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eo--content-program--bootstrap"/>
    <w:p>
      <w:pPr>
        <w:pStyle w:val="Heading1"/>
      </w:pPr>
      <w:r>
        <w:t xml:space="preserve">SEO / Content Program — Bootstrap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~/.claude/templates/session-kickoff-bootstrap.md</w:t>
      </w:r>
    </w:p>
    <w:p>
      <w:pPr>
        <w:pStyle w:val="Block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starting a multi-session SEO or content program — topic-cluster build, content velocity ramp, SEO-driven growth program, or content-for-conversion program.</w:t>
      </w:r>
    </w:p>
    <w:p>
      <w:r>
        <w:pict>
          <v:rect style="width:0;height:1.5pt" o:hralign="center" o:hrstd="t" o:hr="t"/>
        </w:pict>
      </w:r>
    </w:p>
    <w:bookmarkStart w:id="9" w:name="who-this-is-for"/>
    <w:p>
      <w:pPr>
        <w:pStyle w:val="Heading2"/>
      </w:pPr>
      <w:r>
        <w:t xml:space="preserve">Who this is for</w:t>
      </w:r>
    </w:p>
    <w:p>
      <w:pPr>
        <w:pStyle w:val="FirstParagraph"/>
      </w:pPr>
      <w:r>
        <w:t xml:space="preserve">Content marketers, SEO specialists, growth-content leads at DTC / B2B SaaS / marketplaces. Programs span 12-24 weeks for meaningful ranking gains — SEO compounds over time, so short programs rarely show decisive results.</w:t>
      </w:r>
    </w:p>
    <w:bookmarkEnd w:id="9"/>
    <w:bookmarkStart w:id="16" w:name="opinionated-defaults"/>
    <w:p>
      <w:pPr>
        <w:pStyle w:val="Heading2"/>
      </w:pPr>
      <w:r>
        <w:t xml:space="preserve">Opinionated defaults</w:t>
      </w:r>
    </w:p>
    <w:bookmarkStart w:id="10" w:name="content-velocity"/>
    <w:p>
      <w:pPr>
        <w:pStyle w:val="Heading3"/>
      </w:pPr>
      <w:r>
        <w:t xml:space="preserve">Content velocity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2-4 articles/week sustained.</w:t>
      </w:r>
      <w:r>
        <w:t xml:space="preserve"> </w:t>
      </w:r>
      <w:r>
        <w:t xml:space="preserve">Below 2, momentum dies; above 4, quality degrades without significant team.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Each article: 1,500-3,000 words</w:t>
      </w:r>
      <w:r>
        <w:t xml:space="preserve"> </w:t>
      </w:r>
      <w:r>
        <w:t xml:space="preserve">for commercial pages; 800-1,500 for quick-answer pages.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Publishing cadence matters more than bursts.</w:t>
      </w:r>
      <w:r>
        <w:t xml:space="preserve"> </w:t>
      </w:r>
      <w:r>
        <w:t xml:space="preserve">2/week every week beats 8/week for a month then nothing.</w:t>
      </w:r>
    </w:p>
    <w:bookmarkEnd w:id="10"/>
    <w:bookmarkStart w:id="11" w:name="topic-strategy"/>
    <w:p>
      <w:pPr>
        <w:pStyle w:val="Heading3"/>
      </w:pPr>
      <w:r>
        <w:t xml:space="preserve">Topic strategy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Topic clusters, not keywords.</w:t>
      </w:r>
      <w:r>
        <w:t xml:space="preserve"> </w:t>
      </w:r>
      <w:r>
        <w:t xml:space="preserve">Pillar page + 8-15 supporting articles + internal linking graph.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Keyword clustering before content planning.</w:t>
      </w:r>
      <w:r>
        <w:t xml:space="preserve"> </w:t>
      </w:r>
      <w:r>
        <w:t xml:space="preserve">Use Ahrefs / SEMrush / Glimpse to group keywords by search intent before assigning topics.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Intent-first:</w:t>
      </w:r>
      <w:r>
        <w:t xml:space="preserve"> </w:t>
      </w:r>
      <w:r>
        <w:t xml:space="preserve">informational / commercial / transactional / navigational. Match article type to intent.</w:t>
      </w:r>
    </w:p>
    <w:bookmarkEnd w:id="11"/>
    <w:bookmarkStart w:id="12" w:name="quality-signals-e-e-a-t"/>
    <w:p>
      <w:pPr>
        <w:pStyle w:val="Heading3"/>
      </w:pPr>
      <w:r>
        <w:t xml:space="preserve">Quality signals (E-E-A-T)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 bylines with real credentials</w:t>
      </w:r>
      <w:r>
        <w:t xml:space="preserve"> </w:t>
      </w:r>
      <w:r>
        <w:t xml:space="preserve">— not "staff writer." Link to LinkedIn / bio.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Date stamps: published + updated.</w:t>
      </w:r>
      <w:r>
        <w:t xml:space="preserve"> </w:t>
      </w:r>
      <w:r>
        <w:t xml:space="preserve">Fresh updates signal ongoing investment.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Sources cited</w:t>
      </w:r>
      <w:r>
        <w:t xml:space="preserve"> </w:t>
      </w:r>
      <w:r>
        <w:t xml:space="preserve">— primary research, industry reports, expert interviews.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AI-generated content:</w:t>
      </w:r>
      <w:r>
        <w:t xml:space="preserve"> </w:t>
      </w:r>
      <w:r>
        <w:t xml:space="preserve">editorial review required. Pure AI content is penalized after it's crawled.</w:t>
      </w:r>
    </w:p>
    <w:bookmarkEnd w:id="12"/>
    <w:bookmarkStart w:id="13" w:name="internal-linking"/>
    <w:p>
      <w:pPr>
        <w:pStyle w:val="Heading3"/>
      </w:pPr>
      <w:r>
        <w:t xml:space="preserve">Internal linking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3-5 internal links per new article</w:t>
      </w:r>
      <w:r>
        <w:t xml:space="preserve"> </w:t>
      </w:r>
      <w:r>
        <w:t xml:space="preserve">to related cluster members.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Pillar-page-first linking</w:t>
      </w:r>
      <w:r>
        <w:t xml:space="preserve"> </w:t>
      </w:r>
      <w:r>
        <w:t xml:space="preserve">— new articles link UP to pillar; pillar links DOWN to supporting articles.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auto-generated related links</w:t>
      </w:r>
      <w:r>
        <w:t xml:space="preserve"> </w:t>
      </w:r>
      <w:r>
        <w:t xml:space="preserve">— curated only.</w:t>
      </w:r>
    </w:p>
    <w:bookmarkEnd w:id="13"/>
    <w:bookmarkStart w:id="14" w:name="performance-review"/>
    <w:p>
      <w:pPr>
        <w:pStyle w:val="Heading3"/>
      </w:pPr>
      <w:r>
        <w:t xml:space="preserve">Performance review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30/60/90-day review per article:</w:t>
      </w:r>
      <w:r>
        <w:t xml:space="preserve"> </w:t>
      </w:r>
      <w:r>
        <w:t xml:space="preserve">is it ranking? Any top-3 / top-10 rankings? Traffic trajectory?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Refresh cadence:</w:t>
      </w:r>
      <w:r>
        <w:t xml:space="preserve"> </w:t>
      </w:r>
      <w:r>
        <w:t xml:space="preserve">minor refresh at 6 months; major overhaul at 18 months.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Keyword migration tracking:</w:t>
      </w:r>
      <w:r>
        <w:t xml:space="preserve"> </w:t>
      </w:r>
      <w:r>
        <w:t xml:space="preserve">when an article shifts from ranking for target keyword to adjacent keyword, decide to update or spin off.</w:t>
      </w:r>
    </w:p>
    <w:bookmarkEnd w:id="14"/>
    <w:bookmarkStart w:id="15" w:name="technical-seo-baseline"/>
    <w:p>
      <w:pPr>
        <w:pStyle w:val="Heading3"/>
      </w:pPr>
      <w:r>
        <w:t xml:space="preserve">Technical SEO baseline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Core Web Vitals pass</w:t>
      </w:r>
      <w:r>
        <w:t xml:space="preserve"> </w:t>
      </w:r>
      <w:r>
        <w:t xml:space="preserve">at LCP / INP / CLS thresholds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Sitemap + robots.txt clean</w:t>
      </w:r>
      <w:r>
        <w:t xml:space="preserve"> </w:t>
      </w:r>
      <w:r>
        <w:t xml:space="preserve">— no blocked resources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Internal 404s = 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Canonical tags on every URL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hreflang for multi-region</w:t>
      </w:r>
    </w:p>
    <w:bookmarkEnd w:id="15"/>
    <w:bookmarkEnd w:id="16"/>
    <w:bookmarkStart w:id="17" w:name="step-0--interview-question-additions"/>
    <w:p>
      <w:pPr>
        <w:pStyle w:val="Heading2"/>
      </w:pPr>
      <w:r>
        <w:t xml:space="preserve">Step 0 — Interview question additions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Current domain authority / rating</w:t>
      </w:r>
      <w:r>
        <w:t xml:space="preserve"> </w:t>
      </w:r>
      <w:r>
        <w:t xml:space="preserve">(Ahrefs DR or Moz DA)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Current organic traffic</w:t>
      </w:r>
      <w:r>
        <w:t xml:space="preserve"> </w:t>
      </w:r>
      <w:r>
        <w:t xml:space="preserve">— by page, by keyword, by intent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Content backlog state</w:t>
      </w:r>
      <w:r>
        <w:t xml:space="preserve"> </w:t>
      </w:r>
      <w:r>
        <w:t xml:space="preserve">— CMS, WordPress, Webflow, custom?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SEO tools in use</w:t>
      </w:r>
      <w:r>
        <w:t xml:space="preserve"> </w:t>
      </w:r>
      <w:r>
        <w:t xml:space="preserve">— Ahrefs / SEMrush / Moz / Search Console / Glimpse / Clearscope / Surfer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Writer capacity</w:t>
      </w:r>
      <w:r>
        <w:t xml:space="preserve"> </w:t>
      </w:r>
      <w:r>
        <w:t xml:space="preserve">— in-house, freelance, agency, AI-assisted?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Editorial process</w:t>
      </w:r>
      <w:r>
        <w:t xml:space="preserve"> </w:t>
      </w:r>
      <w:r>
        <w:t xml:space="preserve">— brief → draft → edit → SEO review → publish? Or ad-hoc?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Past content performance</w:t>
      </w:r>
      <w:r>
        <w:t xml:space="preserve"> </w:t>
      </w:r>
      <w:r>
        <w:t xml:space="preserve">— top performers, duds, deleted pages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Backlink profile</w:t>
      </w:r>
      <w:r>
        <w:t xml:space="preserve"> </w:t>
      </w:r>
      <w:r>
        <w:t xml:space="preserve">— organic, outreach-driven, paid (never), recent toxic links?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Technical SEO baseline</w:t>
      </w:r>
      <w:r>
        <w:t xml:space="preserve"> </w:t>
      </w:r>
      <w:r>
        <w:t xml:space="preserve">— CWV, sitemap, crawl errors, schema markup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Competitive content landscape</w:t>
      </w:r>
      <w:r>
        <w:t xml:space="preserve"> </w:t>
      </w:r>
      <w:r>
        <w:t xml:space="preserve">— which competitors rank for target topics?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Commercial funnel</w:t>
      </w:r>
      <w:r>
        <w:t xml:space="preserve"> </w:t>
      </w:r>
      <w:r>
        <w:t xml:space="preserve">— where does organic traffic convert? (PDP, category, blog-to-lead?)</w:t>
      </w:r>
    </w:p>
    <w:bookmarkEnd w:id="17"/>
    <w:bookmarkStart w:id="18" w:name="Xccdc14b2957390965340e40033adad26b755509"/>
    <w:p>
      <w:pPr>
        <w:pStyle w:val="Heading2"/>
      </w:pPr>
      <w:r>
        <w:t xml:space="preserve">Step 2 — Milestone template (16-week program)</w:t>
      </w:r>
    </w:p>
    <w:p>
      <w:pPr>
        <w:pStyle w:val="SourceCode"/>
      </w:pPr>
      <w:r>
        <w:rPr>
          <w:rStyle w:val="FunctionTok"/>
        </w:rPr>
        <w:t xml:space="preserve">### M1 — Content Audit + Topic Cluster Mapping (week 1-2)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current-content inventory; topic-cluster map; pillar-page inventory; content-to-delete / refresh / keep decisions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every article tagged to cluster; pillar pages identified; sunset list ready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2</w:t>
      </w:r>
      <w:r>
        <w:br/>
      </w:r>
      <w:r>
        <w:br/>
      </w:r>
      <w:r>
        <w:rPr>
          <w:rStyle w:val="FunctionTok"/>
        </w:rPr>
        <w:t xml:space="preserve">### M2 — Keyword Research + Priority Backlog (week 2-3)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50+ article backlog prioritized by volume × difficulty × intent × commercial value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backlog ICE-scored; top-20 briefs written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3</w:t>
      </w:r>
      <w:r>
        <w:br/>
      </w:r>
      <w:r>
        <w:br/>
      </w:r>
      <w:r>
        <w:rPr>
          <w:rStyle w:val="FunctionTok"/>
        </w:rPr>
        <w:t xml:space="preserve">### M3 — Content Production Cadence Launch (week 3+)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2-4 articles/week production rhythm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first 4 weeks hit cadence without quality drops; editorial process working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ongoing from week 3</w:t>
      </w:r>
      <w:r>
        <w:br/>
      </w:r>
      <w:r>
        <w:br/>
      </w:r>
      <w:r>
        <w:rPr>
          <w:rStyle w:val="FunctionTok"/>
        </w:rPr>
        <w:t xml:space="preserve">### M4 — Internal Linking Structure Build (week 4-6)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pillar-up / support-down linking graph; audit of orphaned pages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every cluster has ≥8 support articles linking to pillar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6</w:t>
      </w:r>
      <w:r>
        <w:br/>
      </w:r>
      <w:r>
        <w:br/>
      </w:r>
      <w:r>
        <w:rPr>
          <w:rStyle w:val="FunctionTok"/>
        </w:rPr>
        <w:t xml:space="preserve">### M5 — Backlink / Authority Building (week 6+)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outreach / digital PR / HARO / resource-page link campaigns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new referring domains/month tracked; no toxic links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ongoing from week 6</w:t>
      </w:r>
      <w:r>
        <w:br/>
      </w:r>
      <w:r>
        <w:br/>
      </w:r>
      <w:r>
        <w:rPr>
          <w:rStyle w:val="FunctionTok"/>
        </w:rPr>
        <w:t xml:space="preserve">### M6 — Performance Review + Refresh Cadence (ongoing past week 12)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30/60/90-day review on every article; refresh cadence locked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top-10 articles refreshed at 6-month mark; traffic trend stable/up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ongoing</w:t>
      </w:r>
    </w:p>
    <w:bookmarkEnd w:id="18"/>
    <w:bookmarkStart w:id="19" w:name="step-3--critical-mental-model"/>
    <w:p>
      <w:pPr>
        <w:pStyle w:val="Heading2"/>
      </w:pPr>
      <w:r>
        <w:t xml:space="preserve">Step 3 — Critical mental model</w:t>
      </w:r>
    </w:p>
    <w:p>
      <w:pPr>
        <w:pStyle w:val="BlockText"/>
      </w:pPr>
      <w:r>
        <w:rPr>
          <w:b/>
          <w:bCs/>
        </w:rPr>
        <w:t xml:space="preserve">SEO is a compound interest game.</w:t>
      </w:r>
    </w:p>
    <w:p>
      <w:pPr>
        <w:pStyle w:val="BlockText"/>
      </w:pPr>
      <w:r>
        <w:t xml:space="preserve">Quality + Consistency + Time = exponential growth.</w:t>
      </w:r>
    </w:p>
    <w:p>
      <w:pPr>
        <w:pStyle w:val="BlockText"/>
      </w:pPr>
      <w:r>
        <w:t xml:space="preserve">Tactics that short-circuit this (link farms, AI slop, scraped content, keyword stuffing) destroy the compound and ban you from the game. Google's algorithm has adapted; the short-term wins of 2015-2020 are 2024-2026 penalties.</w:t>
      </w:r>
    </w:p>
    <w:p>
      <w:pPr>
        <w:pStyle w:val="BlockText"/>
      </w:pPr>
      <w:r>
        <w:t xml:space="preserve">The corollary: measurable progress requires 6-12 months minimum. A 12-week SEO program will not move the needle on a new site. What it can do: lay foundations (topic clusters, technical SEO, editorial cadence) that pay off at month 12-18.</w:t>
      </w:r>
    </w:p>
    <w:p>
      <w:pPr>
        <w:pStyle w:val="BlockText"/>
      </w:pPr>
      <w:r>
        <w:t xml:space="preserve">Stakeholder alignment on time horizon is the #1 risk to SEO programs. If leadership expects 90-day traffic gains, either: extend horizon, scope to quick-win existing content, or pair with paid-search program for short-term demand.</w:t>
      </w:r>
    </w:p>
    <w:bookmarkEnd w:id="19"/>
    <w:bookmarkStart w:id="20" w:name="step-4--domain-validators"/>
    <w:p>
      <w:pPr>
        <w:pStyle w:val="Heading2"/>
      </w:pPr>
      <w:r>
        <w:t xml:space="preserve">Step 4 — Domain validators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CWV:</w:t>
      </w:r>
      <w:r>
        <w:t xml:space="preserve"> </w:t>
      </w:r>
      <w:r>
        <w:t xml:space="preserve">LCP &lt;2.5s, INP &lt;200ms, CLS &lt;0.1 — PageSpeed Insights weekly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Crawl errors:</w:t>
      </w:r>
      <w:r>
        <w:t xml:space="preserve"> </w:t>
      </w:r>
      <w:r>
        <w:t xml:space="preserve">404s, server errors, render errors — Search Console weekly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Indexation:</w:t>
      </w:r>
      <w:r>
        <w:t xml:space="preserve"> </w:t>
      </w:r>
      <w:r>
        <w:t xml:space="preserve">published articles indexed within 14 days — Search Console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Internal linking:</w:t>
      </w:r>
      <w:r>
        <w:t xml:space="preserve"> </w:t>
      </w:r>
      <w:r>
        <w:t xml:space="preserve">every new article has 3+ links in from cluster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Editorial quality gate:</w:t>
      </w:r>
      <w:r>
        <w:t xml:space="preserve"> </w:t>
      </w:r>
      <w:r>
        <w:t xml:space="preserve">every article reviewed by author + editor + SEO specialist</w:t>
      </w:r>
    </w:p>
    <w:bookmarkEnd w:id="20"/>
    <w:bookmarkStart w:id="21" w:name="step-8--working-protocol-additions"/>
    <w:p>
      <w:pPr>
        <w:pStyle w:val="Heading2"/>
      </w:pPr>
      <w:r>
        <w:t xml:space="preserve">Step 8 — Working protocol additions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publish pure AI-generated content without editorial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buy backlinks.</w:t>
      </w:r>
      <w:r>
        <w:t xml:space="preserve"> </w:t>
      </w:r>
      <w:r>
        <w:t xml:space="preserve">Ever.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keyword-stuff.</w:t>
      </w:r>
      <w:r>
        <w:t xml:space="preserve"> </w:t>
      </w:r>
      <w:r>
        <w:t xml:space="preserve">Intent-first; keyword-second.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delete historical content without redirect planning.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change URLs without 301s</w:t>
      </w:r>
      <w:r>
        <w:t xml:space="preserve"> </w:t>
      </w:r>
      <w:r>
        <w:t xml:space="preserve">— watch rankings for 90 days post-change.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Always write for the user first, SEO second.</w:t>
      </w:r>
      <w:r>
        <w:t xml:space="preserve"> </w:t>
      </w:r>
      <w:r>
        <w:t xml:space="preserve">If the article doesn't help the reader, Google will notice over time.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Always cite primary sources.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Always track refresh candidates</w:t>
      </w:r>
      <w:r>
        <w:t xml:space="preserve"> </w:t>
      </w:r>
      <w:r>
        <w:t xml:space="preserve">at the 6-month mark.</w:t>
      </w:r>
    </w:p>
    <w:bookmarkEnd w:id="21"/>
    <w:bookmarkStart w:id="22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{{KNOWLEDGE_BASE_ROOT}}/content-and-edtech/wiki/_index.md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18 articles on content strategy, thought leadership, course creation; relevant for editorial strategy patterns</w:t>
      </w:r>
    </w:p>
    <w:bookmarkEnd w:id="22"/>
    <w:bookmarkStart w:id="23" w:name="common-example-fills"/>
    <w:p>
      <w:pPr>
        <w:pStyle w:val="Heading2"/>
      </w:pPr>
      <w:r>
        <w:t xml:space="preserve">Common example fills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"Launch 100-article B2B SaaS content program over 24 weeks; target top-10 for 40+ commercial keywords"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"Topic-cluster rebuild for DTC brand with 300 legacy blog posts; consolidate / delete / refresh"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"SEO-driven PLG activation funnel for developer tools company — content-to-signup"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"Quick-win content refresh — 20 existing articles ranking positions 8-15, target top-5"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"Fix traffic collapse — diagnose March 2025 Google core update impact and remediate"</w:t>
      </w:r>
    </w:p>
    <w:bookmarkEnd w:id="23"/>
    <w:bookmarkStart w:id="24" w:name="hand-off"/>
    <w:p>
      <w:pPr>
        <w:pStyle w:val="Heading2"/>
      </w:pPr>
      <w:r>
        <w:t xml:space="preserve">Hand-off</w:t>
      </w:r>
    </w:p>
    <w:p>
      <w:pPr>
        <w:pStyle w:val="FirstParagraph"/>
      </w:pPr>
      <w:r>
        <w:t xml:space="preserve">After bootstrap, use</w:t>
      </w:r>
      <w:r>
        <w:t xml:space="preserve"> </w:t>
      </w:r>
      <w:r>
        <w:rPr>
          <w:rStyle w:val="VerbatimChar"/>
        </w:rPr>
        <w:t xml:space="preserve">~/.claude/templates/growth-ecommerce/seo-content/resumption.md</w:t>
      </w:r>
      <w:r>
        <w:t xml:space="preserve">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2026-04-15T22:46:39Z</dcterms:created>
  <dcterms:modified xsi:type="dcterms:W3CDTF">2026-04-15T22:46:39Z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