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o--content-program--resumption"/>
    <w:p>
      <w:pPr>
        <w:pStyle w:val="Heading1"/>
      </w:pPr>
      <w:r>
        <w:t xml:space="preserve">SEO / Content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"Content brief batch for next sprint"</w:t>
      </w:r>
    </w:p>
    <w:p>
      <w:pPr>
        <w:pStyle w:val="Compact"/>
        <w:numPr>
          <w:ilvl w:val="0"/>
          <w:numId w:val="1001"/>
        </w:numPr>
      </w:pPr>
      <w:r>
        <w:t xml:space="preserve">"Content refresh pass on top-10 declining articles"</w:t>
      </w:r>
    </w:p>
    <w:p>
      <w:pPr>
        <w:pStyle w:val="Compact"/>
        <w:numPr>
          <w:ilvl w:val="0"/>
          <w:numId w:val="1001"/>
        </w:numPr>
      </w:pPr>
      <w:r>
        <w:t xml:space="preserve">"Keyword research for Q3 cluster expansion"</w:t>
      </w:r>
    </w:p>
    <w:p>
      <w:pPr>
        <w:pStyle w:val="Compact"/>
        <w:numPr>
          <w:ilvl w:val="0"/>
          <w:numId w:val="1001"/>
        </w:numPr>
      </w:pPr>
      <w:r>
        <w:t xml:space="preserve">"Technical SEO audit — CWV regression investigation"</w:t>
      </w:r>
    </w:p>
    <w:p>
      <w:pPr>
        <w:pStyle w:val="Compact"/>
        <w:numPr>
          <w:ilvl w:val="0"/>
          <w:numId w:val="1001"/>
        </w:numPr>
      </w:pPr>
      <w:r>
        <w:t xml:space="preserve">"Backlink outreach campaign launch"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Google core update in last 30 days?</w:t>
      </w:r>
      <w:r>
        <w:t xml:space="preserve"> </w:t>
      </w:r>
      <w:r>
        <w:t xml:space="preserve">If yes, expect traffic volatility; diagnose before restructuring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CWV regression?</w:t>
      </w:r>
      <w:r>
        <w:t xml:space="preserve"> </w:t>
      </w:r>
      <w:r>
        <w:t xml:space="preserve">Speed loss suppresses rankings; fix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indexation issue?</w:t>
      </w:r>
      <w:r>
        <w:t xml:space="preserve"> </w:t>
      </w:r>
      <w:r>
        <w:t xml:space="preserve">Articles not getting indexed = no ranking possible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action or algorithmic penalty active?</w:t>
      </w:r>
      <w:r>
        <w:t xml:space="preserve"> </w:t>
      </w:r>
      <w:r>
        <w:t xml:space="preserve">Remediate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URL / site structure change since last session?</w:t>
      </w:r>
      <w:r>
        <w:t xml:space="preserve"> </w:t>
      </w:r>
      <w:r>
        <w:t xml:space="preserve">Can cause ranking loss independent of content</w:t>
      </w:r>
    </w:p>
    <w:bookmarkEnd w:id="10"/>
    <w:bookmarkStart w:id="16" w:name="ranked-work-patterns"/>
    <w:p>
      <w:pPr>
        <w:pStyle w:val="Heading2"/>
      </w:pPr>
      <w:r>
        <w:t xml:space="preserve">Ranked work patterns</w:t>
      </w:r>
    </w:p>
    <w:bookmarkStart w:id="11" w:name="if-core-update-hit"/>
    <w:p>
      <w:pPr>
        <w:pStyle w:val="Heading3"/>
      </w:pPr>
      <w:r>
        <w:t xml:space="preserve">If core update hit</w:t>
      </w:r>
    </w:p>
    <w:p>
      <w:pPr>
        <w:pStyle w:val="FirstParagraph"/>
      </w:pPr>
      <w:r>
        <w:t xml:space="preserve">Diagnostic sequence:</w:t>
      </w:r>
    </w:p>
    <w:p>
      <w:pPr>
        <w:pStyle w:val="Compact"/>
        <w:numPr>
          <w:ilvl w:val="0"/>
          <w:numId w:val="1003"/>
        </w:numPr>
      </w:pPr>
      <w:r>
        <w:t xml:space="preserve">Identify impacted pages (traffic declines &gt;20%)</w:t>
      </w:r>
    </w:p>
    <w:p>
      <w:pPr>
        <w:pStyle w:val="Compact"/>
        <w:numPr>
          <w:ilvl w:val="0"/>
          <w:numId w:val="1003"/>
        </w:numPr>
      </w:pPr>
      <w:r>
        <w:t xml:space="preserve">Pattern-match to known core-update themes (E-E-A-T, helpful content, spam, product reviews)</w:t>
      </w:r>
    </w:p>
    <w:p>
      <w:pPr>
        <w:pStyle w:val="Compact"/>
        <w:numPr>
          <w:ilvl w:val="0"/>
          <w:numId w:val="1003"/>
        </w:numPr>
      </w:pPr>
      <w:r>
        <w:t xml:space="preserve">Remediate root cause — often E-E-A-T signals, sources, author credentials</w:t>
      </w:r>
    </w:p>
    <w:p>
      <w:pPr>
        <w:pStyle w:val="Compact"/>
        <w:numPr>
          <w:ilvl w:val="0"/>
          <w:numId w:val="1003"/>
        </w:numPr>
      </w:pPr>
      <w:r>
        <w:t xml:space="preserve">Wait 4-12 weeks for re-evaluation; don't over-react to early noise</w:t>
      </w:r>
    </w:p>
    <w:bookmarkEnd w:id="11"/>
    <w:bookmarkStart w:id="12" w:name="if-cadence-is-falling-behind"/>
    <w:p>
      <w:pPr>
        <w:pStyle w:val="Heading3"/>
      </w:pPr>
      <w:r>
        <w:t xml:space="preserve">If cadence is falling behind</w:t>
      </w:r>
    </w:p>
    <w:p>
      <w:pPr>
        <w:pStyle w:val="FirstParagraph"/>
      </w:pPr>
      <w:r>
        <w:t xml:space="preserve">Diagnose: editorial bottleneck or writing bottleneck?</w:t>
      </w:r>
    </w:p>
    <w:p>
      <w:pPr>
        <w:pStyle w:val="Compact"/>
        <w:numPr>
          <w:ilvl w:val="0"/>
          <w:numId w:val="1004"/>
        </w:numPr>
      </w:pPr>
      <w:r>
        <w:t xml:space="preserve">Editorial: simplify review process, batch reviews, elevate second reviewer</w:t>
      </w:r>
    </w:p>
    <w:p>
      <w:pPr>
        <w:pStyle w:val="Compact"/>
        <w:numPr>
          <w:ilvl w:val="0"/>
          <w:numId w:val="1004"/>
        </w:numPr>
      </w:pPr>
      <w:r>
        <w:t xml:space="preserve">Writing: add capacity, improve briefs, consider structured templates</w:t>
      </w:r>
    </w:p>
    <w:bookmarkEnd w:id="12"/>
    <w:bookmarkStart w:id="13" w:name="if-rankings-are-stagnant"/>
    <w:p>
      <w:pPr>
        <w:pStyle w:val="Heading3"/>
      </w:pPr>
      <w:r>
        <w:t xml:space="preserve">If rankings are stagnant</w:t>
      </w:r>
    </w:p>
    <w:p>
      <w:pPr>
        <w:pStyle w:val="FirstParagraph"/>
      </w:pPr>
      <w:r>
        <w:t xml:space="preserve">Usually: (a) too-competitive target keywords, (b) weak internal linking, (c) slow indexation, (d) duplicate/thin content signals. Segment the backlog by topic-cluster health and address weakest cluster first.</w:t>
      </w:r>
    </w:p>
    <w:bookmarkEnd w:id="13"/>
    <w:bookmarkStart w:id="14" w:name="if-outreach-is-yielding-zero"/>
    <w:p>
      <w:pPr>
        <w:pStyle w:val="Heading3"/>
      </w:pPr>
      <w:r>
        <w:t xml:space="preserve">If outreach is yielding zero</w:t>
      </w:r>
    </w:p>
    <w:p>
      <w:pPr>
        <w:pStyle w:val="FirstParagraph"/>
      </w:pPr>
      <w:r>
        <w:t xml:space="preserve">Re-segment targets. HARO + resource-page + guest-post outreach usually needs category-specific angle tuning.</w:t>
      </w:r>
    </w:p>
    <w:bookmarkEnd w:id="14"/>
    <w:bookmarkStart w:id="15" w:name="if-refresh-opportunity-appears"/>
    <w:p>
      <w:pPr>
        <w:pStyle w:val="Heading3"/>
      </w:pPr>
      <w:r>
        <w:t xml:space="preserve">If refresh opportunity appears</w:t>
      </w:r>
    </w:p>
    <w:p>
      <w:pPr>
        <w:pStyle w:val="FirstParagraph"/>
      </w:pPr>
      <w:r>
        <w:t xml:space="preserve">6-month refresh procedure:</w:t>
      </w:r>
    </w:p>
    <w:p>
      <w:pPr>
        <w:pStyle w:val="Compact"/>
        <w:numPr>
          <w:ilvl w:val="0"/>
          <w:numId w:val="1005"/>
        </w:numPr>
      </w:pPr>
      <w:r>
        <w:t xml:space="preserve">Check current ranking, traffic, CVR</w:t>
      </w:r>
    </w:p>
    <w:p>
      <w:pPr>
        <w:pStyle w:val="Compact"/>
        <w:numPr>
          <w:ilvl w:val="0"/>
          <w:numId w:val="1005"/>
        </w:numPr>
      </w:pPr>
      <w:r>
        <w:t xml:space="preserve">Identify keyword migration (still ranking for original or adjacent?)</w:t>
      </w:r>
    </w:p>
    <w:p>
      <w:pPr>
        <w:pStyle w:val="Compact"/>
        <w:numPr>
          <w:ilvl w:val="0"/>
          <w:numId w:val="1005"/>
        </w:numPr>
      </w:pPr>
      <w:r>
        <w:t xml:space="preserve">Decide: minor refresh (update stats, add sources, freshen dates) or major rewrite</w:t>
      </w:r>
    </w:p>
    <w:p>
      <w:pPr>
        <w:pStyle w:val="Compact"/>
        <w:numPr>
          <w:ilvl w:val="0"/>
          <w:numId w:val="1005"/>
        </w:numPr>
      </w:pPr>
      <w:r>
        <w:t xml:space="preserve">Schedule; don't just keep creating new articles when old ones are ranking decayers</w:t>
      </w:r>
    </w:p>
    <w:bookmarkEnd w:id="15"/>
    <w:bookmarkEnd w:id="16"/>
    <w:bookmarkStart w:id="17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buy backlinks.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publish AI-generated content without editor review.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delete old content without a 301 plan.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write for user first.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check keyword-volume before committing a cluster.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run a competitor SERP check</w:t>
      </w:r>
      <w:r>
        <w:t xml:space="preserve"> </w:t>
      </w:r>
      <w:r>
        <w:t xml:space="preserve">before finalizing a brief.</w:t>
      </w:r>
    </w:p>
    <w:bookmarkEnd w:id="17"/>
    <w:bookmarkStart w:id="18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Search Console health</w:t>
      </w:r>
      <w:r>
        <w:br/>
      </w:r>
      <w:r>
        <w:rPr>
          <w:rStyle w:val="VerbatimChar"/>
        </w:rPr>
        <w:t xml:space="preserve">{GSC weekly report}              # expect: no indexation drops, no manual actions</w:t>
      </w:r>
      <w:r>
        <w:br/>
      </w:r>
      <w:r>
        <w:br/>
      </w:r>
      <w:r>
        <w:rPr>
          <w:rStyle w:val="VerbatimChar"/>
        </w:rPr>
        <w:t xml:space="preserve"># CWV</w:t>
      </w:r>
      <w:r>
        <w:br/>
      </w:r>
      <w:r>
        <w:rPr>
          <w:rStyle w:val="VerbatimChar"/>
        </w:rPr>
        <w:t xml:space="preserve">{PageSpeed / Search Console}     # expect: LCP / INP / CLS in green</w:t>
      </w:r>
      <w:r>
        <w:br/>
      </w:r>
      <w:r>
        <w:br/>
      </w:r>
      <w:r>
        <w:rPr>
          <w:rStyle w:val="VerbatimChar"/>
        </w:rPr>
        <w:t xml:space="preserve"># Traffic / ranking trend</w:t>
      </w:r>
      <w:r>
        <w:br/>
      </w:r>
      <w:r>
        <w:rPr>
          <w:rStyle w:val="VerbatimChar"/>
        </w:rPr>
        <w:t xml:space="preserve">{Ahrefs + GA4 weekly}            # expect: stable or up for mature pages</w:t>
      </w:r>
      <w:r>
        <w:br/>
      </w:r>
      <w:r>
        <w:br/>
      </w:r>
      <w:r>
        <w:rPr>
          <w:rStyle w:val="VerbatimChar"/>
        </w:rPr>
        <w:t xml:space="preserve"># New-article indexation</w:t>
      </w:r>
      <w:r>
        <w:br/>
      </w:r>
      <w:r>
        <w:rPr>
          <w:rStyle w:val="VerbatimChar"/>
        </w:rPr>
        <w:t xml:space="preserve">{GSC URL inspection for week's new articles} # expect: indexed within 14d</w:t>
      </w:r>
      <w:r>
        <w:br/>
      </w:r>
      <w:r>
        <w:br/>
      </w:r>
      <w:r>
        <w:rPr>
          <w:rStyle w:val="VerbatimChar"/>
        </w:rPr>
        <w:t xml:space="preserve"># Refresh candidate list</w:t>
      </w:r>
      <w:r>
        <w:br/>
      </w:r>
      <w:r>
        <w:rPr>
          <w:rStyle w:val="VerbatimChar"/>
        </w:rPr>
        <w:t xml:space="preserve">{analysis of 6-month-old articles} # expect: top-20 identified for next refresh batch</w:t>
      </w:r>
    </w:p>
    <w:bookmarkEnd w:id="18"/>
    <w:bookmarkStart w:id="19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Chasing algorithm volatility</w:t>
      </w:r>
      <w:r>
        <w:t xml:space="preserve"> </w:t>
      </w:r>
      <w:r>
        <w:t xml:space="preserve">— core updates take weeks to settle; don't restructure on day 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Backlink shortcut temptations</w:t>
      </w:r>
      <w:r>
        <w:t xml:space="preserve"> </w:t>
      </w:r>
      <w:r>
        <w:t xml:space="preserve">— paid links always catch up with you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Thin-content creep</w:t>
      </w:r>
      <w:r>
        <w:t xml:space="preserve"> </w:t>
      </w:r>
      <w:r>
        <w:t xml:space="preserve">— when velocity is stressed, articles get thinner. Editor must hold the 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Keyword-stuffing on refreshes</w:t>
      </w:r>
      <w:r>
        <w:t xml:space="preserve"> </w:t>
      </w:r>
      <w:r>
        <w:t xml:space="preserve">— refreshes are for updating, not for re-stuffing keywords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Forgetting to internal-link new articles</w:t>
      </w:r>
      <w:r>
        <w:t xml:space="preserve"> </w:t>
      </w:r>
      <w:r>
        <w:t xml:space="preserve">— defeats the cluster strategy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