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f9b05ec2049032d6b8ac3c3864b5957f5cd2aa3"/>
    <w:p>
      <w:pPr>
        <w:pStyle w:val="Heading1"/>
      </w:pPr>
      <w:r>
        <w:t xml:space="preserve">Session Kickoff — Resuming a Long-Horizon Project</w:t>
      </w:r>
    </w:p>
    <w:p>
      <w:pPr>
        <w:pStyle w:val="Block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resume a multi-session AI-agent project without context loss, drift, or re-deriving what prior sessions already decided.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session 2 through session N (where N can be 100+) of any multi-session AI-agent project — code, research, ops, content, strategy, marketing operations, workflow automation, consulting, internal tooling, anything.</w:t>
      </w:r>
    </w:p>
    <w:p>
      <w:pPr>
        <w:pStyle w:val="BlockText"/>
      </w:pPr>
      <w:r>
        <w:rPr>
          <w:b/>
          <w:bCs/>
        </w:rPr>
        <w:t xml:space="preserve">Requires:</w:t>
      </w:r>
      <w:r>
        <w:t xml:space="preserve"> </w:t>
      </w:r>
      <w:r>
        <w:t xml:space="preserve">the four-file durable-state stack from</w:t>
      </w:r>
      <w:r>
        <w:t xml:space="preserve"> </w:t>
      </w:r>
      <w:r>
        <w:rPr>
          <w:rStyle w:val="VerbatimChar"/>
        </w:rPr>
        <w:t xml:space="preserve">session-kickoff-bootstrap.md</w:t>
      </w:r>
      <w:r>
        <w:t xml:space="preserve"> </w:t>
      </w:r>
      <w:r>
        <w:t xml:space="preserve">already exists at the project root. If it doesn't, run the bootstrap template first.</w:t>
      </w:r>
    </w:p>
    <w:p>
      <w:r>
        <w:pict>
          <v:rect style="width:0;height:1.5pt" o:hralign="center" o:hrstd="t" o:hr="t"/>
        </w:pict>
      </w:r>
    </w:p>
    <w:bookmarkStart w:id="9" w:name="why-this-template-exists"/>
    <w:p>
      <w:pPr>
        <w:pStyle w:val="Heading2"/>
      </w:pPr>
      <w:r>
        <w:t xml:space="preserve">Why this template exists</w:t>
      </w:r>
    </w:p>
    <w:p>
      <w:pPr>
        <w:pStyle w:val="FirstParagraph"/>
      </w:pPr>
      <w:r>
        <w:t xml:space="preserve">Long-horizon AI-agent work has one recurring failure mode:</w:t>
      </w:r>
      <w:r>
        <w:t xml:space="preserve"> </w:t>
      </w:r>
      <w:r>
        <w:rPr>
          <w:b/>
          <w:bCs/>
        </w:rPr>
        <w:t xml:space="preserve">each new session rediscovers what prior sessions already figured out.</w:t>
      </w:r>
      <w:r>
        <w:t xml:space="preserve"> </w:t>
      </w:r>
      <w:r>
        <w:t xml:space="preserve">The agent hallucinates "prior decisions," reinvents abandoned approaches, misses carryover caveats, and drifts from the frozen goal.</w:t>
      </w:r>
    </w:p>
    <w:p>
      <w:pPr>
        <w:pStyle w:val="BodyText"/>
      </w:pPr>
      <w:r>
        <w:t xml:space="preserve">The fix is a structured resumption that: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Verifies state on disk</w:t>
      </w:r>
      <w:r>
        <w:t xml:space="preserve"> </w:t>
      </w:r>
      <w:r>
        <w:t xml:space="preserve">before trusting memory or handoff claims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Reads durable files first</w:t>
      </w:r>
      <w:r>
        <w:t xml:space="preserve">, not context-window fragments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Gates routing decisions behind blocker questions</w:t>
      </w:r>
      <w:r>
        <w:t xml:space="preserve"> </w:t>
      </w:r>
      <w:r>
        <w:t xml:space="preserve">instead of guessing priority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Declares session scope explicitly</w:t>
      </w:r>
      <w:r>
        <w:t xml:space="preserve"> </w:t>
      </w:r>
      <w:r>
        <w:t xml:space="preserve">to prevent topic-mixing (which costs ~40% on performance)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Produces an output contract</w:t>
      </w:r>
      <w:r>
        <w:t xml:space="preserve"> </w:t>
      </w:r>
      <w:r>
        <w:t xml:space="preserve">before any code/artifact writes</w:t>
      </w:r>
    </w:p>
    <w:p>
      <w:pPr>
        <w:pStyle w:val="FirstParagraph"/>
      </w:pPr>
      <w:r>
        <w:t xml:space="preserve">This template codifies that structure into one fillable prompt.</w:t>
      </w:r>
    </w:p>
    <w:p>
      <w:r>
        <w:pict>
          <v:rect style="width:0;height:1.5pt" o:hralign="center" o:hrstd="t" o:hr="t"/>
        </w:pict>
      </w:r>
    </w:p>
    <w:bookmarkEnd w:id="9"/>
    <w:bookmarkStart w:id="13" w:name="adaptation-guide"/>
    <w:p>
      <w:pPr>
        <w:pStyle w:val="Heading2"/>
      </w:pPr>
      <w:r>
        <w:t xml:space="preserve">Adaptation guide</w:t>
      </w:r>
    </w:p>
    <w:bookmarkStart w:id="10" w:name="agent-platform"/>
    <w:p>
      <w:pPr>
        <w:pStyle w:val="Heading3"/>
      </w:pPr>
      <w:r>
        <w:t xml:space="preserve">Agent platform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/ Cursor / Windsurf / Zed / Copilot / Aider / Codex CLI / Continue / Cline</w:t>
            </w:r>
          </w:p>
        </w:tc>
        <w:tc>
          <w:tcPr/>
          <w:p>
            <w:pPr>
              <w:pStyle w:val="Compact"/>
            </w:pPr>
            <w:r>
              <w:t xml:space="preserve">Full template applies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Hosted enterprise agents (Managed Agents, Operator, Devin)</w:t>
            </w:r>
          </w:p>
        </w:tc>
        <w:tc>
          <w:tcPr/>
          <w:p>
            <w:pPr>
              <w:pStyle w:val="Compact"/>
            </w:pPr>
            <w:r>
              <w:t xml:space="preserve">Skip Step 2.5 compaction rules if the platform handles context differently; keep everything else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Web-UI agents (ChatGPT, Claude.ai, Gemini)</w:t>
            </w:r>
          </w:p>
        </w:tc>
        <w:tc>
          <w:tcPr/>
          <w:p>
            <w:pPr>
              <w:pStyle w:val="Compact"/>
            </w:pPr>
            <w:r>
              <w:t xml:space="preserve">Paste the four files at session start; skip verification commands that require shell access</w:t>
            </w:r>
          </w:p>
        </w:tc>
      </w:tr>
    </w:tbl>
    <w:bookmarkEnd w:id="10"/>
    <w:bookmarkStart w:id="11" w:name="project-type"/>
    <w:p>
      <w:pPr>
        <w:pStyle w:val="Heading3"/>
      </w:pPr>
      <w:r>
        <w:t xml:space="preserve">Project type</w:t>
      </w:r>
    </w:p>
    <w:p>
      <w:pPr>
        <w:pStyle w:val="FirstParagraph"/>
      </w:pPr>
      <w:r>
        <w:t xml:space="preserve">Applies to any long-horizon project — software, ecommerce ops, growth marketing, marketing operations, workflow automation, content, research, consulting, internal tooling. The template is domain-agnostic; fill placeholders with your project's specifics.</w:t>
      </w:r>
    </w:p>
    <w:bookmarkEnd w:id="11"/>
    <w:bookmarkStart w:id="12" w:name="scale"/>
    <w:p>
      <w:pPr>
        <w:pStyle w:val="Heading3"/>
      </w:pPr>
      <w:r>
        <w:t xml:space="preserve">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Sessions elapsed</w:t>
            </w:r>
          </w:p>
        </w:tc>
        <w:tc>
          <w:tcPr/>
          <w:p>
            <w:pPr>
              <w:pStyle w:val="Compact"/>
            </w:pPr>
            <w:r>
              <w:t xml:space="preserve">Ceremony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2-10</w:t>
            </w:r>
          </w:p>
        </w:tc>
        <w:tc>
          <w:tcPr/>
          <w:p>
            <w:pPr>
              <w:pStyle w:val="Compact"/>
            </w:pPr>
            <w:r>
              <w:t xml:space="preserve">Light — steps 0, 1, 3, 6 essential; others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10-50</w:t>
            </w:r>
          </w:p>
        </w:tc>
        <w:tc>
          <w:tcPr/>
          <w:p>
            <w:pPr>
              <w:pStyle w:val="Compact"/>
            </w:pPr>
            <w:r>
              <w:t xml:space="preserve">Standard — full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t xml:space="preserve">Heavy — full template + extra rigor on step 0.5 (prior-session lookup) since the history is long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4" w:name="the-template--copy-from-here"/>
    <w:p>
      <w:pPr>
        <w:pStyle w:val="Heading2"/>
      </w:pPr>
      <w:r>
        <w:t xml:space="preserve">THE TEMPLATE — copy from here</w:t>
      </w:r>
    </w:p>
    <w:p>
      <w:pPr>
        <w:pStyle w:val="FirstParagraph"/>
      </w:pPr>
      <w:r>
        <w:t xml:space="preserve">You are resuming the</w:t>
      </w:r>
      <w:r>
        <w:t xml:space="preserve"> </w:t>
      </w:r>
      <w:r>
        <w:rPr>
          <w:b/>
          <w:bCs/>
        </w:rPr>
        <w:t xml:space="preserve">{{PROJECT_NAME}}</w:t>
      </w:r>
      <w:r>
        <w:t xml:space="preserve"> </w:t>
      </w:r>
      <w:r>
        <w:t xml:space="preserve">project (</w:t>
      </w:r>
      <w:r>
        <w:rPr>
          <w:rStyle w:val="VerbatimChar"/>
        </w:rPr>
        <w:t xml:space="preserve">{{PROJECT_PATH}}</w:t>
      </w:r>
      <w:r>
        <w:t xml:space="preserve">{{,</w:t>
      </w:r>
      <w:r>
        <w:t xml:space="preserve"> </w:t>
      </w:r>
      <w:r>
        <w:rPr>
          <w:rStyle w:val="VerbatimChar"/>
        </w:rPr>
        <w:t xml:space="preserve">{{DEFAULT_BRANCH}}</w:t>
      </w:r>
      <w:r>
        <w:t xml:space="preserve"> </w:t>
      </w:r>
      <w:r>
        <w:t xml:space="preserve">branch if VCS}}). The previous session ended</w:t>
      </w:r>
      <w:r>
        <w:t xml:space="preserve"> </w:t>
      </w:r>
      <w:r>
        <w:rPr>
          <w:b/>
          <w:bCs/>
        </w:rPr>
        <w:t xml:space="preserve">{{DATE}}</w:t>
      </w:r>
      <w:r>
        <w:t xml:space="preserve"> </w:t>
      </w:r>
      <w:r>
        <w:t xml:space="preserve">{{at commit</w:t>
      </w:r>
      <w:r>
        <w:t xml:space="preserve"> </w:t>
      </w:r>
      <w:r>
        <w:rPr>
          <w:rStyle w:val="VerbatimChar"/>
        </w:rPr>
        <w:t xml:space="preserve">{{COMMIT_SHA}}</w:t>
      </w:r>
      <w:r>
        <w:t xml:space="preserve"> </w:t>
      </w:r>
      <w:r>
        <w:t xml:space="preserve">| at artifact version</w:t>
      </w:r>
      <w:r>
        <w:t xml:space="preserve"> </w:t>
      </w:r>
      <w:r>
        <w:rPr>
          <w:rStyle w:val="VerbatimChar"/>
        </w:rPr>
        <w:t xml:space="preserve">{{VERSION}}</w:t>
      </w:r>
      <w:r>
        <w:t xml:space="preserve">}} with</w:t>
      </w:r>
      <w:r>
        <w:t xml:space="preserve"> </w:t>
      </w:r>
      <w:r>
        <w:rPr>
          <w:b/>
          <w:bCs/>
        </w:rPr>
        <w:t xml:space="preserve">{{CLEAN | DIRTY | UNKNOWN}}</w:t>
      </w:r>
      <w:r>
        <w:t xml:space="preserve"> </w:t>
      </w:r>
      <w:r>
        <w:t xml:space="preserve">state.</w:t>
      </w:r>
    </w:p>
    <w:p>
      <w:pPr>
        <w:pStyle w:val="BodyText"/>
      </w:pPr>
      <w:r>
        <w:rPr>
          <w:b/>
          <w:bCs/>
        </w:rPr>
        <w:t xml:space="preserve">Session scope declaration:</w:t>
      </w:r>
      <w:r>
        <w:t xml:space="preserve"> </w:t>
      </w:r>
      <w:r>
        <w:t xml:space="preserve">this session is scoped to</w:t>
      </w:r>
      <w:r>
        <w:t xml:space="preserve"> </w:t>
      </w:r>
      <w:r>
        <w:rPr>
          <w:b/>
          <w:bCs/>
        </w:rPr>
        <w:t xml:space="preserve">{{NARROW_TASK_OR_CLUSTER}}</w:t>
      </w:r>
      <w:r>
        <w:t xml:space="preserve">. If I drift into unrelated topics ({{LIST_LIKELY_DRIFT_TARGETS}}), stop me and tell me to clear context and start a fresh session. Topic-mixing costs ~40% on agent performance — one-task-per-chat.</w:t>
      </w:r>
    </w:p>
    <w:bookmarkStart w:id="14" w:name="Xeee5ad44029b259d24d2c1b65a2ae0269ccae4b"/>
    <w:p>
      <w:pPr>
        <w:pStyle w:val="Heading3"/>
      </w:pPr>
      <w:r>
        <w:t xml:space="preserve">Step 0 — Durable-state stack (READ + APPEND, don't just read)</w:t>
      </w:r>
    </w:p>
    <w:p>
      <w:pPr>
        <w:pStyle w:val="FirstParagraph"/>
      </w:pPr>
      <w:r>
        <w:t xml:space="preserve">These four files ARE the project memory. Your job is to keep them current, not just consume them. If any are missing, stop and flag before proceeding.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{{PROJECT_PATH}}/Prompt.md</w:t>
      </w:r>
      <w:r>
        <w:t xml:space="preserve"> </w:t>
      </w:r>
      <w:r>
        <w:t xml:space="preserve">— frozen goal. Never edited after first commit. Re-read every resume to re-anchor intent.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{{PROJECT_PATH}}/Plan.md</w:t>
      </w:r>
      <w:r>
        <w:t xml:space="preserve"> </w:t>
      </w:r>
      <w:r>
        <w:t xml:space="preserve">— milestones + validation command per milestone. Update status inline; never rewrite.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{{PROJECT_PATH}}/Implement.md</w:t>
      </w:r>
      <w:r>
        <w:t xml:space="preserve"> </w:t>
      </w:r>
      <w:r>
        <w:t xml:space="preserve">— current runbook / active protocol. This is what you follow during execution.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{{PROJECT_PATH}}/Documentation.md</w:t>
      </w:r>
      <w:r>
        <w:t xml:space="preserve"> </w:t>
      </w:r>
      <w:r>
        <w:t xml:space="preserve">— append-only audit log of decisions, tradeoffs, and outcomes. Every non-trivial decision gets an entry before the session ends.</w:t>
      </w:r>
    </w:p>
    <w:bookmarkEnd w:id="14"/>
    <w:bookmarkStart w:id="15" w:name="step-05--prior-session-lookup"/>
    <w:p>
      <w:pPr>
        <w:pStyle w:val="Heading3"/>
      </w:pPr>
      <w:r>
        <w:t xml:space="preserve">Step 0.5 — Prior-session lookup</w:t>
      </w:r>
    </w:p>
    <w:p>
      <w:pPr>
        <w:pStyle w:val="FirstParagraph"/>
      </w:pPr>
      <w:r>
        <w:t xml:space="preserve">Before proposing any non-trivial approach, check if a past session already tried and abandoned it. Sources (use what's available):</w:t>
      </w:r>
    </w:p>
    <w:p>
      <w:pPr>
        <w:pStyle w:val="Compact"/>
        <w:numPr>
          <w:ilvl w:val="0"/>
          <w:numId w:val="1003"/>
        </w:numPr>
      </w:pPr>
      <w:r>
        <w:t xml:space="preserve">Agent session history search (if your agent provides it — e.g., Claude Code session history, Cursor chat log export)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git log --all --oneline | head -50</w:t>
      </w:r>
      <w:r>
        <w:t xml:space="preserve"> </w:t>
      </w:r>
      <w:r>
        <w:t xml:space="preserve">— scan branch names and commit messages for prior attempts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{{PROJECT_PATH}}/Documentation.md</w:t>
      </w:r>
      <w:r>
        <w:t xml:space="preserve"> </w:t>
      </w:r>
      <w:r>
        <w:t xml:space="preserve">— the append-only log is the first place past rejections are recorded</w:t>
      </w:r>
    </w:p>
    <w:p>
      <w:pPr>
        <w:pStyle w:val="Compact"/>
        <w:numPr>
          <w:ilvl w:val="0"/>
          <w:numId w:val="1003"/>
        </w:numPr>
      </w:pPr>
      <w:r>
        <w:t xml:space="preserve">Task tracker closed/wontfix items — filtered by the current topic</w:t>
      </w:r>
    </w:p>
    <w:p>
      <w:pPr>
        <w:pStyle w:val="FirstParagraph"/>
      </w:pPr>
      <w:r>
        <w:rPr>
          <w:b/>
          <w:bCs/>
        </w:rPr>
        <w:t xml:space="preserve">If a past attempt exists: read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it was abandoned before proposing the same path.</w:t>
      </w:r>
      <w:r>
        <w:t xml:space="preserve"> </w:t>
      </w:r>
      <w:r>
        <w:t xml:space="preserve">The user's time is worth more than your novelty.</w:t>
      </w:r>
    </w:p>
    <w:bookmarkEnd w:id="15"/>
    <w:bookmarkStart w:id="16" w:name="step-1--read-these-in-order-do-not-skip"/>
    <w:p>
      <w:pPr>
        <w:pStyle w:val="Heading3"/>
      </w:pPr>
      <w:r>
        <w:t xml:space="preserve">Step 1 — Read these IN ORDER, do not skip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{{HANDOFF_DOC}}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SESSION_HANDOFF.md</w:t>
      </w:r>
      <w:r>
        <w:t xml:space="preserve"> </w:t>
      </w:r>
      <w:r>
        <w:t xml:space="preserve">— auto-injected at session start if your agent supports it) — {{git/artifact state, recent commits, open issues, test snapshot}}.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{{CRITICAL_MENTAL_MODEL_DOC}}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CRITICAL mental model.</w:t>
      </w:r>
      <w:r>
        <w:t xml:space="preserve"> </w:t>
      </w:r>
      <w:r>
        <w:t xml:space="preserve">{{2-3 sentence inline summary of the load-bearing concept}}. Reframes how every other doc is read.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{{ACTIVE_PLAN_OR_DECOMP_DOC}}</w:t>
      </w:r>
      <w:r>
        <w:t xml:space="preserve"> </w:t>
      </w:r>
      <w:r>
        <w:t xml:space="preserve">— {{mandatory section — e.g., "M3 pre-flight checklist," "Current sprint backlog"}}.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{{ROADMAP_OR_INDEX_DOC}}</w:t>
      </w:r>
      <w:r>
        <w:t xml:space="preserve"> </w:t>
      </w:r>
      <w:r>
        <w:t xml:space="preserve">— current priority tiers and counts, reflecting {{any recent pause/block}}.</w:t>
      </w:r>
    </w:p>
    <w:p>
      <w:pPr>
        <w:pStyle w:val="Compact"/>
        <w:numPr>
          <w:ilvl w:val="0"/>
          <w:numId w:val="1004"/>
        </w:numPr>
      </w:pPr>
      <w:r>
        <w:t xml:space="preserve">[optional]</w:t>
      </w:r>
      <w:r>
        <w:t xml:space="preserve"> </w:t>
      </w:r>
      <w:r>
        <w:rPr>
          <w:rStyle w:val="VerbatimChar"/>
        </w:rPr>
        <w:t xml:space="preserve">{{NARRATIVE_DOC}}</w:t>
      </w:r>
      <w:r>
        <w:t xml:space="preserve"> </w:t>
      </w:r>
      <w:r>
        <w:t xml:space="preserve">— full session narrative if the handoff is thin.</w:t>
      </w:r>
    </w:p>
    <w:p>
      <w:pPr>
        <w:pStyle w:val="FirstParagraph"/>
      </w:pPr>
      <w:r>
        <w:t xml:space="preserve">[Optional — skip if your agent lacks persistent memory or if project has no memory seeds]</w:t>
      </w:r>
    </w:p>
    <w:p>
      <w:pPr>
        <w:pStyle w:val="BodyText"/>
      </w:pPr>
      <w:r>
        <w:rPr>
          <w:b/>
          <w:bCs/>
        </w:rPr>
        <w:t xml:space="preserve">Load-bearing persistent-memory seeds for this project</w:t>
      </w:r>
      <w:r>
        <w:t xml:space="preserve"> </w:t>
      </w:r>
      <w:r>
        <w:t xml:space="preserve">(auto-loaded by agent — follow links rather than re-dumping content):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{{PROJECT_MEMORY_SEED_1}}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{{PROJECT_MEMORY_SEED_2}}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{{PROJECT_MEMORY_SEED_3}}</w:t>
      </w:r>
    </w:p>
    <w:p>
      <w:pPr>
        <w:pStyle w:val="FirstParagraph"/>
      </w:pPr>
      <w:r>
        <w:rPr>
          <w:b/>
          <w:bCs/>
        </w:rPr>
        <w:t xml:space="preserve">Memory freshness rule:</w:t>
      </w:r>
      <w:r>
        <w:t xml:space="preserve"> </w:t>
      </w:r>
      <w:r>
        <w:t xml:space="preserve">any persistent-memory entry &gt;30 days old that claims facts about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code / config / process must be re-verified against disk (read / grep / log) before you cite or act on it.</w:t>
      </w:r>
    </w:p>
    <w:bookmarkEnd w:id="16"/>
    <w:bookmarkStart w:id="17" w:name="X835d1c66bd7b0b1cb0738dde5205cf4eedc13a4"/>
    <w:p>
      <w:pPr>
        <w:pStyle w:val="Heading3"/>
      </w:pPr>
      <w:r>
        <w:t xml:space="preserve">Step 2 — Verify state on disk (not in memory, not in registries)</w:t>
      </w:r>
    </w:p>
    <w:p>
      <w:pPr>
        <w:pStyle w:val="FirstParagraph"/>
      </w:pPr>
      <w:r>
        <w:t xml:space="preserve">Run these and confirm outputs match expectations:</w:t>
      </w:r>
    </w:p>
    <w:p>
      <w:pPr>
        <w:pStyle w:val="SourceCode"/>
      </w:pPr>
      <w:r>
        <w:rPr>
          <w:rStyle w:val="VerbatimChar"/>
        </w:rPr>
        <w:t xml:space="preserve">cd {{PROJECT_PATH}}</w:t>
      </w:r>
      <w:r>
        <w:br/>
      </w:r>
      <w:r>
        <w:rPr>
          <w:rStyle w:val="VerbatimChar"/>
        </w:rPr>
        <w:t xml:space="preserve">{{VCS_STATUS_CMD}}          # e.g., git status — expect: clean, up-to-date with remote</w:t>
      </w:r>
      <w:r>
        <w:br/>
      </w:r>
      <w:r>
        <w:rPr>
          <w:rStyle w:val="VerbatimChar"/>
        </w:rPr>
        <w:t xml:space="preserve">{{TASK_TRACKER_STATUS_CMD}} # e.g., gh issue list --state open --limit 5 — expect: {{N}} open</w:t>
      </w:r>
      <w:r>
        <w:br/>
      </w:r>
      <w:r>
        <w:rPr>
          <w:rStyle w:val="VerbatimChar"/>
        </w:rPr>
        <w:t xml:space="preserve">{{VALIDATOR_CMD}}           # e.g., npm test, pytest, schema validator — expect: {{counts}}</w:t>
      </w:r>
    </w:p>
    <w:p>
      <w:pPr>
        <w:pStyle w:val="FirstParagraph"/>
      </w:pPr>
      <w:r>
        <w:rPr>
          <w:b/>
          <w:bCs/>
        </w:rPr>
        <w:t xml:space="preserve">Source-of-truth rules: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Disk &gt; memory &gt; handoff.</w:t>
      </w:r>
      <w:r>
        <w:t xml:space="preserve"> </w:t>
      </w:r>
      <w:r>
        <w:t xml:space="preserve">If the handoff says "X is done," verify on disk. If memory says "Y uses pattern Z," grep for Z. Do not trust claims without verification.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Configuration files are truth for config questions</w:t>
      </w:r>
      <w:r>
        <w:t xml:space="preserve"> </w:t>
      </w:r>
      <w:r>
        <w:t xml:space="preserve">— never derived registries, auto-generated summaries, or cached inventories (these drift silently and are a common source of wrong assumptions).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Skip slow checks at kickoff.</w:t>
      </w:r>
      <w:r>
        <w:t xml:space="preserve"> </w:t>
      </w:r>
      <w:r>
        <w:t xml:space="preserve">Do NOT run {{full test suite / full build / full e2e run}} now — trust the handoff snapshot ({{last known counts}}) unless you later touch the relevant code.</w:t>
      </w:r>
    </w:p>
    <w:p>
      <w:pPr>
        <w:pStyle w:val="FirstParagraph"/>
      </w:pPr>
      <w:r>
        <w:rPr>
          <w:b/>
          <w:bCs/>
        </w:rPr>
        <w:t xml:space="preserve">If state has drifted</w:t>
      </w:r>
      <w:r>
        <w:t xml:space="preserve"> </w:t>
      </w:r>
      <w:r>
        <w:t xml:space="preserve">(unexpected branch, divergent counts, uncommitted work from another session or collaborator, stale lockfile, schema mismatch), STOP and report the deltas before proceeding. Do not auto-resolve.</w:t>
      </w:r>
    </w:p>
    <w:bookmarkEnd w:id="17"/>
    <w:bookmarkStart w:id="18" w:name="X7576bc3ea94e86462681aa46685067b171a27d3"/>
    <w:p>
      <w:pPr>
        <w:pStyle w:val="Heading3"/>
      </w:pPr>
      <w:r>
        <w:t xml:space="preserve">Step 2.5 — Context hygiene + compaction policy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Context-budget awareness:</w:t>
      </w:r>
      <w:r>
        <w:t xml:space="preserve"> </w:t>
      </w:r>
      <w:r>
        <w:t xml:space="preserve">0-30% used = healthy · 30-70% = normal · 70-85% = critical (wrap up or checkpoint) · 85%+ = auto-compaction fires and state is lossy. Watch the indicator; don't launch a subagent or long subtask with the window already at 70%+.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Checkpoint before context compaction</w:t>
      </w:r>
      <w:r>
        <w:t xml:space="preserve"> </w:t>
      </w:r>
      <w:r>
        <w:t xml:space="preserve">when mid-plan, mid-subagent, or mid-multi-step task. Auto-compaction during flight kills in-flight state.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Clear context on task switch.</w:t>
      </w:r>
      <w:r>
        <w:t xml:space="preserve"> </w:t>
      </w:r>
      <w:r>
        <w:t xml:space="preserve">One task per chat. Don't say "while I'm here, also fix Y" — that's how one-task sessions become ten-task messes.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 tier choice:</w:t>
      </w:r>
      <w:r>
        <w:t xml:space="preserve"> </w:t>
      </w:r>
      <w:r>
        <w:t xml:space="preserve">this session {{does | does not}} require an extended-context model variant. Default model is fine; opt into extended context only when truly needed (tighter rate limits, higher cost).</w:t>
      </w:r>
    </w:p>
    <w:bookmarkEnd w:id="18"/>
    <w:bookmarkStart w:id="19" w:name="X3a9ff5b067ceaf6ab26b8d788c459d43cb0833b"/>
    <w:p>
      <w:pPr>
        <w:pStyle w:val="Heading3"/>
      </w:pPr>
      <w:r>
        <w:t xml:space="preserve">Step 3 — Blocker questions (these change routing, not just tactics)</w:t>
      </w:r>
    </w:p>
    <w:p>
      <w:pPr>
        <w:pStyle w:val="FirstParagraph"/>
      </w:pPr>
      <w:r>
        <w:t xml:space="preserve">ASK before assuming any priority. Do not guess. If the user is async/offline, note the default assumption you'll proceed with and flag for confirmation at next interaction.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{{BLOCKER_Q_1}}?</w:t>
      </w:r>
      <w:r>
        <w:t xml:space="preserve"> </w:t>
      </w:r>
      <w:r>
        <w:t xml:space="preserve">— {{what it unlocks · what default applies if unanswered}}.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{{BLOCKER_Q_2}}?</w:t>
      </w:r>
      <w:r>
        <w:t xml:space="preserve"> </w:t>
      </w:r>
      <w:r>
        <w:t xml:space="preserve">— {{what it unlocks · dependencies · why it matters}}.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Anything new since {{DATE}}?</w:t>
      </w:r>
      <w:r>
        <w:t xml:space="preserve"> </w:t>
      </w:r>
      <w:r>
        <w:t xml:space="preserve">— live incidents, stakeholder requests, regulatory changes, or new priorities that override the ranked list below?</w:t>
      </w:r>
    </w:p>
    <w:bookmarkEnd w:id="19"/>
    <w:bookmarkStart w:id="20" w:name="step-4--ranked-conditional-work"/>
    <w:p>
      <w:pPr>
        <w:pStyle w:val="Heading3"/>
      </w:pPr>
      <w:r>
        <w:t xml:space="preserve">Step 4 — Ranked conditional work</w:t>
      </w:r>
    </w:p>
    <w:p>
      <w:pPr>
        <w:pStyle w:val="FirstParagraph"/>
      </w:pPr>
      <w:r>
        <w:t xml:space="preserve">After the answers above, pick from this list — don't multi-task.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A. If {{BLOCKER_1}} answered</w:t>
      </w:r>
      <w:r>
        <w:t xml:space="preserve"> </w:t>
      </w:r>
      <w:r>
        <w:t xml:space="preserve">→ {{task A}} (~{{time}}). {{what this unblocks downstream}}.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B. If {{BLOCKER_1}} AND {{BLOCKER_2}} both answered</w:t>
      </w:r>
      <w:r>
        <w:t xml:space="preserve"> </w:t>
      </w:r>
      <w:r>
        <w:t xml:space="preserve">→ {{task B}}. {{why this is the gateway to the next milestone}}.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C. {{INDEPENDENT_TASK}}</w:t>
      </w:r>
      <w:r>
        <w:t xml:space="preserve"> </w:t>
      </w:r>
      <w:r>
        <w:t xml:space="preserve">— cleared by {{prior checkpoint/audit}}. Independent of blockers. ~{{time}}.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Carryover caveats (do NOT re-litigate):</w:t>
      </w:r>
      <w:r>
        <w:t xml:space="preserve"> </w:t>
      </w:r>
      <w:r>
        <w:t xml:space="preserve">{{previously-decided acceptable tradeoffs — naming collisions, dual models, legacy code coexistence, approved tech debt, etc.}}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Reuse:</w:t>
      </w:r>
      <w:r>
        <w:t xml:space="preserve"> </w:t>
      </w:r>
      <w:r>
        <w:t xml:space="preserve">{{shipped component / prior pattern}} — do NOT write parallel logic.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D. {{LOWER_PRIORITY_TASK}}</w:t>
      </w:r>
      <w:r>
        <w:t xml:space="preserve"> </w:t>
      </w:r>
      <w:r>
        <w:t xml:space="preserve">— ~{{time}}. {{any prerequisite or coordination}}.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E. {{INVESTIGATION_ITEM}}</w:t>
      </w:r>
      <w:r>
        <w:t xml:space="preserve"> </w:t>
      </w:r>
      <w:r>
        <w:t xml:space="preserve">— P{{N}}, scope unknown until investigated.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F. {{REMAINING_BACKLOG}}</w:t>
      </w:r>
      <w:r>
        <w:t xml:space="preserve"> </w:t>
      </w:r>
      <w:r>
        <w:t xml:space="preserve">— run the pre-flight check on EACH before starting. {{prior incident if any}} was the cautionary tale.</w:t>
      </w:r>
    </w:p>
    <w:bookmarkEnd w:id="20"/>
    <w:bookmarkStart w:id="21" w:name="step-5--working-protocol-non-negotiable"/>
    <w:p>
      <w:pPr>
        <w:pStyle w:val="Heading3"/>
      </w:pPr>
      <w:r>
        <w:t xml:space="preserve">Step 5 — Working protocol (non-negotiable)</w:t>
      </w:r>
    </w:p>
    <w:p>
      <w:pPr>
        <w:pStyle w:val="FirstParagraph"/>
      </w:pPr>
      <w:r>
        <w:rPr>
          <w:b/>
          <w:bCs/>
        </w:rPr>
        <w:t xml:space="preserve">Project-specific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Implement.md</w:t>
      </w:r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{{TASK_TRACKER}} is the only place work items live</w:t>
      </w:r>
      <w:r>
        <w:t xml:space="preserve"> </w:t>
      </w:r>
      <w:r>
        <w:t xml:space="preserve">— never inline markdown TODOs, never scratch lists in chat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{{TOOL_QUIRK_1}}</w:t>
      </w:r>
      <w:r>
        <w:t xml:space="preserve"> </w:t>
      </w:r>
      <w:r>
        <w:t xml:space="preserve">— {{e.g., framework-specific API that diverges from defaults, test harness quirk, deployment constraint}}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{{TEST_QUIRK_1}}</w:t>
      </w:r>
      <w:r>
        <w:t xml:space="preserve"> </w:t>
      </w:r>
      <w:r>
        <w:t xml:space="preserve">— {{mocking pattern, test ordering requirement, environment dependency}}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After editing {{artifact class}}: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{{sync or validate command}}</w:t>
      </w:r>
      <w:r>
        <w:t xml:space="preserve"> </w:t>
      </w:r>
      <w:r>
        <w:t xml:space="preserve">— must stay green ({{expected counts/output}})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After adding {{artifact type}}: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{{registry or manifest path}}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{{downstream test}}</w:t>
      </w:r>
      <w:r>
        <w:t xml:space="preserve"> </w:t>
      </w:r>
      <w:r>
        <w:t xml:space="preserve">will break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{{CLI_QUIRK_1}}</w:t>
      </w:r>
      <w:r>
        <w:t xml:space="preserve"> </w:t>
      </w:r>
      <w:r>
        <w:t xml:space="preserve">— {{flag ordering, argument format, dependency resolution quirk}}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{{RUNTIME_QUIRK_1}}</w:t>
      </w:r>
      <w:r>
        <w:t xml:space="preserve"> </w:t>
      </w:r>
      <w:r>
        <w:t xml:space="preserve">— {{environment setup, auth flag, build mode, production-vs-dev difference}}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{{DOMAIN_PREFLIGHT}}</w:t>
      </w:r>
      <w:r>
        <w:t xml:space="preserve"> </w:t>
      </w:r>
      <w:r>
        <w:t xml:space="preserve">— classify any {{shared external system / production data store / integration endpoint}} the change writes to BEFORE writing code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Session close:</w:t>
      </w:r>
      <w:r>
        <w:t xml:space="preserve"> </w:t>
      </w:r>
      <w:r>
        <w:rPr>
          <w:rStyle w:val="VerbatimChar"/>
        </w:rPr>
        <w:t xml:space="preserve">{{commit/push/sync sequence}}</w:t>
      </w:r>
      <w:r>
        <w:t xml:space="preserve"> </w:t>
      </w:r>
      <w:r>
        <w:t xml:space="preserve">(mandatory)</w:t>
      </w:r>
    </w:p>
    <w:p>
      <w:pPr>
        <w:pStyle w:val="FirstParagraph"/>
      </w:pPr>
      <w:r>
        <w:rPr>
          <w:b/>
          <w:bCs/>
        </w:rPr>
        <w:t xml:space="preserve">Universal</w:t>
      </w:r>
      <w:r>
        <w:t xml:space="preserve"> </w:t>
      </w:r>
      <w:r>
        <w:t xml:space="preserve">(applies to every session, every project):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Level-of-effort routing:</w:t>
      </w:r>
      <w:r>
        <w:t xml:space="preserve"> </w:t>
      </w:r>
      <w:r>
        <w:t xml:space="preserve">1-2 files → execute · 3-4 → task-list first · 5+ → plan first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Check local knowledge before web search</w:t>
      </w:r>
      <w:r>
        <w:t xml:space="preserve"> </w:t>
      </w:r>
      <w:r>
        <w:t xml:space="preserve">on any topic you've researched before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Destructive operations ALWAYS ask</w:t>
      </w:r>
      <w:r>
        <w:t xml:space="preserve"> </w:t>
      </w:r>
      <w:r>
        <w:t xml:space="preserve">— deleting files / tables / branches / integrations / data requires explicit user confirmation every time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Rewrite &gt;50% or modify &lt;20%</w:t>
      </w:r>
      <w:r>
        <w:t xml:space="preserve"> </w:t>
      </w:r>
      <w:r>
        <w:t xml:space="preserve">— avoid the middle zone (confusing diffs, partial refactors)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Don't delegate verbatim content porting to subagents</w:t>
      </w:r>
      <w:r>
        <w:t xml:space="preserve"> </w:t>
      </w:r>
      <w:r>
        <w:t xml:space="preserve">— they regenerate from prompt rather than copying; do ports yourself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New skills / plugins require session restart</w:t>
      </w:r>
      <w:r>
        <w:t xml:space="preserve"> </w:t>
      </w:r>
      <w:r>
        <w:t xml:space="preserve">before they're loaded — don't assume mid-session creation worked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 bulk git add -A</w:t>
      </w:r>
      <w:r>
        <w:t xml:space="preserve"> </w:t>
      </w:r>
      <w:r>
        <w:t xml:space="preserve">— scan for nested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 </w:t>
      </w:r>
      <w:r>
        <w:t xml:space="preserve">directories in the tree; bulk-add with nested repos corrupts state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Never bypass hooks, signing, or CI gates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--no-verify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, etc.) — fix the underlying issue or explicitly relax the check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Dead-output code → delete, don't refactor</w:t>
      </w:r>
    </w:p>
    <w:bookmarkEnd w:id="21"/>
    <w:bookmarkStart w:id="22" w:name="X80ee851be3f4ef12d2b58b5002a9b1158c10a6f"/>
    <w:p>
      <w:pPr>
        <w:pStyle w:val="Heading3"/>
      </w:pPr>
      <w:r>
        <w:t xml:space="preserve">Step 5.5 — Compounding checkpoint ritual (run at EVERY meaningful checkpoint, not only at session end)</w:t>
      </w:r>
    </w:p>
    <w:p>
      <w:pPr>
        <w:pStyle w:val="FirstParagraph"/>
      </w:pPr>
      <w:r>
        <w:t xml:space="preserve">After each major task completion, pause and ask:</w:t>
      </w:r>
      <w:r>
        <w:t xml:space="preserve"> </w:t>
      </w:r>
      <w:r>
        <w:rPr>
          <w:i/>
          <w:iCs/>
        </w:rPr>
        <w:t xml:space="preserve">did this session produce insight, a tool, research, or a workflow that will help future sessions?</w:t>
      </w:r>
      <w:r>
        <w:t xml:space="preserve"> </w:t>
      </w:r>
      <w:r>
        <w:t xml:space="preserve">If yes, route per this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Learning type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Frequency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Reusable workflow across projects</w:t>
            </w:r>
          </w:p>
        </w:tc>
        <w:tc>
          <w:tcPr/>
          <w:p>
            <w:pPr>
              <w:pStyle w:val="Compact"/>
            </w:pPr>
            <w:r>
              <w:t xml:space="preserve">Shared skill / plugin / snippet library</w:t>
            </w:r>
          </w:p>
        </w:tc>
        <w:tc>
          <w:tcPr/>
          <w:p>
            <w:pPr>
              <w:pStyle w:val="Compact"/>
            </w:pPr>
            <w:r>
              <w:t xml:space="preserve">Fires 3+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fact / external research</w:t>
            </w:r>
          </w:p>
        </w:tc>
        <w:tc>
          <w:tcPr/>
          <w:p>
            <w:pPr>
              <w:pStyle w:val="Compact"/>
            </w:pPr>
            <w:r>
              <w:t xml:space="preserve">Knowledge base / wiki entry</w:t>
            </w:r>
          </w:p>
        </w:tc>
        <w:tc>
          <w:tcPr/>
          <w:p>
            <w:pPr>
              <w:pStyle w:val="Compact"/>
            </w:pPr>
            <w:r>
              <w:t xml:space="preserve">Fires 2+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work context for this project</w:t>
            </w:r>
          </w:p>
        </w:tc>
        <w:tc>
          <w:tcPr/>
          <w:p>
            <w:pPr>
              <w:pStyle w:val="Compact"/>
            </w:pPr>
            <w:r>
              <w:t xml:space="preserve">Project's</w:t>
            </w:r>
            <w:r>
              <w:t xml:space="preserve"> </w:t>
            </w:r>
            <w:r>
              <w:rPr>
                <w:rStyle w:val="VerbatimChar"/>
              </w:rPr>
              <w:t xml:space="preserve">Documentation.md</w:t>
            </w:r>
          </w:p>
        </w:tc>
        <w:tc>
          <w:tcPr/>
          <w:p>
            <w:pPr>
              <w:pStyle w:val="Compact"/>
            </w:pPr>
            <w:r>
              <w:t xml:space="preserve">Fires 1+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Project-local quirk / gotcha</w:t>
            </w:r>
          </w:p>
        </w:tc>
        <w:tc>
          <w:tcPr/>
          <w:p>
            <w:pPr>
              <w:pStyle w:val="Compact"/>
            </w:pPr>
            <w:r>
              <w:t xml:space="preserve">Project's</w:t>
            </w:r>
            <w:r>
              <w:t xml:space="preserve"> </w:t>
            </w:r>
            <w:r>
              <w:rPr>
                <w:rStyle w:val="VerbatimChar"/>
              </w:rPr>
              <w:t xml:space="preserve">Implement.md</w:t>
            </w:r>
            <w:r>
              <w:t xml:space="preserve"> </w:t>
            </w:r>
            <w:r>
              <w:t xml:space="preserve">rules section</w:t>
            </w:r>
          </w:p>
        </w:tc>
        <w:tc>
          <w:tcPr/>
          <w:p>
            <w:pPr>
              <w:pStyle w:val="Compact"/>
            </w:pPr>
            <w:r>
              <w:t xml:space="preserve">Fires 1+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Cross-project universal behavior rule</w:t>
            </w:r>
          </w:p>
        </w:tc>
        <w:tc>
          <w:tcPr/>
          <w:p>
            <w:pPr>
              <w:pStyle w:val="Compact"/>
            </w:pPr>
            <w:r>
              <w:t xml:space="preserve">Global agent config / CLAUDE.md / AGENTS.md</w:t>
            </w:r>
          </w:p>
        </w:tc>
        <w:tc>
          <w:tcPr/>
          <w:p>
            <w:pPr>
              <w:pStyle w:val="Compact"/>
            </w:pPr>
            <w:r>
              <w:t xml:space="preserve">User approval required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Promotion heuristic:</w:t>
      </w:r>
      <w:r>
        <w:t xml:space="preserve"> </w:t>
      </w:r>
      <w:r>
        <w:t xml:space="preserve">1× → project file · 2× → KB / team doc · 3+× → reusable skill or system rule.</w:t>
      </w:r>
    </w:p>
    <w:p>
      <w:pPr>
        <w:pStyle w:val="BodyText"/>
      </w:pPr>
      <w:r>
        <w:rPr>
          <w:b/>
          <w:bCs/>
        </w:rPr>
        <w:t xml:space="preserve">Also update durable state at every checkpoint:</w:t>
      </w:r>
    </w:p>
    <w:p>
      <w:pPr>
        <w:pStyle w:val="Compact"/>
        <w:numPr>
          <w:ilvl w:val="0"/>
          <w:numId w:val="1013"/>
        </w:numPr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Documentation.md</w:t>
      </w:r>
      <w:r>
        <w:t xml:space="preserve"> </w:t>
      </w:r>
      <w:r>
        <w:t xml:space="preserve">with date, decision, rationale.</w:t>
      </w:r>
    </w:p>
    <w:p>
      <w:pPr>
        <w:pStyle w:val="Compact"/>
        <w:numPr>
          <w:ilvl w:val="0"/>
          <w:numId w:val="1013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milestone status inline.</w:t>
      </w:r>
    </w:p>
    <w:p>
      <w:pPr>
        <w:pStyle w:val="Compact"/>
        <w:numPr>
          <w:ilvl w:val="0"/>
          <w:numId w:val="1013"/>
        </w:numPr>
      </w:pPr>
      <w:r>
        <w:t xml:space="preserve">If the runbook changed, update</w:t>
      </w:r>
      <w:r>
        <w:t xml:space="preserve"> </w:t>
      </w:r>
      <w:r>
        <w:rPr>
          <w:rStyle w:val="VerbatimChar"/>
        </w:rPr>
        <w:t xml:space="preserve">Implement.md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Why at every checkpoint, not just at session end:</w:t>
      </w:r>
      <w:r>
        <w:t xml:space="preserve"> </w:t>
      </w:r>
      <w:r>
        <w:t xml:space="preserve">end-of-session summaries are lossy — you've already forgotten half of what you learned. Capturing at checkpoints preserves insight while it's still fresh.</w:t>
      </w:r>
    </w:p>
    <w:bookmarkEnd w:id="22"/>
    <w:bookmarkStart w:id="23" w:name="X6437521b9f8a5a4d36e424d4deeb63c0c64ed08"/>
    <w:p>
      <w:pPr>
        <w:pStyle w:val="Heading3"/>
      </w:pPr>
      <w:r>
        <w:t xml:space="preserve">Step 6 — Hard gate before any code-writing / artifact-writing tool call</w:t>
      </w:r>
    </w:p>
    <w:p>
      <w:pPr>
        <w:pStyle w:val="FirstParagraph"/>
      </w:pPr>
      <w:r>
        <w:t xml:space="preserve">Before your first write operation (code edit, artifact generation, destructive command, external API call that mutates state), print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this:</w:t>
      </w:r>
    </w:p>
    <w:p>
      <w:pPr>
        <w:pStyle w:val="SourceCode"/>
      </w:pPr>
      <w:r>
        <w:rPr>
          <w:rStyle w:val="VerbatimChar"/>
        </w:rPr>
        <w:t xml:space="preserve">BLOCKERS_ANSWERED: [Y/N]</w:t>
      </w:r>
      <w:r>
        <w:br/>
      </w:r>
      <w:r>
        <w:rPr>
          <w:rStyle w:val="VerbatimChar"/>
        </w:rPr>
        <w:t xml:space="preserve">STATE_VERIFIED: [Y/N]</w:t>
      </w:r>
      <w:r>
        <w:br/>
      </w:r>
      <w:r>
        <w:rPr>
          <w:rStyle w:val="VerbatimChar"/>
        </w:rPr>
        <w:t xml:space="preserve">SCOPE_CONFIRMED: [Y/N — matches declared session scope from top of this prompt]</w:t>
      </w:r>
      <w:r>
        <w:br/>
      </w:r>
      <w:r>
        <w:rPr>
          <w:rStyle w:val="VerbatimChar"/>
        </w:rPr>
        <w:t xml:space="preserve">DURABLE_STATE_READ: [Y/N — Prompt + Plan + Implement + Documentation all read]</w:t>
      </w:r>
      <w:r>
        <w:br/>
      </w:r>
      <w:r>
        <w:rPr>
          <w:rStyle w:val="VerbatimChar"/>
        </w:rPr>
        <w:t xml:space="preserve">PRIOR_SESSION_CHECKED: [Y/N — no unaddressed past attempt on this exact task]</w:t>
      </w:r>
    </w:p>
    <w:p>
      <w:pPr>
        <w:pStyle w:val="FirstParagraph"/>
      </w:pPr>
      <w:r>
        <w:t xml:space="preserve">If any field is</w:t>
      </w:r>
      <w:r>
        <w:t xml:space="preserve"> </w:t>
      </w:r>
      <w:r>
        <w:rPr>
          <w:b/>
          <w:bCs/>
        </w:rPr>
        <w:t xml:space="preserve">N</w:t>
      </w:r>
      <w:r>
        <w:t xml:space="preserve">, stop and ask the user. Do not proceed on autopilot.</w:t>
      </w:r>
    </w:p>
    <w:p>
      <w:pPr>
        <w:pStyle w:val="BlockText"/>
      </w:pPr>
      <w:r>
        <w:rPr>
          <w:b/>
          <w:bCs/>
        </w:rPr>
        <w:t xml:space="preserve">Why a printed contract, not advisory prose:</w:t>
      </w:r>
      <w:r>
        <w:t xml:space="preserve"> </w:t>
      </w:r>
      <w:r>
        <w:t xml:space="preserve">advisory instructions get skipped when the agent gets "excited" about a task. A required printed output block is a hard gate that must be passed.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ppendix-a--why-each-step-exists"/>
    <w:p>
      <w:pPr>
        <w:pStyle w:val="Heading2"/>
      </w:pPr>
      <w:r>
        <w:t xml:space="preserve">Appendix A — Why each step exists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Failure mode prevented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declaration</w:t>
            </w:r>
          </w:p>
        </w:tc>
        <w:tc>
          <w:tcPr/>
          <w:p>
            <w:pPr>
              <w:pStyle w:val="Compact"/>
            </w:pPr>
            <w:r>
              <w:t xml:space="preserve">Topic drift, ~40% performance loss from mixing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— Durable-state stack</w:t>
            </w:r>
          </w:p>
        </w:tc>
        <w:tc>
          <w:tcPr/>
          <w:p>
            <w:pPr>
              <w:pStyle w:val="Compact"/>
            </w:pPr>
            <w:r>
              <w:t xml:space="preserve">"AI Alzheimer's"; relying on compactable context window for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 — Prior-session lookup</w:t>
            </w:r>
          </w:p>
        </w:tc>
        <w:tc>
          <w:tcPr/>
          <w:p>
            <w:pPr>
              <w:pStyle w:val="Compact"/>
            </w:pPr>
            <w:r>
              <w:t xml:space="preserve">Re-proposing approaches that past sessions tried and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Ordered reading</w:t>
            </w:r>
          </w:p>
        </w:tc>
        <w:tc>
          <w:tcPr/>
          <w:p>
            <w:pPr>
              <w:pStyle w:val="Compact"/>
            </w:pPr>
            <w:r>
              <w:t xml:space="preserve">Skipping load-bearing docs ("critical mental model"), reading in wrong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Disk verification</w:t>
            </w:r>
          </w:p>
        </w:tc>
        <w:tc>
          <w:tcPr/>
          <w:p>
            <w:pPr>
              <w:pStyle w:val="Compact"/>
            </w:pPr>
            <w:r>
              <w:t xml:space="preserve">Acting on stale memory or drifted handoff 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 — Context hygiene</w:t>
            </w:r>
          </w:p>
        </w:tc>
        <w:tc>
          <w:tcPr/>
          <w:p>
            <w:pPr>
              <w:pStyle w:val="Compact"/>
            </w:pPr>
            <w:r>
              <w:t xml:space="preserve">Auto-compaction mid-flight killing state; running out of budget mid-task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Blocker questions</w:t>
            </w:r>
          </w:p>
        </w:tc>
        <w:tc>
          <w:tcPr/>
          <w:p>
            <w:pPr>
              <w:pStyle w:val="Compact"/>
            </w:pPr>
            <w:r>
              <w:t xml:space="preserve">Guessing priority when an unknown answer could route the whole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Ranked conditional work</w:t>
            </w:r>
          </w:p>
        </w:tc>
        <w:tc>
          <w:tcPr/>
          <w:p>
            <w:pPr>
              <w:pStyle w:val="Compact"/>
            </w:pPr>
            <w:r>
              <w:t xml:space="preserve">Picking the wrong task; re-litigating decided tradeoffs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Working protocol</w:t>
            </w:r>
          </w:p>
        </w:tc>
        <w:tc>
          <w:tcPr/>
          <w:p>
            <w:pPr>
              <w:pStyle w:val="Compact"/>
            </w:pPr>
            <w:r>
              <w:t xml:space="preserve">Rediscovering quirks every session; violating non-negotiables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 — Compounding checkpoint</w:t>
            </w:r>
          </w:p>
        </w:tc>
        <w:tc>
          <w:tcPr/>
          <w:p>
            <w:pPr>
              <w:pStyle w:val="Compact"/>
            </w:pPr>
            <w:r>
              <w:t xml:space="preserve">Losing learnings because they weren't captured in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— Hard gate</w:t>
            </w:r>
          </w:p>
        </w:tc>
        <w:tc>
          <w:tcPr/>
          <w:p>
            <w:pPr>
              <w:pStyle w:val="Compact"/>
            </w:pPr>
            <w:r>
              <w:t xml:space="preserve">Autopiloting into writes without verifying state</w:t>
            </w:r>
          </w:p>
        </w:tc>
      </w:tr>
    </w:tbl>
    <w:bookmarkEnd w:id="25"/>
    <w:bookmarkStart w:id="26" w:name="X14e202186af17c907bde5029021f1f3b85d88c4"/>
    <w:p>
      <w:pPr>
        <w:pStyle w:val="Heading2"/>
      </w:pPr>
      <w:r>
        <w:t xml:space="preserve">Appendix B — Minimum-viable resumption (for small projects, sessions 2-10)</w:t>
      </w:r>
    </w:p>
    <w:p>
      <w:pPr>
        <w:pStyle w:val="FirstParagraph"/>
      </w:pPr>
      <w:r>
        <w:t xml:space="preserve">Keep:</w:t>
      </w:r>
    </w:p>
    <w:p>
      <w:pPr>
        <w:pStyle w:val="Compact"/>
        <w:numPr>
          <w:ilvl w:val="0"/>
          <w:numId w:val="1014"/>
        </w:numPr>
      </w:pPr>
      <w:r>
        <w:t xml:space="preserve">Scope declaration</w:t>
      </w:r>
    </w:p>
    <w:p>
      <w:pPr>
        <w:pStyle w:val="Compact"/>
        <w:numPr>
          <w:ilvl w:val="0"/>
          <w:numId w:val="1014"/>
        </w:numPr>
      </w:pPr>
      <w:r>
        <w:t xml:space="preserve">Step 0 (durable-state read)</w:t>
      </w:r>
    </w:p>
    <w:p>
      <w:pPr>
        <w:pStyle w:val="Compact"/>
        <w:numPr>
          <w:ilvl w:val="0"/>
          <w:numId w:val="1014"/>
        </w:numPr>
      </w:pPr>
      <w:r>
        <w:t xml:space="preserve">Step 2 (state verification — even if lightweight)</w:t>
      </w:r>
    </w:p>
    <w:p>
      <w:pPr>
        <w:pStyle w:val="Compact"/>
        <w:numPr>
          <w:ilvl w:val="0"/>
          <w:numId w:val="1014"/>
        </w:numPr>
      </w:pPr>
      <w:r>
        <w:t xml:space="preserve">Step 3 (blocker questions)</w:t>
      </w:r>
    </w:p>
    <w:p>
      <w:pPr>
        <w:pStyle w:val="Compact"/>
        <w:numPr>
          <w:ilvl w:val="0"/>
          <w:numId w:val="1014"/>
        </w:numPr>
      </w:pPr>
      <w:r>
        <w:t xml:space="preserve">Step 6 (hard gate)</w:t>
      </w:r>
    </w:p>
    <w:p>
      <w:pPr>
        <w:pStyle w:val="FirstParagraph"/>
      </w:pPr>
      <w:r>
        <w:t xml:space="preserve">Skip:</w:t>
      </w:r>
    </w:p>
    <w:p>
      <w:pPr>
        <w:pStyle w:val="Compact"/>
        <w:numPr>
          <w:ilvl w:val="0"/>
          <w:numId w:val="1015"/>
        </w:numPr>
      </w:pPr>
      <w:r>
        <w:t xml:space="preserve">Step 0.5 (prior-session lookup) — short history doesn't need it</w:t>
      </w:r>
    </w:p>
    <w:p>
      <w:pPr>
        <w:pStyle w:val="Compact"/>
        <w:numPr>
          <w:ilvl w:val="0"/>
          <w:numId w:val="1015"/>
        </w:numPr>
      </w:pPr>
      <w:r>
        <w:t xml:space="preserve">Step 1 order strictness — just read what's relevant</w:t>
      </w:r>
    </w:p>
    <w:p>
      <w:pPr>
        <w:pStyle w:val="Compact"/>
        <w:numPr>
          <w:ilvl w:val="0"/>
          <w:numId w:val="1015"/>
        </w:numPr>
      </w:pPr>
      <w:r>
        <w:t xml:space="preserve">Step 2.5 (context hygiene) — use defaults</w:t>
      </w:r>
    </w:p>
    <w:p>
      <w:pPr>
        <w:pStyle w:val="Compact"/>
        <w:numPr>
          <w:ilvl w:val="0"/>
          <w:numId w:val="1015"/>
        </w:numPr>
      </w:pPr>
      <w:r>
        <w:t xml:space="preserve">Step 5.5 (compounding ritual) — do at session end only</w:t>
      </w:r>
    </w:p>
    <w:bookmarkEnd w:id="26"/>
    <w:bookmarkStart w:id="30" w:name="X33138d60804f78983c124768b5e60bff58503c4"/>
    <w:p>
      <w:pPr>
        <w:pStyle w:val="Heading2"/>
      </w:pPr>
      <w:r>
        <w:t xml:space="preserve">Appendix C — Filled-in examples (three diverse project types)</w:t>
      </w:r>
    </w:p>
    <w:bookmarkStart w:id="27" w:name="example-1-code-project-resumption"/>
    <w:p>
      <w:pPr>
        <w:pStyle w:val="Heading3"/>
      </w:pPr>
      <w:r>
        <w:t xml:space="preserve">Example 1: Code project resumption</w:t>
      </w:r>
    </w:p>
    <w:p>
      <w:pPr>
        <w:pStyle w:val="Compact"/>
        <w:numPr>
          <w:ilvl w:val="0"/>
          <w:numId w:val="1016"/>
        </w:numPr>
      </w:pPr>
      <w:r>
        <w:t xml:space="preserve">PROJECT_NAME: "Checkout latency reduction"</w:t>
      </w:r>
    </w:p>
    <w:p>
      <w:pPr>
        <w:pStyle w:val="Compact"/>
        <w:numPr>
          <w:ilvl w:val="0"/>
          <w:numId w:val="1016"/>
        </w:numPr>
      </w:pPr>
      <w:r>
        <w:t xml:space="preserve">Scope: "Finish Redis-cache rollout on /checkout; no unrelated refactors"</w:t>
      </w:r>
    </w:p>
    <w:p>
      <w:pPr>
        <w:pStyle w:val="Compact"/>
        <w:numPr>
          <w:ilvl w:val="0"/>
          <w:numId w:val="1016"/>
        </w:numPr>
      </w:pPr>
      <w:r>
        <w:t xml:space="preserve">Blockers: "Did ops finish the cache-fleet provisioning?" · "Did CFO approve the Redis spend ticket?"</w:t>
      </w:r>
    </w:p>
    <w:p>
      <w:pPr>
        <w:pStyle w:val="Compact"/>
        <w:numPr>
          <w:ilvl w:val="0"/>
          <w:numId w:val="1016"/>
        </w:numPr>
      </w:pPr>
      <w:r>
        <w:t xml:space="preserve">Carryover: "Dual-cache layer during migration is acceptable — do not simplify until rollout complete"</w:t>
      </w:r>
    </w:p>
    <w:bookmarkEnd w:id="27"/>
    <w:bookmarkStart w:id="28" w:name="Xf7bf43ca683bc1b982bbad1c2a4c1b838e08de8"/>
    <w:p>
      <w:pPr>
        <w:pStyle w:val="Heading3"/>
      </w:pPr>
      <w:r>
        <w:t xml:space="preserve">Example 2: Marketing operations resumption</w:t>
      </w:r>
    </w:p>
    <w:p>
      <w:pPr>
        <w:pStyle w:val="Compact"/>
        <w:numPr>
          <w:ilvl w:val="0"/>
          <w:numId w:val="1017"/>
        </w:numPr>
      </w:pPr>
      <w:r>
        <w:t xml:space="preserve">PROJECT_NAME: "MTA → MMM migration"</w:t>
      </w:r>
    </w:p>
    <w:p>
      <w:pPr>
        <w:pStyle w:val="Compact"/>
        <w:numPr>
          <w:ilvl w:val="0"/>
          <w:numId w:val="1017"/>
        </w:numPr>
      </w:pPr>
      <w:r>
        <w:t xml:space="preserve">Scope: "Ship Q3 CMO dashboard with MMM view; no MTA changes this session"</w:t>
      </w:r>
    </w:p>
    <w:p>
      <w:pPr>
        <w:pStyle w:val="Compact"/>
        <w:numPr>
          <w:ilvl w:val="0"/>
          <w:numId w:val="1017"/>
        </w:numPr>
      </w:pPr>
      <w:r>
        <w:t xml:space="preserve">Blockers: "Did CMO sign off on channel grouping?" · "Did agency supply YoY baseline data?"</w:t>
      </w:r>
    </w:p>
    <w:p>
      <w:pPr>
        <w:pStyle w:val="Compact"/>
        <w:numPr>
          <w:ilvl w:val="0"/>
          <w:numId w:val="1017"/>
        </w:numPr>
      </w:pPr>
      <w:r>
        <w:t xml:space="preserve">Carryover: "MTA stays live in parallel dashboards for 90 days — don't remove until 2026-07-01"</w:t>
      </w:r>
    </w:p>
    <w:bookmarkEnd w:id="28"/>
    <w:bookmarkStart w:id="29" w:name="example-3-research-project-resumption"/>
    <w:p>
      <w:pPr>
        <w:pStyle w:val="Heading3"/>
      </w:pPr>
      <w:r>
        <w:t xml:space="preserve">Example 3: Research project resumption</w:t>
      </w:r>
    </w:p>
    <w:p>
      <w:pPr>
        <w:pStyle w:val="Compact"/>
        <w:numPr>
          <w:ilvl w:val="0"/>
          <w:numId w:val="1018"/>
        </w:numPr>
      </w:pPr>
      <w:r>
        <w:t xml:space="preserve">PROJECT_NAME: "Agent platforms quarterly brief"</w:t>
      </w:r>
    </w:p>
    <w:p>
      <w:pPr>
        <w:pStyle w:val="Compact"/>
        <w:numPr>
          <w:ilvl w:val="0"/>
          <w:numId w:val="1018"/>
        </w:numPr>
      </w:pPr>
      <w:r>
        <w:t xml:space="preserve">Scope: "Update pricing intelligence section only; other sections reviewed last week"</w:t>
      </w:r>
    </w:p>
    <w:p>
      <w:pPr>
        <w:pStyle w:val="Compact"/>
        <w:numPr>
          <w:ilvl w:val="0"/>
          <w:numId w:val="1018"/>
        </w:numPr>
      </w:pPr>
      <w:r>
        <w:t xml:space="preserve">Blockers: "Did analyst subscription renew?" · "Do we have the Q1 earnings transcripts from the three target competitors?"</w:t>
      </w:r>
    </w:p>
    <w:p>
      <w:pPr>
        <w:pStyle w:val="Compact"/>
        <w:numPr>
          <w:ilvl w:val="0"/>
          <w:numId w:val="1018"/>
        </w:numPr>
      </w:pPr>
      <w:r>
        <w:t xml:space="preserve">Carryover: "Methodology section cites a16z Marketplace as substitute for Gartner — approved last brief; do not change"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2026-04-15T22:46:35Z</dcterms:created>
  <dcterms:modified xsi:type="dcterms:W3CDTF">2026-04-15T22:46:35Z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