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Layout w:type="fixed"/>
        <w:tblLook w:val="0600"/>
      </w:tblPr>
      <w:tblGrid>
        <w:gridCol w:w="1860"/>
        <w:gridCol w:w="7140"/>
        <w:tblGridChange w:id="0">
          <w:tblGrid>
            <w:gridCol w:w="1860"/>
            <w:gridCol w:w="71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3970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Трипольский Пётр Петрович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Дата рождения: 10.06.1999 (20 лет)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Телефон: 8(999)673-56-58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Почта: </w:t>
            </w: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tripolskypetr@gmail.com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Github: </w:t>
            </w: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https://github.com/tripolskypetr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StackOverflow: </w:t>
            </w:r>
            <w:hyperlink r:id="rId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https://stackoverflow.com/users/7388307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StackOverflow Ru: </w:t>
            </w: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https://ru.stackoverflow.com/users/233158/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 мне: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Молодой разработчик С++/Qt. Есть несколько репозиториев на GitHub со спросом со стороны сообщества.  Неплохая разговорная речь (и прочие софт скиллы), отточенная пленарными выступлениями в Финансовом Университете после победы на национальных соревнованиях по блокчейн технологиям.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Множественные победы в хакатонах по блокчейну, например: </w:t>
        <w:br w:type="textWrapping"/>
        <w:br w:type="textWrapping"/>
        <w:t xml:space="preserve">1) Чемпионат «Московские мастера» - первое место.</w:t>
        <w:br w:type="textWrapping"/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https://ocm18.worldskills.moscow/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2) Финал VII Национального чемпионата "Молодые профессионалы"  - первое место. Грант 400 тысяч от города Москва.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https://worldskills.ru/final2019/future-skills/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Помимо связки C++/Qt есть коммерческий опыт написания приложений на ASP.Net Core + Angular 2 (опыт применения паттернов REST, Event Loop, Observer, Dependency Injection на практике)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Опыт работы: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i w:val="1"/>
          <w:rtl w:val="0"/>
        </w:rPr>
        <w:t xml:space="preserve">Фриланс (Ноябрь 2017 - Н.В.): </w:t>
      </w:r>
      <w:r w:rsidDel="00000000" w:rsidR="00000000" w:rsidRPr="00000000">
        <w:rPr>
          <w:rtl w:val="0"/>
        </w:rPr>
        <w:t xml:space="preserve">Проекты на C#, C++, верстка с React.</w:t>
      </w:r>
    </w:p>
    <w:p w:rsidR="00000000" w:rsidDel="00000000" w:rsidP="00000000" w:rsidRDefault="00000000" w:rsidRPr="00000000" w14:paraId="0000001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Есть анкета с отзывами на  ПРОФИ.РУ, 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https://profi.ru/profile/TripolskiiPP/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i w:val="1"/>
          <w:rtl w:val="0"/>
        </w:rPr>
        <w:t xml:space="preserve">ООО “Стиль” (Июль 2018 - Декабрь 2019): </w:t>
      </w:r>
      <w:r w:rsidDel="00000000" w:rsidR="00000000" w:rsidRPr="00000000">
        <w:rPr>
          <w:rtl w:val="0"/>
        </w:rPr>
        <w:t xml:space="preserve"> Разработка ПО для захвата видео с экрана с последующем распознаванием содержимого (OpenCV, DXGI, TensorFlow). Написание критериев оценки backend к нагрузке (технические задания и сквозное тестирование).</w:t>
      </w:r>
    </w:p>
    <w:p w:rsidR="00000000" w:rsidDel="00000000" w:rsidP="00000000" w:rsidRDefault="00000000" w:rsidRPr="00000000" w14:paraId="0000001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Желаемая должность:</w:t>
      </w:r>
    </w:p>
    <w:p w:rsidR="00000000" w:rsidDel="00000000" w:rsidP="00000000" w:rsidRDefault="00000000" w:rsidRPr="00000000" w14:paraId="0000001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Разработка многопоточных приложений на C++ с применением библиотеки Qt5 на Windows/Linux или macOS.</w:t>
      </w:r>
    </w:p>
    <w:p w:rsidR="00000000" w:rsidDel="00000000" w:rsidP="00000000" w:rsidRDefault="00000000" w:rsidRPr="00000000" w14:paraId="0000001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Разработка решений с применением OpenCV и нейросетей, машинное зрение.</w:t>
      </w:r>
    </w:p>
    <w:p w:rsidR="00000000" w:rsidDel="00000000" w:rsidP="00000000" w:rsidRDefault="00000000" w:rsidRPr="00000000" w14:paraId="00000019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Повышения квалификации:</w:t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 июня 2014 г. по 11 июня 2014 г. обучался в Центре компьютерного обучения “Специалист” при МГТУ им. Н.Э. Баумана по специализации: “Программирование на языке Си” 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16 июня 2014 г. по 20 июня 2014 г. обучался в Центре компьютерного обучения “Специалист” при МГТУ им. Н.Э. Баумана по специализации: “Программирование на Visual C++”  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25 июня 2014 г. по 26 июня 2014 г. обучался в Центре компьютерного обучения “Специалист” при МГТУ им. Н.Э. Баумана по специализации: “Основы сетей и сетевые операционные системы” </w:t>
        <w:br w:type="textWrapping"/>
        <w:t xml:space="preserve"> 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25 июня 2014 г. по 26 июня 2014 г. обучался в Центре компьютерного обучения “Специалист” при МГТУ им. Н.Э. Баумана по специализации: “Основы сетей и сетевые операционные системы”  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4 июля 2014 г. по 11 июля 2014 г. обучался в Центре компьютерного обучения “Специалист” при МГТУ им. Н.Э. Баумана по специализации: “Linux (Ubuntu). Уровень 1. Основы администрирования и безопасности”  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16 июня 2015 г. по 19 июня 2015 г. обучался в НОУ “Специалист.РУ” по специализации: “Linux (Ubuntu). Уровень 2. Программирование в Linux на C”  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29 июня 2015 г. по 3 июля 2015 г. обучался в НОУ “Специалист.РУ” по специализации: “Библиотека Qt5(C++). Уровень 1. Основы программирования ” 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 С 29 июня 2015 г. по 3 июля 2015 г. обучался в НОУ “Специалист.РУ” по специализации: “Библиотека Qt5(C++). Уровень 2. Продвинутая разработка пользовательского интерфейса”  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22 августа 2016 г. по 3 июля 2015 г. обучался в ОЧУ “Специалист” по специализации: “Java SE8. Уровень 1. Основы программирования”  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Прошел обучение по дополнительной образовательной программе “Разработка мобильных приложений с использованием Xamarin”  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Другие источники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4050" cy="7886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4050" cy="7886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/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4050" cy="8102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ocm18.worldskills.moscow/" TargetMode="External"/><Relationship Id="rId10" Type="http://schemas.openxmlformats.org/officeDocument/2006/relationships/hyperlink" Target="https://ru.stackoverflow.com/users/233158/" TargetMode="External"/><Relationship Id="rId13" Type="http://schemas.openxmlformats.org/officeDocument/2006/relationships/hyperlink" Target="https://profi.ru/profile/TripolskiiPP/" TargetMode="External"/><Relationship Id="rId12" Type="http://schemas.openxmlformats.org/officeDocument/2006/relationships/hyperlink" Target="https://worldskills.ru/final2019/future-skill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tackoverflow.com/users/7388307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tripolskypetr@gmail.com" TargetMode="External"/><Relationship Id="rId8" Type="http://schemas.openxmlformats.org/officeDocument/2006/relationships/hyperlink" Target="https://github.com/tripolskypet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