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63" w:rsidRPr="00B138F5" w:rsidRDefault="008C0E63" w:rsidP="008C0E63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8C0E63" w:rsidRPr="00F52E2A" w:rsidTr="009C4800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:rsidR="008C0E63" w:rsidRDefault="008C0E63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:rsidR="008C0E63" w:rsidRPr="00F52E2A" w:rsidRDefault="008C0E63" w:rsidP="009C4800">
            <w:pPr>
              <w:spacing w:line="240" w:lineRule="auto"/>
              <w:jc w:val="center"/>
              <w:rPr>
                <w:rFonts w:ascii="Arial" w:hAnsi="Arial"/>
                <w:sz w:val="20"/>
                <w:lang w:val="en-US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 PESOS 00/100 M.N)</w:t>
            </w:r>
          </w:p>
        </w:tc>
      </w:tr>
      <w:tr w:rsidR="008C0E63" w:rsidRPr="008C0E63" w:rsidTr="009C4800">
        <w:trPr>
          <w:trHeight w:val="681"/>
          <w:jc w:val="center"/>
        </w:trPr>
        <w:tc>
          <w:tcPr>
            <w:tcW w:w="4252" w:type="dxa"/>
            <w:vAlign w:val="center"/>
          </w:tcPr>
          <w:p w:rsidR="008C0E63" w:rsidRDefault="008C0E63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:rsidR="008C0E63" w:rsidRPr="00F52E2A" w:rsidRDefault="008C0E63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  <w:lang w:val="en-US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de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de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4537" w:type="dxa"/>
            <w:vAlign w:val="center"/>
          </w:tcPr>
          <w:p w:rsidR="008C0E63" w:rsidRDefault="008C0E63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:rsidR="008C0E63" w:rsidRPr="008C0E63" w:rsidRDefault="008C0E63" w:rsidP="009C4800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end_day</w:t>
            </w:r>
            <w:proofErr w:type="spell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de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end_month_string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 de 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:rsidR="008C0E63" w:rsidRPr="00F52E2A" w:rsidRDefault="008C0E63" w:rsidP="008C0E63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B138F5">
        <w:rPr>
          <w:rFonts w:ascii="Arial" w:hAnsi="Arial" w:cs="Arial"/>
          <w:sz w:val="20"/>
          <w:szCs w:val="20"/>
          <w:u w:val="single"/>
        </w:rPr>
        <w:t>Promesa Incondicional</w:t>
      </w:r>
      <w:r w:rsidRPr="00B138F5">
        <w:rPr>
          <w:rFonts w:ascii="Arial" w:hAnsi="Arial" w:cs="Arial"/>
          <w:sz w:val="20"/>
          <w:szCs w:val="20"/>
        </w:rPr>
        <w:t>. Por medio del presente Pagaré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la suscrita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130DB8">
        <w:rPr>
          <w:rFonts w:ascii="Arial" w:eastAsia="Batang" w:hAnsi="Arial" w:cs="Arial"/>
          <w:b/>
          <w:szCs w:val="20"/>
        </w:rPr>
        <w:t>FINANCIERA TRÍNITAS, S.A. de C.V., SOFOM, ENR</w:t>
      </w:r>
      <w:r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hAnsi="Arial" w:cs="Arial"/>
          <w:sz w:val="20"/>
          <w:szCs w:val="20"/>
        </w:rPr>
        <w:t xml:space="preserve">(en lo sucesivo </w:t>
      </w:r>
      <w:r>
        <w:rPr>
          <w:rFonts w:ascii="Arial" w:hAnsi="Arial" w:cs="Arial"/>
          <w:sz w:val="20"/>
          <w:szCs w:val="20"/>
        </w:rPr>
        <w:t>la</w:t>
      </w:r>
      <w:r w:rsidRPr="00B138F5">
        <w:rPr>
          <w:rFonts w:ascii="Arial" w:hAnsi="Arial" w:cs="Arial"/>
          <w:sz w:val="20"/>
          <w:szCs w:val="20"/>
        </w:rPr>
        <w:t xml:space="preserve"> </w:t>
      </w:r>
      <w:r w:rsidRPr="00DE79FF">
        <w:rPr>
          <w:rFonts w:ascii="Arial" w:hAnsi="Arial" w:cs="Arial"/>
          <w:b/>
          <w:sz w:val="20"/>
          <w:szCs w:val="20"/>
        </w:rPr>
        <w:t>“Suscriptora”</w:t>
      </w:r>
      <w:r w:rsidRPr="00B138F5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Pr="00130DB8">
        <w:rPr>
          <w:rFonts w:ascii="Arial" w:eastAsia="Batang" w:hAnsi="Arial" w:cs="Arial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representada por</w:t>
      </w:r>
      <w:r w:rsidRPr="00B138F5">
        <w:rPr>
          <w:rFonts w:ascii="Arial" w:eastAsia="Batang" w:hAnsi="Arial" w:cs="Arial"/>
          <w:b/>
          <w:sz w:val="20"/>
          <w:szCs w:val="20"/>
        </w:rPr>
        <w:t xml:space="preserve"> </w:t>
      </w:r>
      <w:r w:rsidRPr="00B138F5">
        <w:rPr>
          <w:rFonts w:ascii="Arial" w:eastAsia="Batang" w:hAnsi="Arial" w:cs="Arial"/>
          <w:sz w:val="20"/>
          <w:szCs w:val="20"/>
        </w:rPr>
        <w:t>Jorge Alberto Olvera Rodarte</w:t>
      </w:r>
      <w:r w:rsidRPr="00B138F5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8C7FE3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sz w:val="20"/>
          <w:szCs w:val="20"/>
        </w:rPr>
        <w:t>${beneficiary_a} y ${beneficiary_b}</w:t>
      </w:r>
      <w:r w:rsidRPr="009321E3">
        <w:rPr>
          <w:rFonts w:ascii="Arial" w:eastAsia="Batang" w:hAnsi="Arial" w:cs="Arial"/>
          <w:b/>
        </w:rPr>
        <w:t xml:space="preserve"> </w:t>
      </w:r>
      <w:r w:rsidRPr="00DE79FF">
        <w:rPr>
          <w:rFonts w:ascii="Arial" w:eastAsia="Batang" w:hAnsi="Arial" w:cs="Arial"/>
        </w:rPr>
        <w:t>(</w:t>
      </w:r>
      <w:r w:rsidRPr="00DE79FF">
        <w:rPr>
          <w:rFonts w:ascii="Arial" w:hAnsi="Arial" w:cs="Arial"/>
          <w:sz w:val="20"/>
          <w:szCs w:val="20"/>
        </w:rPr>
        <w:t>e</w:t>
      </w:r>
      <w:r w:rsidRPr="00B138F5">
        <w:rPr>
          <w:rFonts w:ascii="Arial" w:hAnsi="Arial" w:cs="Arial"/>
          <w:sz w:val="20"/>
          <w:szCs w:val="20"/>
        </w:rPr>
        <w:t>n lo sucesivo</w:t>
      </w:r>
      <w:r>
        <w:rPr>
          <w:rFonts w:ascii="Arial" w:hAnsi="Arial" w:cs="Arial"/>
          <w:sz w:val="20"/>
          <w:szCs w:val="20"/>
        </w:rPr>
        <w:t xml:space="preserve">, los </w:t>
      </w:r>
      <w:r w:rsidRPr="00B138F5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Co-Acreedores Solidarios”</w:t>
      </w:r>
      <w:r w:rsidRPr="00B138F5">
        <w:rPr>
          <w:rFonts w:ascii="Arial" w:hAnsi="Arial" w:cs="Arial"/>
          <w:sz w:val="20"/>
          <w:szCs w:val="20"/>
        </w:rPr>
        <w:t>) la suma principal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>
        <w:rPr>
          <w:rFonts w:ascii="Arial" w:hAnsi="Arial"/>
          <w:b/>
          <w:sz w:val="20"/>
          <w:szCs w:val="20"/>
          <w:lang w:val="es-ES_tradnl"/>
        </w:rPr>
        <w:t>} PESOS 00/100 M.N)</w:t>
      </w:r>
      <w:r>
        <w:rPr>
          <w:rFonts w:ascii="Arial" w:hAnsi="Arial"/>
          <w:sz w:val="20"/>
          <w:lang w:val="es-ES_tradnl"/>
        </w:rPr>
        <w:t xml:space="preserve"> </w:t>
      </w:r>
      <w:r w:rsidRPr="00EF40AE">
        <w:rPr>
          <w:rFonts w:ascii="Arial" w:hAnsi="Arial"/>
          <w:sz w:val="20"/>
          <w:lang w:val="es-ES_tradnl"/>
        </w:rPr>
        <w:t>e</w:t>
      </w:r>
      <w:r w:rsidRPr="00EF40AE">
        <w:rPr>
          <w:rFonts w:ascii="Arial" w:hAnsi="Arial" w:cs="Arial"/>
          <w:sz w:val="20"/>
          <w:szCs w:val="20"/>
        </w:rPr>
        <w:t xml:space="preserve">l </w:t>
      </w:r>
      <w:r w:rsidRPr="00B138F5">
        <w:rPr>
          <w:rFonts w:ascii="Arial" w:hAnsi="Arial" w:cs="Arial"/>
          <w:sz w:val="20"/>
          <w:szCs w:val="20"/>
        </w:rPr>
        <w:t xml:space="preserve">día 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end</w:t>
      </w:r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F52E2A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Pr="00F52E2A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_month_string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>
        <w:rPr>
          <w:rFonts w:ascii="Arial" w:hAnsi="Arial"/>
          <w:sz w:val="20"/>
          <w:szCs w:val="20"/>
          <w:lang w:val="es-ES"/>
        </w:rPr>
        <w:t>end</w:t>
      </w:r>
      <w:r w:rsidRPr="00F52E2A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F52E2A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:rsidR="00CB6719" w:rsidRPr="008C0E63" w:rsidRDefault="008C0E63" w:rsidP="008C0E63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>
        <w:rPr>
          <w:rFonts w:eastAsia="Batang" w:cs="Arial"/>
        </w:rPr>
        <w:t xml:space="preserve"> </w:t>
      </w:r>
      <w:r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>
        <w:rPr>
          <w:rFonts w:eastAsia="Batang" w:cs="Arial"/>
        </w:rPr>
        <w:t xml:space="preserve">anual </w:t>
      </w:r>
      <w:r w:rsidRPr="003F21FF">
        <w:rPr>
          <w:rFonts w:eastAsia="Batang" w:cs="Arial"/>
        </w:rPr>
        <w:t>por los días efectivamente transcurridos según la Cláusula Segunda de</w:t>
      </w:r>
      <w:r>
        <w:rPr>
          <w:rFonts w:eastAsia="Batang" w:cs="Arial"/>
        </w:rPr>
        <w:t>l</w:t>
      </w:r>
      <w:r w:rsidRPr="003F21FF">
        <w:rPr>
          <w:rFonts w:eastAsia="Batang" w:cs="Arial"/>
        </w:rPr>
        <w:t xml:space="preserve"> Contrato</w:t>
      </w:r>
      <w:r>
        <w:rPr>
          <w:rFonts w:eastAsia="Batang" w:cs="Arial"/>
        </w:rPr>
        <w:t xml:space="preserve"> ${</w:t>
      </w:r>
      <w:proofErr w:type="spellStart"/>
      <w:r>
        <w:rPr>
          <w:rFonts w:eastAsia="Batang" w:cs="Arial"/>
        </w:rPr>
        <w:t>contract_folio</w:t>
      </w:r>
      <w:proofErr w:type="spellEnd"/>
      <w:r>
        <w:rPr>
          <w:rFonts w:eastAsia="Batang" w:cs="Arial"/>
        </w:rPr>
        <w:t xml:space="preserve">} celebrado entre la </w:t>
      </w:r>
      <w:r>
        <w:rPr>
          <w:rFonts w:eastAsia="Batang" w:cs="Arial"/>
          <w:b/>
        </w:rPr>
        <w:t xml:space="preserve">“Suscriptora” </w:t>
      </w:r>
      <w:r>
        <w:rPr>
          <w:rFonts w:eastAsia="Batang" w:cs="Arial"/>
        </w:rPr>
        <w:t>y los</w:t>
      </w:r>
      <w:r w:rsidRPr="003F21FF">
        <w:rPr>
          <w:rFonts w:eastAsia="Batang" w:cs="Arial"/>
        </w:rPr>
        <w:t xml:space="preserve"> </w:t>
      </w:r>
      <w:r>
        <w:rPr>
          <w:rFonts w:eastAsia="Batang" w:cs="Arial"/>
          <w:b/>
        </w:rPr>
        <w:t>“Co-Acreedores Solidarios”</w:t>
      </w:r>
      <w:r w:rsidRPr="003F21FF">
        <w:rPr>
          <w:rFonts w:eastAsia="Batang" w:cs="Arial"/>
        </w:rPr>
        <w:t>.</w:t>
      </w:r>
      <w:bookmarkStart w:id="0" w:name="_GoBack"/>
      <w:bookmarkEnd w:id="0"/>
    </w:p>
    <w:p w:rsidR="00CB6719" w:rsidRPr="00B138F5" w:rsidRDefault="00CB6719" w:rsidP="00CB6719">
      <w:pPr>
        <w:pStyle w:val="BodyText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 de capital.</w:t>
      </w:r>
    </w:p>
    <w:p w:rsidR="00CB6719" w:rsidRPr="00CC5C61" w:rsidRDefault="00CB6719" w:rsidP="00CB6719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:rsidR="00CB6719" w:rsidRPr="00B138F5" w:rsidRDefault="00CB6719" w:rsidP="00CB6719">
      <w:pPr>
        <w:pStyle w:val="BodyText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>
        <w:rPr>
          <w:rFonts w:eastAsia="Batang" w:cs="Arial"/>
        </w:rPr>
        <w:t xml:space="preserve">la </w:t>
      </w:r>
      <w:r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Pr="00C07AA2">
        <w:rPr>
          <w:rFonts w:eastAsia="Batang" w:cs="Arial"/>
        </w:rPr>
        <w:t xml:space="preserve">los </w:t>
      </w:r>
      <w:r w:rsidRPr="00C07AA2">
        <w:rPr>
          <w:rFonts w:eastAsia="Batang" w:cs="Arial"/>
          <w:b/>
        </w:rPr>
        <w:t>“Co-Acreedores Solidarios”</w:t>
      </w:r>
      <w:r>
        <w:rPr>
          <w:rFonts w:eastAsia="Batang" w:cs="Arial"/>
        </w:rPr>
        <w:t>.</w:t>
      </w:r>
    </w:p>
    <w:p w:rsidR="00CB6719" w:rsidRPr="00B138F5" w:rsidRDefault="00CB6719" w:rsidP="00CB6719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:rsidR="00CB6719" w:rsidRPr="00B138F5" w:rsidRDefault="00CB6719" w:rsidP="00CB6719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>
        <w:rPr>
          <w:rFonts w:eastAsia="Batang" w:cs="Arial"/>
        </w:rPr>
        <w:t xml:space="preserve">la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:rsidR="00CB6719" w:rsidRPr="00973A73" w:rsidRDefault="00CB6719" w:rsidP="00CB6719">
      <w:pPr>
        <w:pStyle w:val="BodyText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>
        <w:rPr>
          <w:rFonts w:cs="Arial"/>
        </w:rPr>
        <w:t>La</w:t>
      </w:r>
      <w:r w:rsidRPr="00B138F5">
        <w:rPr>
          <w:rFonts w:cs="Arial"/>
        </w:rPr>
        <w:t xml:space="preserve"> </w:t>
      </w:r>
      <w:r w:rsidRPr="00DE79FF">
        <w:rPr>
          <w:rFonts w:eastAsia="Batang" w:cs="Arial"/>
          <w:b/>
        </w:rPr>
        <w:t>“Suscriptora”</w:t>
      </w:r>
      <w:r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:rsidR="00CB6719" w:rsidRPr="003F4A21" w:rsidRDefault="00CB6719" w:rsidP="00CB6719">
      <w:pPr>
        <w:pStyle w:val="BodyText"/>
        <w:jc w:val="center"/>
        <w:rPr>
          <w:rFonts w:cs="Arial"/>
        </w:rPr>
      </w:pPr>
    </w:p>
    <w:tbl>
      <w:tblPr>
        <w:tblStyle w:val="TableGrid"/>
        <w:tblW w:w="10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7"/>
        <w:gridCol w:w="5007"/>
      </w:tblGrid>
      <w:tr w:rsidR="00CB6719" w:rsidRPr="003A12D1" w:rsidTr="00F704BC">
        <w:trPr>
          <w:trHeight w:val="1568"/>
        </w:trPr>
        <w:tc>
          <w:tcPr>
            <w:tcW w:w="5007" w:type="dxa"/>
          </w:tcPr>
          <w:p w:rsidR="00CB6719" w:rsidRDefault="00CB6719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El Suscriptor</w:t>
            </w:r>
          </w:p>
          <w:p w:rsidR="00CB6719" w:rsidRPr="003A12D1" w:rsidRDefault="00CB6719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B6719" w:rsidRPr="003A12D1" w:rsidRDefault="00CB6719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___________________________________</w:t>
            </w:r>
          </w:p>
          <w:p w:rsidR="00CB6719" w:rsidRPr="003A12D1" w:rsidRDefault="00CB6719" w:rsidP="00F704BC">
            <w:pPr>
              <w:spacing w:after="0"/>
              <w:jc w:val="center"/>
              <w:rPr>
                <w:rFonts w:ascii="Arial" w:eastAsia="Batang" w:hAnsi="Arial" w:cs="Arial"/>
                <w:b/>
                <w:sz w:val="18"/>
                <w:szCs w:val="20"/>
              </w:rPr>
            </w:pPr>
            <w:r w:rsidRPr="003A12D1">
              <w:rPr>
                <w:rFonts w:ascii="Arial" w:eastAsia="Batang" w:hAnsi="Arial" w:cs="Arial"/>
                <w:b/>
                <w:sz w:val="18"/>
                <w:szCs w:val="20"/>
              </w:rPr>
              <w:t>FINANCIERA TRÍNITAS, S.A. de C.V., SOFOM, ENR</w:t>
            </w:r>
          </w:p>
          <w:p w:rsidR="00CB6719" w:rsidRPr="003A12D1" w:rsidRDefault="00CB6719" w:rsidP="00F704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Representada por</w:t>
            </w:r>
          </w:p>
          <w:p w:rsidR="00CB6719" w:rsidRPr="003A12D1" w:rsidRDefault="00CB6719" w:rsidP="00F704B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lastRenderedPageBreak/>
              <w:t>Jorge Alberto Olvera Rodarte</w:t>
            </w:r>
          </w:p>
        </w:tc>
        <w:tc>
          <w:tcPr>
            <w:tcW w:w="5007" w:type="dxa"/>
          </w:tcPr>
          <w:p w:rsidR="00CB6719" w:rsidRDefault="00CB6719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lastRenderedPageBreak/>
              <w:t>El Avalista</w:t>
            </w:r>
          </w:p>
          <w:p w:rsidR="00CB6719" w:rsidRPr="003A12D1" w:rsidRDefault="00CB6719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B6719" w:rsidRPr="003A12D1" w:rsidRDefault="00CB6719" w:rsidP="00F704B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sz w:val="18"/>
                <w:szCs w:val="20"/>
              </w:rPr>
              <w:t>___________________________________</w:t>
            </w:r>
          </w:p>
          <w:p w:rsidR="00CB6719" w:rsidRPr="003A12D1" w:rsidRDefault="00CB6719" w:rsidP="00F704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Jorge Alberto Olvera Rodarte</w:t>
            </w:r>
          </w:p>
          <w:p w:rsidR="00CB6719" w:rsidRPr="003A12D1" w:rsidRDefault="00CB6719" w:rsidP="00F704BC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A12D1">
              <w:rPr>
                <w:rFonts w:ascii="Arial" w:hAnsi="Arial" w:cs="Arial"/>
                <w:b/>
                <w:sz w:val="18"/>
                <w:szCs w:val="20"/>
              </w:rPr>
              <w:t>Por sus Propios Derechos</w:t>
            </w:r>
          </w:p>
        </w:tc>
      </w:tr>
    </w:tbl>
    <w:p w:rsidR="00265EC5" w:rsidRDefault="00265EC5"/>
    <w:sectPr w:rsidR="00265EC5" w:rsidSect="00265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719"/>
    <w:rsid w:val="00265EC5"/>
    <w:rsid w:val="008C0E63"/>
    <w:rsid w:val="00C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6D5BF"/>
  <w14:defaultImageDpi w14:val="300"/>
  <w15:docId w15:val="{E19CB4FD-D812-7C41-8255-22038684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719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B6719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CB6719"/>
    <w:rPr>
      <w:rFonts w:ascii="Arial" w:eastAsia="Times New Roman" w:hAnsi="Arial" w:cs="Times New Roman"/>
      <w:sz w:val="20"/>
      <w:szCs w:val="20"/>
      <w:lang w:val="es-ES_tradnl"/>
    </w:rPr>
  </w:style>
  <w:style w:type="table" w:styleId="TableGrid">
    <w:name w:val="Table Grid"/>
    <w:basedOn w:val="TableNormal"/>
    <w:rsid w:val="00CB6719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Lopez</dc:creator>
  <cp:keywords/>
  <dc:description/>
  <cp:lastModifiedBy>Hector Coss</cp:lastModifiedBy>
  <cp:revision>2</cp:revision>
  <dcterms:created xsi:type="dcterms:W3CDTF">2018-06-11T17:17:00Z</dcterms:created>
  <dcterms:modified xsi:type="dcterms:W3CDTF">2018-11-29T20:56:00Z</dcterms:modified>
</cp:coreProperties>
</file>