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5E629" w14:textId="77777777" w:rsidR="00504764" w:rsidRPr="0080165E" w:rsidRDefault="00504764" w:rsidP="00504764">
      <w:pPr>
        <w:spacing w:line="480" w:lineRule="auto"/>
        <w:jc w:val="center"/>
        <w:rPr>
          <w:rFonts w:ascii="Times New Roman" w:hAnsi="Times New Roman" w:cs="Times New Roman"/>
        </w:rPr>
      </w:pPr>
    </w:p>
    <w:p w14:paraId="46273F88" w14:textId="77777777" w:rsidR="00504764" w:rsidRPr="0080165E" w:rsidRDefault="00504764" w:rsidP="00504764">
      <w:pPr>
        <w:spacing w:line="480" w:lineRule="auto"/>
        <w:jc w:val="center"/>
        <w:rPr>
          <w:rFonts w:ascii="Times New Roman" w:hAnsi="Times New Roman" w:cs="Times New Roman"/>
        </w:rPr>
      </w:pPr>
    </w:p>
    <w:p w14:paraId="71FC628D" w14:textId="77777777" w:rsidR="00504764" w:rsidRPr="0080165E" w:rsidRDefault="00504764" w:rsidP="00504764">
      <w:pPr>
        <w:spacing w:line="480" w:lineRule="auto"/>
        <w:jc w:val="center"/>
        <w:rPr>
          <w:rFonts w:ascii="Times New Roman" w:hAnsi="Times New Roman" w:cs="Times New Roman"/>
        </w:rPr>
      </w:pPr>
    </w:p>
    <w:p w14:paraId="76821212" w14:textId="77777777" w:rsidR="00504764" w:rsidRPr="0080165E" w:rsidRDefault="00504764" w:rsidP="00504764">
      <w:pPr>
        <w:spacing w:line="480" w:lineRule="auto"/>
        <w:jc w:val="center"/>
        <w:rPr>
          <w:rFonts w:ascii="Times New Roman" w:hAnsi="Times New Roman" w:cs="Times New Roman"/>
        </w:rPr>
      </w:pPr>
    </w:p>
    <w:p w14:paraId="46319114" w14:textId="77777777" w:rsidR="00504764" w:rsidRPr="0080165E" w:rsidRDefault="00504764" w:rsidP="00504764">
      <w:pPr>
        <w:spacing w:line="480" w:lineRule="auto"/>
        <w:jc w:val="center"/>
        <w:rPr>
          <w:rFonts w:ascii="Times New Roman" w:hAnsi="Times New Roman" w:cs="Times New Roman"/>
        </w:rPr>
      </w:pPr>
    </w:p>
    <w:p w14:paraId="308FEDFF" w14:textId="77777777" w:rsidR="00504764" w:rsidRPr="0080165E" w:rsidRDefault="00504764" w:rsidP="00504764">
      <w:pPr>
        <w:spacing w:line="480" w:lineRule="auto"/>
        <w:jc w:val="center"/>
        <w:rPr>
          <w:rFonts w:ascii="Times New Roman" w:hAnsi="Times New Roman" w:cs="Times New Roman"/>
          <w:b/>
          <w:bCs/>
        </w:rPr>
      </w:pPr>
    </w:p>
    <w:p w14:paraId="0CBDFCBA" w14:textId="7697972F" w:rsidR="00A10ADB" w:rsidRPr="0080165E" w:rsidRDefault="00C54023" w:rsidP="00504764">
      <w:pPr>
        <w:spacing w:line="480" w:lineRule="auto"/>
        <w:jc w:val="center"/>
        <w:rPr>
          <w:rFonts w:ascii="Times New Roman" w:hAnsi="Times New Roman" w:cs="Times New Roman"/>
          <w:b/>
          <w:bCs/>
        </w:rPr>
      </w:pPr>
      <w:r w:rsidRPr="0080165E">
        <w:rPr>
          <w:rFonts w:ascii="Times New Roman" w:hAnsi="Times New Roman" w:cs="Times New Roman"/>
          <w:b/>
          <w:bCs/>
        </w:rPr>
        <w:t>Topic – First- Order Logic</w:t>
      </w:r>
    </w:p>
    <w:p w14:paraId="3BB85D01" w14:textId="5D513491" w:rsidR="00C54023" w:rsidRPr="0080165E" w:rsidRDefault="00C54023" w:rsidP="00504764">
      <w:pPr>
        <w:spacing w:line="480" w:lineRule="auto"/>
        <w:jc w:val="center"/>
        <w:rPr>
          <w:rFonts w:ascii="Times New Roman" w:hAnsi="Times New Roman" w:cs="Times New Roman"/>
          <w:b/>
          <w:bCs/>
        </w:rPr>
      </w:pPr>
      <w:r w:rsidRPr="0080165E">
        <w:rPr>
          <w:rFonts w:ascii="Times New Roman" w:hAnsi="Times New Roman" w:cs="Times New Roman"/>
          <w:b/>
          <w:bCs/>
        </w:rPr>
        <w:t>Tripti Vishwakarma</w:t>
      </w:r>
    </w:p>
    <w:p w14:paraId="1D526BAE" w14:textId="4A6E3070" w:rsidR="00C54023" w:rsidRPr="0080165E" w:rsidRDefault="00504764" w:rsidP="00504764">
      <w:pPr>
        <w:spacing w:line="480" w:lineRule="auto"/>
        <w:jc w:val="center"/>
        <w:rPr>
          <w:rFonts w:ascii="Times New Roman" w:hAnsi="Times New Roman" w:cs="Times New Roman"/>
          <w:b/>
          <w:bCs/>
        </w:rPr>
      </w:pPr>
      <w:r w:rsidRPr="0080165E">
        <w:rPr>
          <w:rFonts w:ascii="Times New Roman" w:hAnsi="Times New Roman" w:cs="Times New Roman"/>
          <w:b/>
          <w:bCs/>
        </w:rPr>
        <w:t>Colorado State University Global</w:t>
      </w:r>
    </w:p>
    <w:p w14:paraId="773D5BAF" w14:textId="6D50D97A" w:rsidR="00504764" w:rsidRPr="0080165E" w:rsidRDefault="00504764" w:rsidP="00504764">
      <w:pPr>
        <w:spacing w:line="480" w:lineRule="auto"/>
        <w:jc w:val="center"/>
        <w:rPr>
          <w:rFonts w:ascii="Times New Roman" w:hAnsi="Times New Roman" w:cs="Times New Roman"/>
          <w:b/>
          <w:bCs/>
        </w:rPr>
      </w:pPr>
      <w:r w:rsidRPr="0080165E">
        <w:rPr>
          <w:rFonts w:ascii="Times New Roman" w:hAnsi="Times New Roman" w:cs="Times New Roman"/>
          <w:b/>
          <w:bCs/>
        </w:rPr>
        <w:t>Course Code CSC 510-1</w:t>
      </w:r>
    </w:p>
    <w:p w14:paraId="04705FC8" w14:textId="592F4FF3" w:rsidR="00504764" w:rsidRPr="0080165E" w:rsidRDefault="00504764" w:rsidP="00504764">
      <w:pPr>
        <w:spacing w:line="480" w:lineRule="auto"/>
        <w:jc w:val="center"/>
        <w:rPr>
          <w:rFonts w:ascii="Times New Roman" w:hAnsi="Times New Roman" w:cs="Times New Roman"/>
          <w:b/>
          <w:bCs/>
        </w:rPr>
      </w:pPr>
      <w:r w:rsidRPr="0080165E">
        <w:rPr>
          <w:rFonts w:ascii="Times New Roman" w:hAnsi="Times New Roman" w:cs="Times New Roman"/>
          <w:b/>
          <w:bCs/>
        </w:rPr>
        <w:t>Dr Isaac Gang</w:t>
      </w:r>
    </w:p>
    <w:p w14:paraId="3075CC59" w14:textId="291D77E0" w:rsidR="00504764" w:rsidRPr="0080165E" w:rsidRDefault="00504764" w:rsidP="00504764">
      <w:pPr>
        <w:spacing w:line="480" w:lineRule="auto"/>
        <w:jc w:val="center"/>
        <w:rPr>
          <w:rFonts w:ascii="Times New Roman" w:hAnsi="Times New Roman" w:cs="Times New Roman"/>
          <w:b/>
          <w:bCs/>
        </w:rPr>
      </w:pPr>
      <w:r w:rsidRPr="0080165E">
        <w:rPr>
          <w:rFonts w:ascii="Times New Roman" w:hAnsi="Times New Roman" w:cs="Times New Roman"/>
          <w:b/>
          <w:bCs/>
        </w:rPr>
        <w:t>April 27, 2025</w:t>
      </w:r>
    </w:p>
    <w:p w14:paraId="2C17341A" w14:textId="77777777" w:rsidR="00504764" w:rsidRPr="0080165E" w:rsidRDefault="00504764" w:rsidP="00504764">
      <w:pPr>
        <w:spacing w:line="480" w:lineRule="auto"/>
        <w:jc w:val="center"/>
        <w:rPr>
          <w:rFonts w:ascii="Times New Roman" w:hAnsi="Times New Roman" w:cs="Times New Roman"/>
        </w:rPr>
      </w:pPr>
    </w:p>
    <w:p w14:paraId="739C8D4F" w14:textId="77777777" w:rsidR="00504764" w:rsidRPr="0080165E" w:rsidRDefault="00504764" w:rsidP="00504764">
      <w:pPr>
        <w:spacing w:line="480" w:lineRule="auto"/>
        <w:rPr>
          <w:rFonts w:ascii="Times New Roman" w:hAnsi="Times New Roman" w:cs="Times New Roman"/>
        </w:rPr>
      </w:pPr>
    </w:p>
    <w:p w14:paraId="2BD83250" w14:textId="77777777" w:rsidR="00504764" w:rsidRPr="0080165E" w:rsidRDefault="00504764" w:rsidP="00504764">
      <w:pPr>
        <w:spacing w:line="480" w:lineRule="auto"/>
        <w:rPr>
          <w:rFonts w:ascii="Times New Roman" w:hAnsi="Times New Roman" w:cs="Times New Roman"/>
        </w:rPr>
      </w:pPr>
    </w:p>
    <w:p w14:paraId="787D684A" w14:textId="77777777" w:rsidR="00504764" w:rsidRPr="0080165E" w:rsidRDefault="00504764" w:rsidP="00504764">
      <w:pPr>
        <w:spacing w:line="480" w:lineRule="auto"/>
        <w:rPr>
          <w:rFonts w:ascii="Times New Roman" w:hAnsi="Times New Roman" w:cs="Times New Roman"/>
        </w:rPr>
      </w:pPr>
    </w:p>
    <w:p w14:paraId="4BA1E162" w14:textId="77777777" w:rsidR="00504764" w:rsidRPr="0080165E" w:rsidRDefault="00504764" w:rsidP="00504764">
      <w:pPr>
        <w:spacing w:line="480" w:lineRule="auto"/>
        <w:rPr>
          <w:rFonts w:ascii="Times New Roman" w:hAnsi="Times New Roman" w:cs="Times New Roman"/>
        </w:rPr>
      </w:pPr>
    </w:p>
    <w:p w14:paraId="2986A35F" w14:textId="18B1A0C4" w:rsidR="00504764" w:rsidRDefault="00504764" w:rsidP="00504764">
      <w:pPr>
        <w:pStyle w:val="NormalWeb"/>
        <w:spacing w:before="0" w:beforeAutospacing="0" w:after="0" w:afterAutospacing="0" w:line="480" w:lineRule="auto"/>
        <w:rPr>
          <w:color w:val="1B1C1D"/>
        </w:rPr>
      </w:pPr>
    </w:p>
    <w:p w14:paraId="59B33876" w14:textId="77777777" w:rsidR="0080165E" w:rsidRDefault="0080165E" w:rsidP="00504764">
      <w:pPr>
        <w:pStyle w:val="NormalWeb"/>
        <w:spacing w:before="0" w:beforeAutospacing="0" w:after="0" w:afterAutospacing="0" w:line="480" w:lineRule="auto"/>
        <w:rPr>
          <w:color w:val="1B1C1D"/>
        </w:rPr>
      </w:pPr>
    </w:p>
    <w:p w14:paraId="06866E83" w14:textId="77777777" w:rsidR="0080165E" w:rsidRPr="0080165E" w:rsidRDefault="0080165E" w:rsidP="00504764">
      <w:pPr>
        <w:pStyle w:val="NormalWeb"/>
        <w:spacing w:before="0" w:beforeAutospacing="0" w:after="0" w:afterAutospacing="0" w:line="480" w:lineRule="auto"/>
        <w:rPr>
          <w:color w:val="1B1C1D"/>
        </w:rPr>
      </w:pPr>
    </w:p>
    <w:p w14:paraId="2D362CD5" w14:textId="77777777" w:rsidR="00504764" w:rsidRPr="0080165E" w:rsidRDefault="00504764" w:rsidP="00504764">
      <w:pPr>
        <w:pStyle w:val="NormalWeb"/>
        <w:spacing w:before="0" w:beforeAutospacing="0" w:after="0" w:afterAutospacing="0" w:line="480" w:lineRule="auto"/>
        <w:rPr>
          <w:b/>
          <w:bCs/>
          <w:color w:val="1B1C1D"/>
        </w:rPr>
      </w:pPr>
      <w:r w:rsidRPr="0080165E">
        <w:rPr>
          <w:b/>
          <w:bCs/>
          <w:color w:val="1B1C1D"/>
        </w:rPr>
        <w:t xml:space="preserve">Title- First-Order Logic in AI Recruitment Optimization </w:t>
      </w:r>
    </w:p>
    <w:p w14:paraId="1262BF7F" w14:textId="77777777" w:rsidR="00504764" w:rsidRPr="0080165E" w:rsidRDefault="00504764" w:rsidP="00504764">
      <w:pPr>
        <w:pStyle w:val="NormalWeb"/>
        <w:spacing w:before="0" w:beforeAutospacing="0" w:after="0" w:afterAutospacing="0" w:line="480" w:lineRule="auto"/>
        <w:rPr>
          <w:color w:val="1B1C1D"/>
        </w:rPr>
      </w:pPr>
      <w:r w:rsidRPr="0080165E">
        <w:rPr>
          <w:color w:val="1B1C1D"/>
        </w:rPr>
        <w:t> </w:t>
      </w:r>
    </w:p>
    <w:p w14:paraId="715935FD" w14:textId="77777777" w:rsidR="00504764" w:rsidRPr="0080165E" w:rsidRDefault="00504764" w:rsidP="00504764">
      <w:pPr>
        <w:pStyle w:val="NormalWeb"/>
        <w:spacing w:before="0" w:beforeAutospacing="0" w:after="0" w:afterAutospacing="0" w:line="480" w:lineRule="auto"/>
        <w:ind w:firstLine="720"/>
        <w:rPr>
          <w:color w:val="1B1C1D"/>
        </w:rPr>
      </w:pPr>
      <w:r w:rsidRPr="0080165E">
        <w:rPr>
          <w:color w:val="1B1C1D"/>
        </w:rPr>
        <w:t xml:space="preserve">In the context of an AI-driven recruitment optimization program, first-order logic (FOL) can be effectively leveraged to structure and automate key decision-making processes while ensuring transparency and consistency. FOL enables the formal representation of relationships between candidates, job requirements, and organizational hiring criteria through predicates, quantifiers, and logical rules. For example, predicates such as Qualified\(Candidate, Job\) can be used to represent whether a candidate meets the qualifications for a specific role, while logical rules like </w:t>
      </w:r>
      <w:r w:rsidRPr="0080165E">
        <w:rPr>
          <w:rFonts w:ascii="Cambria Math" w:hAnsi="Cambria Math" w:cs="Cambria Math"/>
          <w:color w:val="1B1C1D"/>
        </w:rPr>
        <w:t>∀</w:t>
      </w:r>
      <w:r w:rsidRPr="0080165E">
        <w:rPr>
          <w:color w:val="1B1C1D"/>
        </w:rPr>
        <w:t>x \(</w:t>
      </w:r>
      <w:proofErr w:type="spellStart"/>
      <w:r w:rsidRPr="0080165E">
        <w:rPr>
          <w:color w:val="1B1C1D"/>
        </w:rPr>
        <w:t>HasSkill</w:t>
      </w:r>
      <w:proofErr w:type="spellEnd"/>
      <w:r w:rsidRPr="0080165E">
        <w:rPr>
          <w:color w:val="1B1C1D"/>
        </w:rPr>
        <w:t xml:space="preserve">\(x, Skill\) </w:t>
      </w:r>
      <w:r w:rsidRPr="0080165E">
        <w:rPr>
          <w:rFonts w:ascii="Cambria Math" w:hAnsi="Cambria Math" w:cs="Cambria Math"/>
          <w:color w:val="1B1C1D"/>
          <w:lang w:val="x-none"/>
        </w:rPr>
        <w:t>∧</w:t>
      </w:r>
      <w:r w:rsidRPr="0080165E">
        <w:rPr>
          <w:color w:val="1B1C1D"/>
        </w:rPr>
        <w:t xml:space="preserve"> Requires\(Job, Skill\) → Qualified\(x, Job\)\) can automate the process of determining candidate eligibility based on required skills. These representations allow the system to make logical inferences, such as identifying candidates who meet all mandatory qualifications or flagging those who lack critical skills.</w:t>
      </w:r>
    </w:p>
    <w:p w14:paraId="0679165C" w14:textId="77777777" w:rsidR="00504764" w:rsidRPr="0080165E" w:rsidRDefault="00504764" w:rsidP="00504764">
      <w:pPr>
        <w:pStyle w:val="NormalWeb"/>
        <w:spacing w:before="0" w:beforeAutospacing="0" w:after="0" w:afterAutospacing="0" w:line="480" w:lineRule="auto"/>
      </w:pPr>
      <w:r w:rsidRPr="0080165E">
        <w:t xml:space="preserve"> </w:t>
      </w:r>
    </w:p>
    <w:p w14:paraId="6E5B8D07" w14:textId="77777777" w:rsidR="00504764" w:rsidRPr="0080165E" w:rsidRDefault="00504764" w:rsidP="00504764">
      <w:pPr>
        <w:pStyle w:val="NormalWeb"/>
        <w:spacing w:before="0" w:beforeAutospacing="0" w:after="0" w:afterAutospacing="0" w:line="480" w:lineRule="auto"/>
        <w:ind w:firstLine="720"/>
        <w:rPr>
          <w:color w:val="1B1C1D"/>
        </w:rPr>
      </w:pPr>
      <w:r w:rsidRPr="0080165E">
        <w:rPr>
          <w:color w:val="1B1C1D"/>
        </w:rPr>
        <w:t xml:space="preserve">Moreover, FOL can be applied to enforce fairness and compliance in the recruitment process by encoding rules that reflect organizational policies or ethical standards. For instance, statements like "All candidates meeting the minimum criteria must be considered for shortlisting" can be formalized as </w:t>
      </w:r>
      <w:r w:rsidRPr="0080165E">
        <w:rPr>
          <w:rFonts w:ascii="Cambria Math" w:hAnsi="Cambria Math" w:cs="Cambria Math"/>
          <w:color w:val="1B1C1D"/>
        </w:rPr>
        <w:t>∀</w:t>
      </w:r>
      <w:r w:rsidRPr="0080165E">
        <w:rPr>
          <w:color w:val="1B1C1D"/>
        </w:rPr>
        <w:t xml:space="preserve">x </w:t>
      </w:r>
      <w:proofErr w:type="gramStart"/>
      <w:r w:rsidRPr="0080165E">
        <w:rPr>
          <w:color w:val="1B1C1D"/>
        </w:rPr>
        <w:t>\(</w:t>
      </w:r>
      <w:proofErr w:type="spellStart"/>
      <w:proofErr w:type="gramEnd"/>
      <w:r w:rsidRPr="0080165E">
        <w:rPr>
          <w:color w:val="1B1C1D"/>
        </w:rPr>
        <w:t>MeetsMinimumCriteria</w:t>
      </w:r>
      <w:proofErr w:type="spellEnd"/>
      <w:proofErr w:type="gramStart"/>
      <w:r w:rsidRPr="0080165E">
        <w:rPr>
          <w:color w:val="1B1C1D"/>
        </w:rPr>
        <w:t>\(</w:t>
      </w:r>
      <w:proofErr w:type="gramEnd"/>
      <w:r w:rsidRPr="0080165E">
        <w:rPr>
          <w:color w:val="1B1C1D"/>
        </w:rPr>
        <w:t>x, Job\) → Considered\(x</w:t>
      </w:r>
      <w:proofErr w:type="gramStart"/>
      <w:r w:rsidRPr="0080165E">
        <w:rPr>
          <w:color w:val="1B1C1D"/>
        </w:rPr>
        <w:t>\)\</w:t>
      </w:r>
      <w:proofErr w:type="gramEnd"/>
      <w:r w:rsidRPr="0080165E">
        <w:rPr>
          <w:color w:val="1B1C1D"/>
        </w:rPr>
        <w:t xml:space="preserve">), ensuring that no qualified candidate is overlooked. FOL can also be used to integrate diversity goals by defining constraints that prioritize underrepresented groups, thus promoting equitable hiring practices. Additionally, the use of FOL enhances explainability by enabling the system to provide recruiters with logical justifications for its decisions, such as why a particular candidate </w:t>
      </w:r>
      <w:r w:rsidRPr="0080165E">
        <w:rPr>
          <w:color w:val="1B1C1D"/>
        </w:rPr>
        <w:lastRenderedPageBreak/>
        <w:t>was matched to a role or excluded from consideration. These features help build trust in the AI's recommendations and ensure accountability.</w:t>
      </w:r>
    </w:p>
    <w:p w14:paraId="493E3BEE" w14:textId="77777777" w:rsidR="00504764" w:rsidRPr="0080165E" w:rsidRDefault="00504764" w:rsidP="00504764">
      <w:pPr>
        <w:pStyle w:val="NormalWeb"/>
        <w:spacing w:before="0" w:beforeAutospacing="0" w:after="0" w:afterAutospacing="0" w:line="480" w:lineRule="auto"/>
      </w:pPr>
      <w:r w:rsidRPr="0080165E">
        <w:t xml:space="preserve"> </w:t>
      </w:r>
    </w:p>
    <w:p w14:paraId="738DF2FF" w14:textId="77777777" w:rsidR="00504764" w:rsidRPr="0080165E" w:rsidRDefault="00504764" w:rsidP="00504764">
      <w:pPr>
        <w:pStyle w:val="NormalWeb"/>
        <w:spacing w:before="0" w:beforeAutospacing="0" w:after="0" w:afterAutospacing="0" w:line="480" w:lineRule="auto"/>
        <w:rPr>
          <w:color w:val="1B1C1D"/>
        </w:rPr>
      </w:pPr>
      <w:r w:rsidRPr="0080165E">
        <w:rPr>
          <w:color w:val="1B1C1D"/>
        </w:rPr>
        <w:t>By leveraging the structured reasoning capabilities of FOL, the AI recruitment system can complement machine learning models, providing not only data-driven insights but also rule-based decision-making. This hybrid approach ensures that the recruitment process is both efficient and aligned with organizational goals. For example, while machine learning might rank candidates based on predictive models, FOL can validate the rankings against hard constraints, such as minimum experience or mandatory certifications. In this way, first-order logic serves as a foundational tool for delivering accurate, fair, and transparent results in an AI-driven recruitment optimization program.</w:t>
      </w:r>
    </w:p>
    <w:p w14:paraId="27B0232A" w14:textId="77777777" w:rsidR="00504764" w:rsidRPr="0080165E" w:rsidRDefault="00504764" w:rsidP="00504764">
      <w:pPr>
        <w:pStyle w:val="NormalWeb"/>
        <w:spacing w:before="0" w:beforeAutospacing="0" w:after="0" w:afterAutospacing="0" w:line="480" w:lineRule="auto"/>
        <w:rPr>
          <w:color w:val="1B1C1D"/>
        </w:rPr>
      </w:pPr>
      <w:r w:rsidRPr="0080165E">
        <w:rPr>
          <w:color w:val="1B1C1D"/>
        </w:rPr>
        <w:t> </w:t>
      </w:r>
    </w:p>
    <w:p w14:paraId="2B41C5C5" w14:textId="77777777" w:rsidR="00504764" w:rsidRPr="0080165E" w:rsidRDefault="00504764" w:rsidP="00504764">
      <w:pPr>
        <w:pStyle w:val="NormalWeb"/>
        <w:spacing w:before="0" w:beforeAutospacing="0" w:after="0" w:afterAutospacing="0" w:line="480" w:lineRule="auto"/>
        <w:rPr>
          <w:color w:val="1B1C1D"/>
        </w:rPr>
      </w:pPr>
      <w:r w:rsidRPr="0080165E">
        <w:rPr>
          <w:color w:val="1B1C1D"/>
        </w:rPr>
        <w:t> </w:t>
      </w:r>
    </w:p>
    <w:p w14:paraId="154CE34C" w14:textId="77777777" w:rsidR="00504764" w:rsidRPr="0080165E" w:rsidRDefault="00504764" w:rsidP="00504764">
      <w:pPr>
        <w:pStyle w:val="NormalWeb"/>
        <w:spacing w:before="0" w:beforeAutospacing="0" w:after="0" w:afterAutospacing="0" w:line="480" w:lineRule="auto"/>
        <w:rPr>
          <w:color w:val="1B1C1D"/>
        </w:rPr>
      </w:pPr>
      <w:r w:rsidRPr="0080165E">
        <w:rPr>
          <w:color w:val="1B1C1D"/>
        </w:rPr>
        <w:t> </w:t>
      </w:r>
    </w:p>
    <w:p w14:paraId="41B88E16" w14:textId="77777777" w:rsidR="00504764" w:rsidRPr="0080165E" w:rsidRDefault="00504764" w:rsidP="00504764">
      <w:pPr>
        <w:pStyle w:val="NormalWeb"/>
        <w:spacing w:before="0" w:beforeAutospacing="0" w:after="0" w:afterAutospacing="0" w:line="480" w:lineRule="auto"/>
        <w:rPr>
          <w:color w:val="1B1C1D"/>
        </w:rPr>
      </w:pPr>
      <w:r w:rsidRPr="0080165E">
        <w:rPr>
          <w:color w:val="1B1C1D"/>
        </w:rPr>
        <w:t> </w:t>
      </w:r>
    </w:p>
    <w:p w14:paraId="46AC9C77" w14:textId="77777777" w:rsidR="00504764" w:rsidRPr="0080165E" w:rsidRDefault="00504764" w:rsidP="00504764">
      <w:pPr>
        <w:pStyle w:val="NormalWeb"/>
        <w:spacing w:before="0" w:beforeAutospacing="0" w:after="0" w:afterAutospacing="0" w:line="480" w:lineRule="auto"/>
        <w:rPr>
          <w:color w:val="1B1C1D"/>
        </w:rPr>
      </w:pPr>
    </w:p>
    <w:p w14:paraId="53ADD58A" w14:textId="77777777" w:rsidR="00504764" w:rsidRPr="0080165E" w:rsidRDefault="00504764" w:rsidP="00504764">
      <w:pPr>
        <w:pStyle w:val="NormalWeb"/>
        <w:spacing w:before="0" w:beforeAutospacing="0" w:after="0" w:afterAutospacing="0" w:line="480" w:lineRule="auto"/>
        <w:rPr>
          <w:color w:val="1B1C1D"/>
        </w:rPr>
      </w:pPr>
    </w:p>
    <w:p w14:paraId="64B46F4D" w14:textId="77777777" w:rsidR="00504764" w:rsidRPr="0080165E" w:rsidRDefault="00504764" w:rsidP="00504764">
      <w:pPr>
        <w:pStyle w:val="NormalWeb"/>
        <w:spacing w:before="0" w:beforeAutospacing="0" w:after="0" w:afterAutospacing="0" w:line="480" w:lineRule="auto"/>
        <w:rPr>
          <w:color w:val="1B1C1D"/>
        </w:rPr>
      </w:pPr>
    </w:p>
    <w:p w14:paraId="2BFBC85B" w14:textId="77777777" w:rsidR="00504764" w:rsidRPr="0080165E" w:rsidRDefault="00504764" w:rsidP="00504764">
      <w:pPr>
        <w:pStyle w:val="NormalWeb"/>
        <w:spacing w:before="0" w:beforeAutospacing="0" w:after="0" w:afterAutospacing="0" w:line="480" w:lineRule="auto"/>
        <w:rPr>
          <w:color w:val="1B1C1D"/>
        </w:rPr>
      </w:pPr>
    </w:p>
    <w:p w14:paraId="018F0B45" w14:textId="77777777" w:rsidR="00504764" w:rsidRPr="0080165E" w:rsidRDefault="00504764" w:rsidP="00504764">
      <w:pPr>
        <w:pStyle w:val="NormalWeb"/>
        <w:spacing w:before="0" w:beforeAutospacing="0" w:after="0" w:afterAutospacing="0" w:line="480" w:lineRule="auto"/>
        <w:rPr>
          <w:color w:val="1B1C1D"/>
        </w:rPr>
      </w:pPr>
    </w:p>
    <w:p w14:paraId="68BE1BE8" w14:textId="77777777" w:rsidR="00504764" w:rsidRPr="0080165E" w:rsidRDefault="00504764" w:rsidP="00504764">
      <w:pPr>
        <w:pStyle w:val="NormalWeb"/>
        <w:spacing w:before="0" w:beforeAutospacing="0" w:after="0" w:afterAutospacing="0" w:line="480" w:lineRule="auto"/>
        <w:rPr>
          <w:color w:val="1B1C1D"/>
        </w:rPr>
      </w:pPr>
    </w:p>
    <w:p w14:paraId="7E967460" w14:textId="77777777" w:rsidR="00504764" w:rsidRPr="0080165E" w:rsidRDefault="00504764" w:rsidP="00504764">
      <w:pPr>
        <w:pStyle w:val="NormalWeb"/>
        <w:spacing w:before="0" w:beforeAutospacing="0" w:after="0" w:afterAutospacing="0" w:line="480" w:lineRule="auto"/>
        <w:rPr>
          <w:color w:val="1B1C1D"/>
        </w:rPr>
      </w:pPr>
    </w:p>
    <w:p w14:paraId="0AAA62B9" w14:textId="77777777" w:rsidR="00504764" w:rsidRPr="0080165E" w:rsidRDefault="00504764" w:rsidP="00504764">
      <w:pPr>
        <w:pStyle w:val="NormalWeb"/>
        <w:spacing w:before="0" w:beforeAutospacing="0" w:after="0" w:afterAutospacing="0" w:line="480" w:lineRule="auto"/>
        <w:rPr>
          <w:color w:val="1B1C1D"/>
        </w:rPr>
      </w:pPr>
    </w:p>
    <w:p w14:paraId="413E7667" w14:textId="77777777" w:rsidR="00504764" w:rsidRPr="0080165E" w:rsidRDefault="00504764" w:rsidP="00504764">
      <w:pPr>
        <w:pStyle w:val="NormalWeb"/>
        <w:spacing w:before="0" w:beforeAutospacing="0" w:after="0" w:afterAutospacing="0" w:line="480" w:lineRule="auto"/>
        <w:rPr>
          <w:color w:val="1B1C1D"/>
        </w:rPr>
      </w:pPr>
    </w:p>
    <w:p w14:paraId="4C87C774" w14:textId="09B2692B" w:rsidR="00504764" w:rsidRPr="0080165E" w:rsidRDefault="00504764" w:rsidP="00504764">
      <w:pPr>
        <w:pStyle w:val="NormalWeb"/>
        <w:spacing w:before="0" w:beforeAutospacing="0" w:after="0" w:afterAutospacing="0" w:line="480" w:lineRule="auto"/>
        <w:jc w:val="center"/>
        <w:rPr>
          <w:b/>
          <w:bCs/>
          <w:color w:val="1B1C1D"/>
        </w:rPr>
      </w:pPr>
      <w:r w:rsidRPr="0080165E">
        <w:rPr>
          <w:b/>
          <w:bCs/>
          <w:color w:val="1B1C1D"/>
        </w:rPr>
        <w:t>References</w:t>
      </w:r>
    </w:p>
    <w:p w14:paraId="7716307B" w14:textId="77777777" w:rsidR="00504764" w:rsidRPr="0080165E" w:rsidRDefault="00504764" w:rsidP="00504764">
      <w:pPr>
        <w:pStyle w:val="NormalWeb"/>
        <w:spacing w:before="0" w:beforeAutospacing="0" w:after="0" w:afterAutospacing="0" w:line="480" w:lineRule="auto"/>
        <w:jc w:val="center"/>
        <w:rPr>
          <w:color w:val="1B1C1D"/>
        </w:rPr>
      </w:pPr>
    </w:p>
    <w:p w14:paraId="602FB3AA" w14:textId="77777777" w:rsidR="00504764" w:rsidRPr="0080165E" w:rsidRDefault="00504764" w:rsidP="00504764">
      <w:pPr>
        <w:pStyle w:val="NormalWeb"/>
        <w:spacing w:before="0" w:beforeAutospacing="0" w:after="0" w:afterAutospacing="0" w:line="480" w:lineRule="auto"/>
        <w:rPr>
          <w:color w:val="1B1C1D"/>
        </w:rPr>
      </w:pPr>
      <w:r w:rsidRPr="0080165E">
        <w:rPr>
          <w:color w:val="1B1C1D"/>
        </w:rPr>
        <w:t>First Oder Logic in Artificial Intelligence-</w:t>
      </w:r>
    </w:p>
    <w:p w14:paraId="210C5A26" w14:textId="77777777" w:rsidR="00504764" w:rsidRPr="0080165E" w:rsidRDefault="00504764" w:rsidP="00504764">
      <w:pPr>
        <w:pStyle w:val="NormalWeb"/>
        <w:spacing w:before="0" w:beforeAutospacing="0" w:after="0" w:afterAutospacing="0" w:line="480" w:lineRule="auto"/>
      </w:pPr>
      <w:hyperlink r:id="rId6" w:history="1">
        <w:r w:rsidRPr="0080165E">
          <w:rPr>
            <w:rStyle w:val="Hyperlink"/>
            <w:rFonts w:eastAsiaTheme="majorEastAsia"/>
          </w:rPr>
          <w:t>https://www.geeksforgeeks.org/first-order-logic-in-artificial-intelligence/</w:t>
        </w:r>
      </w:hyperlink>
    </w:p>
    <w:p w14:paraId="71EB3207" w14:textId="77777777" w:rsidR="00504764" w:rsidRPr="0080165E" w:rsidRDefault="00504764" w:rsidP="00504764">
      <w:pPr>
        <w:pStyle w:val="NormalWeb"/>
        <w:spacing w:before="0" w:beforeAutospacing="0" w:after="0" w:afterAutospacing="0" w:line="480" w:lineRule="auto"/>
      </w:pPr>
      <w:r w:rsidRPr="0080165E">
        <w:t> </w:t>
      </w:r>
    </w:p>
    <w:p w14:paraId="66EB28A8" w14:textId="77777777" w:rsidR="00504764" w:rsidRPr="0080165E" w:rsidRDefault="00504764" w:rsidP="00504764">
      <w:pPr>
        <w:pStyle w:val="NormalWeb"/>
        <w:spacing w:before="0" w:beforeAutospacing="0" w:after="0" w:afterAutospacing="0" w:line="480" w:lineRule="auto"/>
      </w:pPr>
      <w:r w:rsidRPr="0080165E">
        <w:t xml:space="preserve">First Order Logic- </w:t>
      </w:r>
      <w:hyperlink r:id="rId7" w:history="1">
        <w:r w:rsidRPr="0080165E">
          <w:rPr>
            <w:rStyle w:val="Hyperlink"/>
            <w:rFonts w:eastAsiaTheme="majorEastAsia"/>
          </w:rPr>
          <w:t>https://web.stanford.edu/class/archive/cs/cs103/cs103.1256/lectures/04/</w:t>
        </w:r>
      </w:hyperlink>
    </w:p>
    <w:p w14:paraId="6683A772" w14:textId="77777777" w:rsidR="00504764" w:rsidRPr="0080165E" w:rsidRDefault="00504764" w:rsidP="00504764">
      <w:pPr>
        <w:pStyle w:val="NormalWeb"/>
        <w:spacing w:before="0" w:beforeAutospacing="0" w:after="0" w:afterAutospacing="0" w:line="480" w:lineRule="auto"/>
      </w:pPr>
      <w:r w:rsidRPr="0080165E">
        <w:t> </w:t>
      </w:r>
    </w:p>
    <w:p w14:paraId="63BBA843" w14:textId="77777777" w:rsidR="00504764" w:rsidRPr="0080165E" w:rsidRDefault="00504764" w:rsidP="00504764">
      <w:pPr>
        <w:pStyle w:val="NormalWeb"/>
        <w:spacing w:before="0" w:beforeAutospacing="0" w:after="0" w:afterAutospacing="0" w:line="480" w:lineRule="auto"/>
      </w:pPr>
      <w:hyperlink r:id="rId8" w:history="1">
        <w:r w:rsidRPr="0080165E">
          <w:rPr>
            <w:rStyle w:val="Hyperlink"/>
            <w:rFonts w:eastAsiaTheme="majorEastAsia"/>
          </w:rPr>
          <w:t>https://web.stanford.edu/class/archive/cs/cs103/cs103.1222/lectures/05/Small.pdf</w:t>
        </w:r>
      </w:hyperlink>
    </w:p>
    <w:p w14:paraId="3133091A" w14:textId="77777777" w:rsidR="00504764" w:rsidRPr="0080165E" w:rsidRDefault="00504764" w:rsidP="00504764">
      <w:pPr>
        <w:pStyle w:val="NormalWeb"/>
        <w:spacing w:before="0" w:beforeAutospacing="0" w:after="0" w:afterAutospacing="0" w:line="480" w:lineRule="auto"/>
      </w:pPr>
      <w:r w:rsidRPr="0080165E">
        <w:t> </w:t>
      </w:r>
    </w:p>
    <w:p w14:paraId="0DF10077" w14:textId="77777777" w:rsidR="00504764" w:rsidRPr="0080165E" w:rsidRDefault="00504764" w:rsidP="00504764">
      <w:pPr>
        <w:pStyle w:val="NormalWeb"/>
        <w:spacing w:before="0" w:beforeAutospacing="0" w:after="0" w:afterAutospacing="0" w:line="480" w:lineRule="auto"/>
      </w:pPr>
      <w:r w:rsidRPr="0080165E">
        <w:t> </w:t>
      </w:r>
    </w:p>
    <w:p w14:paraId="4189FD56" w14:textId="77777777" w:rsidR="00504764" w:rsidRPr="0080165E" w:rsidRDefault="00504764" w:rsidP="00504764">
      <w:pPr>
        <w:spacing w:line="480" w:lineRule="auto"/>
        <w:rPr>
          <w:rFonts w:ascii="Times New Roman" w:hAnsi="Times New Roman" w:cs="Times New Roman"/>
        </w:rPr>
      </w:pPr>
    </w:p>
    <w:p w14:paraId="5EDA36D1" w14:textId="77777777" w:rsidR="00504764" w:rsidRPr="0080165E" w:rsidRDefault="00504764" w:rsidP="00504764">
      <w:pPr>
        <w:spacing w:line="480" w:lineRule="auto"/>
        <w:rPr>
          <w:rFonts w:ascii="Times New Roman" w:hAnsi="Times New Roman" w:cs="Times New Roman"/>
        </w:rPr>
      </w:pPr>
    </w:p>
    <w:p w14:paraId="658AF8B8" w14:textId="77777777" w:rsidR="00504764" w:rsidRPr="0080165E" w:rsidRDefault="00504764" w:rsidP="00504764">
      <w:pPr>
        <w:spacing w:line="480" w:lineRule="auto"/>
        <w:rPr>
          <w:rFonts w:ascii="Times New Roman" w:hAnsi="Times New Roman" w:cs="Times New Roman"/>
        </w:rPr>
      </w:pPr>
    </w:p>
    <w:p w14:paraId="561867F7" w14:textId="77777777" w:rsidR="00504764" w:rsidRPr="0080165E" w:rsidRDefault="00504764" w:rsidP="00504764">
      <w:pPr>
        <w:spacing w:line="480" w:lineRule="auto"/>
        <w:rPr>
          <w:rFonts w:ascii="Times New Roman" w:hAnsi="Times New Roman" w:cs="Times New Roman"/>
        </w:rPr>
      </w:pPr>
    </w:p>
    <w:p w14:paraId="5D01EF84" w14:textId="77777777" w:rsidR="00504764" w:rsidRPr="0080165E" w:rsidRDefault="00504764" w:rsidP="00504764">
      <w:pPr>
        <w:spacing w:line="480" w:lineRule="auto"/>
        <w:rPr>
          <w:rFonts w:ascii="Times New Roman" w:hAnsi="Times New Roman" w:cs="Times New Roman"/>
        </w:rPr>
      </w:pPr>
    </w:p>
    <w:p w14:paraId="138465A5" w14:textId="77777777" w:rsidR="00504764" w:rsidRPr="0080165E" w:rsidRDefault="00504764" w:rsidP="00504764">
      <w:pPr>
        <w:spacing w:line="480" w:lineRule="auto"/>
        <w:rPr>
          <w:rFonts w:ascii="Times New Roman" w:hAnsi="Times New Roman" w:cs="Times New Roman"/>
        </w:rPr>
      </w:pPr>
    </w:p>
    <w:p w14:paraId="710BF030" w14:textId="77777777" w:rsidR="00504764" w:rsidRPr="0080165E" w:rsidRDefault="00504764" w:rsidP="00504764">
      <w:pPr>
        <w:spacing w:line="480" w:lineRule="auto"/>
        <w:rPr>
          <w:rFonts w:ascii="Times New Roman" w:hAnsi="Times New Roman" w:cs="Times New Roman"/>
        </w:rPr>
      </w:pPr>
    </w:p>
    <w:p w14:paraId="133C8329" w14:textId="77777777" w:rsidR="00504764" w:rsidRPr="0080165E" w:rsidRDefault="00504764" w:rsidP="00504764">
      <w:pPr>
        <w:spacing w:line="480" w:lineRule="auto"/>
        <w:rPr>
          <w:rFonts w:ascii="Times New Roman" w:hAnsi="Times New Roman" w:cs="Times New Roman"/>
        </w:rPr>
      </w:pPr>
    </w:p>
    <w:p w14:paraId="3FC1F241" w14:textId="77777777" w:rsidR="00504764" w:rsidRPr="0080165E" w:rsidRDefault="00504764" w:rsidP="00504764">
      <w:pPr>
        <w:spacing w:line="480" w:lineRule="auto"/>
        <w:rPr>
          <w:rFonts w:ascii="Times New Roman" w:hAnsi="Times New Roman" w:cs="Times New Roman"/>
        </w:rPr>
      </w:pPr>
    </w:p>
    <w:p w14:paraId="1AA545B1" w14:textId="77777777" w:rsidR="00504764" w:rsidRPr="0080165E" w:rsidRDefault="00504764" w:rsidP="00504764">
      <w:pPr>
        <w:spacing w:line="480" w:lineRule="auto"/>
        <w:rPr>
          <w:rFonts w:ascii="Times New Roman" w:hAnsi="Times New Roman" w:cs="Times New Roman"/>
        </w:rPr>
      </w:pPr>
    </w:p>
    <w:p w14:paraId="39E4544E" w14:textId="77777777" w:rsidR="00504764" w:rsidRPr="0080165E" w:rsidRDefault="00504764" w:rsidP="00504764">
      <w:pPr>
        <w:spacing w:line="480" w:lineRule="auto"/>
        <w:rPr>
          <w:rFonts w:ascii="Times New Roman" w:hAnsi="Times New Roman" w:cs="Times New Roman"/>
        </w:rPr>
      </w:pPr>
    </w:p>
    <w:p w14:paraId="48427759" w14:textId="77777777" w:rsidR="00504764" w:rsidRPr="0080165E" w:rsidRDefault="00504764" w:rsidP="00504764">
      <w:pPr>
        <w:spacing w:line="480" w:lineRule="auto"/>
        <w:rPr>
          <w:rFonts w:ascii="Times New Roman" w:hAnsi="Times New Roman" w:cs="Times New Roman"/>
        </w:rPr>
      </w:pPr>
    </w:p>
    <w:sectPr w:rsidR="00504764" w:rsidRPr="0080165E">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23BFA" w14:textId="77777777" w:rsidR="00C71A9F" w:rsidRDefault="00C71A9F" w:rsidP="00C54023">
      <w:pPr>
        <w:spacing w:after="0" w:line="240" w:lineRule="auto"/>
      </w:pPr>
      <w:r>
        <w:separator/>
      </w:r>
    </w:p>
  </w:endnote>
  <w:endnote w:type="continuationSeparator" w:id="0">
    <w:p w14:paraId="33B6013B" w14:textId="77777777" w:rsidR="00C71A9F" w:rsidRDefault="00C71A9F" w:rsidP="00C54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12BAD" w14:textId="77777777" w:rsidR="00C71A9F" w:rsidRDefault="00C71A9F" w:rsidP="00C54023">
      <w:pPr>
        <w:spacing w:after="0" w:line="240" w:lineRule="auto"/>
      </w:pPr>
      <w:r>
        <w:separator/>
      </w:r>
    </w:p>
  </w:footnote>
  <w:footnote w:type="continuationSeparator" w:id="0">
    <w:p w14:paraId="5F1C23BC" w14:textId="77777777" w:rsidR="00C71A9F" w:rsidRDefault="00C71A9F" w:rsidP="00C540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6907240"/>
      <w:docPartObj>
        <w:docPartGallery w:val="Page Numbers (Top of Page)"/>
        <w:docPartUnique/>
      </w:docPartObj>
    </w:sdtPr>
    <w:sdtContent>
      <w:p w14:paraId="1CED8C4B" w14:textId="0CCF5612" w:rsidR="00C54023" w:rsidRDefault="00C54023" w:rsidP="00BD662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FABC3B9" w14:textId="77777777" w:rsidR="00C54023" w:rsidRDefault="00C54023" w:rsidP="00C5402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8793179"/>
      <w:docPartObj>
        <w:docPartGallery w:val="Page Numbers (Top of Page)"/>
        <w:docPartUnique/>
      </w:docPartObj>
    </w:sdtPr>
    <w:sdtContent>
      <w:p w14:paraId="6CC23EB3" w14:textId="086BCA9C" w:rsidR="00C54023" w:rsidRDefault="00C54023" w:rsidP="00BD662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CC995E" w14:textId="77777777" w:rsidR="00C54023" w:rsidRDefault="00C54023" w:rsidP="00C54023">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023"/>
    <w:rsid w:val="000F30DD"/>
    <w:rsid w:val="001D410F"/>
    <w:rsid w:val="00301C99"/>
    <w:rsid w:val="00504764"/>
    <w:rsid w:val="0075102E"/>
    <w:rsid w:val="0080165E"/>
    <w:rsid w:val="00974EE6"/>
    <w:rsid w:val="00A10ADB"/>
    <w:rsid w:val="00C54023"/>
    <w:rsid w:val="00C62351"/>
    <w:rsid w:val="00C71A9F"/>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C199B3"/>
  <w15:chartTrackingRefBased/>
  <w15:docId w15:val="{5A0893CD-CCD8-FF40-ADC9-49F03EE2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023"/>
    <w:rPr>
      <w:rFonts w:eastAsiaTheme="majorEastAsia" w:cstheme="majorBidi"/>
      <w:color w:val="272727" w:themeColor="text1" w:themeTint="D8"/>
    </w:rPr>
  </w:style>
  <w:style w:type="paragraph" w:styleId="Title">
    <w:name w:val="Title"/>
    <w:basedOn w:val="Normal"/>
    <w:next w:val="Normal"/>
    <w:link w:val="TitleChar"/>
    <w:uiPriority w:val="10"/>
    <w:qFormat/>
    <w:rsid w:val="00C54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023"/>
    <w:pPr>
      <w:spacing w:before="160"/>
      <w:jc w:val="center"/>
    </w:pPr>
    <w:rPr>
      <w:i/>
      <w:iCs/>
      <w:color w:val="404040" w:themeColor="text1" w:themeTint="BF"/>
    </w:rPr>
  </w:style>
  <w:style w:type="character" w:customStyle="1" w:styleId="QuoteChar">
    <w:name w:val="Quote Char"/>
    <w:basedOn w:val="DefaultParagraphFont"/>
    <w:link w:val="Quote"/>
    <w:uiPriority w:val="29"/>
    <w:rsid w:val="00C54023"/>
    <w:rPr>
      <w:i/>
      <w:iCs/>
      <w:color w:val="404040" w:themeColor="text1" w:themeTint="BF"/>
    </w:rPr>
  </w:style>
  <w:style w:type="paragraph" w:styleId="ListParagraph">
    <w:name w:val="List Paragraph"/>
    <w:basedOn w:val="Normal"/>
    <w:uiPriority w:val="34"/>
    <w:qFormat/>
    <w:rsid w:val="00C54023"/>
    <w:pPr>
      <w:ind w:left="720"/>
      <w:contextualSpacing/>
    </w:pPr>
  </w:style>
  <w:style w:type="character" w:styleId="IntenseEmphasis">
    <w:name w:val="Intense Emphasis"/>
    <w:basedOn w:val="DefaultParagraphFont"/>
    <w:uiPriority w:val="21"/>
    <w:qFormat/>
    <w:rsid w:val="00C54023"/>
    <w:rPr>
      <w:i/>
      <w:iCs/>
      <w:color w:val="0F4761" w:themeColor="accent1" w:themeShade="BF"/>
    </w:rPr>
  </w:style>
  <w:style w:type="paragraph" w:styleId="IntenseQuote">
    <w:name w:val="Intense Quote"/>
    <w:basedOn w:val="Normal"/>
    <w:next w:val="Normal"/>
    <w:link w:val="IntenseQuoteChar"/>
    <w:uiPriority w:val="30"/>
    <w:qFormat/>
    <w:rsid w:val="00C54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023"/>
    <w:rPr>
      <w:i/>
      <w:iCs/>
      <w:color w:val="0F4761" w:themeColor="accent1" w:themeShade="BF"/>
    </w:rPr>
  </w:style>
  <w:style w:type="character" w:styleId="IntenseReference">
    <w:name w:val="Intense Reference"/>
    <w:basedOn w:val="DefaultParagraphFont"/>
    <w:uiPriority w:val="32"/>
    <w:qFormat/>
    <w:rsid w:val="00C54023"/>
    <w:rPr>
      <w:b/>
      <w:bCs/>
      <w:smallCaps/>
      <w:color w:val="0F4761" w:themeColor="accent1" w:themeShade="BF"/>
      <w:spacing w:val="5"/>
    </w:rPr>
  </w:style>
  <w:style w:type="character" w:styleId="PlaceholderText">
    <w:name w:val="Placeholder Text"/>
    <w:basedOn w:val="DefaultParagraphFont"/>
    <w:uiPriority w:val="99"/>
    <w:semiHidden/>
    <w:rsid w:val="00C54023"/>
    <w:rPr>
      <w:color w:val="666666"/>
    </w:rPr>
  </w:style>
  <w:style w:type="paragraph" w:styleId="Header">
    <w:name w:val="header"/>
    <w:basedOn w:val="Normal"/>
    <w:link w:val="HeaderChar"/>
    <w:uiPriority w:val="99"/>
    <w:unhideWhenUsed/>
    <w:rsid w:val="00C540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023"/>
  </w:style>
  <w:style w:type="paragraph" w:styleId="Footer">
    <w:name w:val="footer"/>
    <w:basedOn w:val="Normal"/>
    <w:link w:val="FooterChar"/>
    <w:uiPriority w:val="99"/>
    <w:unhideWhenUsed/>
    <w:rsid w:val="00C540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023"/>
  </w:style>
  <w:style w:type="character" w:styleId="PageNumber">
    <w:name w:val="page number"/>
    <w:basedOn w:val="DefaultParagraphFont"/>
    <w:uiPriority w:val="99"/>
    <w:semiHidden/>
    <w:unhideWhenUsed/>
    <w:rsid w:val="00C54023"/>
  </w:style>
  <w:style w:type="paragraph" w:styleId="NormalWeb">
    <w:name w:val="Normal (Web)"/>
    <w:basedOn w:val="Normal"/>
    <w:uiPriority w:val="99"/>
    <w:semiHidden/>
    <w:unhideWhenUsed/>
    <w:rsid w:val="005047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047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97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stanford.edu/class/archive/cs/cs103/cs103.1222/lectures/05/Small.pdf" TargetMode="External"/><Relationship Id="rId3" Type="http://schemas.openxmlformats.org/officeDocument/2006/relationships/webSettings" Target="webSettings.xml"/><Relationship Id="rId7" Type="http://schemas.openxmlformats.org/officeDocument/2006/relationships/hyperlink" Target="https://web.stanford.edu/class/archive/cs/cs103/cs103.1256/lectures/04/"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first-order-logic-in-artificial-intelligence/"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1</cp:revision>
  <dcterms:created xsi:type="dcterms:W3CDTF">2025-04-28T04:11:00Z</dcterms:created>
  <dcterms:modified xsi:type="dcterms:W3CDTF">2025-04-28T04:46:00Z</dcterms:modified>
</cp:coreProperties>
</file>