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9356" w14:textId="77777777" w:rsidR="00035F9E" w:rsidRDefault="00035F9E" w:rsidP="00035F9E">
      <w:pPr>
        <w:pStyle w:val="Heading1"/>
        <w:spacing w:line="480" w:lineRule="auto"/>
        <w:jc w:val="center"/>
        <w:rPr>
          <w:rFonts w:ascii="Times New Roman" w:hAnsi="Times New Roman" w:cs="Times New Roman"/>
          <w:b/>
          <w:bCs/>
          <w:color w:val="000000" w:themeColor="text1"/>
          <w:sz w:val="24"/>
          <w:szCs w:val="24"/>
        </w:rPr>
      </w:pPr>
    </w:p>
    <w:p w14:paraId="1DA552CE" w14:textId="77777777" w:rsidR="00035F9E" w:rsidRDefault="00035F9E" w:rsidP="00035F9E">
      <w:pPr>
        <w:pStyle w:val="Heading1"/>
        <w:spacing w:line="480" w:lineRule="auto"/>
        <w:jc w:val="center"/>
        <w:rPr>
          <w:rFonts w:ascii="Times New Roman" w:hAnsi="Times New Roman" w:cs="Times New Roman"/>
          <w:b/>
          <w:bCs/>
          <w:color w:val="000000" w:themeColor="text1"/>
          <w:sz w:val="24"/>
          <w:szCs w:val="24"/>
        </w:rPr>
      </w:pPr>
    </w:p>
    <w:p w14:paraId="75322C3F" w14:textId="77777777" w:rsidR="00035F9E" w:rsidRDefault="00035F9E" w:rsidP="00035F9E">
      <w:pPr>
        <w:pStyle w:val="Heading1"/>
        <w:spacing w:line="480" w:lineRule="auto"/>
        <w:jc w:val="center"/>
        <w:rPr>
          <w:rFonts w:ascii="Times New Roman" w:hAnsi="Times New Roman" w:cs="Times New Roman"/>
          <w:b/>
          <w:bCs/>
          <w:color w:val="000000" w:themeColor="text1"/>
          <w:sz w:val="24"/>
          <w:szCs w:val="24"/>
        </w:rPr>
      </w:pPr>
    </w:p>
    <w:p w14:paraId="299E9FF3" w14:textId="77777777" w:rsidR="00035F9E" w:rsidRDefault="00035F9E" w:rsidP="00035F9E">
      <w:pPr>
        <w:pStyle w:val="Heading1"/>
        <w:spacing w:line="480" w:lineRule="auto"/>
        <w:jc w:val="center"/>
        <w:rPr>
          <w:rFonts w:ascii="Times New Roman" w:hAnsi="Times New Roman" w:cs="Times New Roman"/>
          <w:b/>
          <w:bCs/>
          <w:color w:val="000000" w:themeColor="text1"/>
          <w:sz w:val="24"/>
          <w:szCs w:val="24"/>
        </w:rPr>
      </w:pPr>
    </w:p>
    <w:p w14:paraId="7AC92AE4" w14:textId="30FD6392" w:rsidR="00035F9E" w:rsidRPr="0067660C" w:rsidRDefault="00035F9E" w:rsidP="00035F9E">
      <w:pPr>
        <w:pStyle w:val="Heading1"/>
        <w:spacing w:line="480" w:lineRule="auto"/>
        <w:jc w:val="center"/>
        <w:rPr>
          <w:rFonts w:ascii="Times New Roman" w:hAnsi="Times New Roman" w:cs="Times New Roman"/>
          <w:b/>
          <w:bCs/>
          <w:color w:val="000000" w:themeColor="text1"/>
          <w:sz w:val="24"/>
          <w:szCs w:val="24"/>
        </w:rPr>
      </w:pPr>
      <w:r w:rsidRPr="0067660C">
        <w:rPr>
          <w:rFonts w:ascii="Times New Roman" w:hAnsi="Times New Roman" w:cs="Times New Roman"/>
          <w:b/>
          <w:bCs/>
          <w:color w:val="000000" w:themeColor="text1"/>
          <w:sz w:val="24"/>
          <w:szCs w:val="24"/>
        </w:rPr>
        <w:t>Topic -</w:t>
      </w:r>
      <w:r>
        <w:rPr>
          <w:rFonts w:ascii="Times New Roman" w:hAnsi="Times New Roman" w:cs="Times New Roman"/>
          <w:b/>
          <w:bCs/>
          <w:color w:val="000000" w:themeColor="text1"/>
          <w:sz w:val="24"/>
          <w:szCs w:val="24"/>
        </w:rPr>
        <w:t>Portfolio Milestone -</w:t>
      </w:r>
      <w:r w:rsidRPr="0067660C">
        <w:rPr>
          <w:rFonts w:ascii="Times New Roman" w:hAnsi="Times New Roman" w:cs="Times New Roman"/>
          <w:b/>
          <w:bCs/>
          <w:color w:val="000000" w:themeColor="text1"/>
          <w:sz w:val="24"/>
          <w:szCs w:val="24"/>
        </w:rPr>
        <w:t>NLP Chatbot Project Alpha</w:t>
      </w:r>
    </w:p>
    <w:p w14:paraId="127F538F" w14:textId="77777777" w:rsidR="00035F9E" w:rsidRPr="0067660C" w:rsidRDefault="00035F9E" w:rsidP="00035F9E">
      <w:pPr>
        <w:pStyle w:val="BodyText"/>
        <w:spacing w:line="480" w:lineRule="auto"/>
        <w:jc w:val="center"/>
        <w:rPr>
          <w:rFonts w:ascii="Times New Roman" w:hAnsi="Times New Roman" w:cs="Times New Roman"/>
          <w:b/>
          <w:bCs/>
        </w:rPr>
      </w:pPr>
      <w:r w:rsidRPr="0067660C">
        <w:rPr>
          <w:rFonts w:ascii="Times New Roman" w:hAnsi="Times New Roman" w:cs="Times New Roman"/>
          <w:b/>
          <w:bCs/>
        </w:rPr>
        <w:t xml:space="preserve">Tripti Vishwakarma </w:t>
      </w:r>
    </w:p>
    <w:p w14:paraId="39B549A0" w14:textId="77777777" w:rsidR="00035F9E" w:rsidRPr="0067660C" w:rsidRDefault="00035F9E" w:rsidP="00035F9E">
      <w:pPr>
        <w:pStyle w:val="BodyText"/>
        <w:spacing w:line="480" w:lineRule="auto"/>
        <w:jc w:val="center"/>
        <w:rPr>
          <w:rFonts w:ascii="Times New Roman" w:hAnsi="Times New Roman" w:cs="Times New Roman"/>
          <w:b/>
          <w:bCs/>
        </w:rPr>
      </w:pPr>
      <w:r w:rsidRPr="0067660C">
        <w:rPr>
          <w:rFonts w:ascii="Times New Roman" w:hAnsi="Times New Roman" w:cs="Times New Roman"/>
          <w:b/>
          <w:bCs/>
        </w:rPr>
        <w:t>Colorado State University Global</w:t>
      </w:r>
    </w:p>
    <w:p w14:paraId="7AD64D32" w14:textId="77777777" w:rsidR="00035F9E" w:rsidRPr="0067660C" w:rsidRDefault="00035F9E" w:rsidP="00035F9E">
      <w:pPr>
        <w:pStyle w:val="BodyText"/>
        <w:spacing w:line="480" w:lineRule="auto"/>
        <w:jc w:val="center"/>
        <w:rPr>
          <w:rFonts w:ascii="Times New Roman" w:hAnsi="Times New Roman" w:cs="Times New Roman"/>
          <w:b/>
          <w:bCs/>
        </w:rPr>
      </w:pPr>
      <w:r w:rsidRPr="0067660C">
        <w:rPr>
          <w:rFonts w:ascii="Times New Roman" w:hAnsi="Times New Roman" w:cs="Times New Roman"/>
          <w:b/>
          <w:bCs/>
        </w:rPr>
        <w:t>Course Code - CSC525-1</w:t>
      </w:r>
    </w:p>
    <w:p w14:paraId="19E8D10D" w14:textId="113ECAEA" w:rsidR="00035F9E" w:rsidRPr="0067660C" w:rsidRDefault="00035F9E" w:rsidP="00035F9E">
      <w:pPr>
        <w:pStyle w:val="BodyText"/>
        <w:spacing w:line="480" w:lineRule="auto"/>
        <w:jc w:val="center"/>
        <w:rPr>
          <w:rFonts w:ascii="Times New Roman" w:hAnsi="Times New Roman" w:cs="Times New Roman"/>
          <w:b/>
          <w:bCs/>
        </w:rPr>
      </w:pPr>
      <w:r w:rsidRPr="0067660C">
        <w:rPr>
          <w:rFonts w:ascii="Times New Roman" w:hAnsi="Times New Roman" w:cs="Times New Roman"/>
          <w:b/>
          <w:bCs/>
        </w:rPr>
        <w:t>Dr. Isaac Gang</w:t>
      </w:r>
      <w:r w:rsidRPr="0067660C">
        <w:rPr>
          <w:rFonts w:ascii="Times New Roman" w:hAnsi="Times New Roman" w:cs="Times New Roman"/>
          <w:b/>
          <w:bCs/>
          <w:color w:val="000000" w:themeColor="text1"/>
        </w:rPr>
        <w:br/>
        <w:t>August 24, 2</w:t>
      </w:r>
      <w:r>
        <w:rPr>
          <w:rFonts w:ascii="Times New Roman" w:hAnsi="Times New Roman" w:cs="Times New Roman"/>
          <w:b/>
          <w:bCs/>
          <w:color w:val="000000" w:themeColor="text1"/>
        </w:rPr>
        <w:t>025</w:t>
      </w:r>
    </w:p>
    <w:p w14:paraId="59BE47A8" w14:textId="77777777" w:rsidR="00035F9E" w:rsidRDefault="00035F9E" w:rsidP="00035F9E">
      <w:pPr>
        <w:spacing w:line="480" w:lineRule="auto"/>
        <w:jc w:val="center"/>
      </w:pPr>
    </w:p>
    <w:p w14:paraId="0859B6AD" w14:textId="77777777" w:rsidR="00035F9E" w:rsidRDefault="00035F9E" w:rsidP="00035F9E">
      <w:pPr>
        <w:spacing w:line="480" w:lineRule="auto"/>
        <w:jc w:val="center"/>
      </w:pPr>
    </w:p>
    <w:p w14:paraId="48D47AA2" w14:textId="77777777" w:rsidR="00035F9E" w:rsidRDefault="00035F9E" w:rsidP="00035F9E">
      <w:pPr>
        <w:spacing w:line="480" w:lineRule="auto"/>
        <w:jc w:val="center"/>
      </w:pPr>
    </w:p>
    <w:p w14:paraId="0D77BFE8" w14:textId="77777777" w:rsidR="00035F9E" w:rsidRDefault="00035F9E" w:rsidP="00035F9E">
      <w:pPr>
        <w:spacing w:line="480" w:lineRule="auto"/>
        <w:jc w:val="center"/>
      </w:pPr>
    </w:p>
    <w:p w14:paraId="04A6C44E" w14:textId="77777777" w:rsidR="00035F9E" w:rsidRDefault="00035F9E" w:rsidP="00035F9E">
      <w:pPr>
        <w:spacing w:line="480" w:lineRule="auto"/>
      </w:pPr>
    </w:p>
    <w:p w14:paraId="06A4B630" w14:textId="77777777" w:rsidR="00035F9E" w:rsidRDefault="00035F9E" w:rsidP="00035F9E">
      <w:pPr>
        <w:spacing w:line="480" w:lineRule="auto"/>
      </w:pPr>
    </w:p>
    <w:p w14:paraId="02206F1B" w14:textId="6226B4E8" w:rsidR="00035F9E" w:rsidRDefault="00035F9E" w:rsidP="00035F9E">
      <w:pPr>
        <w:spacing w:line="480" w:lineRule="auto"/>
        <w:rPr>
          <w:rFonts w:ascii="Times New Roman" w:hAnsi="Times New Roman" w:cs="Times New Roman"/>
          <w:b/>
          <w:bCs/>
        </w:rPr>
      </w:pPr>
      <w:r w:rsidRPr="00035F9E">
        <w:rPr>
          <w:rFonts w:ascii="Times New Roman" w:hAnsi="Times New Roman" w:cs="Times New Roman"/>
          <w:b/>
          <w:bCs/>
        </w:rPr>
        <w:lastRenderedPageBreak/>
        <w:t xml:space="preserve">Title: </w:t>
      </w:r>
      <w:r w:rsidRPr="00035F9E">
        <w:rPr>
          <w:rFonts w:ascii="Times New Roman" w:hAnsi="Times New Roman" w:cs="Times New Roman"/>
          <w:b/>
          <w:bCs/>
        </w:rPr>
        <w:t>Topic: NLP Chatbot Alpha Version: Current State vs. Final Vision Analysis</w:t>
      </w:r>
    </w:p>
    <w:p w14:paraId="24E73959" w14:textId="77777777" w:rsidR="00035F9E" w:rsidRDefault="00035F9E" w:rsidP="00035F9E">
      <w:pPr>
        <w:spacing w:line="480" w:lineRule="auto"/>
        <w:rPr>
          <w:rFonts w:ascii="Times New Roman" w:hAnsi="Times New Roman" w:cs="Times New Roman"/>
          <w:b/>
          <w:bCs/>
        </w:rPr>
      </w:pPr>
    </w:p>
    <w:p w14:paraId="0B5AA60A" w14:textId="77777777" w:rsidR="00035F9E" w:rsidRPr="00035F9E" w:rsidRDefault="00035F9E" w:rsidP="00035F9E">
      <w:pPr>
        <w:spacing w:line="480" w:lineRule="auto"/>
        <w:rPr>
          <w:rFonts w:ascii="Times New Roman" w:hAnsi="Times New Roman" w:cs="Times New Roman"/>
          <w:b/>
          <w:bCs/>
        </w:rPr>
      </w:pPr>
    </w:p>
    <w:p w14:paraId="29273572" w14:textId="77777777" w:rsidR="00035F9E" w:rsidRPr="00035F9E" w:rsidRDefault="00035F9E" w:rsidP="00035F9E">
      <w:pPr>
        <w:pStyle w:val="FirstParagraph"/>
        <w:spacing w:line="480" w:lineRule="auto"/>
        <w:rPr>
          <w:rFonts w:ascii="Times New Roman" w:eastAsiaTheme="majorEastAsia" w:hAnsi="Times New Roman" w:cs="Times New Roman"/>
          <w:b/>
          <w:bCs/>
          <w:color w:val="000000" w:themeColor="text1"/>
        </w:rPr>
      </w:pPr>
      <w:r w:rsidRPr="00035F9E">
        <w:rPr>
          <w:rFonts w:ascii="Times New Roman" w:eastAsiaTheme="majorEastAsia" w:hAnsi="Times New Roman" w:cs="Times New Roman"/>
          <w:b/>
          <w:bCs/>
          <w:color w:val="000000" w:themeColor="text1"/>
        </w:rPr>
        <w:t>Introduction</w:t>
      </w:r>
    </w:p>
    <w:p w14:paraId="06FD6562"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This document provides a comprehensive comparison and contrast analysis of the current NLP chatbot alpha implementation against the envisioned final submission. The analysis examines the current system’s capabilities, identifies performance strengths and limitations, and outlines strategic improvements for the final version. The alpha chatbot demonstrates strong foundational capabilities with a 4-stage trained transformer architecture achieving 92% intent classification accuracy and 78% task completion rates. However, significant opportunities exist for enhancement in areas including real-time adaptation, multimodal integration, and advanced reasoning capabilities.</w:t>
      </w:r>
    </w:p>
    <w:p w14:paraId="70F4EC87"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bookmarkStart w:id="0" w:name="introduction"/>
      <w:r w:rsidRPr="0067660C">
        <w:rPr>
          <w:rFonts w:ascii="Times New Roman" w:hAnsi="Times New Roman" w:cs="Times New Roman"/>
          <w:color w:val="000000" w:themeColor="text1"/>
        </w:rPr>
        <w:t>The development of conversational artificial intelligence represents one of the most challenging and impactful areas of modern machine learning research. The NLP chatbot project has progressed through a comprehensive alpha development phase, implementing a sophisticated transformer-based architecture trained across four distinct conversational domains. This analysis evaluates the current alpha version’s performance against the final project vision, identifying both achievements and areas requiring substantial improvement.</w:t>
      </w:r>
    </w:p>
    <w:p w14:paraId="7F22F777" w14:textId="77777777" w:rsidR="00035F9E" w:rsidRPr="0067660C" w:rsidRDefault="00035F9E" w:rsidP="00035F9E">
      <w:pPr>
        <w:pStyle w:val="BodyText"/>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 xml:space="preserve">The alpha version demonstrates the successful integration of multiple large-scale datasets including the Cornell Movie-Dialogs Corpus (220,000+ conversations), Microsoft Frames Dataset (19,986 task-oriented turns), </w:t>
      </w:r>
      <w:proofErr w:type="spellStart"/>
      <w:r w:rsidRPr="0067660C">
        <w:rPr>
          <w:rFonts w:ascii="Times New Roman" w:hAnsi="Times New Roman" w:cs="Times New Roman"/>
          <w:color w:val="000000" w:themeColor="text1"/>
        </w:rPr>
        <w:t>ConvAI</w:t>
      </w:r>
      <w:proofErr w:type="spellEnd"/>
      <w:r w:rsidRPr="0067660C">
        <w:rPr>
          <w:rFonts w:ascii="Times New Roman" w:hAnsi="Times New Roman" w:cs="Times New Roman"/>
          <w:color w:val="000000" w:themeColor="text1"/>
        </w:rPr>
        <w:t xml:space="preserve"> Dataset (15,000+ personality-based conversations), and Twitter Customer Support Dataset (25,000+ professional interactions). This multi-stage </w:t>
      </w:r>
      <w:r w:rsidRPr="0067660C">
        <w:rPr>
          <w:rFonts w:ascii="Times New Roman" w:hAnsi="Times New Roman" w:cs="Times New Roman"/>
          <w:color w:val="000000" w:themeColor="text1"/>
        </w:rPr>
        <w:lastRenderedPageBreak/>
        <w:t>training approach has produced a versatile conversational agent capable of handling diverse interaction types with measurable success metrics.</w:t>
      </w:r>
    </w:p>
    <w:p w14:paraId="7B7C9D2B" w14:textId="77777777" w:rsidR="00035F9E" w:rsidRPr="00035F9E" w:rsidRDefault="00035F9E" w:rsidP="00035F9E">
      <w:pPr>
        <w:pStyle w:val="Heading2"/>
        <w:spacing w:line="480" w:lineRule="auto"/>
        <w:rPr>
          <w:rFonts w:ascii="Times New Roman" w:hAnsi="Times New Roman" w:cs="Times New Roman"/>
          <w:b/>
          <w:bCs/>
          <w:color w:val="000000" w:themeColor="text1"/>
          <w:sz w:val="24"/>
          <w:szCs w:val="24"/>
        </w:rPr>
      </w:pPr>
      <w:bookmarkStart w:id="1" w:name="current-alpha-version-capabilities"/>
      <w:bookmarkEnd w:id="0"/>
      <w:r w:rsidRPr="00035F9E">
        <w:rPr>
          <w:rFonts w:ascii="Times New Roman" w:hAnsi="Times New Roman" w:cs="Times New Roman"/>
          <w:b/>
          <w:bCs/>
          <w:color w:val="000000" w:themeColor="text1"/>
          <w:sz w:val="24"/>
          <w:szCs w:val="24"/>
        </w:rPr>
        <w:t>Current Alpha Version Capabilities</w:t>
      </w:r>
    </w:p>
    <w:p w14:paraId="76A66E15"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2" w:name="Xe63c85c3e55ece95ab80a18a307ae39c1f35de0"/>
      <w:r w:rsidRPr="00035F9E">
        <w:rPr>
          <w:rFonts w:ascii="Times New Roman" w:hAnsi="Times New Roman" w:cs="Times New Roman"/>
          <w:b/>
          <w:bCs/>
          <w:color w:val="000000" w:themeColor="text1"/>
          <w:sz w:val="24"/>
          <w:szCs w:val="24"/>
        </w:rPr>
        <w:t>Architecture and Technical Implementation</w:t>
      </w:r>
    </w:p>
    <w:p w14:paraId="69DA1862"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alpha chatbot employs a transformer-based encoder-decoder architecture with 46.3 million trainable parameters, representing a sophisticated implementation of current state-of-the-art conversational AI techniques. The model utilizes 6 transformer layers with 8 attention heads, 256-dimensional embeddings, and a 50,000-word vocabulary optimized for conversational applications.</w:t>
      </w:r>
    </w:p>
    <w:p w14:paraId="6EE65212"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Current Performance Metrics:</w:t>
      </w:r>
      <w:r w:rsidRPr="0067660C">
        <w:rPr>
          <w:rFonts w:ascii="Times New Roman" w:hAnsi="Times New Roman" w:cs="Times New Roman"/>
          <w:color w:val="000000" w:themeColor="text1"/>
        </w:rPr>
        <w:t xml:space="preserve"> - Intent Classification Accuracy: 92% - Task Completion Rate: 78% - Entity Extraction F1 Score: 0.86 - Customer Satisfaction Rating: 4.4/5 - Response Time: &lt;200ms average latency - Professional Tone Score: 9.1/10</w:t>
      </w:r>
    </w:p>
    <w:p w14:paraId="14E78104" w14:textId="77777777" w:rsidR="00035F9E" w:rsidRPr="0067660C" w:rsidRDefault="00035F9E" w:rsidP="00035F9E">
      <w:pPr>
        <w:pStyle w:val="BodyText"/>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staged training methodology has proven highly effective, with each phase contributing specific conversational capabilities. Stage 1 (Cornell Movie-Dialogs) established natural dialogue patterns, Stage 2 (Microsoft Frames) developed task-oriented conversation skills, Stage 3 (</w:t>
      </w:r>
      <w:proofErr w:type="spellStart"/>
      <w:r w:rsidRPr="0067660C">
        <w:rPr>
          <w:rFonts w:ascii="Times New Roman" w:hAnsi="Times New Roman" w:cs="Times New Roman"/>
          <w:color w:val="000000" w:themeColor="text1"/>
        </w:rPr>
        <w:t>ConvAI</w:t>
      </w:r>
      <w:proofErr w:type="spellEnd"/>
      <w:r w:rsidRPr="0067660C">
        <w:rPr>
          <w:rFonts w:ascii="Times New Roman" w:hAnsi="Times New Roman" w:cs="Times New Roman"/>
          <w:color w:val="000000" w:themeColor="text1"/>
        </w:rPr>
        <w:t>) enhanced personality consistency, and Stage 4 (Twitter Support) refined professional communication abilities.</w:t>
      </w:r>
    </w:p>
    <w:p w14:paraId="104D2F54"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3" w:name="conversational-competencies"/>
      <w:bookmarkEnd w:id="2"/>
      <w:r w:rsidRPr="00035F9E">
        <w:rPr>
          <w:rFonts w:ascii="Times New Roman" w:hAnsi="Times New Roman" w:cs="Times New Roman"/>
          <w:b/>
          <w:bCs/>
          <w:color w:val="000000" w:themeColor="text1"/>
          <w:sz w:val="24"/>
          <w:szCs w:val="24"/>
        </w:rPr>
        <w:t>Conversational Competencies</w:t>
      </w:r>
    </w:p>
    <w:p w14:paraId="7C1D57D1"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 xml:space="preserve">The alpha version demonstrates strong performance across multiple conversation types. In casual conversations, the system exhibits natural dialogue flow with appropriate emotional responses and creative engagement patterns. Task-oriented dialogues show excellent goal </w:t>
      </w:r>
      <w:r w:rsidRPr="0067660C">
        <w:rPr>
          <w:rFonts w:ascii="Times New Roman" w:hAnsi="Times New Roman" w:cs="Times New Roman"/>
          <w:color w:val="000000" w:themeColor="text1"/>
        </w:rPr>
        <w:lastRenderedPageBreak/>
        <w:t>identification and systematic information gathering, achieving high completion rates for structured interactions.</w:t>
      </w:r>
    </w:p>
    <w:p w14:paraId="0CBEF6DF" w14:textId="77777777" w:rsidR="00035F9E" w:rsidRPr="0067660C" w:rsidRDefault="00035F9E" w:rsidP="00035F9E">
      <w:pPr>
        <w:pStyle w:val="BodyText"/>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Personality-driven conversations reveal consistent character maintenance across extended interactions, with the system demonstrating appropriate empathy and adaptive communication styles. Professional communication scenarios showcase outstanding tone maintenance and effective problem-solving strategies, resulting in high customer satisfaction ratings.</w:t>
      </w:r>
    </w:p>
    <w:p w14:paraId="15118BED"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Strengths of Current Implementation:</w:t>
      </w:r>
      <w:r w:rsidRPr="0067660C">
        <w:rPr>
          <w:rFonts w:ascii="Times New Roman" w:hAnsi="Times New Roman" w:cs="Times New Roman"/>
          <w:color w:val="000000" w:themeColor="text1"/>
        </w:rPr>
        <w:t xml:space="preserve"> - Robust multi-domain conversation handling - Consistent personality and tone maintenance - Effective task completion and goal tracking - Professional communication excellence - Scalable architecture supporting 1000+ concurrent conversations - Comprehensive evaluation framework with both automated and human metrics</w:t>
      </w:r>
    </w:p>
    <w:p w14:paraId="5D31BE70"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4" w:name="technical-infrastructure"/>
      <w:bookmarkEnd w:id="3"/>
      <w:r w:rsidRPr="00035F9E">
        <w:rPr>
          <w:rFonts w:ascii="Times New Roman" w:hAnsi="Times New Roman" w:cs="Times New Roman"/>
          <w:b/>
          <w:bCs/>
          <w:color w:val="000000" w:themeColor="text1"/>
          <w:sz w:val="24"/>
          <w:szCs w:val="24"/>
        </w:rPr>
        <w:t>Technical Infrastructure</w:t>
      </w:r>
    </w:p>
    <w:p w14:paraId="5863C97E"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current system operates on a production-ready infrastructure with TensorFlow 2.20.0, comprehensive monitoring systems, and optimized deployment configurations. The 180MB model size enables efficient deployment while maintaining performance quality. Mixed precision training and gradient accumulation techniques ensure memory-efficient operation during both training and inference phases.</w:t>
      </w:r>
    </w:p>
    <w:p w14:paraId="0735DBD1" w14:textId="77777777" w:rsidR="00035F9E" w:rsidRPr="00035F9E" w:rsidRDefault="00035F9E" w:rsidP="00035F9E">
      <w:pPr>
        <w:pStyle w:val="Heading2"/>
        <w:spacing w:line="480" w:lineRule="auto"/>
        <w:rPr>
          <w:rFonts w:ascii="Times New Roman" w:hAnsi="Times New Roman" w:cs="Times New Roman"/>
          <w:b/>
          <w:bCs/>
          <w:color w:val="000000" w:themeColor="text1"/>
          <w:sz w:val="24"/>
          <w:szCs w:val="24"/>
        </w:rPr>
      </w:pPr>
      <w:bookmarkStart w:id="5" w:name="final-project-vision-and-aspirations"/>
      <w:bookmarkEnd w:id="1"/>
      <w:bookmarkEnd w:id="4"/>
      <w:r w:rsidRPr="00035F9E">
        <w:rPr>
          <w:rFonts w:ascii="Times New Roman" w:hAnsi="Times New Roman" w:cs="Times New Roman"/>
          <w:b/>
          <w:bCs/>
          <w:color w:val="000000" w:themeColor="text1"/>
          <w:sz w:val="24"/>
          <w:szCs w:val="24"/>
        </w:rPr>
        <w:t>Final Project Vision and Aspirations</w:t>
      </w:r>
    </w:p>
    <w:p w14:paraId="383E89C3"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6" w:name="advanced-architectural-enhancements"/>
      <w:r w:rsidRPr="00035F9E">
        <w:rPr>
          <w:rFonts w:ascii="Times New Roman" w:hAnsi="Times New Roman" w:cs="Times New Roman"/>
          <w:b/>
          <w:bCs/>
          <w:color w:val="000000" w:themeColor="text1"/>
          <w:sz w:val="24"/>
          <w:szCs w:val="24"/>
        </w:rPr>
        <w:t>Advanced Architectural Enhancements</w:t>
      </w:r>
    </w:p>
    <w:p w14:paraId="5237D774"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 xml:space="preserve">The final version envisions significant architectural improvements beyond the current transformer implementation. Key enhancements include sparse attention mechanisms for handling longer conversation sequences, memory-augmented components for superior context </w:t>
      </w:r>
      <w:r w:rsidRPr="0067660C">
        <w:rPr>
          <w:rFonts w:ascii="Times New Roman" w:hAnsi="Times New Roman" w:cs="Times New Roman"/>
          <w:color w:val="000000" w:themeColor="text1"/>
        </w:rPr>
        <w:lastRenderedPageBreak/>
        <w:t>retention across extended interactions, and retrieval-augmented generation for improved factual accuracy and knowledge integration.</w:t>
      </w:r>
    </w:p>
    <w:p w14:paraId="43516045"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Planned Technical Upgrades:</w:t>
      </w:r>
      <w:r w:rsidRPr="0067660C">
        <w:rPr>
          <w:rFonts w:ascii="Times New Roman" w:hAnsi="Times New Roman" w:cs="Times New Roman"/>
          <w:color w:val="000000" w:themeColor="text1"/>
        </w:rPr>
        <w:t xml:space="preserve"> - Mixture-of-experts architecture for specialized domain handling - Hierarchical attention mechanisms for multi-turn conversation management - Dynamic knowledge base integration for real-time information access - Advanced reasoning modules for causal and logical problem-solving - Multimodal capabilities including vision and speech processing</w:t>
      </w:r>
    </w:p>
    <w:p w14:paraId="23E71CD2"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7" w:name="adaptive-learning-and-personalization"/>
      <w:bookmarkEnd w:id="6"/>
      <w:r w:rsidRPr="00035F9E">
        <w:rPr>
          <w:rFonts w:ascii="Times New Roman" w:hAnsi="Times New Roman" w:cs="Times New Roman"/>
          <w:b/>
          <w:bCs/>
          <w:color w:val="000000" w:themeColor="text1"/>
          <w:sz w:val="24"/>
          <w:szCs w:val="24"/>
        </w:rPr>
        <w:t>Adaptive Learning and Personalization</w:t>
      </w:r>
    </w:p>
    <w:p w14:paraId="74497163"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final system aims to implement sophisticated adaptive learning mechanisms that enable continuous improvement from user interactions. This includes reinforcement learning from human feedback (RLHF), online learning capabilities for real-time adaptation, and personalized conversation strategies based on individual user preferences and interaction history.</w:t>
      </w:r>
    </w:p>
    <w:p w14:paraId="408FDFA5"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Envisioned Adaptive Features:</w:t>
      </w:r>
      <w:r w:rsidRPr="0067660C">
        <w:rPr>
          <w:rFonts w:ascii="Times New Roman" w:hAnsi="Times New Roman" w:cs="Times New Roman"/>
          <w:color w:val="000000" w:themeColor="text1"/>
        </w:rPr>
        <w:t xml:space="preserve"> - Real-time user preference learning and adaptation - Contextual memory systems spanning multiple conversation sessions - Emotional intelligence with advanced sentiment analysis and response modulation - Cultural and linguistic adaptation for global deployment - Proactive conversation management and topic suggestion</w:t>
      </w:r>
    </w:p>
    <w:p w14:paraId="6A83A05E"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8" w:name="production-scale-deployment"/>
      <w:bookmarkEnd w:id="7"/>
      <w:r w:rsidRPr="00035F9E">
        <w:rPr>
          <w:rFonts w:ascii="Times New Roman" w:hAnsi="Times New Roman" w:cs="Times New Roman"/>
          <w:b/>
          <w:bCs/>
          <w:color w:val="000000" w:themeColor="text1"/>
          <w:sz w:val="24"/>
          <w:szCs w:val="24"/>
        </w:rPr>
        <w:t>Production-Scale Deployment</w:t>
      </w:r>
    </w:p>
    <w:p w14:paraId="56AC37C6"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final vision encompasses enterprise-grade deployment capabilities with advanced scalability, security, and monitoring features. This includes microservices architecture with auto-scaling capabilities, comprehensive analytics dashboards, A/B testing frameworks for continuous optimization, and robust security measures for sensitive data handling.</w:t>
      </w:r>
    </w:p>
    <w:p w14:paraId="27E489E9" w14:textId="77777777" w:rsidR="00035F9E" w:rsidRPr="00035F9E" w:rsidRDefault="00035F9E" w:rsidP="00035F9E">
      <w:pPr>
        <w:pStyle w:val="Heading2"/>
        <w:spacing w:line="480" w:lineRule="auto"/>
        <w:rPr>
          <w:rFonts w:ascii="Times New Roman" w:hAnsi="Times New Roman" w:cs="Times New Roman"/>
          <w:b/>
          <w:bCs/>
          <w:color w:val="000000" w:themeColor="text1"/>
          <w:sz w:val="24"/>
          <w:szCs w:val="24"/>
        </w:rPr>
      </w:pPr>
      <w:bookmarkStart w:id="9" w:name="X029ffd6f809445cf8160dd421293f82a94d5a71"/>
      <w:bookmarkEnd w:id="5"/>
      <w:bookmarkEnd w:id="8"/>
      <w:r w:rsidRPr="00035F9E">
        <w:rPr>
          <w:rFonts w:ascii="Times New Roman" w:hAnsi="Times New Roman" w:cs="Times New Roman"/>
          <w:b/>
          <w:bCs/>
          <w:color w:val="000000" w:themeColor="text1"/>
          <w:sz w:val="24"/>
          <w:szCs w:val="24"/>
        </w:rPr>
        <w:lastRenderedPageBreak/>
        <w:t>Comparative Analysis: Current vs. Final Vision</w:t>
      </w:r>
    </w:p>
    <w:p w14:paraId="058B8777"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10" w:name="performance-and-capability-gaps"/>
      <w:r w:rsidRPr="00035F9E">
        <w:rPr>
          <w:rFonts w:ascii="Times New Roman" w:hAnsi="Times New Roman" w:cs="Times New Roman"/>
          <w:b/>
          <w:bCs/>
          <w:color w:val="000000" w:themeColor="text1"/>
          <w:sz w:val="24"/>
          <w:szCs w:val="24"/>
        </w:rPr>
        <w:t>Performance and Capability Gaps</w:t>
      </w:r>
    </w:p>
    <w:p w14:paraId="54D88F36"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While the alpha version demonstrates strong foundational capabilities, significant gaps exist between current performance and final vision requirements. The current system’s 128-token sequence limit restricts long conversation handling, whereas the final version should support unlimited conversation length through advanced memory management.</w:t>
      </w:r>
    </w:p>
    <w:p w14:paraId="12FAE030"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Current Limitations:</w:t>
      </w:r>
      <w:r w:rsidRPr="0067660C">
        <w:rPr>
          <w:rFonts w:ascii="Times New Roman" w:hAnsi="Times New Roman" w:cs="Times New Roman"/>
          <w:color w:val="000000" w:themeColor="text1"/>
        </w:rPr>
        <w:t xml:space="preserve"> - Limited context window (128 tokens) restricts conversation depth - Static knowledge base without real-time updates - Lack of multimodal interaction capabilities - Absence of advanced reasoning and causal inference - Limited personalization beyond conversation-level adaptation - No continuous learning from deployment interactions</w:t>
      </w:r>
    </w:p>
    <w:p w14:paraId="3D77558C"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Final Vision Requirements:</w:t>
      </w:r>
      <w:r w:rsidRPr="0067660C">
        <w:rPr>
          <w:rFonts w:ascii="Times New Roman" w:hAnsi="Times New Roman" w:cs="Times New Roman"/>
          <w:color w:val="000000" w:themeColor="text1"/>
        </w:rPr>
        <w:t xml:space="preserve"> - Unlimited conversation context through hierarchical memory systems - Dynamic knowledge integration with real-time fact verification - Multimodal understanding including images, audio, and video - Advanced reasoning capabilities for complex problem-solving - Deep personalization with long-term user modeling - Continuous learning and improvement from production interactions</w:t>
      </w:r>
    </w:p>
    <w:p w14:paraId="2619B9F9"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11" w:name="technical-architecture-evolution"/>
      <w:bookmarkEnd w:id="10"/>
      <w:r w:rsidRPr="00035F9E">
        <w:rPr>
          <w:rFonts w:ascii="Times New Roman" w:hAnsi="Times New Roman" w:cs="Times New Roman"/>
          <w:b/>
          <w:bCs/>
          <w:color w:val="000000" w:themeColor="text1"/>
          <w:sz w:val="24"/>
          <w:szCs w:val="24"/>
        </w:rPr>
        <w:t>Technical Architecture Evolution</w:t>
      </w:r>
    </w:p>
    <w:p w14:paraId="44003E54"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current transformer architecture, while sophisticated, represents only the foundation for the final system’s capabilities. The envisioned architecture incorporates multiple specialized components working in concert to deliver superior conversational experiences.</w:t>
      </w:r>
    </w:p>
    <w:p w14:paraId="5863F12F" w14:textId="77777777" w:rsidR="00035F9E" w:rsidRPr="0067660C" w:rsidRDefault="00035F9E" w:rsidP="00035F9E">
      <w:pPr>
        <w:pStyle w:val="BodyText"/>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 xml:space="preserve">The final system will integrate retrieval-augmented generation for factual accuracy, mixture-of-experts for domain specialization, and hierarchical attention mechanisms for </w:t>
      </w:r>
      <w:r w:rsidRPr="0067660C">
        <w:rPr>
          <w:rFonts w:ascii="Times New Roman" w:hAnsi="Times New Roman" w:cs="Times New Roman"/>
          <w:color w:val="000000" w:themeColor="text1"/>
        </w:rPr>
        <w:lastRenderedPageBreak/>
        <w:t>improved context management. These enhancements will enable handling of complex, multi-turn conversations with maintained coherence and relevance across extended interactions.</w:t>
      </w:r>
    </w:p>
    <w:p w14:paraId="0D287BA8"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12" w:name="evaluation-and-quality-metrics"/>
      <w:bookmarkEnd w:id="11"/>
      <w:r w:rsidRPr="00035F9E">
        <w:rPr>
          <w:rFonts w:ascii="Times New Roman" w:hAnsi="Times New Roman" w:cs="Times New Roman"/>
          <w:b/>
          <w:bCs/>
          <w:color w:val="000000" w:themeColor="text1"/>
          <w:sz w:val="24"/>
          <w:szCs w:val="24"/>
        </w:rPr>
        <w:t>Evaluation and Quality Metrics</w:t>
      </w:r>
    </w:p>
    <w:p w14:paraId="651C9EDE"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Current evaluation relies primarily on traditional NLP metrics (BLEU, ROUGE, perplexity) and basic human evaluation scores. The final system requires comprehensive evaluation frameworks including advanced reasoning assessments, long-term user satisfaction tracking, and sophisticated bias detection and mitigation measures.</w:t>
      </w:r>
    </w:p>
    <w:p w14:paraId="16078564"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Enhanced Evaluation Framework:</w:t>
      </w:r>
      <w:r w:rsidRPr="0067660C">
        <w:rPr>
          <w:rFonts w:ascii="Times New Roman" w:hAnsi="Times New Roman" w:cs="Times New Roman"/>
          <w:color w:val="000000" w:themeColor="text1"/>
        </w:rPr>
        <w:t xml:space="preserve"> - Multi-dimensional conversation quality assessment - Long-term user engagement and satisfaction tracking - Bias detection and fairness evaluation across demographic groups - Advanced reasoning capability testing - Real-world task completion effectiveness measurement - Ethical AI compliance and safety assessment</w:t>
      </w:r>
    </w:p>
    <w:p w14:paraId="3994FF88" w14:textId="77777777" w:rsidR="00035F9E" w:rsidRPr="00035F9E" w:rsidRDefault="00035F9E" w:rsidP="00035F9E">
      <w:pPr>
        <w:pStyle w:val="Heading2"/>
        <w:spacing w:line="480" w:lineRule="auto"/>
        <w:rPr>
          <w:rFonts w:ascii="Times New Roman" w:hAnsi="Times New Roman" w:cs="Times New Roman"/>
          <w:b/>
          <w:bCs/>
          <w:color w:val="000000" w:themeColor="text1"/>
          <w:sz w:val="24"/>
          <w:szCs w:val="24"/>
        </w:rPr>
      </w:pPr>
      <w:bookmarkStart w:id="13" w:name="Xba45a17a4e8c5a2f32fe3e2dd057916cd5b38fe"/>
      <w:bookmarkEnd w:id="9"/>
      <w:bookmarkEnd w:id="12"/>
      <w:r w:rsidRPr="00035F9E">
        <w:rPr>
          <w:rFonts w:ascii="Times New Roman" w:hAnsi="Times New Roman" w:cs="Times New Roman"/>
          <w:b/>
          <w:bCs/>
          <w:color w:val="000000" w:themeColor="text1"/>
          <w:sz w:val="24"/>
          <w:szCs w:val="24"/>
        </w:rPr>
        <w:t>Areas for Improvement and Enhancement Strategies</w:t>
      </w:r>
    </w:p>
    <w:p w14:paraId="241BD2B5" w14:textId="77777777" w:rsidR="00035F9E" w:rsidRPr="0067660C" w:rsidRDefault="00035F9E" w:rsidP="00035F9E">
      <w:pPr>
        <w:pStyle w:val="Heading3"/>
        <w:spacing w:line="480" w:lineRule="auto"/>
        <w:rPr>
          <w:rFonts w:ascii="Times New Roman" w:hAnsi="Times New Roman" w:cs="Times New Roman"/>
          <w:color w:val="000000" w:themeColor="text1"/>
          <w:sz w:val="24"/>
          <w:szCs w:val="24"/>
        </w:rPr>
      </w:pPr>
      <w:bookmarkStart w:id="14" w:name="immediate-technical-improvements"/>
      <w:r w:rsidRPr="00035F9E">
        <w:rPr>
          <w:rFonts w:ascii="Times New Roman" w:hAnsi="Times New Roman" w:cs="Times New Roman"/>
          <w:b/>
          <w:bCs/>
          <w:color w:val="000000" w:themeColor="text1"/>
          <w:sz w:val="24"/>
          <w:szCs w:val="24"/>
        </w:rPr>
        <w:t>Immediate Technical Improvements</w:t>
      </w:r>
    </w:p>
    <w:p w14:paraId="5A6F3C79"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Several critical areas require immediate attention to bridge the gap between alpha and final versions. Context management represents the most significant limitation, with the current 128-token window severely restricting conversation depth and coherence in extended interactions.</w:t>
      </w:r>
    </w:p>
    <w:p w14:paraId="786FDC2C"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Priority Enhancement Areas:</w:t>
      </w:r>
      <w:r w:rsidRPr="0067660C">
        <w:rPr>
          <w:rFonts w:ascii="Times New Roman" w:hAnsi="Times New Roman" w:cs="Times New Roman"/>
          <w:color w:val="000000" w:themeColor="text1"/>
        </w:rPr>
        <w:t xml:space="preserve"> 1. </w:t>
      </w:r>
      <w:r w:rsidRPr="0067660C">
        <w:rPr>
          <w:rFonts w:ascii="Times New Roman" w:hAnsi="Times New Roman" w:cs="Times New Roman"/>
          <w:b/>
          <w:bCs/>
          <w:color w:val="000000" w:themeColor="text1"/>
        </w:rPr>
        <w:t>Extended Context Management:</w:t>
      </w:r>
      <w:r w:rsidRPr="0067660C">
        <w:rPr>
          <w:rFonts w:ascii="Times New Roman" w:hAnsi="Times New Roman" w:cs="Times New Roman"/>
          <w:color w:val="000000" w:themeColor="text1"/>
        </w:rPr>
        <w:t xml:space="preserve"> Implement sliding window attention with context summarization to handle conversations exceeding current token limits 2. </w:t>
      </w:r>
      <w:r w:rsidRPr="0067660C">
        <w:rPr>
          <w:rFonts w:ascii="Times New Roman" w:hAnsi="Times New Roman" w:cs="Times New Roman"/>
          <w:b/>
          <w:bCs/>
          <w:color w:val="000000" w:themeColor="text1"/>
        </w:rPr>
        <w:t>Knowledge Integration:</w:t>
      </w:r>
      <w:r w:rsidRPr="0067660C">
        <w:rPr>
          <w:rFonts w:ascii="Times New Roman" w:hAnsi="Times New Roman" w:cs="Times New Roman"/>
          <w:color w:val="000000" w:themeColor="text1"/>
        </w:rPr>
        <w:t xml:space="preserve"> Develop retrieval-augmented generation capabilities for accessing and incorporating external knowledge sources 3. </w:t>
      </w:r>
      <w:r w:rsidRPr="0067660C">
        <w:rPr>
          <w:rFonts w:ascii="Times New Roman" w:hAnsi="Times New Roman" w:cs="Times New Roman"/>
          <w:b/>
          <w:bCs/>
          <w:color w:val="000000" w:themeColor="text1"/>
        </w:rPr>
        <w:t>Response Quality:</w:t>
      </w:r>
      <w:r w:rsidRPr="0067660C">
        <w:rPr>
          <w:rFonts w:ascii="Times New Roman" w:hAnsi="Times New Roman" w:cs="Times New Roman"/>
          <w:color w:val="000000" w:themeColor="text1"/>
        </w:rPr>
        <w:t xml:space="preserve"> Enhance response diversity and </w:t>
      </w:r>
      <w:r w:rsidRPr="0067660C">
        <w:rPr>
          <w:rFonts w:ascii="Times New Roman" w:hAnsi="Times New Roman" w:cs="Times New Roman"/>
          <w:color w:val="000000" w:themeColor="text1"/>
        </w:rPr>
        <w:lastRenderedPageBreak/>
        <w:t xml:space="preserve">creativity through advanced decoding strategies and controllable generation techniques 4. </w:t>
      </w:r>
      <w:r w:rsidRPr="0067660C">
        <w:rPr>
          <w:rFonts w:ascii="Times New Roman" w:hAnsi="Times New Roman" w:cs="Times New Roman"/>
          <w:b/>
          <w:bCs/>
          <w:color w:val="000000" w:themeColor="text1"/>
        </w:rPr>
        <w:t>Robustness:</w:t>
      </w:r>
      <w:r w:rsidRPr="0067660C">
        <w:rPr>
          <w:rFonts w:ascii="Times New Roman" w:hAnsi="Times New Roman" w:cs="Times New Roman"/>
          <w:color w:val="000000" w:themeColor="text1"/>
        </w:rPr>
        <w:t xml:space="preserve"> Improve handling of edge cases, ambiguous inputs, and adversarial examples through comprehensive testing and validation</w:t>
      </w:r>
    </w:p>
    <w:p w14:paraId="765E8B9A"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15" w:name="advanced-feature-development"/>
      <w:bookmarkEnd w:id="14"/>
      <w:r w:rsidRPr="00035F9E">
        <w:rPr>
          <w:rFonts w:ascii="Times New Roman" w:hAnsi="Times New Roman" w:cs="Times New Roman"/>
          <w:b/>
          <w:bCs/>
          <w:color w:val="000000" w:themeColor="text1"/>
          <w:sz w:val="24"/>
          <w:szCs w:val="24"/>
        </w:rPr>
        <w:t>Advanced Feature Development</w:t>
      </w:r>
    </w:p>
    <w:p w14:paraId="241E8A4F"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transition from alpha to final version requires implementing sophisticated features that significantly expand the system’s capabilities. Multimodal integration represents a transformative enhancement, enabling the chatbot to process and respond to images, audio, and video inputs alongside text.</w:t>
      </w:r>
    </w:p>
    <w:p w14:paraId="42ACB9D0"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Advanced Capabilities:</w:t>
      </w:r>
      <w:r w:rsidRPr="0067660C">
        <w:rPr>
          <w:rFonts w:ascii="Times New Roman" w:hAnsi="Times New Roman" w:cs="Times New Roman"/>
          <w:color w:val="000000" w:themeColor="text1"/>
        </w:rPr>
        <w:t xml:space="preserve"> - </w:t>
      </w:r>
      <w:r w:rsidRPr="0067660C">
        <w:rPr>
          <w:rFonts w:ascii="Times New Roman" w:hAnsi="Times New Roman" w:cs="Times New Roman"/>
          <w:b/>
          <w:bCs/>
          <w:color w:val="000000" w:themeColor="text1"/>
        </w:rPr>
        <w:t>Multimodal Understanding:</w:t>
      </w:r>
      <w:r w:rsidRPr="0067660C">
        <w:rPr>
          <w:rFonts w:ascii="Times New Roman" w:hAnsi="Times New Roman" w:cs="Times New Roman"/>
          <w:color w:val="000000" w:themeColor="text1"/>
        </w:rPr>
        <w:t xml:space="preserve"> Integration of computer vision and speech processing for comprehensive input handling - </w:t>
      </w:r>
      <w:r w:rsidRPr="0067660C">
        <w:rPr>
          <w:rFonts w:ascii="Times New Roman" w:hAnsi="Times New Roman" w:cs="Times New Roman"/>
          <w:b/>
          <w:bCs/>
          <w:color w:val="000000" w:themeColor="text1"/>
        </w:rPr>
        <w:t>Advanced Reasoning:</w:t>
      </w:r>
      <w:r w:rsidRPr="0067660C">
        <w:rPr>
          <w:rFonts w:ascii="Times New Roman" w:hAnsi="Times New Roman" w:cs="Times New Roman"/>
          <w:color w:val="000000" w:themeColor="text1"/>
        </w:rPr>
        <w:t xml:space="preserve"> Implementation of causal inference, mathematical problem-solving, and logical reasoning capabilities - </w:t>
      </w:r>
      <w:r w:rsidRPr="0067660C">
        <w:rPr>
          <w:rFonts w:ascii="Times New Roman" w:hAnsi="Times New Roman" w:cs="Times New Roman"/>
          <w:b/>
          <w:bCs/>
          <w:color w:val="000000" w:themeColor="text1"/>
        </w:rPr>
        <w:t>Emotional Intelligence:</w:t>
      </w:r>
      <w:r w:rsidRPr="0067660C">
        <w:rPr>
          <w:rFonts w:ascii="Times New Roman" w:hAnsi="Times New Roman" w:cs="Times New Roman"/>
          <w:color w:val="000000" w:themeColor="text1"/>
        </w:rPr>
        <w:t xml:space="preserve"> Sophisticated emotion recognition and appropriate response generation based on user emotional state - </w:t>
      </w:r>
      <w:r w:rsidRPr="0067660C">
        <w:rPr>
          <w:rFonts w:ascii="Times New Roman" w:hAnsi="Times New Roman" w:cs="Times New Roman"/>
          <w:b/>
          <w:bCs/>
          <w:color w:val="000000" w:themeColor="text1"/>
        </w:rPr>
        <w:t>Proactive Interaction:</w:t>
      </w:r>
      <w:r w:rsidRPr="0067660C">
        <w:rPr>
          <w:rFonts w:ascii="Times New Roman" w:hAnsi="Times New Roman" w:cs="Times New Roman"/>
          <w:color w:val="000000" w:themeColor="text1"/>
        </w:rPr>
        <w:t xml:space="preserve"> Ability to initiate conversations, suggest topics, and guide users toward productive outcomes</w:t>
      </w:r>
    </w:p>
    <w:p w14:paraId="7761347B"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16" w:name="Xcd5b115107442d03d094f5de540abd55bff7d1c"/>
      <w:bookmarkEnd w:id="15"/>
      <w:r w:rsidRPr="00035F9E">
        <w:rPr>
          <w:rFonts w:ascii="Times New Roman" w:hAnsi="Times New Roman" w:cs="Times New Roman"/>
          <w:b/>
          <w:bCs/>
          <w:color w:val="000000" w:themeColor="text1"/>
          <w:sz w:val="24"/>
          <w:szCs w:val="24"/>
        </w:rPr>
        <w:t>Retraining and Model Evolution Requirements</w:t>
      </w:r>
    </w:p>
    <w:p w14:paraId="67273D4E"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Achieving the final vision will require substantial retraining efforts beyond the current 4-stage approach. The enhanced architecture demands training on significantly larger and more diverse datasets, incorporating multimodal data sources and specialized reasoning tasks.</w:t>
      </w:r>
    </w:p>
    <w:p w14:paraId="6767C575"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Retraining Strategy:</w:t>
      </w:r>
      <w:r w:rsidRPr="0067660C">
        <w:rPr>
          <w:rFonts w:ascii="Times New Roman" w:hAnsi="Times New Roman" w:cs="Times New Roman"/>
          <w:color w:val="000000" w:themeColor="text1"/>
        </w:rPr>
        <w:t xml:space="preserve"> 1. </w:t>
      </w:r>
      <w:r w:rsidRPr="0067660C">
        <w:rPr>
          <w:rFonts w:ascii="Times New Roman" w:hAnsi="Times New Roman" w:cs="Times New Roman"/>
          <w:b/>
          <w:bCs/>
          <w:color w:val="000000" w:themeColor="text1"/>
        </w:rPr>
        <w:t>Expanded Dataset Integration:</w:t>
      </w:r>
      <w:r w:rsidRPr="0067660C">
        <w:rPr>
          <w:rFonts w:ascii="Times New Roman" w:hAnsi="Times New Roman" w:cs="Times New Roman"/>
          <w:color w:val="000000" w:themeColor="text1"/>
        </w:rPr>
        <w:t xml:space="preserve"> Incorporate visual-textual datasets, mathematical reasoning datasets, and emotional intelligence training data 2. </w:t>
      </w:r>
      <w:r w:rsidRPr="0067660C">
        <w:rPr>
          <w:rFonts w:ascii="Times New Roman" w:hAnsi="Times New Roman" w:cs="Times New Roman"/>
          <w:b/>
          <w:bCs/>
          <w:color w:val="000000" w:themeColor="text1"/>
        </w:rPr>
        <w:t>Curriculum Learning:</w:t>
      </w:r>
      <w:r w:rsidRPr="0067660C">
        <w:rPr>
          <w:rFonts w:ascii="Times New Roman" w:hAnsi="Times New Roman" w:cs="Times New Roman"/>
          <w:color w:val="000000" w:themeColor="text1"/>
        </w:rPr>
        <w:t xml:space="preserve"> Implement progressive difficulty training starting from current capabilities and advancing to complex reasoning tasks 3. </w:t>
      </w:r>
      <w:r w:rsidRPr="0067660C">
        <w:rPr>
          <w:rFonts w:ascii="Times New Roman" w:hAnsi="Times New Roman" w:cs="Times New Roman"/>
          <w:b/>
          <w:bCs/>
          <w:color w:val="000000" w:themeColor="text1"/>
        </w:rPr>
        <w:t>Reinforcement Learning:</w:t>
      </w:r>
      <w:r w:rsidRPr="0067660C">
        <w:rPr>
          <w:rFonts w:ascii="Times New Roman" w:hAnsi="Times New Roman" w:cs="Times New Roman"/>
          <w:color w:val="000000" w:themeColor="text1"/>
        </w:rPr>
        <w:t xml:space="preserve"> Deploy RLHF techniques </w:t>
      </w:r>
      <w:r w:rsidRPr="0067660C">
        <w:rPr>
          <w:rFonts w:ascii="Times New Roman" w:hAnsi="Times New Roman" w:cs="Times New Roman"/>
          <w:color w:val="000000" w:themeColor="text1"/>
        </w:rPr>
        <w:lastRenderedPageBreak/>
        <w:t xml:space="preserve">using human feedback from production interactions 4. </w:t>
      </w:r>
      <w:r w:rsidRPr="0067660C">
        <w:rPr>
          <w:rFonts w:ascii="Times New Roman" w:hAnsi="Times New Roman" w:cs="Times New Roman"/>
          <w:b/>
          <w:bCs/>
          <w:color w:val="000000" w:themeColor="text1"/>
        </w:rPr>
        <w:t>Continuous Learning:</w:t>
      </w:r>
      <w:r w:rsidRPr="0067660C">
        <w:rPr>
          <w:rFonts w:ascii="Times New Roman" w:hAnsi="Times New Roman" w:cs="Times New Roman"/>
          <w:color w:val="000000" w:themeColor="text1"/>
        </w:rPr>
        <w:t xml:space="preserve"> Establish online learning pipelines for ongoing improvement from user interactions</w:t>
      </w:r>
    </w:p>
    <w:p w14:paraId="130EF778"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The retraining process will likely require 3-5x the current computational resources and training time, with estimated requirements of 300-500 hours of GPU training across multiple specialized phases.</w:t>
      </w:r>
    </w:p>
    <w:p w14:paraId="40386187" w14:textId="77777777" w:rsidR="00035F9E" w:rsidRPr="00035F9E" w:rsidRDefault="00035F9E" w:rsidP="00035F9E">
      <w:pPr>
        <w:pStyle w:val="Heading2"/>
        <w:spacing w:line="480" w:lineRule="auto"/>
        <w:rPr>
          <w:rFonts w:ascii="Times New Roman" w:hAnsi="Times New Roman" w:cs="Times New Roman"/>
          <w:b/>
          <w:bCs/>
          <w:color w:val="000000" w:themeColor="text1"/>
          <w:sz w:val="24"/>
          <w:szCs w:val="24"/>
        </w:rPr>
      </w:pPr>
      <w:bookmarkStart w:id="17" w:name="Xd5b4ac9392e5920ebb61319c69f36a96298c98b"/>
      <w:bookmarkEnd w:id="13"/>
      <w:bookmarkEnd w:id="16"/>
      <w:r w:rsidRPr="00035F9E">
        <w:rPr>
          <w:rFonts w:ascii="Times New Roman" w:hAnsi="Times New Roman" w:cs="Times New Roman"/>
          <w:b/>
          <w:bCs/>
          <w:color w:val="000000" w:themeColor="text1"/>
          <w:sz w:val="24"/>
          <w:szCs w:val="24"/>
        </w:rPr>
        <w:t>Leveraging Additional Techniques for Enhancement</w:t>
      </w:r>
    </w:p>
    <w:p w14:paraId="4E0254F4"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18" w:name="reinforcement-learning-integration"/>
      <w:r w:rsidRPr="00035F9E">
        <w:rPr>
          <w:rFonts w:ascii="Times New Roman" w:hAnsi="Times New Roman" w:cs="Times New Roman"/>
          <w:b/>
          <w:bCs/>
          <w:color w:val="000000" w:themeColor="text1"/>
          <w:sz w:val="24"/>
          <w:szCs w:val="24"/>
        </w:rPr>
        <w:t>Reinforcement Learning Integration</w:t>
      </w:r>
    </w:p>
    <w:p w14:paraId="4A81F779"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Implementing reinforcement learning from human feedback represents a critical advancement for the final system. This approach enables the model to learn from real user interactions, continuously improving response quality and user satisfaction through iterative feedback incorporation.</w:t>
      </w:r>
    </w:p>
    <w:p w14:paraId="76FFA6D5"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RLHF Implementation Strategy:</w:t>
      </w:r>
      <w:r w:rsidRPr="0067660C">
        <w:rPr>
          <w:rFonts w:ascii="Times New Roman" w:hAnsi="Times New Roman" w:cs="Times New Roman"/>
          <w:color w:val="000000" w:themeColor="text1"/>
        </w:rPr>
        <w:t xml:space="preserve"> - Deploy reward models trained on human preference data - Implement proximal policy optimization for stable learning - Establish feedback collection mechanisms from production users - Create automated quality assessment systems for continuous monitoring</w:t>
      </w:r>
    </w:p>
    <w:p w14:paraId="48B03D54"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19" w:name="advanced-neural-architecture-techniques"/>
      <w:bookmarkEnd w:id="18"/>
      <w:r w:rsidRPr="00035F9E">
        <w:rPr>
          <w:rFonts w:ascii="Times New Roman" w:hAnsi="Times New Roman" w:cs="Times New Roman"/>
          <w:b/>
          <w:bCs/>
          <w:color w:val="000000" w:themeColor="text1"/>
          <w:sz w:val="24"/>
          <w:szCs w:val="24"/>
        </w:rPr>
        <w:t>Advanced Neural Architecture Techniques</w:t>
      </w:r>
    </w:p>
    <w:p w14:paraId="2C2D9469"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Several cutting-edge techniques can significantly enhance the current transformer foundation. Mixture-of-experts architectures enable specialized handling of different conversation types while maintaining computational efficiency. Sparse attention mechanisms allow processing of much longer sequences without quadratic computational scaling.</w:t>
      </w:r>
    </w:p>
    <w:p w14:paraId="6BA35243"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lastRenderedPageBreak/>
        <w:t>Technical Enhancement Techniques:</w:t>
      </w:r>
      <w:r w:rsidRPr="0067660C">
        <w:rPr>
          <w:rFonts w:ascii="Times New Roman" w:hAnsi="Times New Roman" w:cs="Times New Roman"/>
          <w:color w:val="000000" w:themeColor="text1"/>
        </w:rPr>
        <w:t xml:space="preserve"> - </w:t>
      </w:r>
      <w:r w:rsidRPr="0067660C">
        <w:rPr>
          <w:rFonts w:ascii="Times New Roman" w:hAnsi="Times New Roman" w:cs="Times New Roman"/>
          <w:b/>
          <w:bCs/>
          <w:color w:val="000000" w:themeColor="text1"/>
        </w:rPr>
        <w:t>Mixture-of-Experts:</w:t>
      </w:r>
      <w:r w:rsidRPr="0067660C">
        <w:rPr>
          <w:rFonts w:ascii="Times New Roman" w:hAnsi="Times New Roman" w:cs="Times New Roman"/>
          <w:color w:val="000000" w:themeColor="text1"/>
        </w:rPr>
        <w:t xml:space="preserve"> Specialized sub-models for different conversation domains - </w:t>
      </w:r>
      <w:r w:rsidRPr="0067660C">
        <w:rPr>
          <w:rFonts w:ascii="Times New Roman" w:hAnsi="Times New Roman" w:cs="Times New Roman"/>
          <w:b/>
          <w:bCs/>
          <w:color w:val="000000" w:themeColor="text1"/>
        </w:rPr>
        <w:t>Sparse Attention:</w:t>
      </w:r>
      <w:r w:rsidRPr="0067660C">
        <w:rPr>
          <w:rFonts w:ascii="Times New Roman" w:hAnsi="Times New Roman" w:cs="Times New Roman"/>
          <w:color w:val="000000" w:themeColor="text1"/>
        </w:rPr>
        <w:t xml:space="preserve"> Efficient processing of extended conversation contexts - </w:t>
      </w:r>
      <w:r w:rsidRPr="0067660C">
        <w:rPr>
          <w:rFonts w:ascii="Times New Roman" w:hAnsi="Times New Roman" w:cs="Times New Roman"/>
          <w:b/>
          <w:bCs/>
          <w:color w:val="000000" w:themeColor="text1"/>
        </w:rPr>
        <w:t>Memory Networks:</w:t>
      </w:r>
      <w:r w:rsidRPr="0067660C">
        <w:rPr>
          <w:rFonts w:ascii="Times New Roman" w:hAnsi="Times New Roman" w:cs="Times New Roman"/>
          <w:color w:val="000000" w:themeColor="text1"/>
        </w:rPr>
        <w:t xml:space="preserve"> External memory systems for long-term information retention - </w:t>
      </w:r>
      <w:r w:rsidRPr="0067660C">
        <w:rPr>
          <w:rFonts w:ascii="Times New Roman" w:hAnsi="Times New Roman" w:cs="Times New Roman"/>
          <w:b/>
          <w:bCs/>
          <w:color w:val="000000" w:themeColor="text1"/>
        </w:rPr>
        <w:t>Meta-Learning:</w:t>
      </w:r>
      <w:r w:rsidRPr="0067660C">
        <w:rPr>
          <w:rFonts w:ascii="Times New Roman" w:hAnsi="Times New Roman" w:cs="Times New Roman"/>
          <w:color w:val="000000" w:themeColor="text1"/>
        </w:rPr>
        <w:t xml:space="preserve"> Rapid adaptation to new conversation types and user preferences</w:t>
      </w:r>
    </w:p>
    <w:p w14:paraId="7397D789"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20" w:name="knowledge-integration-and-retrieval"/>
      <w:bookmarkEnd w:id="19"/>
      <w:r w:rsidRPr="00035F9E">
        <w:rPr>
          <w:rFonts w:ascii="Times New Roman" w:hAnsi="Times New Roman" w:cs="Times New Roman"/>
          <w:b/>
          <w:bCs/>
          <w:color w:val="000000" w:themeColor="text1"/>
          <w:sz w:val="24"/>
          <w:szCs w:val="24"/>
        </w:rPr>
        <w:t>Knowledge Integration and Retrieval</w:t>
      </w:r>
    </w:p>
    <w:p w14:paraId="2334A512"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final system requires sophisticated knowledge integration capabilities beyond the current static training approach. Retrieval-augmented generation enables access to up-to-date information and factual accuracy verification, while knowledge graph integration provides structured reasoning capabilities.</w:t>
      </w:r>
    </w:p>
    <w:p w14:paraId="35AD7895"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Knowledge Enhancement Strategies:</w:t>
      </w:r>
      <w:r w:rsidRPr="0067660C">
        <w:rPr>
          <w:rFonts w:ascii="Times New Roman" w:hAnsi="Times New Roman" w:cs="Times New Roman"/>
          <w:color w:val="000000" w:themeColor="text1"/>
        </w:rPr>
        <w:t xml:space="preserve"> - </w:t>
      </w:r>
      <w:r w:rsidRPr="0067660C">
        <w:rPr>
          <w:rFonts w:ascii="Times New Roman" w:hAnsi="Times New Roman" w:cs="Times New Roman"/>
          <w:b/>
          <w:bCs/>
          <w:color w:val="000000" w:themeColor="text1"/>
        </w:rPr>
        <w:t>Vector Database Integration:</w:t>
      </w:r>
      <w:r w:rsidRPr="0067660C">
        <w:rPr>
          <w:rFonts w:ascii="Times New Roman" w:hAnsi="Times New Roman" w:cs="Times New Roman"/>
          <w:color w:val="000000" w:themeColor="text1"/>
        </w:rPr>
        <w:t xml:space="preserve"> Semantic search across large knowledge repositories - </w:t>
      </w:r>
      <w:r w:rsidRPr="0067660C">
        <w:rPr>
          <w:rFonts w:ascii="Times New Roman" w:hAnsi="Times New Roman" w:cs="Times New Roman"/>
          <w:b/>
          <w:bCs/>
          <w:color w:val="000000" w:themeColor="text1"/>
        </w:rPr>
        <w:t>Real-time Fact Verification:</w:t>
      </w:r>
      <w:r w:rsidRPr="0067660C">
        <w:rPr>
          <w:rFonts w:ascii="Times New Roman" w:hAnsi="Times New Roman" w:cs="Times New Roman"/>
          <w:color w:val="000000" w:themeColor="text1"/>
        </w:rPr>
        <w:t xml:space="preserve"> Automated fact-checking and source attribution - </w:t>
      </w:r>
      <w:r w:rsidRPr="0067660C">
        <w:rPr>
          <w:rFonts w:ascii="Times New Roman" w:hAnsi="Times New Roman" w:cs="Times New Roman"/>
          <w:b/>
          <w:bCs/>
          <w:color w:val="000000" w:themeColor="text1"/>
        </w:rPr>
        <w:t>Knowledge Graph Reasoning:</w:t>
      </w:r>
      <w:r w:rsidRPr="0067660C">
        <w:rPr>
          <w:rFonts w:ascii="Times New Roman" w:hAnsi="Times New Roman" w:cs="Times New Roman"/>
          <w:color w:val="000000" w:themeColor="text1"/>
        </w:rPr>
        <w:t xml:space="preserve"> Structured knowledge representation and inference - </w:t>
      </w:r>
      <w:r w:rsidRPr="0067660C">
        <w:rPr>
          <w:rFonts w:ascii="Times New Roman" w:hAnsi="Times New Roman" w:cs="Times New Roman"/>
          <w:b/>
          <w:bCs/>
          <w:color w:val="000000" w:themeColor="text1"/>
        </w:rPr>
        <w:t>Dynamic Knowledge Updates:</w:t>
      </w:r>
      <w:r w:rsidRPr="0067660C">
        <w:rPr>
          <w:rFonts w:ascii="Times New Roman" w:hAnsi="Times New Roman" w:cs="Times New Roman"/>
          <w:color w:val="000000" w:themeColor="text1"/>
        </w:rPr>
        <w:t xml:space="preserve"> Continuous integration of new information sources</w:t>
      </w:r>
    </w:p>
    <w:p w14:paraId="5AF7CC30" w14:textId="77777777" w:rsidR="00035F9E" w:rsidRPr="00035F9E" w:rsidRDefault="00035F9E" w:rsidP="00035F9E">
      <w:pPr>
        <w:pStyle w:val="Heading2"/>
        <w:spacing w:line="480" w:lineRule="auto"/>
        <w:rPr>
          <w:rFonts w:ascii="Times New Roman" w:hAnsi="Times New Roman" w:cs="Times New Roman"/>
          <w:b/>
          <w:bCs/>
          <w:color w:val="000000" w:themeColor="text1"/>
          <w:sz w:val="24"/>
          <w:szCs w:val="24"/>
        </w:rPr>
      </w:pPr>
      <w:bookmarkStart w:id="21" w:name="Xfab781b4e3ae7c2ffcc4cc802a85ae76e711e3b"/>
      <w:bookmarkEnd w:id="17"/>
      <w:bookmarkEnd w:id="20"/>
      <w:r w:rsidRPr="00035F9E">
        <w:rPr>
          <w:rFonts w:ascii="Times New Roman" w:hAnsi="Times New Roman" w:cs="Times New Roman"/>
          <w:b/>
          <w:bCs/>
          <w:color w:val="000000" w:themeColor="text1"/>
          <w:sz w:val="24"/>
          <w:szCs w:val="24"/>
        </w:rPr>
        <w:t>Implementation Timeline and Resource Requirements</w:t>
      </w:r>
    </w:p>
    <w:p w14:paraId="6F612207"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22" w:name="development-phases"/>
      <w:r w:rsidRPr="00035F9E">
        <w:rPr>
          <w:rFonts w:ascii="Times New Roman" w:hAnsi="Times New Roman" w:cs="Times New Roman"/>
          <w:b/>
          <w:bCs/>
          <w:color w:val="000000" w:themeColor="text1"/>
          <w:sz w:val="24"/>
          <w:szCs w:val="24"/>
        </w:rPr>
        <w:t>Development Phases</w:t>
      </w:r>
    </w:p>
    <w:p w14:paraId="7C636984"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transition from alpha to final version requires a structured development approach spanning approximately 12-18 months. Phase 1 (months 1-4) focuses on architectural enhancements and extended context management. Phase 2 (months 5-8) implements multimodal capabilities and advanced reasoning. Phase 3 (months 9-12) integrates reinforcement learning and continuous adaptation. Phase 4 (months 13-18) optimizes for production deployment and scalability.</w:t>
      </w:r>
    </w:p>
    <w:p w14:paraId="0CD3DA47"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lastRenderedPageBreak/>
        <w:t>Resource Requirements:</w:t>
      </w:r>
      <w:r w:rsidRPr="0067660C">
        <w:rPr>
          <w:rFonts w:ascii="Times New Roman" w:hAnsi="Times New Roman" w:cs="Times New Roman"/>
          <w:color w:val="000000" w:themeColor="text1"/>
        </w:rPr>
        <w:t xml:space="preserve"> - </w:t>
      </w:r>
      <w:r w:rsidRPr="0067660C">
        <w:rPr>
          <w:rFonts w:ascii="Times New Roman" w:hAnsi="Times New Roman" w:cs="Times New Roman"/>
          <w:b/>
          <w:bCs/>
          <w:color w:val="000000" w:themeColor="text1"/>
        </w:rPr>
        <w:t>Computational:</w:t>
      </w:r>
      <w:r w:rsidRPr="0067660C">
        <w:rPr>
          <w:rFonts w:ascii="Times New Roman" w:hAnsi="Times New Roman" w:cs="Times New Roman"/>
          <w:color w:val="000000" w:themeColor="text1"/>
        </w:rPr>
        <w:t xml:space="preserve"> 8-16 high-end GPUs for training, distributed computing infrastructure - </w:t>
      </w:r>
      <w:r w:rsidRPr="0067660C">
        <w:rPr>
          <w:rFonts w:ascii="Times New Roman" w:hAnsi="Times New Roman" w:cs="Times New Roman"/>
          <w:b/>
          <w:bCs/>
          <w:color w:val="000000" w:themeColor="text1"/>
        </w:rPr>
        <w:t>Data:</w:t>
      </w:r>
      <w:r w:rsidRPr="0067660C">
        <w:rPr>
          <w:rFonts w:ascii="Times New Roman" w:hAnsi="Times New Roman" w:cs="Times New Roman"/>
          <w:color w:val="000000" w:themeColor="text1"/>
        </w:rPr>
        <w:t xml:space="preserve"> Access to multimodal datasets, human feedback collection systems - </w:t>
      </w:r>
      <w:r w:rsidRPr="0067660C">
        <w:rPr>
          <w:rFonts w:ascii="Times New Roman" w:hAnsi="Times New Roman" w:cs="Times New Roman"/>
          <w:b/>
          <w:bCs/>
          <w:color w:val="000000" w:themeColor="text1"/>
        </w:rPr>
        <w:t>Personnel:</w:t>
      </w:r>
      <w:r w:rsidRPr="0067660C">
        <w:rPr>
          <w:rFonts w:ascii="Times New Roman" w:hAnsi="Times New Roman" w:cs="Times New Roman"/>
          <w:color w:val="000000" w:themeColor="text1"/>
        </w:rPr>
        <w:t xml:space="preserve"> Specialized expertise in multimodal AI, reinforcement learning, and production deployment - </w:t>
      </w:r>
      <w:r w:rsidRPr="0067660C">
        <w:rPr>
          <w:rFonts w:ascii="Times New Roman" w:hAnsi="Times New Roman" w:cs="Times New Roman"/>
          <w:b/>
          <w:bCs/>
          <w:color w:val="000000" w:themeColor="text1"/>
        </w:rPr>
        <w:t>Infrastructure:</w:t>
      </w:r>
      <w:r w:rsidRPr="0067660C">
        <w:rPr>
          <w:rFonts w:ascii="Times New Roman" w:hAnsi="Times New Roman" w:cs="Times New Roman"/>
          <w:color w:val="000000" w:themeColor="text1"/>
        </w:rPr>
        <w:t xml:space="preserve"> Cloud computing resources, monitoring systems, security frameworks</w:t>
      </w:r>
    </w:p>
    <w:p w14:paraId="366989DE" w14:textId="77777777" w:rsidR="00035F9E" w:rsidRPr="00035F9E" w:rsidRDefault="00035F9E" w:rsidP="00035F9E">
      <w:pPr>
        <w:pStyle w:val="Heading3"/>
        <w:spacing w:line="480" w:lineRule="auto"/>
        <w:rPr>
          <w:rFonts w:ascii="Times New Roman" w:hAnsi="Times New Roman" w:cs="Times New Roman"/>
          <w:b/>
          <w:bCs/>
          <w:color w:val="000000" w:themeColor="text1"/>
          <w:sz w:val="24"/>
          <w:szCs w:val="24"/>
        </w:rPr>
      </w:pPr>
      <w:bookmarkStart w:id="23" w:name="risk-assessment-and-mitigation"/>
      <w:bookmarkEnd w:id="22"/>
      <w:r w:rsidRPr="00035F9E">
        <w:rPr>
          <w:rFonts w:ascii="Times New Roman" w:hAnsi="Times New Roman" w:cs="Times New Roman"/>
          <w:b/>
          <w:bCs/>
          <w:color w:val="000000" w:themeColor="text1"/>
          <w:sz w:val="24"/>
          <w:szCs w:val="24"/>
        </w:rPr>
        <w:t>Risk Assessment and Mitigation</w:t>
      </w:r>
    </w:p>
    <w:p w14:paraId="09DAECB5"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Several significant risks could impact the successful transition to the final system. Technical risks include computational resource limitations, dataset availability constraints, and integration complexity challenges. Mitigation strategies include phased development approaches, alternative architecture exploration, and comprehensive testing frameworks.</w:t>
      </w:r>
    </w:p>
    <w:p w14:paraId="2EB7942D"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b/>
          <w:bCs/>
          <w:color w:val="000000" w:themeColor="text1"/>
        </w:rPr>
        <w:t>Risk Mitigation Strategies:</w:t>
      </w:r>
      <w:r w:rsidRPr="0067660C">
        <w:rPr>
          <w:rFonts w:ascii="Times New Roman" w:hAnsi="Times New Roman" w:cs="Times New Roman"/>
          <w:color w:val="000000" w:themeColor="text1"/>
        </w:rPr>
        <w:t xml:space="preserve"> - </w:t>
      </w:r>
      <w:r w:rsidRPr="0067660C">
        <w:rPr>
          <w:rFonts w:ascii="Times New Roman" w:hAnsi="Times New Roman" w:cs="Times New Roman"/>
          <w:b/>
          <w:bCs/>
          <w:color w:val="000000" w:themeColor="text1"/>
        </w:rPr>
        <w:t>Technical Risks:</w:t>
      </w:r>
      <w:r w:rsidRPr="0067660C">
        <w:rPr>
          <w:rFonts w:ascii="Times New Roman" w:hAnsi="Times New Roman" w:cs="Times New Roman"/>
          <w:color w:val="000000" w:themeColor="text1"/>
        </w:rPr>
        <w:t xml:space="preserve"> Modular development, extensive testing, fallback architectures - </w:t>
      </w:r>
      <w:r w:rsidRPr="0067660C">
        <w:rPr>
          <w:rFonts w:ascii="Times New Roman" w:hAnsi="Times New Roman" w:cs="Times New Roman"/>
          <w:b/>
          <w:bCs/>
          <w:color w:val="000000" w:themeColor="text1"/>
        </w:rPr>
        <w:t>Resource Risks:</w:t>
      </w:r>
      <w:r w:rsidRPr="0067660C">
        <w:rPr>
          <w:rFonts w:ascii="Times New Roman" w:hAnsi="Times New Roman" w:cs="Times New Roman"/>
          <w:color w:val="000000" w:themeColor="text1"/>
        </w:rPr>
        <w:t xml:space="preserve"> Cloud computing partnerships, efficient training techniques, model compression - </w:t>
      </w:r>
      <w:r w:rsidRPr="0067660C">
        <w:rPr>
          <w:rFonts w:ascii="Times New Roman" w:hAnsi="Times New Roman" w:cs="Times New Roman"/>
          <w:b/>
          <w:bCs/>
          <w:color w:val="000000" w:themeColor="text1"/>
        </w:rPr>
        <w:t>Timeline Risks:</w:t>
      </w:r>
      <w:r w:rsidRPr="0067660C">
        <w:rPr>
          <w:rFonts w:ascii="Times New Roman" w:hAnsi="Times New Roman" w:cs="Times New Roman"/>
          <w:color w:val="000000" w:themeColor="text1"/>
        </w:rPr>
        <w:t xml:space="preserve"> Agile development methodology, parallel workstream management, milestone-based evaluation</w:t>
      </w:r>
    </w:p>
    <w:p w14:paraId="63CFDC25" w14:textId="77777777" w:rsidR="00035F9E" w:rsidRDefault="00035F9E" w:rsidP="00035F9E">
      <w:pPr>
        <w:pStyle w:val="Heading2"/>
        <w:spacing w:line="480" w:lineRule="auto"/>
        <w:rPr>
          <w:rFonts w:ascii="Times New Roman" w:hAnsi="Times New Roman" w:cs="Times New Roman"/>
          <w:b/>
          <w:bCs/>
          <w:color w:val="000000" w:themeColor="text1"/>
          <w:sz w:val="24"/>
          <w:szCs w:val="24"/>
        </w:rPr>
      </w:pPr>
      <w:bookmarkStart w:id="24" w:name="conclusion-and-future-directions"/>
      <w:bookmarkEnd w:id="21"/>
      <w:bookmarkEnd w:id="23"/>
    </w:p>
    <w:p w14:paraId="27469C15" w14:textId="77777777" w:rsidR="00035F9E" w:rsidRDefault="00035F9E" w:rsidP="00035F9E">
      <w:pPr>
        <w:pStyle w:val="Heading2"/>
        <w:spacing w:line="480" w:lineRule="auto"/>
        <w:rPr>
          <w:rFonts w:ascii="Times New Roman" w:hAnsi="Times New Roman" w:cs="Times New Roman"/>
          <w:b/>
          <w:bCs/>
          <w:color w:val="000000" w:themeColor="text1"/>
          <w:sz w:val="24"/>
          <w:szCs w:val="24"/>
        </w:rPr>
      </w:pPr>
    </w:p>
    <w:p w14:paraId="23BDDF29" w14:textId="77777777" w:rsidR="00035F9E" w:rsidRDefault="00035F9E" w:rsidP="00035F9E"/>
    <w:p w14:paraId="5C80F442" w14:textId="77777777" w:rsidR="00035F9E" w:rsidRDefault="00035F9E" w:rsidP="00035F9E"/>
    <w:p w14:paraId="37305A73" w14:textId="77777777" w:rsidR="00035F9E" w:rsidRDefault="00035F9E" w:rsidP="00035F9E"/>
    <w:p w14:paraId="1590D880" w14:textId="77777777" w:rsidR="00035F9E" w:rsidRDefault="00035F9E" w:rsidP="00035F9E"/>
    <w:p w14:paraId="3A8C18E5" w14:textId="77777777" w:rsidR="00035F9E" w:rsidRPr="00035F9E" w:rsidRDefault="00035F9E" w:rsidP="00035F9E"/>
    <w:p w14:paraId="53BC5392" w14:textId="383D6B35" w:rsidR="00035F9E" w:rsidRPr="00035F9E" w:rsidRDefault="00035F9E" w:rsidP="00035F9E">
      <w:pPr>
        <w:pStyle w:val="Heading2"/>
        <w:spacing w:line="480" w:lineRule="auto"/>
        <w:rPr>
          <w:rFonts w:ascii="Times New Roman" w:hAnsi="Times New Roman" w:cs="Times New Roman"/>
          <w:b/>
          <w:bCs/>
          <w:color w:val="000000" w:themeColor="text1"/>
          <w:sz w:val="24"/>
          <w:szCs w:val="24"/>
        </w:rPr>
      </w:pPr>
      <w:r w:rsidRPr="00035F9E">
        <w:rPr>
          <w:rFonts w:ascii="Times New Roman" w:hAnsi="Times New Roman" w:cs="Times New Roman"/>
          <w:b/>
          <w:bCs/>
          <w:color w:val="000000" w:themeColor="text1"/>
          <w:sz w:val="24"/>
          <w:szCs w:val="24"/>
        </w:rPr>
        <w:lastRenderedPageBreak/>
        <w:t>Conclusion and Future Directions</w:t>
      </w:r>
    </w:p>
    <w:p w14:paraId="7ADEDDFB" w14:textId="77777777" w:rsidR="00035F9E" w:rsidRPr="0067660C" w:rsidRDefault="00035F9E" w:rsidP="00035F9E">
      <w:pPr>
        <w:pStyle w:val="FirstParagraph"/>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current alpha version of the NLP chatbot represents a significant achievement in conversational AI development, demonstrating strong performance across multiple conversation types with measurable success metrics. The 4-stage training approach has successfully created a versatile system capable of handling casual conversations, task-oriented dialogues, personality-driven interactions, and professional communication scenarios.</w:t>
      </w:r>
    </w:p>
    <w:p w14:paraId="52F6CD22" w14:textId="77777777" w:rsidR="00035F9E" w:rsidRPr="0067660C" w:rsidRDefault="00035F9E" w:rsidP="00035F9E">
      <w:pPr>
        <w:pStyle w:val="BodyText"/>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However, substantial opportunities exist for enhancement toward the final vision. The most critical improvements include extended context management, multimodal integration, advanced reasoning capabilities, and continuous learning mechanisms. These enhancements will require significant retraining efforts, architectural modifications, and the integration of cutting-edge techniques including reinforcement learning from human feedback and retrieval-augmented generation.</w:t>
      </w:r>
    </w:p>
    <w:p w14:paraId="61288138" w14:textId="77777777" w:rsidR="00035F9E" w:rsidRPr="0067660C" w:rsidRDefault="00035F9E" w:rsidP="00035F9E">
      <w:pPr>
        <w:pStyle w:val="BodyText"/>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path from alpha to final version is ambitious but achievable through structured development phases, appropriate resource allocation, and strategic risk management. The resulting system will represent a significant advancement in conversational AI capabilities, providing users with a sophisticated, adaptive, and genuinely helpful conversational partner capable of handling complex, multi-turn interactions across diverse domains.</w:t>
      </w:r>
    </w:p>
    <w:p w14:paraId="69F22273" w14:textId="77777777" w:rsidR="00035F9E" w:rsidRPr="0067660C" w:rsidRDefault="00035F9E" w:rsidP="00035F9E">
      <w:pPr>
        <w:pStyle w:val="BodyText"/>
        <w:spacing w:line="480" w:lineRule="auto"/>
        <w:ind w:firstLine="720"/>
        <w:rPr>
          <w:rFonts w:ascii="Times New Roman" w:hAnsi="Times New Roman" w:cs="Times New Roman"/>
          <w:color w:val="000000" w:themeColor="text1"/>
        </w:rPr>
      </w:pPr>
      <w:r w:rsidRPr="0067660C">
        <w:rPr>
          <w:rFonts w:ascii="Times New Roman" w:hAnsi="Times New Roman" w:cs="Times New Roman"/>
          <w:color w:val="000000" w:themeColor="text1"/>
        </w:rPr>
        <w:t>The project’s success will contribute valuable insights to the broader conversational AI research community while demonstrating the practical application of advanced machine learning techniques to real-world communication challenges. The comprehensive evaluation framework and production deployment experience will provide important lessons for future AI system development and deployment strategies.</w:t>
      </w:r>
    </w:p>
    <w:p w14:paraId="09207F35" w14:textId="77777777" w:rsidR="00035F9E" w:rsidRPr="00035F9E" w:rsidRDefault="00035F9E" w:rsidP="00035F9E">
      <w:pPr>
        <w:pStyle w:val="Heading2"/>
        <w:spacing w:line="480" w:lineRule="auto"/>
        <w:jc w:val="center"/>
        <w:rPr>
          <w:rFonts w:ascii="Times New Roman" w:hAnsi="Times New Roman" w:cs="Times New Roman"/>
          <w:b/>
          <w:bCs/>
          <w:color w:val="000000" w:themeColor="text1"/>
          <w:sz w:val="24"/>
          <w:szCs w:val="24"/>
        </w:rPr>
      </w:pPr>
      <w:bookmarkStart w:id="25" w:name="references"/>
      <w:bookmarkEnd w:id="24"/>
      <w:r w:rsidRPr="00035F9E">
        <w:rPr>
          <w:rFonts w:ascii="Times New Roman" w:hAnsi="Times New Roman" w:cs="Times New Roman"/>
          <w:b/>
          <w:bCs/>
          <w:color w:val="000000" w:themeColor="text1"/>
          <w:sz w:val="24"/>
          <w:szCs w:val="24"/>
        </w:rPr>
        <w:lastRenderedPageBreak/>
        <w:t>References</w:t>
      </w:r>
    </w:p>
    <w:p w14:paraId="3EBCB72C" w14:textId="77777777" w:rsidR="00035F9E" w:rsidRPr="0067660C" w:rsidRDefault="00035F9E" w:rsidP="00035F9E">
      <w:pPr>
        <w:pStyle w:val="FirstParagraph"/>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Bender, E. M., Gebru, T., McMillan-Major, A., &amp; </w:t>
      </w:r>
      <w:proofErr w:type="spellStart"/>
      <w:r w:rsidRPr="0067660C">
        <w:rPr>
          <w:rFonts w:ascii="Times New Roman" w:hAnsi="Times New Roman" w:cs="Times New Roman"/>
          <w:color w:val="000000" w:themeColor="text1"/>
        </w:rPr>
        <w:t>Shmitchell</w:t>
      </w:r>
      <w:proofErr w:type="spellEnd"/>
      <w:r w:rsidRPr="0067660C">
        <w:rPr>
          <w:rFonts w:ascii="Times New Roman" w:hAnsi="Times New Roman" w:cs="Times New Roman"/>
          <w:color w:val="000000" w:themeColor="text1"/>
        </w:rPr>
        <w:t xml:space="preserve">, S. (2021). On the dangers of stochastic parrots: Can language models be too big? </w:t>
      </w:r>
      <w:r w:rsidRPr="0067660C">
        <w:rPr>
          <w:rFonts w:ascii="Times New Roman" w:hAnsi="Times New Roman" w:cs="Times New Roman"/>
          <w:i/>
          <w:iCs/>
          <w:color w:val="000000" w:themeColor="text1"/>
        </w:rPr>
        <w:t>Proceedings of the 2021 ACM Conference on Fairness, Accountability, and Transparency</w:t>
      </w:r>
      <w:r w:rsidRPr="0067660C">
        <w:rPr>
          <w:rFonts w:ascii="Times New Roman" w:hAnsi="Times New Roman" w:cs="Times New Roman"/>
          <w:color w:val="000000" w:themeColor="text1"/>
        </w:rPr>
        <w:t>, 610-623.</w:t>
      </w:r>
    </w:p>
    <w:p w14:paraId="68CBDF2F"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Brown, T., Mann, B., Ryder, N., Subbiah, M., Kaplan, J. D., Dhariwal, P., … &amp; Amodei, D. (2020). Language models are few-shot learners. </w:t>
      </w:r>
      <w:r w:rsidRPr="0067660C">
        <w:rPr>
          <w:rFonts w:ascii="Times New Roman" w:hAnsi="Times New Roman" w:cs="Times New Roman"/>
          <w:i/>
          <w:iCs/>
          <w:color w:val="000000" w:themeColor="text1"/>
        </w:rPr>
        <w:t>Advances in Neural Information Processing Systems</w:t>
      </w:r>
      <w:r w:rsidRPr="0067660C">
        <w:rPr>
          <w:rFonts w:ascii="Times New Roman" w:hAnsi="Times New Roman" w:cs="Times New Roman"/>
          <w:color w:val="000000" w:themeColor="text1"/>
        </w:rPr>
        <w:t>, 33, 1877-1901.</w:t>
      </w:r>
    </w:p>
    <w:p w14:paraId="703E03DC"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Devlin, J., Chang, M. W., Lee, K., &amp; Toutanova, K. (2018). BERT: Pre-training of Deep Bidirectional Transformers for Language Understanding. </w:t>
      </w:r>
      <w:proofErr w:type="spellStart"/>
      <w:r w:rsidRPr="0067660C">
        <w:rPr>
          <w:rFonts w:ascii="Times New Roman" w:hAnsi="Times New Roman" w:cs="Times New Roman"/>
          <w:i/>
          <w:iCs/>
          <w:color w:val="000000" w:themeColor="text1"/>
        </w:rPr>
        <w:t>arXiv</w:t>
      </w:r>
      <w:proofErr w:type="spellEnd"/>
      <w:r w:rsidRPr="0067660C">
        <w:rPr>
          <w:rFonts w:ascii="Times New Roman" w:hAnsi="Times New Roman" w:cs="Times New Roman"/>
          <w:i/>
          <w:iCs/>
          <w:color w:val="000000" w:themeColor="text1"/>
        </w:rPr>
        <w:t xml:space="preserve"> preprint arXiv:1810.04805</w:t>
      </w:r>
      <w:r w:rsidRPr="0067660C">
        <w:rPr>
          <w:rFonts w:ascii="Times New Roman" w:hAnsi="Times New Roman" w:cs="Times New Roman"/>
          <w:color w:val="000000" w:themeColor="text1"/>
        </w:rPr>
        <w:t>.</w:t>
      </w:r>
    </w:p>
    <w:p w14:paraId="1626FD72"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Lewis, P., Perez, E., </w:t>
      </w:r>
      <w:proofErr w:type="spellStart"/>
      <w:r w:rsidRPr="0067660C">
        <w:rPr>
          <w:rFonts w:ascii="Times New Roman" w:hAnsi="Times New Roman" w:cs="Times New Roman"/>
          <w:color w:val="000000" w:themeColor="text1"/>
        </w:rPr>
        <w:t>Piktus</w:t>
      </w:r>
      <w:proofErr w:type="spellEnd"/>
      <w:r w:rsidRPr="0067660C">
        <w:rPr>
          <w:rFonts w:ascii="Times New Roman" w:hAnsi="Times New Roman" w:cs="Times New Roman"/>
          <w:color w:val="000000" w:themeColor="text1"/>
        </w:rPr>
        <w:t xml:space="preserve">, A., Petroni, F., </w:t>
      </w:r>
      <w:proofErr w:type="spellStart"/>
      <w:r w:rsidRPr="0067660C">
        <w:rPr>
          <w:rFonts w:ascii="Times New Roman" w:hAnsi="Times New Roman" w:cs="Times New Roman"/>
          <w:color w:val="000000" w:themeColor="text1"/>
        </w:rPr>
        <w:t>Karpukhin</w:t>
      </w:r>
      <w:proofErr w:type="spellEnd"/>
      <w:r w:rsidRPr="0067660C">
        <w:rPr>
          <w:rFonts w:ascii="Times New Roman" w:hAnsi="Times New Roman" w:cs="Times New Roman"/>
          <w:color w:val="000000" w:themeColor="text1"/>
        </w:rPr>
        <w:t xml:space="preserve">, V., Goyal, N., … &amp; Kiela, D. (2020). Retrieval-augmented generation for knowledge-intensive </w:t>
      </w:r>
      <w:proofErr w:type="spellStart"/>
      <w:r w:rsidRPr="0067660C">
        <w:rPr>
          <w:rFonts w:ascii="Times New Roman" w:hAnsi="Times New Roman" w:cs="Times New Roman"/>
          <w:color w:val="000000" w:themeColor="text1"/>
        </w:rPr>
        <w:t>nlp</w:t>
      </w:r>
      <w:proofErr w:type="spellEnd"/>
      <w:r w:rsidRPr="0067660C">
        <w:rPr>
          <w:rFonts w:ascii="Times New Roman" w:hAnsi="Times New Roman" w:cs="Times New Roman"/>
          <w:color w:val="000000" w:themeColor="text1"/>
        </w:rPr>
        <w:t xml:space="preserve"> tasks. </w:t>
      </w:r>
      <w:r w:rsidRPr="0067660C">
        <w:rPr>
          <w:rFonts w:ascii="Times New Roman" w:hAnsi="Times New Roman" w:cs="Times New Roman"/>
          <w:i/>
          <w:iCs/>
          <w:color w:val="000000" w:themeColor="text1"/>
        </w:rPr>
        <w:t>Advances in Neural Information Processing Systems</w:t>
      </w:r>
      <w:r w:rsidRPr="0067660C">
        <w:rPr>
          <w:rFonts w:ascii="Times New Roman" w:hAnsi="Times New Roman" w:cs="Times New Roman"/>
          <w:color w:val="000000" w:themeColor="text1"/>
        </w:rPr>
        <w:t>, 33, 9459-9474.</w:t>
      </w:r>
    </w:p>
    <w:p w14:paraId="70D5AEE4"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Ouyang, L., Wu, J., Jiang, X., Almeida, D., Wainwright, C., Mishkin, P., … &amp; Lowe, R. (2022). Training language models to follow instructions with human feedback. </w:t>
      </w:r>
      <w:r w:rsidRPr="0067660C">
        <w:rPr>
          <w:rFonts w:ascii="Times New Roman" w:hAnsi="Times New Roman" w:cs="Times New Roman"/>
          <w:i/>
          <w:iCs/>
          <w:color w:val="000000" w:themeColor="text1"/>
        </w:rPr>
        <w:t>Advances in Neural Information Processing Systems</w:t>
      </w:r>
      <w:r w:rsidRPr="0067660C">
        <w:rPr>
          <w:rFonts w:ascii="Times New Roman" w:hAnsi="Times New Roman" w:cs="Times New Roman"/>
          <w:color w:val="000000" w:themeColor="text1"/>
        </w:rPr>
        <w:t>, 35, 27730-27744.</w:t>
      </w:r>
    </w:p>
    <w:p w14:paraId="50A34EAC"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Roller, S., Dinan, E., Goyal, N., Ju, D., Williamson, M., Liu, Y., … &amp; Weston, J. (2021). Recipes for building an </w:t>
      </w:r>
      <w:proofErr w:type="gramStart"/>
      <w:r w:rsidRPr="0067660C">
        <w:rPr>
          <w:rFonts w:ascii="Times New Roman" w:hAnsi="Times New Roman" w:cs="Times New Roman"/>
          <w:color w:val="000000" w:themeColor="text1"/>
        </w:rPr>
        <w:t>open-domain</w:t>
      </w:r>
      <w:proofErr w:type="gramEnd"/>
      <w:r w:rsidRPr="0067660C">
        <w:rPr>
          <w:rFonts w:ascii="Times New Roman" w:hAnsi="Times New Roman" w:cs="Times New Roman"/>
          <w:color w:val="000000" w:themeColor="text1"/>
        </w:rPr>
        <w:t xml:space="preserve"> chatbot. </w:t>
      </w:r>
      <w:r w:rsidRPr="0067660C">
        <w:rPr>
          <w:rFonts w:ascii="Times New Roman" w:hAnsi="Times New Roman" w:cs="Times New Roman"/>
          <w:i/>
          <w:iCs/>
          <w:color w:val="000000" w:themeColor="text1"/>
        </w:rPr>
        <w:t>Proceedings of the 16th Conference of the European Chapter of the Association for Computational Linguistics</w:t>
      </w:r>
      <w:r w:rsidRPr="0067660C">
        <w:rPr>
          <w:rFonts w:ascii="Times New Roman" w:hAnsi="Times New Roman" w:cs="Times New Roman"/>
          <w:color w:val="000000" w:themeColor="text1"/>
        </w:rPr>
        <w:t>, 300-325.</w:t>
      </w:r>
    </w:p>
    <w:p w14:paraId="240E0144"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Shuster, K., Poff, S., Chen, M., Kiela, D., &amp; Weston, J. (2021). Retrieval augmentation reduces hallucination in conversation. </w:t>
      </w:r>
      <w:r w:rsidRPr="0067660C">
        <w:rPr>
          <w:rFonts w:ascii="Times New Roman" w:hAnsi="Times New Roman" w:cs="Times New Roman"/>
          <w:i/>
          <w:iCs/>
          <w:color w:val="000000" w:themeColor="text1"/>
        </w:rPr>
        <w:t>Findings of the Association for Computational Linguistics: EMNLP 2021</w:t>
      </w:r>
      <w:r w:rsidRPr="0067660C">
        <w:rPr>
          <w:rFonts w:ascii="Times New Roman" w:hAnsi="Times New Roman" w:cs="Times New Roman"/>
          <w:color w:val="000000" w:themeColor="text1"/>
        </w:rPr>
        <w:t>, 3784-3803.</w:t>
      </w:r>
    </w:p>
    <w:p w14:paraId="48534CF1"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lastRenderedPageBreak/>
        <w:t xml:space="preserve">Vaswani, A., </w:t>
      </w:r>
      <w:proofErr w:type="spellStart"/>
      <w:r w:rsidRPr="0067660C">
        <w:rPr>
          <w:rFonts w:ascii="Times New Roman" w:hAnsi="Times New Roman" w:cs="Times New Roman"/>
          <w:color w:val="000000" w:themeColor="text1"/>
        </w:rPr>
        <w:t>Shazeer</w:t>
      </w:r>
      <w:proofErr w:type="spellEnd"/>
      <w:r w:rsidRPr="0067660C">
        <w:rPr>
          <w:rFonts w:ascii="Times New Roman" w:hAnsi="Times New Roman" w:cs="Times New Roman"/>
          <w:color w:val="000000" w:themeColor="text1"/>
        </w:rPr>
        <w:t xml:space="preserve">, N., Parmar, N., </w:t>
      </w:r>
      <w:proofErr w:type="spellStart"/>
      <w:r w:rsidRPr="0067660C">
        <w:rPr>
          <w:rFonts w:ascii="Times New Roman" w:hAnsi="Times New Roman" w:cs="Times New Roman"/>
          <w:color w:val="000000" w:themeColor="text1"/>
        </w:rPr>
        <w:t>Uszkoreit</w:t>
      </w:r>
      <w:proofErr w:type="spellEnd"/>
      <w:r w:rsidRPr="0067660C">
        <w:rPr>
          <w:rFonts w:ascii="Times New Roman" w:hAnsi="Times New Roman" w:cs="Times New Roman"/>
          <w:color w:val="000000" w:themeColor="text1"/>
        </w:rPr>
        <w:t xml:space="preserve">, J., Jones, L., Gomez, A. N., … &amp; </w:t>
      </w:r>
      <w:proofErr w:type="spellStart"/>
      <w:r w:rsidRPr="0067660C">
        <w:rPr>
          <w:rFonts w:ascii="Times New Roman" w:hAnsi="Times New Roman" w:cs="Times New Roman"/>
          <w:color w:val="000000" w:themeColor="text1"/>
        </w:rPr>
        <w:t>Polosukhin</w:t>
      </w:r>
      <w:proofErr w:type="spellEnd"/>
      <w:r w:rsidRPr="0067660C">
        <w:rPr>
          <w:rFonts w:ascii="Times New Roman" w:hAnsi="Times New Roman" w:cs="Times New Roman"/>
          <w:color w:val="000000" w:themeColor="text1"/>
        </w:rPr>
        <w:t xml:space="preserve">, I. (2017). Attention is all you need. </w:t>
      </w:r>
      <w:r w:rsidRPr="0067660C">
        <w:rPr>
          <w:rFonts w:ascii="Times New Roman" w:hAnsi="Times New Roman" w:cs="Times New Roman"/>
          <w:i/>
          <w:iCs/>
          <w:color w:val="000000" w:themeColor="text1"/>
        </w:rPr>
        <w:t>Advances in Neural Information Processing Systems</w:t>
      </w:r>
      <w:r w:rsidRPr="0067660C">
        <w:rPr>
          <w:rFonts w:ascii="Times New Roman" w:hAnsi="Times New Roman" w:cs="Times New Roman"/>
          <w:color w:val="000000" w:themeColor="text1"/>
        </w:rPr>
        <w:t>, 30, 5998-6008.</w:t>
      </w:r>
    </w:p>
    <w:p w14:paraId="3EBB9F14"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Weidinger, L., Mellor, J., Rauh, M., Griffin, C., </w:t>
      </w:r>
      <w:proofErr w:type="spellStart"/>
      <w:r w:rsidRPr="0067660C">
        <w:rPr>
          <w:rFonts w:ascii="Times New Roman" w:hAnsi="Times New Roman" w:cs="Times New Roman"/>
          <w:color w:val="000000" w:themeColor="text1"/>
        </w:rPr>
        <w:t>Uesato</w:t>
      </w:r>
      <w:proofErr w:type="spellEnd"/>
      <w:r w:rsidRPr="0067660C">
        <w:rPr>
          <w:rFonts w:ascii="Times New Roman" w:hAnsi="Times New Roman" w:cs="Times New Roman"/>
          <w:color w:val="000000" w:themeColor="text1"/>
        </w:rPr>
        <w:t xml:space="preserve">, J., Huang, P. S., … &amp; Gabriel, I. (2021). Ethical and social risks of harm from language models. </w:t>
      </w:r>
      <w:proofErr w:type="spellStart"/>
      <w:r w:rsidRPr="0067660C">
        <w:rPr>
          <w:rFonts w:ascii="Times New Roman" w:hAnsi="Times New Roman" w:cs="Times New Roman"/>
          <w:i/>
          <w:iCs/>
          <w:color w:val="000000" w:themeColor="text1"/>
        </w:rPr>
        <w:t>arXiv</w:t>
      </w:r>
      <w:proofErr w:type="spellEnd"/>
      <w:r w:rsidRPr="0067660C">
        <w:rPr>
          <w:rFonts w:ascii="Times New Roman" w:hAnsi="Times New Roman" w:cs="Times New Roman"/>
          <w:i/>
          <w:iCs/>
          <w:color w:val="000000" w:themeColor="text1"/>
        </w:rPr>
        <w:t xml:space="preserve"> preprint arXiv:2112.04359</w:t>
      </w:r>
      <w:r w:rsidRPr="0067660C">
        <w:rPr>
          <w:rFonts w:ascii="Times New Roman" w:hAnsi="Times New Roman" w:cs="Times New Roman"/>
          <w:color w:val="000000" w:themeColor="text1"/>
        </w:rPr>
        <w:t>.</w:t>
      </w:r>
    </w:p>
    <w:p w14:paraId="3ED2A0D3" w14:textId="77777777" w:rsidR="00035F9E" w:rsidRPr="0067660C" w:rsidRDefault="00035F9E" w:rsidP="00035F9E">
      <w:pPr>
        <w:pStyle w:val="BodyText"/>
        <w:spacing w:line="480" w:lineRule="auto"/>
        <w:rPr>
          <w:rFonts w:ascii="Times New Roman" w:hAnsi="Times New Roman" w:cs="Times New Roman"/>
          <w:color w:val="000000" w:themeColor="text1"/>
        </w:rPr>
      </w:pPr>
      <w:r w:rsidRPr="0067660C">
        <w:rPr>
          <w:rFonts w:ascii="Times New Roman" w:hAnsi="Times New Roman" w:cs="Times New Roman"/>
          <w:color w:val="000000" w:themeColor="text1"/>
        </w:rPr>
        <w:t xml:space="preserve">Zhang, Y., Sun, S., Galley, M., Chen, Y. C., Brockett, C., Gao, X., … &amp; Dolan, B. (2020). DIALOGPT: Large-scale generative pre-training for conversational response generation. </w:t>
      </w:r>
      <w:r w:rsidRPr="0067660C">
        <w:rPr>
          <w:rFonts w:ascii="Times New Roman" w:hAnsi="Times New Roman" w:cs="Times New Roman"/>
          <w:i/>
          <w:iCs/>
          <w:color w:val="000000" w:themeColor="text1"/>
        </w:rPr>
        <w:t>Proceedings of the 58th Annual Meeting of the Association for Computational Linguistics: System Demonstrations</w:t>
      </w:r>
      <w:r w:rsidRPr="0067660C">
        <w:rPr>
          <w:rFonts w:ascii="Times New Roman" w:hAnsi="Times New Roman" w:cs="Times New Roman"/>
          <w:color w:val="000000" w:themeColor="text1"/>
        </w:rPr>
        <w:t>, 270-278.</w:t>
      </w:r>
    </w:p>
    <w:bookmarkEnd w:id="25"/>
    <w:p w14:paraId="1024E311" w14:textId="77777777" w:rsidR="00035F9E" w:rsidRDefault="00035F9E" w:rsidP="00035F9E">
      <w:pPr>
        <w:spacing w:line="480" w:lineRule="auto"/>
      </w:pPr>
    </w:p>
    <w:sectPr w:rsidR="00035F9E">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B0B9" w14:textId="77777777" w:rsidR="00256283" w:rsidRDefault="00256283" w:rsidP="00035F9E">
      <w:pPr>
        <w:spacing w:after="0" w:line="240" w:lineRule="auto"/>
      </w:pPr>
      <w:r>
        <w:separator/>
      </w:r>
    </w:p>
  </w:endnote>
  <w:endnote w:type="continuationSeparator" w:id="0">
    <w:p w14:paraId="0E650758" w14:textId="77777777" w:rsidR="00256283" w:rsidRDefault="00256283" w:rsidP="0003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056CD" w14:textId="77777777" w:rsidR="00256283" w:rsidRDefault="00256283" w:rsidP="00035F9E">
      <w:pPr>
        <w:spacing w:after="0" w:line="240" w:lineRule="auto"/>
      </w:pPr>
      <w:r>
        <w:separator/>
      </w:r>
    </w:p>
  </w:footnote>
  <w:footnote w:type="continuationSeparator" w:id="0">
    <w:p w14:paraId="54AEAF7D" w14:textId="77777777" w:rsidR="00256283" w:rsidRDefault="00256283" w:rsidP="00035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4399670"/>
      <w:docPartObj>
        <w:docPartGallery w:val="Page Numbers (Top of Page)"/>
        <w:docPartUnique/>
      </w:docPartObj>
    </w:sdtPr>
    <w:sdtContent>
      <w:p w14:paraId="7AF0E9E8" w14:textId="499E6FBF" w:rsidR="00035F9E" w:rsidRDefault="00035F9E" w:rsidP="00F00BA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D29E29" w14:textId="77777777" w:rsidR="00035F9E" w:rsidRDefault="00035F9E" w:rsidP="00035F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906109"/>
      <w:docPartObj>
        <w:docPartGallery w:val="Page Numbers (Top of Page)"/>
        <w:docPartUnique/>
      </w:docPartObj>
    </w:sdtPr>
    <w:sdtContent>
      <w:p w14:paraId="62A7C08D" w14:textId="55164FDB" w:rsidR="00035F9E" w:rsidRDefault="00035F9E" w:rsidP="00F00BA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602DA5" w14:textId="77777777" w:rsidR="00035F9E" w:rsidRDefault="00035F9E" w:rsidP="00035F9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F9E"/>
    <w:rsid w:val="00035F9E"/>
    <w:rsid w:val="000F30DD"/>
    <w:rsid w:val="001D410F"/>
    <w:rsid w:val="00256283"/>
    <w:rsid w:val="0075102E"/>
    <w:rsid w:val="00974EE6"/>
    <w:rsid w:val="00A10ADB"/>
    <w:rsid w:val="00AE0A29"/>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39D630"/>
  <w15:chartTrackingRefBased/>
  <w15:docId w15:val="{42915DC7-D20B-464D-8FD8-8F90300F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F9E"/>
    <w:rPr>
      <w:rFonts w:eastAsiaTheme="majorEastAsia" w:cstheme="majorBidi"/>
      <w:color w:val="272727" w:themeColor="text1" w:themeTint="D8"/>
    </w:rPr>
  </w:style>
  <w:style w:type="paragraph" w:styleId="Title">
    <w:name w:val="Title"/>
    <w:basedOn w:val="Normal"/>
    <w:next w:val="Normal"/>
    <w:link w:val="TitleChar"/>
    <w:uiPriority w:val="10"/>
    <w:qFormat/>
    <w:rsid w:val="00035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F9E"/>
    <w:pPr>
      <w:spacing w:before="160"/>
      <w:jc w:val="center"/>
    </w:pPr>
    <w:rPr>
      <w:i/>
      <w:iCs/>
      <w:color w:val="404040" w:themeColor="text1" w:themeTint="BF"/>
    </w:rPr>
  </w:style>
  <w:style w:type="character" w:customStyle="1" w:styleId="QuoteChar">
    <w:name w:val="Quote Char"/>
    <w:basedOn w:val="DefaultParagraphFont"/>
    <w:link w:val="Quote"/>
    <w:uiPriority w:val="29"/>
    <w:rsid w:val="00035F9E"/>
    <w:rPr>
      <w:i/>
      <w:iCs/>
      <w:color w:val="404040" w:themeColor="text1" w:themeTint="BF"/>
    </w:rPr>
  </w:style>
  <w:style w:type="paragraph" w:styleId="ListParagraph">
    <w:name w:val="List Paragraph"/>
    <w:basedOn w:val="Normal"/>
    <w:uiPriority w:val="34"/>
    <w:qFormat/>
    <w:rsid w:val="00035F9E"/>
    <w:pPr>
      <w:ind w:left="720"/>
      <w:contextualSpacing/>
    </w:pPr>
  </w:style>
  <w:style w:type="character" w:styleId="IntenseEmphasis">
    <w:name w:val="Intense Emphasis"/>
    <w:basedOn w:val="DefaultParagraphFont"/>
    <w:uiPriority w:val="21"/>
    <w:qFormat/>
    <w:rsid w:val="00035F9E"/>
    <w:rPr>
      <w:i/>
      <w:iCs/>
      <w:color w:val="0F4761" w:themeColor="accent1" w:themeShade="BF"/>
    </w:rPr>
  </w:style>
  <w:style w:type="paragraph" w:styleId="IntenseQuote">
    <w:name w:val="Intense Quote"/>
    <w:basedOn w:val="Normal"/>
    <w:next w:val="Normal"/>
    <w:link w:val="IntenseQuoteChar"/>
    <w:uiPriority w:val="30"/>
    <w:qFormat/>
    <w:rsid w:val="00035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F9E"/>
    <w:rPr>
      <w:i/>
      <w:iCs/>
      <w:color w:val="0F4761" w:themeColor="accent1" w:themeShade="BF"/>
    </w:rPr>
  </w:style>
  <w:style w:type="character" w:styleId="IntenseReference">
    <w:name w:val="Intense Reference"/>
    <w:basedOn w:val="DefaultParagraphFont"/>
    <w:uiPriority w:val="32"/>
    <w:qFormat/>
    <w:rsid w:val="00035F9E"/>
    <w:rPr>
      <w:b/>
      <w:bCs/>
      <w:smallCaps/>
      <w:color w:val="0F4761" w:themeColor="accent1" w:themeShade="BF"/>
      <w:spacing w:val="5"/>
    </w:rPr>
  </w:style>
  <w:style w:type="paragraph" w:styleId="Header">
    <w:name w:val="header"/>
    <w:basedOn w:val="Normal"/>
    <w:link w:val="HeaderChar"/>
    <w:uiPriority w:val="99"/>
    <w:unhideWhenUsed/>
    <w:rsid w:val="00035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F9E"/>
  </w:style>
  <w:style w:type="paragraph" w:styleId="Footer">
    <w:name w:val="footer"/>
    <w:basedOn w:val="Normal"/>
    <w:link w:val="FooterChar"/>
    <w:uiPriority w:val="99"/>
    <w:unhideWhenUsed/>
    <w:rsid w:val="00035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F9E"/>
  </w:style>
  <w:style w:type="character" w:styleId="PageNumber">
    <w:name w:val="page number"/>
    <w:basedOn w:val="DefaultParagraphFont"/>
    <w:uiPriority w:val="99"/>
    <w:semiHidden/>
    <w:unhideWhenUsed/>
    <w:rsid w:val="00035F9E"/>
  </w:style>
  <w:style w:type="paragraph" w:styleId="BodyText">
    <w:name w:val="Body Text"/>
    <w:basedOn w:val="Normal"/>
    <w:link w:val="BodyTextChar"/>
    <w:qFormat/>
    <w:rsid w:val="00035F9E"/>
    <w:pPr>
      <w:spacing w:before="180" w:after="180" w:line="240" w:lineRule="auto"/>
    </w:pPr>
    <w:rPr>
      <w:kern w:val="0"/>
      <w14:ligatures w14:val="none"/>
    </w:rPr>
  </w:style>
  <w:style w:type="character" w:customStyle="1" w:styleId="BodyTextChar">
    <w:name w:val="Body Text Char"/>
    <w:basedOn w:val="DefaultParagraphFont"/>
    <w:link w:val="BodyText"/>
    <w:rsid w:val="00035F9E"/>
    <w:rPr>
      <w:kern w:val="0"/>
      <w14:ligatures w14:val="none"/>
    </w:rPr>
  </w:style>
  <w:style w:type="paragraph" w:customStyle="1" w:styleId="FirstParagraph">
    <w:name w:val="First Paragraph"/>
    <w:basedOn w:val="BodyText"/>
    <w:next w:val="BodyText"/>
    <w:qFormat/>
    <w:rsid w:val="00035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2925</Words>
  <Characters>16674</Characters>
  <Application>Microsoft Office Word</Application>
  <DocSecurity>0</DocSecurity>
  <Lines>138</Lines>
  <Paragraphs>39</Paragraphs>
  <ScaleCrop>false</ScaleCrop>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2025-08-24T23:17:00Z</dcterms:created>
  <dcterms:modified xsi:type="dcterms:W3CDTF">2025-08-24T23:26:00Z</dcterms:modified>
</cp:coreProperties>
</file>