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A" w:rsidRDefault="00C47539" w:rsidP="004B0A36">
      <w:pPr>
        <w:spacing w:line="240" w:lineRule="auto"/>
        <w:jc w:val="center"/>
        <w:rPr>
          <w:rFonts w:ascii="Times New Roman" w:hAnsi="Times New Roman" w:cs="Times New Roman"/>
          <w:b/>
          <w:sz w:val="24"/>
          <w:szCs w:val="24"/>
          <w:lang w:val="en-US"/>
        </w:rPr>
      </w:pPr>
      <w:r w:rsidRPr="00C47539">
        <w:rPr>
          <w:rFonts w:ascii="Times New Roman" w:hAnsi="Times New Roman" w:cs="Times New Roman"/>
          <w:b/>
          <w:sz w:val="24"/>
          <w:szCs w:val="24"/>
          <w:lang w:val="en-US"/>
        </w:rPr>
        <w:t>BAB</w:t>
      </w:r>
      <w:r>
        <w:rPr>
          <w:rFonts w:ascii="Times New Roman" w:hAnsi="Times New Roman" w:cs="Times New Roman"/>
          <w:b/>
          <w:sz w:val="24"/>
          <w:szCs w:val="24"/>
          <w:lang w:val="en-US"/>
        </w:rPr>
        <w:t xml:space="preserve"> I</w:t>
      </w:r>
    </w:p>
    <w:p w:rsidR="00C47539" w:rsidRDefault="00C47539" w:rsidP="004B0A36">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p>
    <w:p w:rsidR="00C47539" w:rsidRDefault="00C47539" w:rsidP="009B5C24">
      <w:pPr>
        <w:spacing w:line="480" w:lineRule="auto"/>
        <w:jc w:val="center"/>
        <w:rPr>
          <w:rFonts w:ascii="Times New Roman" w:hAnsi="Times New Roman" w:cs="Times New Roman"/>
          <w:b/>
          <w:sz w:val="24"/>
          <w:szCs w:val="24"/>
          <w:lang w:val="en-US"/>
        </w:rPr>
      </w:pPr>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Latar</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Belakang</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Masalah</w:t>
      </w:r>
      <w:proofErr w:type="spellEnd"/>
    </w:p>
    <w:p w:rsidR="009B5C24" w:rsidRDefault="00A55CF2" w:rsidP="0034685C">
      <w:pPr>
        <w:pStyle w:val="ListParagraph"/>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D</w:t>
      </w:r>
      <w:r w:rsidR="00477BDC">
        <w:rPr>
          <w:rFonts w:ascii="Times New Roman" w:hAnsi="Times New Roman" w:cs="Times New Roman"/>
          <w:sz w:val="24"/>
          <w:szCs w:val="24"/>
        </w:rPr>
        <w:t xml:space="preserve">unia saat ini sedang </w:t>
      </w:r>
      <w:r>
        <w:rPr>
          <w:rFonts w:ascii="Times New Roman" w:hAnsi="Times New Roman" w:cs="Times New Roman"/>
          <w:sz w:val="24"/>
          <w:szCs w:val="24"/>
        </w:rPr>
        <w:t>ditimpa</w:t>
      </w:r>
      <w:r w:rsidR="00477BDC">
        <w:rPr>
          <w:rFonts w:ascii="Times New Roman" w:hAnsi="Times New Roman" w:cs="Times New Roman"/>
          <w:sz w:val="24"/>
          <w:szCs w:val="24"/>
        </w:rPr>
        <w:t xml:space="preserve"> pandemi COVID-19. </w:t>
      </w:r>
      <w:r w:rsidR="00477BDC" w:rsidRPr="004B0A36">
        <w:rPr>
          <w:rFonts w:ascii="Times New Roman" w:hAnsi="Times New Roman" w:cs="Times New Roman"/>
          <w:i/>
          <w:sz w:val="24"/>
          <w:szCs w:val="24"/>
        </w:rPr>
        <w:t>Coronavirus</w:t>
      </w:r>
      <w:r w:rsidR="00477BDC" w:rsidRPr="00477BDC">
        <w:rPr>
          <w:rFonts w:ascii="Times New Roman" w:hAnsi="Times New Roman" w:cs="Times New Roman"/>
          <w:sz w:val="24"/>
          <w:szCs w:val="24"/>
        </w:rPr>
        <w:t xml:space="preserve"> merupakan keluarga besar virus yang menyebabkan penyakit pada manusia dan hewan. Pada manusia biasanya menyebabkan penyakit infeksi saluran pernapasan, mulai flu biasa hingga penyakit yang serius seperti </w:t>
      </w:r>
      <w:r w:rsidR="00477BDC" w:rsidRPr="004B0A36">
        <w:rPr>
          <w:rFonts w:ascii="Times New Roman" w:hAnsi="Times New Roman" w:cs="Times New Roman"/>
          <w:i/>
          <w:sz w:val="24"/>
          <w:szCs w:val="24"/>
        </w:rPr>
        <w:t>Middle East Respiratory Syndrome</w:t>
      </w:r>
      <w:r w:rsidR="00477BDC" w:rsidRPr="00477BDC">
        <w:rPr>
          <w:rFonts w:ascii="Times New Roman" w:hAnsi="Times New Roman" w:cs="Times New Roman"/>
          <w:sz w:val="24"/>
          <w:szCs w:val="24"/>
        </w:rPr>
        <w:t xml:space="preserve"> (MERS) dan</w:t>
      </w:r>
      <w:r w:rsidR="004B0A36">
        <w:rPr>
          <w:rFonts w:ascii="Times New Roman" w:hAnsi="Times New Roman" w:cs="Times New Roman"/>
          <w:sz w:val="24"/>
          <w:szCs w:val="24"/>
        </w:rPr>
        <w:t xml:space="preserve"> Sindrom Pernafasan Akut Berat atau </w:t>
      </w:r>
      <w:r w:rsidR="00477BDC" w:rsidRPr="004B0A36">
        <w:rPr>
          <w:rFonts w:ascii="Times New Roman" w:hAnsi="Times New Roman" w:cs="Times New Roman"/>
          <w:i/>
          <w:sz w:val="24"/>
          <w:szCs w:val="24"/>
        </w:rPr>
        <w:t>Severe Acute Respiratory Syndrome</w:t>
      </w:r>
      <w:r w:rsidR="00477BDC" w:rsidRPr="00477BDC">
        <w:rPr>
          <w:rFonts w:ascii="Times New Roman" w:hAnsi="Times New Roman" w:cs="Times New Roman"/>
          <w:sz w:val="24"/>
          <w:szCs w:val="24"/>
        </w:rPr>
        <w:t xml:space="preserve"> (SARS). Coronavirus jenis baru yang ditemukan pada manusia sejak kejadian luar biasa muncul di Wuhan Cina, pada Desember 2019, kemudian diberi nama </w:t>
      </w:r>
      <w:r w:rsidR="00477BDC" w:rsidRPr="004B0A36">
        <w:rPr>
          <w:rFonts w:ascii="Times New Roman" w:hAnsi="Times New Roman" w:cs="Times New Roman"/>
          <w:i/>
          <w:sz w:val="24"/>
          <w:szCs w:val="24"/>
        </w:rPr>
        <w:t>Severe Acute Respiratory Syndrome Coronavirus 2</w:t>
      </w:r>
      <w:r w:rsidR="00477BDC" w:rsidRPr="00477BDC">
        <w:rPr>
          <w:rFonts w:ascii="Times New Roman" w:hAnsi="Times New Roman" w:cs="Times New Roman"/>
          <w:sz w:val="24"/>
          <w:szCs w:val="24"/>
        </w:rPr>
        <w:t xml:space="preserve"> (SARS-COV2), dan menyebabkan penyakit </w:t>
      </w:r>
      <w:r w:rsidR="00477BDC" w:rsidRPr="004B0A36">
        <w:rPr>
          <w:rFonts w:ascii="Times New Roman" w:hAnsi="Times New Roman" w:cs="Times New Roman"/>
          <w:i/>
          <w:sz w:val="24"/>
          <w:szCs w:val="24"/>
        </w:rPr>
        <w:t>Coronavirus Disease-2019</w:t>
      </w:r>
      <w:r w:rsidR="00477BDC">
        <w:rPr>
          <w:rFonts w:ascii="Times New Roman" w:hAnsi="Times New Roman" w:cs="Times New Roman"/>
          <w:sz w:val="24"/>
          <w:szCs w:val="24"/>
        </w:rPr>
        <w:t xml:space="preserve"> (COVID-19) </w:t>
      </w:r>
      <w:sdt>
        <w:sdtPr>
          <w:rPr>
            <w:rFonts w:ascii="Times New Roman" w:hAnsi="Times New Roman" w:cs="Times New Roman"/>
            <w:sz w:val="24"/>
            <w:szCs w:val="24"/>
          </w:rPr>
          <w:id w:val="1647161446"/>
          <w:citation/>
        </w:sdtPr>
        <w:sdtEnd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Default="006E1BB5" w:rsidP="0034685C">
      <w:pPr>
        <w:pStyle w:val="ListParagraph"/>
        <w:spacing w:line="48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EndPr/>
        <w:sdtContent>
          <w:r w:rsidR="0034685C">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CITATION KEM201 \l 1057 </w:instrText>
          </w:r>
          <w:r w:rsidR="0034685C">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w:t>
      </w:r>
      <w:r w:rsidR="00087A32" w:rsidRPr="004B0A36">
        <w:rPr>
          <w:rFonts w:ascii="Times New Roman" w:hAnsi="Times New Roman" w:cs="Times New Roman"/>
          <w:i/>
          <w:sz w:val="24"/>
          <w:szCs w:val="24"/>
        </w:rPr>
        <w:t>United  Nation  Educational,  Scientific  and  Cultural Organization</w:t>
      </w:r>
      <w:r w:rsidR="00087A32" w:rsidRPr="00087A32">
        <w:rPr>
          <w:rFonts w:ascii="Times New Roman" w:hAnsi="Times New Roman" w:cs="Times New Roman"/>
          <w:sz w:val="24"/>
          <w:szCs w:val="24"/>
        </w:rPr>
        <w:t xml:space="preserve"> (UNESCO) melaporkan pada tanggal 20 April 2020 sudah 191 negara menutup satuan pendidikan dengan 1,575,270,054 peserta didik terdampak. Di Indonesia Pandemi COVID-19  berdampak  pada  646.192  satuan  pendidikan,  68.801.708  Peserta  Didik,  dan  4.183.591 Pendidik mulai dari </w:t>
      </w:r>
      <w:r w:rsidR="00087A32" w:rsidRPr="00087A32">
        <w:rPr>
          <w:rFonts w:ascii="Times New Roman" w:hAnsi="Times New Roman" w:cs="Times New Roman"/>
          <w:sz w:val="24"/>
          <w:szCs w:val="24"/>
        </w:rPr>
        <w:lastRenderedPageBreak/>
        <w:t>jenjang Pendidikan Anak Usia Dini sampai Pendidikan Tinggi, Pendidikan  Khusus,  Pendidikan  Vokasi,  Pendidikan  Masyarakat,  Kursus  dan  Pendidikan  Keagamaan. Dalam  menanggulangi  dampak  COVID</w:t>
      </w:r>
      <w:r w:rsidR="00DC27E1">
        <w:rPr>
          <w:rFonts w:ascii="Times New Roman" w:hAnsi="Times New Roman" w:cs="Times New Roman"/>
          <w:sz w:val="24"/>
          <w:szCs w:val="24"/>
        </w:rPr>
        <w:t>-</w:t>
      </w:r>
      <w:r w:rsidR="00087A32" w:rsidRPr="00087A32">
        <w:rPr>
          <w:rFonts w:ascii="Times New Roman" w:hAnsi="Times New Roman" w:cs="Times New Roman"/>
          <w:sz w:val="24"/>
          <w:szCs w:val="24"/>
        </w:rPr>
        <w:t>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p>
    <w:p w:rsidR="0091417E" w:rsidRPr="00477BDC" w:rsidRDefault="0091417E" w:rsidP="0034685C">
      <w:pPr>
        <w:pStyle w:val="ListParagraph"/>
        <w:spacing w:line="480" w:lineRule="auto"/>
        <w:ind w:left="567" w:firstLine="709"/>
        <w:jc w:val="both"/>
        <w:rPr>
          <w:rFonts w:ascii="Times New Roman" w:hAnsi="Times New Roman" w:cs="Times New Roman"/>
          <w:sz w:val="24"/>
          <w:szCs w:val="24"/>
        </w:rPr>
      </w:pPr>
      <w:r w:rsidRPr="0091417E">
        <w:rPr>
          <w:rFonts w:ascii="Times New Roman" w:hAnsi="Times New Roman" w:cs="Times New Roman"/>
          <w:sz w:val="24"/>
          <w:szCs w:val="24"/>
        </w:rPr>
        <w:t>Untuk mempertimbangkan kesehatan siswa, guru dan seluruh warga sekolah maka Kementrian Pendidikan dan Kebudayaan menerbitkan Surat Edaran Nomor 4 Tahun 2020 Tentang Pelaksanaan Kebijakan Pendidikan Dalam Masa Darurat Penyebaran COVID-19, ada banyak hal yang disampikan sal</w:t>
      </w:r>
      <w:r w:rsidR="00443E12">
        <w:rPr>
          <w:rFonts w:ascii="Times New Roman" w:hAnsi="Times New Roman" w:cs="Times New Roman"/>
          <w:sz w:val="24"/>
          <w:szCs w:val="24"/>
        </w:rPr>
        <w:t>ah satunya adalah belajar dari r</w:t>
      </w:r>
      <w:r w:rsidRPr="0091417E">
        <w:rPr>
          <w:rFonts w:ascii="Times New Roman" w:hAnsi="Times New Roman" w:cs="Times New Roman"/>
          <w:sz w:val="24"/>
          <w:szCs w:val="24"/>
        </w:rPr>
        <w:t xml:space="preserve">umah melalui pembelajaran daring/jarak jauh dilaksanakan untuk memberikan pengalaman belajar yang bermakna bagi siswa, tanpa terbebani tuntutan menuntaskan seluruh capaian </w:t>
      </w:r>
      <w:r w:rsidRPr="0091417E">
        <w:rPr>
          <w:rFonts w:ascii="Times New Roman" w:hAnsi="Times New Roman" w:cs="Times New Roman"/>
          <w:sz w:val="24"/>
          <w:szCs w:val="24"/>
        </w:rPr>
        <w:lastRenderedPageBreak/>
        <w:t xml:space="preserve">kurikulum untuk kenaikan </w:t>
      </w:r>
      <w:bookmarkStart w:id="0" w:name="_GoBack"/>
      <w:r w:rsidRPr="0091417E">
        <w:rPr>
          <w:rFonts w:ascii="Times New Roman" w:hAnsi="Times New Roman" w:cs="Times New Roman"/>
          <w:sz w:val="24"/>
          <w:szCs w:val="24"/>
        </w:rPr>
        <w:t>k</w:t>
      </w:r>
      <w:bookmarkEnd w:id="0"/>
      <w:r w:rsidRPr="0091417E">
        <w:rPr>
          <w:rFonts w:ascii="Times New Roman" w:hAnsi="Times New Roman" w:cs="Times New Roman"/>
          <w:sz w:val="24"/>
          <w:szCs w:val="24"/>
        </w:rPr>
        <w:t>elas maupu</w:t>
      </w:r>
      <w:r>
        <w:rPr>
          <w:rFonts w:ascii="Times New Roman" w:hAnsi="Times New Roman" w:cs="Times New Roman"/>
          <w:sz w:val="24"/>
          <w:szCs w:val="24"/>
        </w:rPr>
        <w:t>n keluiusan</w:t>
      </w:r>
      <w:r w:rsidR="00443E12">
        <w:rPr>
          <w:rFonts w:ascii="Times New Roman" w:hAnsi="Times New Roman" w:cs="Times New Roman"/>
          <w:sz w:val="24"/>
          <w:szCs w:val="24"/>
        </w:rPr>
        <w:t xml:space="preserve"> </w:t>
      </w:r>
      <w:sdt>
        <w:sdtPr>
          <w:rPr>
            <w:rFonts w:ascii="Times New Roman" w:hAnsi="Times New Roman" w:cs="Times New Roman"/>
            <w:sz w:val="24"/>
            <w:szCs w:val="24"/>
          </w:rPr>
          <w:id w:val="-479006690"/>
          <w:citation/>
        </w:sdtPr>
        <w:sdtContent>
          <w:r w:rsidR="00443E12">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 CITATION KEM202 \l 1057 </w:instrText>
          </w:r>
          <w:r w:rsidR="00443E12">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443E1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Menanggapi hal ini </w:t>
      </w:r>
      <w:r w:rsidRPr="0091417E">
        <w:rPr>
          <w:rFonts w:ascii="Times New Roman" w:hAnsi="Times New Roman" w:cs="Times New Roman"/>
          <w:sz w:val="24"/>
          <w:szCs w:val="24"/>
        </w:rPr>
        <w:t xml:space="preserve"> pihak sekolah harus melakukan terobosan baru dalam melaksanakan proses belajar mengajar karena kegiatan belajar mengajar tatap muka di kelas untuk saan ini belum bisa dilaksanakn.</w:t>
      </w:r>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Rumusan</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Masalah</w:t>
      </w:r>
      <w:proofErr w:type="spellEnd"/>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Batasan</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Masalah</w:t>
      </w:r>
      <w:proofErr w:type="spellEnd"/>
    </w:p>
    <w:p w:rsid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Tinjauan</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Penelitian</w:t>
      </w:r>
      <w:proofErr w:type="spellEnd"/>
    </w:p>
    <w:p w:rsidR="00C47539" w:rsidRPr="009B5C24" w:rsidRDefault="00C47539" w:rsidP="009B5C24">
      <w:pPr>
        <w:pStyle w:val="ListParagraph"/>
        <w:numPr>
          <w:ilvl w:val="1"/>
          <w:numId w:val="2"/>
        </w:numPr>
        <w:spacing w:line="480" w:lineRule="auto"/>
        <w:ind w:left="567" w:hanging="567"/>
        <w:rPr>
          <w:rFonts w:ascii="Times New Roman" w:hAnsi="Times New Roman" w:cs="Times New Roman"/>
          <w:b/>
          <w:sz w:val="24"/>
          <w:szCs w:val="24"/>
          <w:lang w:val="en-US"/>
        </w:rPr>
      </w:pPr>
      <w:proofErr w:type="spellStart"/>
      <w:r w:rsidRPr="009B5C24">
        <w:rPr>
          <w:rFonts w:ascii="Times New Roman" w:hAnsi="Times New Roman" w:cs="Times New Roman"/>
          <w:b/>
          <w:sz w:val="24"/>
          <w:szCs w:val="24"/>
          <w:lang w:val="en-US"/>
        </w:rPr>
        <w:t>Manfaat</w:t>
      </w:r>
      <w:proofErr w:type="spellEnd"/>
      <w:r w:rsidRPr="009B5C24">
        <w:rPr>
          <w:rFonts w:ascii="Times New Roman" w:hAnsi="Times New Roman" w:cs="Times New Roman"/>
          <w:b/>
          <w:sz w:val="24"/>
          <w:szCs w:val="24"/>
          <w:lang w:val="en-US"/>
        </w:rPr>
        <w:t xml:space="preserve"> </w:t>
      </w:r>
      <w:proofErr w:type="spellStart"/>
      <w:r w:rsidRPr="009B5C24">
        <w:rPr>
          <w:rFonts w:ascii="Times New Roman" w:hAnsi="Times New Roman" w:cs="Times New Roman"/>
          <w:b/>
          <w:sz w:val="24"/>
          <w:szCs w:val="24"/>
          <w:lang w:val="en-US"/>
        </w:rPr>
        <w:t>Penelitian</w:t>
      </w:r>
      <w:proofErr w:type="spellEnd"/>
    </w:p>
    <w:sectPr w:rsidR="00C47539" w:rsidRPr="009B5C24" w:rsidSect="00C47539">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3D"/>
    <w:multiLevelType w:val="multilevel"/>
    <w:tmpl w:val="9938A8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87A32"/>
    <w:rsid w:val="0034685C"/>
    <w:rsid w:val="00412B86"/>
    <w:rsid w:val="00443E12"/>
    <w:rsid w:val="00477BDC"/>
    <w:rsid w:val="004B0A36"/>
    <w:rsid w:val="006E1BB5"/>
    <w:rsid w:val="006F44C1"/>
    <w:rsid w:val="0091417E"/>
    <w:rsid w:val="009B5C24"/>
    <w:rsid w:val="00A55CF2"/>
    <w:rsid w:val="00C47539"/>
    <w:rsid w:val="00DC27E1"/>
    <w:rsid w:val="00DF324C"/>
    <w:rsid w:val="00E96509"/>
    <w:rsid w:val="00F475DA"/>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1</b:RefOrder>
  </b:Source>
  <b:Source>
    <b:Tag>KEM202</b:Tag>
    <b:SourceType>DocumentFromInternetSite</b:SourceType>
    <b:Guid>{9C1674B7-8D71-4D1A-BA15-0728682CCAA9}</b:Guid>
    <b:Title>Surat Edaran Mendikbud Nomor 4 Tahun 2020</b:Title>
    <b:InternetSiteTitle>Direktorat Guru dan Tenaga Kependidikan Pendidikan Menengah dan Pendidikan Khusus, Republik Indonesia</b:InternetSiteTitle>
    <b:Year>2020</b:Year>
    <b:YearAccessed>2020</b:YearAccessed>
    <b:MonthAccessed>Desember</b:MonthAccessed>
    <b:DayAccessed>16</b:DayAccessed>
    <b:URL>http://pgdikmen.kemdikbud.go.id/read-news/surat-edaran-mendikbud-nomor-4-tahun-2020</b:URL>
    <b:Author>
      <b:Author>
        <b:NameList>
          <b:Person>
            <b:Last>KEMENDIKBUD</b:Last>
            <b:First>Kementrian Pendidikan dan Kebudayaan</b:First>
          </b:Person>
        </b:NameList>
      </b:Author>
    </b:Author>
    <b:RefOrder>3</b:RefOrder>
  </b:Source>
  <b:Source>
    <b:Tag>KEM201</b:Tag>
    <b:SourceType>DocumentFromInternetSite</b:SourceType>
    <b:Guid>{F2E60588-0AFA-4305-B037-A5ECB2CC4378}</b:Guid>
    <b:Title>PEDOMAN PENYELENGGARAAN BELAJAR DARI RUMAH DALAM MASA DARURAT PENYEBARAN CORONA VIRUS DISEASE (COVID-19)</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2</b:RefOrder>
  </b:Source>
</b:Sources>
</file>

<file path=customXml/itemProps1.xml><?xml version="1.0" encoding="utf-8"?>
<ds:datastoreItem xmlns:ds="http://schemas.openxmlformats.org/officeDocument/2006/customXml" ds:itemID="{7E471F90-B6D8-4945-8EBE-69F40F2A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three</cp:lastModifiedBy>
  <cp:revision>6</cp:revision>
  <dcterms:created xsi:type="dcterms:W3CDTF">2020-12-11T14:05:00Z</dcterms:created>
  <dcterms:modified xsi:type="dcterms:W3CDTF">2020-12-18T17:33:00Z</dcterms:modified>
</cp:coreProperties>
</file>