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A921B" w14:textId="3D37DBCA" w:rsidR="00762228" w:rsidRDefault="00276E5A" w:rsidP="00762228">
      <w:r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FDB8C" wp14:editId="52EB2A50">
                <wp:simplePos x="0" y="0"/>
                <wp:positionH relativeFrom="column">
                  <wp:posOffset>-57150</wp:posOffset>
                </wp:positionH>
                <wp:positionV relativeFrom="paragraph">
                  <wp:posOffset>552450</wp:posOffset>
                </wp:positionV>
                <wp:extent cx="6115050" cy="781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32BB2" w14:textId="0F74775B" w:rsidR="00EA0FF4" w:rsidRPr="00276E5A" w:rsidRDefault="00EA0FF4" w:rsidP="00762228">
                            <w:pPr>
                              <w:rPr>
                                <w:sz w:val="48"/>
                                <w:lang w:val="en-CA"/>
                              </w:rPr>
                            </w:pPr>
                            <w:r>
                              <w:rPr>
                                <w:sz w:val="48"/>
                                <w:lang w:val="en-CA"/>
                              </w:rPr>
                              <w:t>IEEE 118 Bus System</w:t>
                            </w:r>
                          </w:p>
                        </w:txbxContent>
                      </wps:txbx>
                      <wps:bodyPr rot="0" vert="horz" wrap="square" lIns="54864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.5pt;margin-top:43.5pt;width:481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" filled="f" stroked="f">
                <v:textbox inset="4.32pt">
                  <w:txbxContent>
                    <w:p w14:paraId="65E32BB2" w14:textId="0F74775B" w:rsidR="00EA0FF4" w:rsidRPr="00276E5A" w:rsidRDefault="00EA0FF4" w:rsidP="00762228">
                      <w:pPr>
                        <w:rPr>
                          <w:sz w:val="48"/>
                          <w:lang w:val="en-CA"/>
                        </w:rPr>
                      </w:pPr>
                      <w:r>
                        <w:rPr>
                          <w:sz w:val="48"/>
                          <w:lang w:val="en-CA"/>
                        </w:rPr>
                        <w:t>IEEE 118 Bus System</w:t>
                      </w:r>
                    </w:p>
                  </w:txbxContent>
                </v:textbox>
              </v:shape>
            </w:pict>
          </mc:Fallback>
        </mc:AlternateContent>
      </w:r>
      <w:r w:rsidR="00762228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33DCEB" wp14:editId="22F7BC03">
                <wp:simplePos x="0" y="0"/>
                <wp:positionH relativeFrom="column">
                  <wp:posOffset>-847725</wp:posOffset>
                </wp:positionH>
                <wp:positionV relativeFrom="paragraph">
                  <wp:posOffset>1617980</wp:posOffset>
                </wp:positionV>
                <wp:extent cx="7650480" cy="6094847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0480" cy="6094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87C73" w14:textId="77777777" w:rsidR="00EA0FF4" w:rsidRDefault="00EA0FF4" w:rsidP="00762228">
                            <w:r>
                              <w:rPr>
                                <w:lang w:val="en-CA" w:eastAsia="en-CA"/>
                              </w:rPr>
                              <w:drawing>
                                <wp:inline distT="0" distB="0" distL="0" distR="0" wp14:anchorId="177B25E4" wp14:editId="6A6954B2">
                                  <wp:extent cx="7581900" cy="6286216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RC_Word_Title_Pg_PSCAD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1900" cy="6286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66.75pt;margin-top:127.4pt;width:602.4pt;height:479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" filled="f" stroked="f">
                <v:textbox inset=",7.2pt,,7.2pt">
                  <w:txbxContent>
                    <w:p w14:paraId="64687C73" w14:textId="77777777" w:rsidR="00EA0FF4" w:rsidRDefault="00EA0FF4" w:rsidP="00762228">
                      <w:r>
                        <w:rPr>
                          <w:lang w:val="en-CA" w:eastAsia="en-CA"/>
                        </w:rPr>
                        <w:drawing>
                          <wp:inline distT="0" distB="0" distL="0" distR="0" wp14:anchorId="177B25E4" wp14:editId="6A6954B2">
                            <wp:extent cx="7581900" cy="6286216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RC_Word_Title_Pg_PSCAD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1900" cy="6286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2228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46CFA" wp14:editId="34656313">
                <wp:simplePos x="0" y="0"/>
                <wp:positionH relativeFrom="column">
                  <wp:posOffset>-62865</wp:posOffset>
                </wp:positionH>
                <wp:positionV relativeFrom="paragraph">
                  <wp:posOffset>202565</wp:posOffset>
                </wp:positionV>
                <wp:extent cx="4000500" cy="228600"/>
                <wp:effectExtent l="635" t="0" r="0" b="63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02F3E" w14:textId="77777777" w:rsidR="00EA0FF4" w:rsidRDefault="00EA0FF4" w:rsidP="00762228">
                            <w:r>
                              <w:t>PSCAD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4.95pt;margin-top:15.95pt;width:31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0MuA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" filled="f" stroked="f">
                <v:textbox>
                  <w:txbxContent>
                    <w:p w14:paraId="57102F3E" w14:textId="77777777" w:rsidR="00EA0FF4" w:rsidRDefault="00EA0FF4" w:rsidP="00762228">
                      <w:r>
                        <w:t>PSCAD</w:t>
                      </w:r>
                    </w:p>
                  </w:txbxContent>
                </v:textbox>
              </v:shape>
            </w:pict>
          </mc:Fallback>
        </mc:AlternateContent>
      </w:r>
      <w:r w:rsidR="00762228">
        <w:rPr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6A8D8" wp14:editId="1ED83140">
                <wp:simplePos x="0" y="0"/>
                <wp:positionH relativeFrom="column">
                  <wp:posOffset>-62865</wp:posOffset>
                </wp:positionH>
                <wp:positionV relativeFrom="paragraph">
                  <wp:posOffset>1116965</wp:posOffset>
                </wp:positionV>
                <wp:extent cx="3943350" cy="2240280"/>
                <wp:effectExtent l="635" t="0" r="5715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24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146BA" w14:textId="77777777" w:rsidR="00EA0FF4" w:rsidRPr="00091C40" w:rsidRDefault="00EA0FF4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 Black" w:hAnsi="Arial Black"/>
                                <w:sz w:val="24"/>
                                <w:szCs w:val="24"/>
                              </w:rPr>
                            </w:pPr>
                          </w:p>
                          <w:p w14:paraId="1D3301F3" w14:textId="77777777" w:rsidR="00EA0FF4" w:rsidRPr="007B7412" w:rsidRDefault="00EA0FF4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48DE797B" w14:textId="77777777" w:rsidR="00EA0FF4" w:rsidRDefault="00EA0FF4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 Black" w:hAnsi="Arial Black"/>
                              </w:rPr>
                            </w:pPr>
                          </w:p>
                          <w:p w14:paraId="33B2C42C" w14:textId="77777777" w:rsidR="00EA0FF4" w:rsidRDefault="00EA0FF4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Arial Black" w:hAnsi="Arial Black"/>
                              </w:rPr>
                            </w:pPr>
                            <w:r w:rsidRPr="00A358ED">
                              <w:t>Author</w:t>
                            </w:r>
                            <w:r>
                              <w:t>:</w:t>
                            </w:r>
                            <w:r w:rsidRPr="00A358ED">
                              <w:t xml:space="preserve"> </w:t>
                            </w:r>
                          </w:p>
                          <w:p w14:paraId="6C1CA299" w14:textId="77777777" w:rsidR="00EA0FF4" w:rsidRDefault="00EA0FF4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2196C6E3" w14:textId="77777777" w:rsidR="00EA0FF4" w:rsidRPr="00B406E8" w:rsidRDefault="00EA0FF4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color w:val="FF0000"/>
                              </w:rPr>
                            </w:pPr>
                          </w:p>
                          <w:p w14:paraId="3058BD52" w14:textId="510FF8BD" w:rsidR="00EA0FF4" w:rsidRPr="00EF6E1E" w:rsidRDefault="00EA0FF4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  <w:r w:rsidRPr="00EF6E1E">
                              <w:t xml:space="preserve">Date: </w:t>
                            </w:r>
                            <w:r>
                              <w:t>December 30</w:t>
                            </w:r>
                            <w:r w:rsidRPr="00652EAD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,</w:t>
                            </w:r>
                            <w:r w:rsidRPr="00CA5328">
                              <w:t xml:space="preserve"> 2014</w:t>
                            </w:r>
                          </w:p>
                          <w:p w14:paraId="5763B7DF" w14:textId="77777777" w:rsidR="00EA0FF4" w:rsidRPr="00EF6E1E" w:rsidRDefault="00EA0FF4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2791D1FC" w14:textId="77777777" w:rsidR="00EA0FF4" w:rsidRPr="00EF6E1E" w:rsidRDefault="00EA0FF4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20318093" w14:textId="243D0AFE" w:rsidR="00EA0FF4" w:rsidRPr="0084354E" w:rsidRDefault="00EA0FF4" w:rsidP="00593859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  <w:r w:rsidRPr="0084354E">
                              <w:t xml:space="preserve">Revision: </w:t>
                            </w:r>
                            <w:r>
                              <w:rPr>
                                <w:rStyle w:val="ExTemplateInfoChar"/>
                                <w:color w:val="auto"/>
                              </w:rPr>
                              <w:t>0.00</w:t>
                            </w:r>
                          </w:p>
                          <w:p w14:paraId="732E1277" w14:textId="58641657" w:rsidR="00EA0FF4" w:rsidRDefault="00EA0FF4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49875E02" w14:textId="77777777" w:rsidR="00EA0FF4" w:rsidRDefault="00EA0FF4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  <w:p w14:paraId="692E5973" w14:textId="77777777" w:rsidR="00EA0FF4" w:rsidRDefault="00EA0FF4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4.95pt;margin-top:87.95pt;width:310.5pt;height:17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gh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" filled="f" stroked="f">
                <v:textbox>
                  <w:txbxContent>
                    <w:p w14:paraId="22F146BA" w14:textId="77777777" w:rsidR="00EA0FF4" w:rsidRPr="00091C40" w:rsidRDefault="00EA0FF4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 Black" w:hAnsi="Arial Black"/>
                          <w:sz w:val="24"/>
                          <w:szCs w:val="24"/>
                        </w:rPr>
                      </w:pPr>
                    </w:p>
                    <w:p w14:paraId="1D3301F3" w14:textId="77777777" w:rsidR="00EA0FF4" w:rsidRPr="007B7412" w:rsidRDefault="00EA0FF4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48DE797B" w14:textId="77777777" w:rsidR="00EA0FF4" w:rsidRDefault="00EA0FF4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 Black" w:hAnsi="Arial Black"/>
                        </w:rPr>
                      </w:pPr>
                    </w:p>
                    <w:p w14:paraId="33B2C42C" w14:textId="77777777" w:rsidR="00EA0FF4" w:rsidRDefault="00EA0FF4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Arial Black" w:hAnsi="Arial Black"/>
                        </w:rPr>
                      </w:pPr>
                      <w:r w:rsidRPr="00A358ED">
                        <w:t>Author</w:t>
                      </w:r>
                      <w:r>
                        <w:t>:</w:t>
                      </w:r>
                      <w:r w:rsidRPr="00A358ED">
                        <w:t xml:space="preserve"> </w:t>
                      </w:r>
                    </w:p>
                    <w:p w14:paraId="6C1CA299" w14:textId="77777777" w:rsidR="00EA0FF4" w:rsidRDefault="00EA0FF4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2196C6E3" w14:textId="77777777" w:rsidR="00EA0FF4" w:rsidRPr="00B406E8" w:rsidRDefault="00EA0FF4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color w:val="FF0000"/>
                        </w:rPr>
                      </w:pPr>
                    </w:p>
                    <w:p w14:paraId="3058BD52" w14:textId="510FF8BD" w:rsidR="00EA0FF4" w:rsidRPr="00EF6E1E" w:rsidRDefault="00EA0FF4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  <w:r w:rsidRPr="00EF6E1E">
                        <w:t xml:space="preserve">Date: </w:t>
                      </w:r>
                      <w:r>
                        <w:t>December 30</w:t>
                      </w:r>
                      <w:r w:rsidRPr="00652EAD">
                        <w:rPr>
                          <w:vertAlign w:val="superscript"/>
                        </w:rPr>
                        <w:t>th</w:t>
                      </w:r>
                      <w:r>
                        <w:t>,</w:t>
                      </w:r>
                      <w:r w:rsidRPr="00CA5328">
                        <w:t xml:space="preserve"> 2014</w:t>
                      </w:r>
                    </w:p>
                    <w:p w14:paraId="5763B7DF" w14:textId="77777777" w:rsidR="00EA0FF4" w:rsidRPr="00EF6E1E" w:rsidRDefault="00EA0FF4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2791D1FC" w14:textId="77777777" w:rsidR="00EA0FF4" w:rsidRPr="00EF6E1E" w:rsidRDefault="00EA0FF4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20318093" w14:textId="243D0AFE" w:rsidR="00EA0FF4" w:rsidRPr="0084354E" w:rsidRDefault="00EA0FF4" w:rsidP="00593859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  <w:r w:rsidRPr="0084354E">
                        <w:t xml:space="preserve">Revision: </w:t>
                      </w:r>
                      <w:r>
                        <w:rPr>
                          <w:rStyle w:val="ExTemplateInfoChar"/>
                          <w:color w:val="auto"/>
                        </w:rPr>
                        <w:t>0.00</w:t>
                      </w:r>
                    </w:p>
                    <w:p w14:paraId="732E1277" w14:textId="58641657" w:rsidR="00EA0FF4" w:rsidRDefault="00EA0FF4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49875E02" w14:textId="77777777" w:rsidR="00EA0FF4" w:rsidRDefault="00EA0FF4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  <w:p w14:paraId="692E5973" w14:textId="77777777" w:rsidR="00EA0FF4" w:rsidRDefault="00EA0FF4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14:paraId="2998008D" w14:textId="77777777" w:rsidR="00DD0BBF" w:rsidRDefault="00DD0BBF">
      <w:pPr>
        <w:sectPr w:rsidR="00DD0BBF" w:rsidSect="00DD0BBF">
          <w:headerReference w:type="default" r:id="rId11"/>
          <w:footerReference w:type="default" r:id="rId12"/>
          <w:type w:val="continuous"/>
          <w:pgSz w:w="12240" w:h="15840"/>
          <w:pgMar w:top="2880" w:right="1077" w:bottom="2160" w:left="1440" w:header="720" w:footer="720" w:gutter="0"/>
          <w:pgNumType w:start="1"/>
          <w:cols w:space="274"/>
          <w:docGrid w:linePitch="272"/>
        </w:sectPr>
      </w:pPr>
    </w:p>
    <w:p w14:paraId="4F118926" w14:textId="77777777" w:rsidR="00593859" w:rsidRPr="00EA177F" w:rsidRDefault="00593859" w:rsidP="00593859">
      <w:pPr>
        <w:pStyle w:val="ExHeading1"/>
      </w:pPr>
      <w:r w:rsidRPr="00244BB2">
        <w:lastRenderedPageBreak/>
        <w:t>Objective</w:t>
      </w:r>
    </w:p>
    <w:p w14:paraId="02D3A807" w14:textId="48912F96" w:rsidR="00BA77C8" w:rsidRDefault="00652EAD" w:rsidP="00652EAD">
      <w:pPr>
        <w:pStyle w:val="ExParagraph"/>
        <w:spacing w:after="0" w:line="360" w:lineRule="auto"/>
        <w:jc w:val="both"/>
      </w:pPr>
      <w:r>
        <w:rPr>
          <w:rFonts w:cs="Arial"/>
        </w:rPr>
        <w:t xml:space="preserve">IEEE bus systems are used by researchers to implement new ideas and concepts. </w:t>
      </w:r>
      <w:r>
        <w:t>This technical n</w:t>
      </w:r>
      <w:r w:rsidR="003349C3">
        <w:t>ote des</w:t>
      </w:r>
      <w:r w:rsidR="0094088D">
        <w:t>cribes the details of the IEEE 118</w:t>
      </w:r>
      <w:r w:rsidR="003349C3">
        <w:t>-bus system</w:t>
      </w:r>
      <w:r w:rsidR="003A0C67">
        <w:t xml:space="preserve"> [1]</w:t>
      </w:r>
      <w:r w:rsidR="003349C3">
        <w:t xml:space="preserve">. </w:t>
      </w:r>
      <w:r w:rsidR="003349C3" w:rsidRPr="00BB3896">
        <w:t xml:space="preserve">The system consists of loads, </w:t>
      </w:r>
      <w:r w:rsidR="00F43E19" w:rsidRPr="00BB3896">
        <w:t>capacitor banks</w:t>
      </w:r>
      <w:r w:rsidR="00DD48E7" w:rsidRPr="00BB3896">
        <w:t xml:space="preserve">, </w:t>
      </w:r>
      <w:r w:rsidR="003349C3" w:rsidRPr="00BB3896">
        <w:t>transmission lines</w:t>
      </w:r>
      <w:r w:rsidR="003C41F8" w:rsidRPr="00BB3896">
        <w:t>,</w:t>
      </w:r>
      <w:r w:rsidR="003349C3" w:rsidRPr="00BB3896">
        <w:t xml:space="preserve"> and generators.</w:t>
      </w:r>
      <w:r w:rsidR="00BA77C8">
        <w:t xml:space="preserve"> Figure 1 depicts</w:t>
      </w:r>
      <w:r w:rsidR="003A0C67">
        <w:t xml:space="preserve"> a</w:t>
      </w:r>
      <w:r w:rsidR="00BA77C8">
        <w:t xml:space="preserve"> part of the </w:t>
      </w:r>
      <w:r w:rsidR="00587CCA">
        <w:t xml:space="preserve">PSCAD </w:t>
      </w:r>
      <w:r>
        <w:t xml:space="preserve">model of </w:t>
      </w:r>
      <w:r w:rsidR="003A0C67">
        <w:t xml:space="preserve">the </w:t>
      </w:r>
      <w:r w:rsidR="00BF0ACD">
        <w:t>IEEE 118</w:t>
      </w:r>
      <w:r w:rsidR="00BA77C8">
        <w:t>-bus system.</w:t>
      </w:r>
    </w:p>
    <w:p w14:paraId="211C4BCF" w14:textId="682C86BD" w:rsidR="00BA77C8" w:rsidRDefault="00BA77C8" w:rsidP="00BA77C8">
      <w:pPr>
        <w:pStyle w:val="ExParagraph"/>
        <w:keepNext/>
        <w:spacing w:after="0" w:line="360" w:lineRule="auto"/>
      </w:pPr>
      <w:r>
        <w:t xml:space="preserve"> </w:t>
      </w:r>
      <w:r w:rsidR="00BF0ACD">
        <w:rPr>
          <w:lang w:val="en-CA" w:eastAsia="en-CA"/>
        </w:rPr>
        <w:drawing>
          <wp:inline distT="0" distB="0" distL="0" distR="0" wp14:anchorId="4CE021BB" wp14:editId="53CAB1E3">
            <wp:extent cx="5288508" cy="5703801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508" cy="570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E10F" w14:textId="198CF16A" w:rsidR="00EF6E2B" w:rsidRPr="00652EAD" w:rsidRDefault="00BA77C8" w:rsidP="00BA77C8">
      <w:pPr>
        <w:pStyle w:val="Caption"/>
        <w:jc w:val="center"/>
        <w:rPr>
          <w:rFonts w:ascii="Verdana" w:hAnsi="Verdana"/>
        </w:rPr>
      </w:pPr>
      <w:r w:rsidRPr="00652EAD">
        <w:rPr>
          <w:rFonts w:ascii="Verdana" w:hAnsi="Verdana"/>
        </w:rPr>
        <w:t xml:space="preserve">Figure </w:t>
      </w:r>
      <w:r w:rsidRPr="00652EAD">
        <w:rPr>
          <w:rFonts w:ascii="Verdana" w:hAnsi="Verdana"/>
        </w:rPr>
        <w:fldChar w:fldCharType="begin"/>
      </w:r>
      <w:r w:rsidRPr="00652EAD">
        <w:rPr>
          <w:rFonts w:ascii="Verdana" w:hAnsi="Verdana"/>
        </w:rPr>
        <w:instrText xml:space="preserve"> SEQ Figure \* ARABIC </w:instrText>
      </w:r>
      <w:r w:rsidRPr="00652EAD">
        <w:rPr>
          <w:rFonts w:ascii="Verdana" w:hAnsi="Verdana"/>
        </w:rPr>
        <w:fldChar w:fldCharType="separate"/>
      </w:r>
      <w:r w:rsidR="00BB3896">
        <w:rPr>
          <w:rFonts w:ascii="Verdana" w:hAnsi="Verdana"/>
        </w:rPr>
        <w:t>1</w:t>
      </w:r>
      <w:r w:rsidRPr="00652EAD">
        <w:rPr>
          <w:rFonts w:ascii="Verdana" w:hAnsi="Verdana"/>
        </w:rPr>
        <w:fldChar w:fldCharType="end"/>
      </w:r>
      <w:r w:rsidR="00BF0ACD">
        <w:rPr>
          <w:rFonts w:ascii="Verdana" w:hAnsi="Verdana"/>
        </w:rPr>
        <w:t xml:space="preserve"> – PSCAD Model of IEEE 118</w:t>
      </w:r>
      <w:r w:rsidRPr="00652EAD">
        <w:rPr>
          <w:rFonts w:ascii="Verdana" w:hAnsi="Verdana"/>
        </w:rPr>
        <w:t>-bus system</w:t>
      </w:r>
    </w:p>
    <w:p w14:paraId="2B5F1D12" w14:textId="77777777" w:rsidR="00587CCA" w:rsidRPr="00587CCA" w:rsidRDefault="00587CCA" w:rsidP="00587CCA"/>
    <w:p w14:paraId="715AF2A2" w14:textId="1A00521B" w:rsidR="003349C3" w:rsidRDefault="003349C3" w:rsidP="00205C10">
      <w:pPr>
        <w:pStyle w:val="ExParagraph"/>
        <w:spacing w:line="360" w:lineRule="auto"/>
        <w:jc w:val="both"/>
      </w:pPr>
      <w:r>
        <w:t xml:space="preserve">Each machine (generator) is represented as a voltage source where its source impedance is </w:t>
      </w:r>
      <w:r w:rsidR="00F43E19">
        <w:t>set arbitarily as 1</w:t>
      </w:r>
      <w:r w:rsidR="005B38A8">
        <w:t xml:space="preserve"> Ohm</w:t>
      </w:r>
      <w:r>
        <w:t xml:space="preserve">. Table 1 summarizes the </w:t>
      </w:r>
      <w:r w:rsidR="00F43E19">
        <w:t>setting for</w:t>
      </w:r>
      <w:r>
        <w:t xml:space="preserve"> each source, with a base of 100 [MVA] for per unitizing.</w:t>
      </w:r>
    </w:p>
    <w:p w14:paraId="5B2B6871" w14:textId="004B961F" w:rsidR="00CA5328" w:rsidRPr="00652EAD" w:rsidRDefault="00CA5328" w:rsidP="00CA5328">
      <w:pPr>
        <w:pStyle w:val="Caption"/>
        <w:keepNext/>
        <w:jc w:val="center"/>
        <w:rPr>
          <w:rFonts w:ascii="Verdana" w:hAnsi="Verdana"/>
        </w:rPr>
      </w:pPr>
      <w:r w:rsidRPr="00652EAD">
        <w:rPr>
          <w:rFonts w:ascii="Verdana" w:hAnsi="Verdana"/>
        </w:rPr>
        <w:lastRenderedPageBreak/>
        <w:t xml:space="preserve">Table </w:t>
      </w:r>
      <w:r w:rsidRPr="00652EAD">
        <w:rPr>
          <w:rFonts w:ascii="Verdana" w:hAnsi="Verdana"/>
        </w:rPr>
        <w:fldChar w:fldCharType="begin"/>
      </w:r>
      <w:r w:rsidRPr="00652EAD">
        <w:rPr>
          <w:rFonts w:ascii="Verdana" w:hAnsi="Verdana"/>
        </w:rPr>
        <w:instrText xml:space="preserve"> SEQ Table \* ARABIC </w:instrText>
      </w:r>
      <w:r w:rsidRPr="00652EAD">
        <w:rPr>
          <w:rFonts w:ascii="Verdana" w:hAnsi="Verdana"/>
        </w:rPr>
        <w:fldChar w:fldCharType="separate"/>
      </w:r>
      <w:r w:rsidR="00B75A5E">
        <w:rPr>
          <w:rFonts w:ascii="Verdana" w:hAnsi="Verdana"/>
        </w:rPr>
        <w:t>1</w:t>
      </w:r>
      <w:r w:rsidRPr="00652EAD">
        <w:rPr>
          <w:rFonts w:ascii="Verdana" w:hAnsi="Verdana"/>
        </w:rPr>
        <w:fldChar w:fldCharType="end"/>
      </w:r>
      <w:r w:rsidR="00E5421A">
        <w:rPr>
          <w:rFonts w:ascii="Verdana" w:hAnsi="Verdana"/>
        </w:rPr>
        <w:t xml:space="preserve"> - Terminal conditions of IEEE 118</w:t>
      </w:r>
      <w:r w:rsidRPr="00652EAD">
        <w:rPr>
          <w:rFonts w:ascii="Verdana" w:hAnsi="Verdana"/>
        </w:rPr>
        <w:t>-bus system</w:t>
      </w:r>
    </w:p>
    <w:tbl>
      <w:tblPr>
        <w:tblW w:w="565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1219"/>
        <w:gridCol w:w="1263"/>
        <w:gridCol w:w="1043"/>
        <w:gridCol w:w="1459"/>
      </w:tblGrid>
      <w:tr w:rsidR="00597FA8" w:rsidRPr="00E4675E" w14:paraId="7942AFDD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0928DFC3" w14:textId="77777777" w:rsidR="00597FA8" w:rsidRPr="00E4675E" w:rsidRDefault="00597FA8" w:rsidP="00597FA8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Bus</w:t>
            </w:r>
          </w:p>
        </w:tc>
        <w:tc>
          <w:tcPr>
            <w:tcW w:w="1219" w:type="dxa"/>
            <w:shd w:val="clear" w:color="auto" w:fill="auto"/>
            <w:noWrap/>
            <w:vAlign w:val="bottom"/>
            <w:hideMark/>
          </w:tcPr>
          <w:p w14:paraId="001CEC3F" w14:textId="42EEB68F" w:rsidR="00597FA8" w:rsidRPr="00E4675E" w:rsidRDefault="00967D83" w:rsidP="00597FA8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V [</w:t>
            </w:r>
            <w:proofErr w:type="spellStart"/>
            <w:r w:rsidRPr="00E4675E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="00597FA8" w:rsidRPr="00E4675E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263" w:type="dxa"/>
            <w:shd w:val="clear" w:color="auto" w:fill="auto"/>
            <w:noWrap/>
            <w:vAlign w:val="center"/>
            <w:hideMark/>
          </w:tcPr>
          <w:p w14:paraId="709FED66" w14:textId="77777777" w:rsidR="00597FA8" w:rsidRPr="00E4675E" w:rsidRDefault="00597FA8" w:rsidP="00597FA8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δ [</w:t>
            </w:r>
            <w:proofErr w:type="spellStart"/>
            <w:r w:rsidRPr="00E4675E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deg</w:t>
            </w:r>
            <w:proofErr w:type="spellEnd"/>
            <w:r w:rsidRPr="00E4675E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043" w:type="dxa"/>
            <w:shd w:val="clear" w:color="auto" w:fill="auto"/>
            <w:noWrap/>
            <w:vAlign w:val="bottom"/>
            <w:hideMark/>
          </w:tcPr>
          <w:p w14:paraId="42634AF5" w14:textId="77777777" w:rsidR="00597FA8" w:rsidRPr="00E4675E" w:rsidRDefault="00597FA8" w:rsidP="00597FA8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 [</w:t>
            </w:r>
            <w:proofErr w:type="spellStart"/>
            <w:r w:rsidRPr="00E4675E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E4675E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459" w:type="dxa"/>
            <w:shd w:val="clear" w:color="auto" w:fill="auto"/>
            <w:noWrap/>
            <w:vAlign w:val="bottom"/>
            <w:hideMark/>
          </w:tcPr>
          <w:p w14:paraId="763F6641" w14:textId="77777777" w:rsidR="00597FA8" w:rsidRPr="00E4675E" w:rsidRDefault="00597FA8" w:rsidP="00597FA8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Q [</w:t>
            </w:r>
            <w:proofErr w:type="spellStart"/>
            <w:r w:rsidRPr="00E4675E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E4675E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</w:tr>
      <w:tr w:rsidR="00597FA8" w:rsidRPr="00E4675E" w14:paraId="69EC9D69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0E61B2D7" w14:textId="77777777" w:rsidR="00597FA8" w:rsidRPr="00E4675E" w:rsidRDefault="00597FA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551697D4" w14:textId="51FF67B1" w:rsidR="00597FA8" w:rsidRPr="00E4675E" w:rsidRDefault="00967D83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0.99</w:t>
            </w:r>
            <w:r w:rsidR="00EB5D9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5ECB82EB" w14:textId="3EFA5DFA" w:rsidR="00597FA8" w:rsidRPr="00E4675E" w:rsidRDefault="00BF0ACD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-24.69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406A6895" w14:textId="0E666CDC" w:rsidR="00597FA8" w:rsidRPr="00E4675E" w:rsidRDefault="000068C1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</w:t>
            </w:r>
            <w:r w:rsidR="005D2915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4D3AF598" w14:textId="3583B0D3" w:rsidR="00597FA8" w:rsidRPr="00E4675E" w:rsidRDefault="0006646B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0.12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597FA8" w:rsidRPr="00E4675E" w14:paraId="1E5F8223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355FB324" w14:textId="2F3840B1" w:rsidR="00597FA8" w:rsidRPr="00E4675E" w:rsidRDefault="00DB0D61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3368386E" w14:textId="1F5E7A4B" w:rsidR="00597FA8" w:rsidRPr="00E4675E" w:rsidRDefault="00967D83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1.0206</w:t>
            </w:r>
          </w:p>
        </w:tc>
        <w:tc>
          <w:tcPr>
            <w:tcW w:w="1263" w:type="dxa"/>
            <w:shd w:val="clear" w:color="auto" w:fill="auto"/>
            <w:noWrap/>
            <w:vAlign w:val="center"/>
          </w:tcPr>
          <w:p w14:paraId="4049B152" w14:textId="32830F96" w:rsidR="00597FA8" w:rsidRPr="00E4675E" w:rsidRDefault="00967D83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-21.32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66247D10" w14:textId="46177EC0" w:rsidR="00597FA8" w:rsidRPr="00E4675E" w:rsidRDefault="00967D83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  <w:r w:rsidR="005D2915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20DECCB2" w14:textId="18236C77" w:rsidR="00597FA8" w:rsidRPr="00E4675E" w:rsidRDefault="00967D83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-0.30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597FA8" w:rsidRPr="00E4675E" w14:paraId="5D33741E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51103867" w14:textId="7B21C2D2" w:rsidR="00597FA8" w:rsidRPr="00E4675E" w:rsidRDefault="00967D83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7650B064" w14:textId="1288A3C9" w:rsidR="00597FA8" w:rsidRPr="00E4675E" w:rsidRDefault="00580DB4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1.0121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108BD887" w14:textId="700BD862" w:rsidR="00597FA8" w:rsidRPr="00E4675E" w:rsidRDefault="00580DB4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-23.46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5FFE719B" w14:textId="0A6AF6FC" w:rsidR="00597FA8" w:rsidRPr="00E4675E" w:rsidRDefault="00580DB4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  <w:r w:rsidR="005D2915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3F593AD9" w14:textId="2204D498" w:rsidR="00597FA8" w:rsidRPr="00E4675E" w:rsidRDefault="00580DB4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597FA8" w:rsidRPr="00E4675E" w14:paraId="487B5026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19FA8236" w14:textId="775D016C" w:rsidR="00597FA8" w:rsidRPr="00E4675E" w:rsidRDefault="00DB0D61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3A6206E4" w14:textId="1CEFCE34" w:rsidR="00597FA8" w:rsidRPr="00E4675E" w:rsidRDefault="000F0400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1.0249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5DAF3849" w14:textId="1FB7C7F6" w:rsidR="00597FA8" w:rsidRPr="00E4675E" w:rsidRDefault="000F0400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-25.37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260F3218" w14:textId="4491EAD4" w:rsidR="00597FA8" w:rsidRPr="00E4675E" w:rsidRDefault="000F0400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  <w:r w:rsidR="005D2915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300199F0" w14:textId="2E5C8A03" w:rsidR="00597FA8" w:rsidRPr="00E4675E" w:rsidRDefault="000F0400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1.20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597FA8" w:rsidRPr="00E4675E" w14:paraId="34BD81D4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3DBE91FA" w14:textId="136FF66A" w:rsidR="00597FA8" w:rsidRPr="00E4675E" w:rsidRDefault="00DB0D61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52F30B4C" w14:textId="21472823" w:rsidR="00597FA8" w:rsidRPr="00E4675E" w:rsidRDefault="001644F5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1.0200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51053687" w14:textId="3C7C3533" w:rsidR="00597FA8" w:rsidRPr="00E4675E" w:rsidRDefault="001644F5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-8.06</w:t>
            </w:r>
            <w:r w:rsidR="00CB579B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5009C3AA" w14:textId="2CEA9338" w:rsidR="00597FA8" w:rsidRPr="00E4675E" w:rsidRDefault="000F0400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</w:t>
            </w:r>
            <w:r w:rsidR="005D2915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21A43CCE" w14:textId="48F5414D" w:rsidR="00597FA8" w:rsidRPr="00E4675E" w:rsidRDefault="005C24B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-0.0776</w:t>
            </w:r>
          </w:p>
        </w:tc>
      </w:tr>
      <w:tr w:rsidR="00597FA8" w:rsidRPr="00E4675E" w14:paraId="52EE0745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652A776F" w14:textId="2703FC29" w:rsidR="00597FA8" w:rsidRPr="00E4675E" w:rsidRDefault="0022747F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2934B9DD" w14:textId="75E784D4" w:rsidR="00597FA8" w:rsidRPr="00E4675E" w:rsidRDefault="00F75F96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1.0400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66CB1346" w14:textId="0411A72B" w:rsidR="00597FA8" w:rsidRPr="00E4675E" w:rsidRDefault="00F75F96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</w:t>
            </w:r>
            <w:r w:rsidR="00CB579B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17AF42EB" w14:textId="142E045E" w:rsidR="00597FA8" w:rsidRPr="00E4675E" w:rsidRDefault="00F75F96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5.47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39A6E6B9" w14:textId="050F13DE" w:rsidR="00597FA8" w:rsidRPr="00E4675E" w:rsidRDefault="00F75F96" w:rsidP="005C24B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0.399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</w:tr>
      <w:tr w:rsidR="002D35C8" w:rsidRPr="00E4675E" w14:paraId="1747CD49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1099C786" w14:textId="747E2B5D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768810E8" w14:textId="5DC14D02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1.0188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5CFD7B15" w14:textId="4A91137D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-16.52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0367B690" w14:textId="446A56F3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</w:t>
            </w:r>
            <w:r w:rsidR="005D2915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3CD3754D" w14:textId="2E79F0CF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0.15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2D35C8" w:rsidRPr="00E4675E" w14:paraId="045DB010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389B39D8" w14:textId="37FBB30D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3606E285" w14:textId="38169C55" w:rsidR="002D35C8" w:rsidRPr="00E4675E" w:rsidRDefault="000B0E4B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1.0321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412CD3FF" w14:textId="3446D498" w:rsidR="002D35C8" w:rsidRPr="00E4675E" w:rsidRDefault="000B0E4B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-2.63</w:t>
            </w:r>
            <w:r w:rsidR="00CB579B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6FCDA2A5" w14:textId="7A01DF9E" w:rsidR="002D35C8" w:rsidRPr="00E4675E" w:rsidRDefault="000B0E4B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3EE578F2" w14:textId="171801C7" w:rsidR="002D35C8" w:rsidRPr="00E4675E" w:rsidRDefault="000B0E4B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0.12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2D35C8" w:rsidRPr="00E4675E" w14:paraId="6BC297DB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1938089E" w14:textId="4F5E769F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15AF4EB9" w14:textId="5EA1B670" w:rsidR="002D35C8" w:rsidRPr="00E4675E" w:rsidRDefault="00AE120D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1.0177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016BC0F7" w14:textId="1C5698FF" w:rsidR="002D35C8" w:rsidRPr="00E4675E" w:rsidRDefault="00AE120D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-2.88</w:t>
            </w:r>
            <w:r w:rsidR="00CB579B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1DD66839" w14:textId="33D1D190" w:rsidR="002D35C8" w:rsidRPr="00E4675E" w:rsidRDefault="00AE120D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456917CB" w14:textId="0F08FB33" w:rsidR="002D35C8" w:rsidRPr="00E4675E" w:rsidRDefault="00AE120D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0.32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2D35C8" w:rsidRPr="00E4675E" w14:paraId="6B7E465A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  <w:hideMark/>
          </w:tcPr>
          <w:p w14:paraId="23488B45" w14:textId="13AE6413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3113A052" w14:textId="512558BE" w:rsidR="002D35C8" w:rsidRPr="00E4675E" w:rsidRDefault="00AA52A3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1.0226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58FA43DA" w14:textId="3957C461" w:rsidR="002D35C8" w:rsidRPr="00E4675E" w:rsidRDefault="00AA52A3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-16.10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1409E8C6" w14:textId="64EA1566" w:rsidR="002D35C8" w:rsidRPr="00E4675E" w:rsidRDefault="00FB2EF1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5B33C0F4" w14:textId="66998713" w:rsidR="002D35C8" w:rsidRPr="00E4675E" w:rsidRDefault="00FB2EF1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2D35C8" w:rsidRPr="00E4675E" w14:paraId="210414A2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</w:tcPr>
          <w:p w14:paraId="22C1BEBF" w14:textId="48502631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7DBF71BC" w14:textId="1C297840" w:rsidR="002D35C8" w:rsidRPr="00E4675E" w:rsidRDefault="009441EA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1.0200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347B3D06" w14:textId="413836F1" w:rsidR="002D35C8" w:rsidRPr="00E4675E" w:rsidRDefault="009441EA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-1.77</w:t>
            </w:r>
            <w:r w:rsidR="00CB579B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76E0CF17" w14:textId="0343CBB1" w:rsidR="002D35C8" w:rsidRPr="00E4675E" w:rsidRDefault="009441EA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2975A33D" w14:textId="283DC4E3" w:rsidR="002D35C8" w:rsidRPr="00E4675E" w:rsidRDefault="009441EA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-0.06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39</w:t>
            </w:r>
          </w:p>
        </w:tc>
      </w:tr>
      <w:tr w:rsidR="002D35C8" w:rsidRPr="00E4675E" w14:paraId="75D0434A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</w:tcPr>
          <w:p w14:paraId="2647F286" w14:textId="45D5EFD3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312FB7A0" w14:textId="0FA8F6E5" w:rsidR="002D35C8" w:rsidRPr="00E4675E" w:rsidRDefault="00D011AC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0.9962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0EA450C4" w14:textId="24A0A042" w:rsidR="002D35C8" w:rsidRPr="00E4675E" w:rsidRDefault="00D011AC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1.20</w:t>
            </w:r>
            <w:r w:rsidR="00CB579B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50BB284C" w14:textId="5AE9EC69" w:rsidR="002D35C8" w:rsidRPr="00E4675E" w:rsidRDefault="00D011AC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3705D52F" w14:textId="253769DA" w:rsidR="002D35C8" w:rsidRPr="00E4675E" w:rsidRDefault="00D011AC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000</w:t>
            </w:r>
          </w:p>
        </w:tc>
      </w:tr>
      <w:tr w:rsidR="002D35C8" w:rsidRPr="00E4675E" w14:paraId="3CC05AB2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</w:tcPr>
          <w:p w14:paraId="63576DEE" w14:textId="3B5E5588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2C212817" w14:textId="14DF7D75" w:rsidR="002D35C8" w:rsidRPr="00E4675E" w:rsidRDefault="000034D5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1.0084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0F0BD206" w14:textId="4130BC3F" w:rsidR="002D35C8" w:rsidRPr="00E4675E" w:rsidRDefault="000034D5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3.55</w:t>
            </w:r>
            <w:r w:rsidR="00CB579B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5384F796" w14:textId="5B1F714E" w:rsidR="002D35C8" w:rsidRPr="00E4675E" w:rsidRDefault="000034D5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2F1B134E" w14:textId="59E4A4A3" w:rsidR="002D35C8" w:rsidRPr="00E4675E" w:rsidRDefault="000034D5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000</w:t>
            </w:r>
          </w:p>
        </w:tc>
      </w:tr>
      <w:tr w:rsidR="002D35C8" w:rsidRPr="00E4675E" w14:paraId="5AE3420B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</w:tcPr>
          <w:p w14:paraId="62A2774D" w14:textId="2D04211E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0DC7B43F" w14:textId="0CE0883D" w:rsidR="002D35C8" w:rsidRPr="00E4675E" w:rsidRDefault="008E5F01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0.9980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415A7E3F" w14:textId="399BB470" w:rsidR="002D35C8" w:rsidRPr="00E4675E" w:rsidRDefault="008E5F01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-14.83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47AA1AEA" w14:textId="604AA329" w:rsidR="002D35C8" w:rsidRPr="00E4675E" w:rsidRDefault="008E5F01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63D76FA7" w14:textId="19C13C6A" w:rsidR="002D35C8" w:rsidRPr="00E4675E" w:rsidRDefault="008E5F01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0.15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2D35C8" w:rsidRPr="00E4675E" w14:paraId="7D4F4D96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</w:tcPr>
          <w:p w14:paraId="68EE60C3" w14:textId="12774628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1C030DA8" w14:textId="24A778D7" w:rsidR="002D35C8" w:rsidRPr="00E4675E" w:rsidRDefault="00CE664A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1.0200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3C2FA053" w14:textId="05B2A68A" w:rsidR="002D35C8" w:rsidRPr="00E4675E" w:rsidRDefault="00CE664A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4.62</w:t>
            </w:r>
            <w:r w:rsidR="00CB579B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0A267622" w14:textId="2A625654" w:rsidR="002D35C8" w:rsidRPr="00E4675E" w:rsidRDefault="00CE664A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008EB200" w14:textId="01472A14" w:rsidR="002D35C8" w:rsidRPr="00E4675E" w:rsidRDefault="00CD58F9" w:rsidP="005C24B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CE664A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.26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13</w:t>
            </w:r>
          </w:p>
        </w:tc>
      </w:tr>
      <w:tr w:rsidR="002D35C8" w:rsidRPr="00E4675E" w14:paraId="4F9C6DEF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</w:tcPr>
          <w:p w14:paraId="3C7AB73E" w14:textId="04CB203C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4AD48A4F" w14:textId="1BC523FA" w:rsidR="002D35C8" w:rsidRPr="00E4675E" w:rsidRDefault="00CD58F9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1.0300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56CAC8CC" w14:textId="43D7738B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21.55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3C861A9E" w14:textId="1996A6B7" w:rsidR="002D35C8" w:rsidRPr="00E4675E" w:rsidRDefault="00CD58F9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7FB7F770" w14:textId="45F30957" w:rsidR="002D35C8" w:rsidRPr="00E4675E" w:rsidRDefault="00CD58F9" w:rsidP="005C24B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-0.31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55</w:t>
            </w:r>
          </w:p>
        </w:tc>
      </w:tr>
      <w:tr w:rsidR="002D35C8" w:rsidRPr="00E4675E" w14:paraId="194C36BA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</w:tcPr>
          <w:p w14:paraId="142A12C6" w14:textId="7FA05E02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2D1EEB0E" w14:textId="6C77F268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1.0270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162C499C" w14:textId="50F983A0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24.08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3C10B120" w14:textId="438677EC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6767EF17" w14:textId="17BA29DF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0.23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2D35C8" w:rsidRPr="00E4675E" w14:paraId="4ED225A2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</w:tcPr>
          <w:p w14:paraId="020864A2" w14:textId="4643661E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1709445D" w14:textId="3616B15B" w:rsidR="002D35C8" w:rsidRPr="00E4675E" w:rsidRDefault="00990796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1.0300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59906F64" w14:textId="4C2F5601" w:rsidR="002D35C8" w:rsidRPr="00E4675E" w:rsidRDefault="00990796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18.78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150E2460" w14:textId="18B3707A" w:rsidR="002D35C8" w:rsidRPr="00E4675E" w:rsidRDefault="00990796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5A963092" w14:textId="7D22544D" w:rsidR="002D35C8" w:rsidRPr="00E4675E" w:rsidRDefault="00990796" w:rsidP="005C24B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0.6672</w:t>
            </w:r>
          </w:p>
        </w:tc>
      </w:tr>
      <w:tr w:rsidR="002D35C8" w:rsidRPr="00E4675E" w14:paraId="66DE8452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</w:tcPr>
          <w:p w14:paraId="0F27CA9E" w14:textId="22B15C40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0494D277" w14:textId="1530F6BE" w:rsidR="002D35C8" w:rsidRPr="00E4675E" w:rsidRDefault="009441EA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1.0300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5C5AC225" w14:textId="31ABB3F5" w:rsidR="002D35C8" w:rsidRPr="00E4675E" w:rsidRDefault="009441EA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-4.15</w:t>
            </w:r>
            <w:r w:rsidR="00CB579B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20D6F802" w14:textId="36EEC6B2" w:rsidR="002D35C8" w:rsidRPr="00E4675E" w:rsidRDefault="009441EA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2.5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71F53426" w14:textId="4F26D280" w:rsidR="002D35C8" w:rsidRPr="00E4675E" w:rsidRDefault="009441EA" w:rsidP="005C24B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0.72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49</w:t>
            </w:r>
          </w:p>
        </w:tc>
      </w:tr>
      <w:tr w:rsidR="002D35C8" w:rsidRPr="00E4675E" w14:paraId="6CFE8949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</w:tcPr>
          <w:p w14:paraId="51D5B62B" w14:textId="092CC471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0EBA75E7" w14:textId="7BA63DCF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1.0400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2249D013" w14:textId="39966FF5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26.74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04C02260" w14:textId="0149745B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59F37C90" w14:textId="56A177C7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60</w:t>
            </w:r>
          </w:p>
        </w:tc>
      </w:tr>
      <w:tr w:rsidR="002D35C8" w:rsidRPr="00E4675E" w14:paraId="5794A0FA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</w:tcPr>
          <w:p w14:paraId="40B251FF" w14:textId="1578D794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14007FE0" w14:textId="7FB54D67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1.0172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72367EDA" w14:textId="6149C173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20.41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2FAD602A" w14:textId="7A018ACA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294F058C" w14:textId="0B7CF1ED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0.23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  <w:tr w:rsidR="002D35C8" w:rsidRPr="00E4675E" w14:paraId="0569D655" w14:textId="77777777" w:rsidTr="000F0400">
        <w:trPr>
          <w:trHeight w:val="300"/>
          <w:jc w:val="center"/>
        </w:trPr>
        <w:tc>
          <w:tcPr>
            <w:tcW w:w="671" w:type="dxa"/>
            <w:shd w:val="clear" w:color="auto" w:fill="auto"/>
            <w:noWrap/>
            <w:vAlign w:val="bottom"/>
          </w:tcPr>
          <w:p w14:paraId="6FDC5CFE" w14:textId="57F308E7" w:rsidR="002D35C8" w:rsidRPr="00E4675E" w:rsidRDefault="002D35C8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219" w:type="dxa"/>
            <w:shd w:val="clear" w:color="auto" w:fill="auto"/>
            <w:noWrap/>
            <w:vAlign w:val="bottom"/>
          </w:tcPr>
          <w:p w14:paraId="73E873EE" w14:textId="421F3FE7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1.0196</w:t>
            </w:r>
          </w:p>
        </w:tc>
        <w:tc>
          <w:tcPr>
            <w:tcW w:w="1263" w:type="dxa"/>
            <w:shd w:val="clear" w:color="auto" w:fill="auto"/>
            <w:noWrap/>
            <w:vAlign w:val="bottom"/>
          </w:tcPr>
          <w:p w14:paraId="37B474D0" w14:textId="3EAC23E8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19.25</w:t>
            </w:r>
          </w:p>
        </w:tc>
        <w:tc>
          <w:tcPr>
            <w:tcW w:w="1043" w:type="dxa"/>
            <w:shd w:val="clear" w:color="auto" w:fill="auto"/>
            <w:noWrap/>
            <w:vAlign w:val="bottom"/>
          </w:tcPr>
          <w:p w14:paraId="20F21313" w14:textId="28366F61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59" w:type="dxa"/>
            <w:shd w:val="clear" w:color="auto" w:fill="auto"/>
            <w:noWrap/>
            <w:vAlign w:val="bottom"/>
          </w:tcPr>
          <w:p w14:paraId="01D28CA2" w14:textId="5359C266" w:rsidR="002D35C8" w:rsidRPr="00E4675E" w:rsidRDefault="006B6582" w:rsidP="00597FA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0.15</w:t>
            </w:r>
            <w:r w:rsidR="005C24B8" w:rsidRPr="00E4675E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</w:t>
            </w:r>
          </w:p>
        </w:tc>
      </w:tr>
    </w:tbl>
    <w:p w14:paraId="4F4BAA21" w14:textId="77777777" w:rsidR="00CA5328" w:rsidRPr="005B38A8" w:rsidRDefault="00CA5328" w:rsidP="000E55D1">
      <w:pPr>
        <w:pStyle w:val="ExParagraph"/>
        <w:rPr>
          <w:sz w:val="12"/>
        </w:rPr>
      </w:pPr>
    </w:p>
    <w:p w14:paraId="143365E5" w14:textId="3303C686" w:rsidR="000E55D1" w:rsidRDefault="000E55D1" w:rsidP="00587CCA">
      <w:pPr>
        <w:pStyle w:val="ExParagraph"/>
        <w:spacing w:line="360" w:lineRule="auto"/>
        <w:jc w:val="both"/>
      </w:pPr>
      <w:r>
        <w:t xml:space="preserve">Transmission lines are modelled using the Bergeron model. Table 2 summarizes </w:t>
      </w:r>
      <w:r w:rsidR="0069567B">
        <w:t xml:space="preserve">part of the  transmission line </w:t>
      </w:r>
      <w:r w:rsidR="00BA3B83">
        <w:t>parameters of the IEEE 118-bus system</w:t>
      </w:r>
      <w:r>
        <w:t>.</w:t>
      </w:r>
    </w:p>
    <w:p w14:paraId="14EEE8CA" w14:textId="466D642F" w:rsidR="00CA5328" w:rsidRPr="00652EAD" w:rsidRDefault="00CA5328" w:rsidP="00CA5328">
      <w:pPr>
        <w:pStyle w:val="Caption"/>
        <w:keepNext/>
        <w:jc w:val="center"/>
        <w:rPr>
          <w:rFonts w:ascii="Verdana" w:hAnsi="Verdana"/>
        </w:rPr>
      </w:pPr>
      <w:r w:rsidRPr="00652EAD">
        <w:rPr>
          <w:rFonts w:ascii="Verdana" w:hAnsi="Verdana"/>
        </w:rPr>
        <w:t xml:space="preserve">Table </w:t>
      </w:r>
      <w:r w:rsidRPr="00652EAD">
        <w:rPr>
          <w:rFonts w:ascii="Verdana" w:hAnsi="Verdana"/>
        </w:rPr>
        <w:fldChar w:fldCharType="begin"/>
      </w:r>
      <w:r w:rsidRPr="00652EAD">
        <w:rPr>
          <w:rFonts w:ascii="Verdana" w:hAnsi="Verdana"/>
        </w:rPr>
        <w:instrText xml:space="preserve"> SEQ Table \* ARABIC </w:instrText>
      </w:r>
      <w:r w:rsidRPr="00652EAD">
        <w:rPr>
          <w:rFonts w:ascii="Verdana" w:hAnsi="Verdana"/>
        </w:rPr>
        <w:fldChar w:fldCharType="separate"/>
      </w:r>
      <w:r w:rsidR="00B75A5E">
        <w:rPr>
          <w:rFonts w:ascii="Verdana" w:hAnsi="Verdana"/>
        </w:rPr>
        <w:t>2</w:t>
      </w:r>
      <w:r w:rsidRPr="00652EAD">
        <w:rPr>
          <w:rFonts w:ascii="Verdana" w:hAnsi="Verdana"/>
        </w:rPr>
        <w:fldChar w:fldCharType="end"/>
      </w:r>
      <w:r w:rsidRPr="00652EAD">
        <w:rPr>
          <w:rFonts w:ascii="Verdana" w:hAnsi="Verdana"/>
        </w:rPr>
        <w:t xml:space="preserve"> - Transmissio</w:t>
      </w:r>
      <w:r w:rsidR="00E5421A">
        <w:rPr>
          <w:rFonts w:ascii="Verdana" w:hAnsi="Verdana"/>
        </w:rPr>
        <w:t>n line characteristics of IEEE 118</w:t>
      </w:r>
      <w:r w:rsidRPr="00652EAD">
        <w:rPr>
          <w:rFonts w:ascii="Verdana" w:hAnsi="Verdana"/>
        </w:rPr>
        <w:t>-bus system</w:t>
      </w:r>
      <w:r w:rsidR="00DE49F6">
        <w:rPr>
          <w:rFonts w:ascii="Verdana" w:hAnsi="Verdana"/>
        </w:rPr>
        <w:t xml:space="preserve"> (for complete list, see [1])</w:t>
      </w:r>
    </w:p>
    <w:tbl>
      <w:tblPr>
        <w:tblW w:w="695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0"/>
        <w:gridCol w:w="1143"/>
        <w:gridCol w:w="1400"/>
        <w:gridCol w:w="1401"/>
        <w:gridCol w:w="1517"/>
      </w:tblGrid>
      <w:tr w:rsidR="0022610D" w:rsidRPr="008612C3" w14:paraId="7F8EC7F6" w14:textId="77777777" w:rsidTr="00652EAD">
        <w:trPr>
          <w:trHeight w:val="300"/>
          <w:jc w:val="center"/>
        </w:trPr>
        <w:tc>
          <w:tcPr>
            <w:tcW w:w="2633" w:type="dxa"/>
            <w:gridSpan w:val="2"/>
            <w:shd w:val="clear" w:color="auto" w:fill="auto"/>
            <w:noWrap/>
            <w:vAlign w:val="center"/>
            <w:hideMark/>
          </w:tcPr>
          <w:p w14:paraId="137A4127" w14:textId="77777777" w:rsidR="0022610D" w:rsidRPr="008612C3" w:rsidRDefault="0022610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Line</w:t>
            </w:r>
          </w:p>
        </w:tc>
        <w:tc>
          <w:tcPr>
            <w:tcW w:w="1400" w:type="dxa"/>
            <w:vMerge w:val="restart"/>
            <w:shd w:val="clear" w:color="auto" w:fill="auto"/>
            <w:noWrap/>
            <w:vAlign w:val="center"/>
            <w:hideMark/>
          </w:tcPr>
          <w:p w14:paraId="542231EF" w14:textId="77777777" w:rsidR="0022610D" w:rsidRPr="008612C3" w:rsidRDefault="0022610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R [</w:t>
            </w:r>
            <w:proofErr w:type="spellStart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/m]</w:t>
            </w:r>
          </w:p>
        </w:tc>
        <w:tc>
          <w:tcPr>
            <w:tcW w:w="1401" w:type="dxa"/>
            <w:vMerge w:val="restart"/>
            <w:shd w:val="clear" w:color="auto" w:fill="auto"/>
            <w:noWrap/>
            <w:vAlign w:val="center"/>
            <w:hideMark/>
          </w:tcPr>
          <w:p w14:paraId="3EE28394" w14:textId="77777777" w:rsidR="0022610D" w:rsidRPr="008612C3" w:rsidRDefault="0022610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X [</w:t>
            </w:r>
            <w:proofErr w:type="spellStart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/m]</w:t>
            </w:r>
          </w:p>
        </w:tc>
        <w:tc>
          <w:tcPr>
            <w:tcW w:w="1517" w:type="dxa"/>
            <w:vMerge w:val="restart"/>
            <w:shd w:val="clear" w:color="auto" w:fill="auto"/>
            <w:noWrap/>
            <w:vAlign w:val="center"/>
            <w:hideMark/>
          </w:tcPr>
          <w:p w14:paraId="12DE91DF" w14:textId="77777777" w:rsidR="0022610D" w:rsidRPr="008612C3" w:rsidRDefault="0022610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B [</w:t>
            </w:r>
            <w:proofErr w:type="spellStart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/m]</w:t>
            </w:r>
          </w:p>
        </w:tc>
      </w:tr>
      <w:tr w:rsidR="0022610D" w:rsidRPr="008612C3" w14:paraId="2153E054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67110DA9" w14:textId="29D1BE60" w:rsidR="0022610D" w:rsidRPr="008612C3" w:rsidRDefault="0022610D" w:rsidP="00AE0AC0">
            <w:pPr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>From Bus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45F599" w14:textId="61FFEAC6" w:rsidR="0022610D" w:rsidRPr="008612C3" w:rsidRDefault="0022610D" w:rsidP="00652EAD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>To Bus</w:t>
            </w:r>
          </w:p>
        </w:tc>
        <w:tc>
          <w:tcPr>
            <w:tcW w:w="1400" w:type="dxa"/>
            <w:vMerge/>
            <w:shd w:val="clear" w:color="auto" w:fill="auto"/>
            <w:noWrap/>
            <w:vAlign w:val="center"/>
          </w:tcPr>
          <w:p w14:paraId="5AEBA2F5" w14:textId="77777777" w:rsidR="0022610D" w:rsidRPr="008612C3" w:rsidRDefault="0022610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401" w:type="dxa"/>
            <w:vMerge/>
            <w:shd w:val="clear" w:color="auto" w:fill="auto"/>
            <w:noWrap/>
            <w:vAlign w:val="center"/>
          </w:tcPr>
          <w:p w14:paraId="1CD76992" w14:textId="77777777" w:rsidR="0022610D" w:rsidRPr="008612C3" w:rsidRDefault="0022610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  <w:vMerge/>
            <w:shd w:val="clear" w:color="auto" w:fill="auto"/>
            <w:noWrap/>
            <w:vAlign w:val="center"/>
          </w:tcPr>
          <w:p w14:paraId="0EF9D458" w14:textId="77777777" w:rsidR="0022610D" w:rsidRPr="008612C3" w:rsidRDefault="0022610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</w:p>
        </w:tc>
      </w:tr>
      <w:tr w:rsidR="00CA5328" w:rsidRPr="008612C3" w14:paraId="167A2B55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2AEF6DC2" w14:textId="677CD289" w:rsidR="00CA5328" w:rsidRPr="008612C3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39A322A" w14:textId="125C40A2" w:rsidR="00CA5328" w:rsidRPr="008612C3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D832A3B" w14:textId="12B084A6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0.0303</w:t>
            </w:r>
            <w:r w:rsidR="00D324AC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BF80361" w14:textId="705A76E1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0.0999</w:t>
            </w:r>
            <w:r w:rsidR="00D324AC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4A69A4C" w14:textId="4B4034D3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0.02540</w:t>
            </w:r>
          </w:p>
        </w:tc>
      </w:tr>
      <w:tr w:rsidR="00CA5328" w:rsidRPr="008612C3" w14:paraId="4C83F69D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0F7FD7E6" w14:textId="441B577A" w:rsidR="00CA5328" w:rsidRPr="008612C3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7DD078F" w14:textId="2D22D4CD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2577F52F" w14:textId="18DD9D96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0.0129</w:t>
            </w:r>
            <w:r w:rsidR="00D324AC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0605C5B3" w14:textId="598F817C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0.0424</w:t>
            </w:r>
            <w:r w:rsidR="00D324AC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267E0B4B" w14:textId="51F41E95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0.01082</w:t>
            </w:r>
          </w:p>
        </w:tc>
      </w:tr>
      <w:tr w:rsidR="00CA5328" w:rsidRPr="008612C3" w14:paraId="7351348E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38CCEB07" w14:textId="6C232054" w:rsidR="00CA5328" w:rsidRPr="008612C3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7D98D1FA" w14:textId="41C36BC6" w:rsidR="00CA5328" w:rsidRPr="008612C3" w:rsidRDefault="005E28A7" w:rsidP="005E28A7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6ABC6811" w14:textId="08F34FB3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0.0187</w:t>
            </w:r>
            <w:r w:rsidR="00D324AC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58F144F1" w14:textId="71675387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0.0616</w:t>
            </w:r>
            <w:r w:rsidR="00D324AC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3AEEB98D" w14:textId="46CC894B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0.01572</w:t>
            </w:r>
          </w:p>
        </w:tc>
      </w:tr>
      <w:tr w:rsidR="00CA5328" w:rsidRPr="008612C3" w14:paraId="71A8E233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3480DFAA" w14:textId="05757A81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0D5A1FBA" w14:textId="0F11CD24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557FEAE0" w14:textId="79452F16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0.0484</w:t>
            </w:r>
            <w:r w:rsidR="00D324AC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27627815" w14:textId="23FC47F3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0.1600</w:t>
            </w:r>
            <w:r w:rsidR="00D324AC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07A575E7" w14:textId="4F49549F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0.04060</w:t>
            </w:r>
          </w:p>
        </w:tc>
      </w:tr>
      <w:tr w:rsidR="00CA5328" w:rsidRPr="008612C3" w14:paraId="54AAC7DC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0F243A72" w14:textId="1A089ECD" w:rsidR="00CA5328" w:rsidRPr="008612C3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76FAC313" w14:textId="0CC2E452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0D1A962F" w14:textId="6E2C4D82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0.0241</w:t>
            </w:r>
            <w:r w:rsidR="00D324AC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50003A4D" w14:textId="2060E9F4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0.1080</w:t>
            </w:r>
            <w:r w:rsidR="00D324AC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33C982C6" w14:textId="1CEDFC54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0.02840</w:t>
            </w:r>
          </w:p>
        </w:tc>
      </w:tr>
      <w:tr w:rsidR="00CA5328" w:rsidRPr="008612C3" w14:paraId="0C4E6448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2F530598" w14:textId="2E3CB66B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36C22C46" w14:textId="5F40E16E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52293BBE" w14:textId="34A6716F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0.0209</w:t>
            </w:r>
            <w:r w:rsidR="00D324AC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12E5B85A" w14:textId="40FC03B7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0.0688</w:t>
            </w:r>
            <w:r w:rsidR="00D324AC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11DDFD62" w14:textId="55AEE979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0.01748</w:t>
            </w:r>
          </w:p>
        </w:tc>
      </w:tr>
      <w:tr w:rsidR="00CA5328" w:rsidRPr="008612C3" w14:paraId="2F447F44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41CDDA15" w14:textId="13F38B76" w:rsidR="00CA5328" w:rsidRPr="008612C3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3EDB282A" w14:textId="78C989D4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78A0A514" w14:textId="323FA585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0.00176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45E9D797" w14:textId="4EBD9BA2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0.00798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3700A847" w14:textId="5B087828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0.00210</w:t>
            </w:r>
          </w:p>
        </w:tc>
      </w:tr>
      <w:tr w:rsidR="00CA5328" w:rsidRPr="008612C3" w14:paraId="5E166CEF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2C9DAA0D" w14:textId="4708E633" w:rsidR="00CA5328" w:rsidRPr="008612C3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71D31483" w14:textId="0C18EE9E" w:rsidR="00CA5328" w:rsidRPr="008612C3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49C6EA5D" w14:textId="28F52B63" w:rsidR="00CA5328" w:rsidRPr="008612C3" w:rsidRDefault="00764DB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0.01190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6F19C687" w14:textId="608E32EE" w:rsidR="00CA5328" w:rsidRPr="008612C3" w:rsidRDefault="00764DB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0.05400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4AE21397" w14:textId="4A44B69E" w:rsidR="00CA5328" w:rsidRPr="008612C3" w:rsidRDefault="00764DB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0.01426</w:t>
            </w:r>
          </w:p>
        </w:tc>
      </w:tr>
      <w:tr w:rsidR="00CA5328" w:rsidRPr="008612C3" w14:paraId="6CBA52D5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787C0198" w14:textId="659BEBD9" w:rsidR="00CA5328" w:rsidRPr="008612C3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1D5DE7F1" w14:textId="7370DB05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3697B73B" w14:textId="223AB2A0" w:rsidR="00CA5328" w:rsidRPr="008612C3" w:rsidRDefault="005B37A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0.02030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755D327D" w14:textId="40E36D1B" w:rsidR="00CA5328" w:rsidRPr="008612C3" w:rsidRDefault="005B37A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0.06820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1366E05F" w14:textId="6FDD7B7F" w:rsidR="00CA5328" w:rsidRPr="008612C3" w:rsidRDefault="005B37A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0.01738</w:t>
            </w:r>
          </w:p>
        </w:tc>
      </w:tr>
      <w:tr w:rsidR="00CA5328" w:rsidRPr="008612C3" w14:paraId="32B9BCAC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38B748DA" w14:textId="222BF145" w:rsidR="00CA5328" w:rsidRPr="008612C3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308A9AB" w14:textId="5572B21E" w:rsidR="00CA5328" w:rsidRPr="008612C3" w:rsidRDefault="00CA532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3E61DB5D" w14:textId="1ED7BD69" w:rsidR="00CA5328" w:rsidRPr="008612C3" w:rsidRDefault="005B37A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0.00459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4B295B3F" w14:textId="558A2BCD" w:rsidR="00CA5328" w:rsidRPr="008612C3" w:rsidRDefault="005B37A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0.02080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0C9E5F46" w14:textId="30BF3C54" w:rsidR="00CA5328" w:rsidRPr="008612C3" w:rsidRDefault="005B37A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0.00550</w:t>
            </w:r>
          </w:p>
        </w:tc>
      </w:tr>
      <w:tr w:rsidR="00CA5328" w:rsidRPr="008612C3" w14:paraId="79D556B5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5781C5F4" w14:textId="52F70EA6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1A87EDD3" w14:textId="52898646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6BBB7B3C" w14:textId="337A28B9" w:rsidR="00CA5328" w:rsidRPr="008612C3" w:rsidRDefault="005B37A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0.00862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1273A6DC" w14:textId="7079229C" w:rsidR="00CA5328" w:rsidRPr="008612C3" w:rsidRDefault="005B37A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0.03400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79D4F559" w14:textId="7231BFF7" w:rsidR="00CA5328" w:rsidRPr="008612C3" w:rsidRDefault="005B37A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0.00874</w:t>
            </w:r>
          </w:p>
        </w:tc>
      </w:tr>
      <w:tr w:rsidR="00CA5328" w:rsidRPr="008612C3" w14:paraId="032C0B13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191A7C1D" w14:textId="3CF8F07C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086C55DE" w14:textId="657C89F3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3F26DFB8" w14:textId="6B353A78" w:rsidR="00CA5328" w:rsidRPr="008612C3" w:rsidRDefault="00E1029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0.00431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516166EA" w14:textId="7410EC87" w:rsidR="00CA5328" w:rsidRPr="008612C3" w:rsidRDefault="00E1029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0.05040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20B60D61" w14:textId="484EED34" w:rsidR="00CA5328" w:rsidRPr="008612C3" w:rsidRDefault="00E1029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0.51400</w:t>
            </w:r>
          </w:p>
        </w:tc>
      </w:tr>
      <w:tr w:rsidR="00CA5328" w:rsidRPr="008612C3" w14:paraId="672C4C31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1A2CCBB8" w14:textId="7C7F1910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BB17A4B" w14:textId="341D8589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72AD7765" w14:textId="16EECEF7" w:rsidR="00CA5328" w:rsidRPr="008612C3" w:rsidRDefault="00E1029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0.04740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03CA60F8" w14:textId="6286A2DC" w:rsidR="00CA5328" w:rsidRPr="008612C3" w:rsidRDefault="00E1029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0.15630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05F6C691" w14:textId="6222B68C" w:rsidR="00CA5328" w:rsidRPr="008612C3" w:rsidRDefault="00E1029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0.03990</w:t>
            </w:r>
          </w:p>
        </w:tc>
      </w:tr>
      <w:tr w:rsidR="00CA5328" w:rsidRPr="008612C3" w14:paraId="41863E0A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4AFA9FF7" w14:textId="2FEB38E3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2973D163" w14:textId="7C236DA8" w:rsidR="00CA5328" w:rsidRPr="008612C3" w:rsidRDefault="00CA5328" w:rsidP="005E28A7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  <w:r w:rsidR="005E28A7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5B3497C8" w14:textId="707D6447" w:rsidR="00CA5328" w:rsidRPr="008612C3" w:rsidRDefault="0055616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0.02980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0BAFC52D" w14:textId="157CD874" w:rsidR="00CA5328" w:rsidRPr="008612C3" w:rsidRDefault="0055616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0.09850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712C09F0" w14:textId="718899C1" w:rsidR="00CA5328" w:rsidRPr="008612C3" w:rsidRDefault="0055616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0.02510</w:t>
            </w:r>
          </w:p>
        </w:tc>
      </w:tr>
      <w:tr w:rsidR="00CA5328" w:rsidRPr="008612C3" w14:paraId="4A5DE4E5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1FF0BCEB" w14:textId="622C56F5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606D73B" w14:textId="1446AC6E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5F7BC4DA" w14:textId="207F631F" w:rsidR="00CA5328" w:rsidRPr="008612C3" w:rsidRDefault="0055616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0.01080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2A3BD7E8" w14:textId="520A6637" w:rsidR="00CA5328" w:rsidRPr="008612C3" w:rsidRDefault="0055616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0.03310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54D6AAA8" w14:textId="74003088" w:rsidR="00CA5328" w:rsidRPr="008612C3" w:rsidRDefault="0055616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0.00830</w:t>
            </w:r>
          </w:p>
        </w:tc>
      </w:tr>
      <w:tr w:rsidR="00CA5328" w:rsidRPr="008612C3" w14:paraId="01AA6E78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  <w:hideMark/>
          </w:tcPr>
          <w:p w14:paraId="271E33EA" w14:textId="2F8B328A" w:rsidR="00CA5328" w:rsidRPr="008612C3" w:rsidRDefault="005E28A7" w:rsidP="00CA532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0F22F452" w14:textId="061B36EA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4B039A12" w14:textId="4652C878" w:rsidR="00CA5328" w:rsidRPr="008612C3" w:rsidRDefault="0055616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0.02370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643A8BCA" w14:textId="70E16F32" w:rsidR="00CA5328" w:rsidRPr="008612C3" w:rsidRDefault="0055616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0.09430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3511A9C3" w14:textId="1373B592" w:rsidR="00CA5328" w:rsidRPr="008612C3" w:rsidRDefault="0055616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0.02380</w:t>
            </w:r>
          </w:p>
        </w:tc>
      </w:tr>
      <w:tr w:rsidR="00CA5328" w:rsidRPr="008612C3" w14:paraId="0CBE6F71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6DA9C286" w14:textId="5BEEDCE6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025C8FCB" w14:textId="759D5DC3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340519F1" w14:textId="590964CD" w:rsidR="00CA5328" w:rsidRPr="008612C3" w:rsidRDefault="0055616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0.01913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42C1100F" w14:textId="586CE03E" w:rsidR="00CA5328" w:rsidRPr="008612C3" w:rsidRDefault="0055616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0.08550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0391D5A9" w14:textId="75572A4D" w:rsidR="00CA5328" w:rsidRPr="008612C3" w:rsidRDefault="00977608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0.02160</w:t>
            </w:r>
          </w:p>
        </w:tc>
      </w:tr>
      <w:tr w:rsidR="00CA5328" w:rsidRPr="008612C3" w14:paraId="488C1438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5EBBEF5A" w14:textId="3122E57F" w:rsidR="00CA5328" w:rsidRPr="008612C3" w:rsidRDefault="005E28A7" w:rsidP="00CA532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00C5FAA0" w14:textId="22CB02F1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462C84EC" w14:textId="09EE62E7" w:rsidR="00CA5328" w:rsidRPr="008612C3" w:rsidRDefault="0083041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0.02290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34F41F70" w14:textId="1954F429" w:rsidR="00CA5328" w:rsidRPr="008612C3" w:rsidRDefault="0083041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0.07550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1466D87E" w14:textId="6B27763E" w:rsidR="00CA5328" w:rsidRPr="008612C3" w:rsidRDefault="0083041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0.01926</w:t>
            </w:r>
          </w:p>
        </w:tc>
      </w:tr>
      <w:tr w:rsidR="00CA5328" w:rsidRPr="008612C3" w14:paraId="6F65878D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479D4655" w14:textId="613CAE2B" w:rsidR="00CA5328" w:rsidRPr="008612C3" w:rsidRDefault="005E28A7" w:rsidP="00CA532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0F075E5" w14:textId="6FF2808F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63E7ABF4" w14:textId="63F01CC1" w:rsidR="00CA5328" w:rsidRPr="008612C3" w:rsidRDefault="0083041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0.01640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49BCA0B5" w14:textId="0D8C05E3" w:rsidR="00CA5328" w:rsidRPr="008612C3" w:rsidRDefault="0083041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0.07410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646E1D43" w14:textId="4FCA8CE9" w:rsidR="00CA5328" w:rsidRPr="008612C3" w:rsidRDefault="0083041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0.01972</w:t>
            </w:r>
          </w:p>
        </w:tc>
      </w:tr>
      <w:tr w:rsidR="00CA5328" w:rsidRPr="008612C3" w14:paraId="6A4FCFBB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3B68DBFB" w14:textId="453ADF17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250E21DD" w14:textId="7E8D59D5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2A35D582" w14:textId="288CB05F" w:rsidR="00CA5328" w:rsidRPr="008612C3" w:rsidRDefault="0083041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0.03180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6E4C94DF" w14:textId="3856EB4D" w:rsidR="00CA5328" w:rsidRPr="008612C3" w:rsidRDefault="0083041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0.16300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0AF81524" w14:textId="798DCB0D" w:rsidR="00CA5328" w:rsidRPr="008612C3" w:rsidRDefault="0083041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0.17640</w:t>
            </w:r>
          </w:p>
        </w:tc>
      </w:tr>
      <w:tr w:rsidR="00CA5328" w:rsidRPr="008612C3" w14:paraId="383061C6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3F088342" w14:textId="0FBC307A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12E127FB" w14:textId="419C619B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62C78300" w14:textId="705FE6F0" w:rsidR="00CA5328" w:rsidRPr="008612C3" w:rsidRDefault="001F7E1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0.00230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1AF98765" w14:textId="2A2B6CF7" w:rsidR="00CA5328" w:rsidRPr="008612C3" w:rsidRDefault="001F7E1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0.01040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71CBF2D9" w14:textId="5F00093C" w:rsidR="00CA5328" w:rsidRPr="008612C3" w:rsidRDefault="001F7E1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0.00276</w:t>
            </w:r>
          </w:p>
        </w:tc>
      </w:tr>
      <w:tr w:rsidR="00CA5328" w:rsidRPr="008612C3" w14:paraId="2629F9D8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0B9BA280" w14:textId="2759545F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3323B4D5" w14:textId="29068AEB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7BDD294A" w14:textId="463A9F5F" w:rsidR="00CA5328" w:rsidRPr="008612C3" w:rsidRDefault="00E9379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0.01350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6E85FAE2" w14:textId="5200E530" w:rsidR="00CA5328" w:rsidRPr="008612C3" w:rsidRDefault="00E9379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0.06120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24F6ABCF" w14:textId="07654EF0" w:rsidR="00CA5328" w:rsidRPr="008612C3" w:rsidRDefault="00E9379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0.01628</w:t>
            </w:r>
          </w:p>
        </w:tc>
      </w:tr>
      <w:tr w:rsidR="00CA5328" w:rsidRPr="008612C3" w14:paraId="6738D980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21F5F1AA" w14:textId="7B0C1B01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33629E8C" w14:textId="1A74FA10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69693AD9" w14:textId="54920143" w:rsidR="00CA5328" w:rsidRPr="008612C3" w:rsidRDefault="00E9379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0.06150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05037672" w14:textId="00474A66" w:rsidR="00CA5328" w:rsidRPr="008612C3" w:rsidRDefault="00E9379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0.20300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70E39E32" w14:textId="49FDE37A" w:rsidR="00CA5328" w:rsidRPr="008612C3" w:rsidRDefault="00E9379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0.05180</w:t>
            </w:r>
          </w:p>
        </w:tc>
      </w:tr>
      <w:tr w:rsidR="00CA5328" w:rsidRPr="008612C3" w14:paraId="48B48298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6E54F45D" w14:textId="14AA05AA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0AFCEE93" w14:textId="59A81A08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24594689" w14:textId="1244E0E9" w:rsidR="00CA5328" w:rsidRPr="008612C3" w:rsidRDefault="00C133B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0.01350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0FF3B40A" w14:textId="7775016A" w:rsidR="00CA5328" w:rsidRPr="008612C3" w:rsidRDefault="00C133B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0.04920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134E94F0" w14:textId="7AD98F51" w:rsidR="00CA5328" w:rsidRPr="008612C3" w:rsidRDefault="00CE23A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0.04980</w:t>
            </w:r>
          </w:p>
        </w:tc>
      </w:tr>
      <w:tr w:rsidR="00CA5328" w:rsidRPr="008612C3" w14:paraId="4978C580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1CAC6C07" w14:textId="20FB857E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002DF07" w14:textId="6C3CEB6B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1932F945" w14:textId="51477564" w:rsidR="00CA5328" w:rsidRPr="008612C3" w:rsidRDefault="00492A2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0.03420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53918ADB" w14:textId="3D6F537F" w:rsidR="00CA5328" w:rsidRPr="008612C3" w:rsidRDefault="00492A2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0.15900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1188D5A5" w14:textId="72E304A1" w:rsidR="00CA5328" w:rsidRPr="008612C3" w:rsidRDefault="00492A2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0.04040</w:t>
            </w:r>
          </w:p>
        </w:tc>
      </w:tr>
      <w:tr w:rsidR="00CA5328" w:rsidRPr="008612C3" w14:paraId="69FA8832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6DB3A22A" w14:textId="78204DFF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393D9FEF" w14:textId="0A5D1FA8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0C2D64E6" w14:textId="4FF48412" w:rsidR="00CA5328" w:rsidRPr="008612C3" w:rsidRDefault="001E5732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0.01560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44849390" w14:textId="727B8E03" w:rsidR="00CA5328" w:rsidRPr="008612C3" w:rsidRDefault="001E5732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0.08000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2D1DC425" w14:textId="09040360" w:rsidR="00CA5328" w:rsidRPr="008612C3" w:rsidRDefault="001E5732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0.08640</w:t>
            </w:r>
          </w:p>
        </w:tc>
      </w:tr>
      <w:tr w:rsidR="00CA5328" w:rsidRPr="008612C3" w14:paraId="0D567EE1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1B5331F4" w14:textId="7F76E0E4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05C63CEF" w14:textId="0E9E76BA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211C5FBD" w14:textId="4DAC2AE0" w:rsidR="00CA5328" w:rsidRPr="008612C3" w:rsidRDefault="00024831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0.02150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58919101" w14:textId="60F59FF3" w:rsidR="00CA5328" w:rsidRPr="008612C3" w:rsidRDefault="00024831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0.07070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6374A7CE" w14:textId="4A061F8B" w:rsidR="00CA5328" w:rsidRPr="008612C3" w:rsidRDefault="00024831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0.01816</w:t>
            </w:r>
          </w:p>
        </w:tc>
      </w:tr>
      <w:tr w:rsidR="00CA5328" w:rsidRPr="008612C3" w14:paraId="7D202733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22FFF203" w14:textId="703D869F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4A4E2693" w14:textId="036285CA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332AAF05" w14:textId="5178326E" w:rsidR="00CA5328" w:rsidRPr="008612C3" w:rsidRDefault="00B76A2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0.05950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07890F96" w14:textId="0B339502" w:rsidR="00CA5328" w:rsidRPr="008612C3" w:rsidRDefault="00B76A2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0.19500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3027ACE2" w14:textId="54E8288B" w:rsidR="00CA5328" w:rsidRPr="008612C3" w:rsidRDefault="00B76A2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0.05020</w:t>
            </w:r>
          </w:p>
        </w:tc>
      </w:tr>
      <w:tr w:rsidR="00CA5328" w:rsidRPr="008612C3" w14:paraId="45369906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73695D71" w14:textId="75B34BCE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58CCC35" w14:textId="7A700B3A" w:rsidR="00CA5328" w:rsidRPr="008612C3" w:rsidRDefault="005E28A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1582F0B0" w14:textId="69684CE3" w:rsidR="00CA5328" w:rsidRPr="008612C3" w:rsidRDefault="00B76A2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0.02120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5B5844D6" w14:textId="615A8BFC" w:rsidR="00CA5328" w:rsidRPr="008612C3" w:rsidRDefault="00B76A2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0.08340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6455A8B8" w14:textId="6D227EF9" w:rsidR="00CA5328" w:rsidRPr="008612C3" w:rsidRDefault="00B76A2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0.02140</w:t>
            </w:r>
          </w:p>
        </w:tc>
      </w:tr>
      <w:tr w:rsidR="00CA5328" w:rsidRPr="008612C3" w14:paraId="562540A4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355365A3" w14:textId="5043DEC5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5A995086" w14:textId="090BD2F4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46B2FA3F" w14:textId="74C18CC0" w:rsidR="00CA5328" w:rsidRPr="008612C3" w:rsidRDefault="0089315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0.03290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5B372D5C" w14:textId="40418900" w:rsidR="00CA5328" w:rsidRPr="008612C3" w:rsidRDefault="0089315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0.14000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6ED40087" w14:textId="2D31AA61" w:rsidR="00CA5328" w:rsidRPr="008612C3" w:rsidRDefault="0089315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0.03580</w:t>
            </w:r>
          </w:p>
        </w:tc>
      </w:tr>
      <w:tr w:rsidR="00CA5328" w:rsidRPr="008612C3" w14:paraId="1C8BBAF7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1BFD84F7" w14:textId="25A887D3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6E2DA852" w14:textId="4D6F716F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689F3C56" w14:textId="7327A74A" w:rsidR="00CA5328" w:rsidRPr="008612C3" w:rsidRDefault="00B7296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0.01320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3FDA9452" w14:textId="5349C934" w:rsidR="00CA5328" w:rsidRPr="008612C3" w:rsidRDefault="00B7296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0.04370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3F78E8E7" w14:textId="50B8AB61" w:rsidR="00CA5328" w:rsidRPr="008612C3" w:rsidRDefault="00B7296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0.04440</w:t>
            </w:r>
          </w:p>
        </w:tc>
      </w:tr>
      <w:tr w:rsidR="00CA5328" w:rsidRPr="008612C3" w14:paraId="69DA3997" w14:textId="77777777" w:rsidTr="0027287A">
        <w:trPr>
          <w:trHeight w:val="300"/>
          <w:jc w:val="center"/>
        </w:trPr>
        <w:tc>
          <w:tcPr>
            <w:tcW w:w="1490" w:type="dxa"/>
            <w:shd w:val="clear" w:color="auto" w:fill="auto"/>
            <w:noWrap/>
            <w:vAlign w:val="center"/>
          </w:tcPr>
          <w:p w14:paraId="6DF9107B" w14:textId="475F899D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43" w:type="dxa"/>
            <w:shd w:val="clear" w:color="auto" w:fill="auto"/>
            <w:vAlign w:val="center"/>
          </w:tcPr>
          <w:p w14:paraId="37904F6D" w14:textId="372F2128" w:rsidR="00CA5328" w:rsidRPr="008612C3" w:rsidRDefault="006B3A7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00" w:type="dxa"/>
            <w:shd w:val="clear" w:color="auto" w:fill="auto"/>
            <w:noWrap/>
            <w:vAlign w:val="center"/>
          </w:tcPr>
          <w:p w14:paraId="3643DD31" w14:textId="579379C2" w:rsidR="00CA5328" w:rsidRPr="008612C3" w:rsidRDefault="00B7296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0.01230</w:t>
            </w:r>
          </w:p>
        </w:tc>
        <w:tc>
          <w:tcPr>
            <w:tcW w:w="1401" w:type="dxa"/>
            <w:shd w:val="clear" w:color="auto" w:fill="auto"/>
            <w:noWrap/>
            <w:vAlign w:val="center"/>
          </w:tcPr>
          <w:p w14:paraId="64897D69" w14:textId="4FB2F94B" w:rsidR="00CA5328" w:rsidRPr="008612C3" w:rsidRDefault="00B7296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0.05050</w:t>
            </w:r>
          </w:p>
        </w:tc>
        <w:tc>
          <w:tcPr>
            <w:tcW w:w="1517" w:type="dxa"/>
            <w:shd w:val="clear" w:color="auto" w:fill="auto"/>
            <w:noWrap/>
            <w:vAlign w:val="center"/>
          </w:tcPr>
          <w:p w14:paraId="099D1278" w14:textId="201288B7" w:rsidR="00CA5328" w:rsidRPr="008612C3" w:rsidRDefault="00B7296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0.01298</w:t>
            </w:r>
          </w:p>
        </w:tc>
      </w:tr>
    </w:tbl>
    <w:p w14:paraId="04AF984B" w14:textId="77777777" w:rsidR="00604BC4" w:rsidRDefault="00604BC4" w:rsidP="00AE0AC0">
      <w:pPr>
        <w:pStyle w:val="ExParagraph"/>
        <w:spacing w:after="0"/>
        <w:rPr>
          <w:i/>
        </w:rPr>
      </w:pPr>
    </w:p>
    <w:p w14:paraId="6A9A8ADB" w14:textId="77777777" w:rsidR="00CA5328" w:rsidRPr="005B38A8" w:rsidRDefault="00CA5328" w:rsidP="00AE0AC0">
      <w:pPr>
        <w:pStyle w:val="ExParagraph"/>
        <w:spacing w:after="0"/>
        <w:rPr>
          <w:sz w:val="10"/>
        </w:rPr>
      </w:pPr>
    </w:p>
    <w:p w14:paraId="70E82C1A" w14:textId="754B4C82" w:rsidR="000E55D1" w:rsidRPr="00822BE4" w:rsidRDefault="000E55D1" w:rsidP="00822BE4">
      <w:pPr>
        <w:pStyle w:val="ExParagraph"/>
        <w:spacing w:after="0" w:line="360" w:lineRule="auto"/>
        <w:rPr>
          <w:sz w:val="16"/>
        </w:rPr>
      </w:pPr>
      <w:r>
        <w:t xml:space="preserve">Loads are modelled as a constant PQ load </w:t>
      </w:r>
      <w:r w:rsidR="00BF3379">
        <w:t xml:space="preserve">and part of the load </w:t>
      </w:r>
      <w:r w:rsidR="00B232C8">
        <w:t xml:space="preserve">parameters </w:t>
      </w:r>
      <w:r w:rsidR="009415F8">
        <w:t>are</w:t>
      </w:r>
      <w:r w:rsidR="00B232C8">
        <w:t xml:space="preserve"> shown in Table 3.</w:t>
      </w:r>
    </w:p>
    <w:p w14:paraId="19EE1B1B" w14:textId="6D974D71" w:rsidR="00205C10" w:rsidRPr="00652EAD" w:rsidRDefault="00205C10" w:rsidP="009415F8">
      <w:pPr>
        <w:pStyle w:val="Caption"/>
        <w:keepNext/>
        <w:jc w:val="center"/>
        <w:rPr>
          <w:rFonts w:ascii="Verdana" w:hAnsi="Verdana"/>
        </w:rPr>
      </w:pPr>
      <w:r w:rsidRPr="00652EAD">
        <w:rPr>
          <w:rFonts w:ascii="Verdana" w:hAnsi="Verdana"/>
        </w:rPr>
        <w:t xml:space="preserve">Table </w:t>
      </w:r>
      <w:r w:rsidRPr="00652EAD">
        <w:rPr>
          <w:rFonts w:ascii="Verdana" w:hAnsi="Verdana"/>
        </w:rPr>
        <w:fldChar w:fldCharType="begin"/>
      </w:r>
      <w:r w:rsidRPr="00652EAD">
        <w:rPr>
          <w:rFonts w:ascii="Verdana" w:hAnsi="Verdana"/>
        </w:rPr>
        <w:instrText xml:space="preserve"> SEQ Table \* ARABIC </w:instrText>
      </w:r>
      <w:r w:rsidRPr="00652EAD">
        <w:rPr>
          <w:rFonts w:ascii="Verdana" w:hAnsi="Verdana"/>
        </w:rPr>
        <w:fldChar w:fldCharType="separate"/>
      </w:r>
      <w:r w:rsidR="00B75A5E">
        <w:rPr>
          <w:rFonts w:ascii="Verdana" w:hAnsi="Verdana"/>
        </w:rPr>
        <w:t>3</w:t>
      </w:r>
      <w:r w:rsidRPr="00652EAD">
        <w:rPr>
          <w:rFonts w:ascii="Verdana" w:hAnsi="Verdana"/>
        </w:rPr>
        <w:fldChar w:fldCharType="end"/>
      </w:r>
      <w:r w:rsidRPr="00652EAD">
        <w:rPr>
          <w:rFonts w:ascii="Verdana" w:hAnsi="Verdana"/>
        </w:rPr>
        <w:t xml:space="preserve"> -</w:t>
      </w:r>
      <w:r w:rsidR="00E5421A">
        <w:rPr>
          <w:rFonts w:ascii="Verdana" w:hAnsi="Verdana"/>
        </w:rPr>
        <w:t xml:space="preserve"> Load characteristics of IEEE 118</w:t>
      </w:r>
      <w:r w:rsidRPr="00652EAD">
        <w:rPr>
          <w:rFonts w:ascii="Verdana" w:hAnsi="Verdana"/>
        </w:rPr>
        <w:t>-bus system</w:t>
      </w:r>
      <w:r w:rsidR="009415F8">
        <w:rPr>
          <w:rFonts w:ascii="Verdana" w:hAnsi="Verdana"/>
        </w:rPr>
        <w:t xml:space="preserve"> </w:t>
      </w:r>
      <w:r w:rsidR="009415F8">
        <w:rPr>
          <w:rFonts w:ascii="Verdana" w:hAnsi="Verdana"/>
        </w:rPr>
        <w:t>(for complete list, see [1])</w:t>
      </w:r>
    </w:p>
    <w:tbl>
      <w:tblPr>
        <w:tblW w:w="3303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0"/>
        <w:gridCol w:w="1085"/>
        <w:gridCol w:w="1418"/>
      </w:tblGrid>
      <w:tr w:rsidR="00BA6E33" w:rsidRPr="00E4675E" w14:paraId="3BE4BF2F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355109" w14:textId="77777777" w:rsidR="00CC371F" w:rsidRPr="00E4675E" w:rsidRDefault="00CC371F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b/>
                <w:bCs/>
                <w:noProof w:val="0"/>
                <w:sz w:val="18"/>
                <w:szCs w:val="18"/>
              </w:rPr>
              <w:t>Bus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1172964C" w14:textId="77777777" w:rsidR="00CC371F" w:rsidRPr="00E4675E" w:rsidRDefault="00CC371F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b/>
                <w:bCs/>
                <w:noProof w:val="0"/>
                <w:sz w:val="18"/>
                <w:szCs w:val="18"/>
              </w:rPr>
              <w:t>P [</w:t>
            </w:r>
            <w:proofErr w:type="spellStart"/>
            <w:r w:rsidRPr="00E4675E">
              <w:rPr>
                <w:rFonts w:ascii="Verdana" w:eastAsia="Times New Roman" w:hAnsi="Verdana"/>
                <w:b/>
                <w:bCs/>
                <w:noProof w:val="0"/>
                <w:sz w:val="18"/>
                <w:szCs w:val="18"/>
              </w:rPr>
              <w:t>pu</w:t>
            </w:r>
            <w:proofErr w:type="spellEnd"/>
            <w:r w:rsidRPr="00E4675E">
              <w:rPr>
                <w:rFonts w:ascii="Verdana" w:eastAsia="Times New Roman" w:hAnsi="Verdana"/>
                <w:b/>
                <w:bCs/>
                <w:noProof w:val="0"/>
                <w:sz w:val="18"/>
                <w:szCs w:val="18"/>
              </w:rPr>
              <w:t>]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3FC94C8" w14:textId="77777777" w:rsidR="00CC371F" w:rsidRPr="00E4675E" w:rsidRDefault="00CC371F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b/>
                <w:bCs/>
                <w:noProof w:val="0"/>
                <w:sz w:val="18"/>
                <w:szCs w:val="18"/>
              </w:rPr>
              <w:t>Q [</w:t>
            </w:r>
            <w:proofErr w:type="spellStart"/>
            <w:r w:rsidRPr="00E4675E">
              <w:rPr>
                <w:rFonts w:ascii="Verdana" w:eastAsia="Times New Roman" w:hAnsi="Verdana"/>
                <w:b/>
                <w:bCs/>
                <w:noProof w:val="0"/>
                <w:sz w:val="18"/>
                <w:szCs w:val="18"/>
              </w:rPr>
              <w:t>pu</w:t>
            </w:r>
            <w:proofErr w:type="spellEnd"/>
            <w:r w:rsidRPr="00E4675E">
              <w:rPr>
                <w:rFonts w:ascii="Verdana" w:eastAsia="Times New Roman" w:hAnsi="Verdana"/>
                <w:b/>
                <w:bCs/>
                <w:noProof w:val="0"/>
                <w:sz w:val="18"/>
                <w:szCs w:val="18"/>
              </w:rPr>
              <w:t>]</w:t>
            </w:r>
          </w:p>
        </w:tc>
      </w:tr>
      <w:tr w:rsidR="00BA6E33" w:rsidRPr="00E4675E" w14:paraId="050916C0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873195" w14:textId="7DFDB9C1" w:rsidR="00CC371F" w:rsidRPr="00E4675E" w:rsidRDefault="00BA6E3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4A861438" w14:textId="77D9038D" w:rsidR="00CC371F" w:rsidRPr="00E4675E" w:rsidRDefault="00BA6E3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0.5414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4C28230" w14:textId="109805B8" w:rsidR="00CC371F" w:rsidRPr="00E4675E" w:rsidRDefault="00BA6E3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0.0866</w:t>
            </w:r>
          </w:p>
        </w:tc>
      </w:tr>
      <w:tr w:rsidR="00BA6E33" w:rsidRPr="00E4675E" w14:paraId="57FAFE84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BA76C7" w14:textId="29743B69" w:rsidR="00CC371F" w:rsidRPr="00E4675E" w:rsidRDefault="00BA6E3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3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46B7E85" w14:textId="2406991F" w:rsidR="00CC371F" w:rsidRPr="00E4675E" w:rsidRDefault="00BA6E3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0.4140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AE18012" w14:textId="3307BF4E" w:rsidR="00CC371F" w:rsidRPr="00E4675E" w:rsidRDefault="00BA6E3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0.1062</w:t>
            </w:r>
          </w:p>
        </w:tc>
      </w:tr>
      <w:tr w:rsidR="00BA6E33" w:rsidRPr="00E4675E" w14:paraId="00A8CDA1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02EED6" w14:textId="23A36DE8" w:rsidR="00CC371F" w:rsidRPr="00E4675E" w:rsidRDefault="00BA6E3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2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2915C43" w14:textId="78E669A1" w:rsidR="00CC371F" w:rsidRPr="00E4675E" w:rsidRDefault="00BA6E3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0.2123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D8D4BFC" w14:textId="5D810E21" w:rsidR="00CC371F" w:rsidRPr="00E4675E" w:rsidRDefault="00BA6E3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0.0955</w:t>
            </w:r>
          </w:p>
        </w:tc>
      </w:tr>
      <w:tr w:rsidR="00BA6E33" w:rsidRPr="00E4675E" w14:paraId="08AE210C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E54D1D" w14:textId="2ACB7795" w:rsidR="00CC371F" w:rsidRPr="00E4675E" w:rsidRDefault="000E7B8E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117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5CC3126" w14:textId="77C83AE5" w:rsidR="00CC371F" w:rsidRPr="00E4675E" w:rsidRDefault="000E7B8E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0.2123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586350F" w14:textId="27EBF96E" w:rsidR="00CC371F" w:rsidRPr="00E4675E" w:rsidRDefault="000E7B8E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0.0849</w:t>
            </w:r>
          </w:p>
        </w:tc>
      </w:tr>
      <w:tr w:rsidR="00BA6E33" w:rsidRPr="00E4675E" w14:paraId="733D0D32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367D5D" w14:textId="77777777" w:rsidR="00CC371F" w:rsidRPr="00E4675E" w:rsidRDefault="00CC371F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12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14740E83" w14:textId="35BABAD8" w:rsidR="00CC371F" w:rsidRPr="00E4675E" w:rsidRDefault="000E7B8E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0.4989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435D7422" w14:textId="4846C33E" w:rsidR="00CC371F" w:rsidRPr="00E4675E" w:rsidRDefault="000E7B8E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0.1062</w:t>
            </w:r>
          </w:p>
        </w:tc>
      </w:tr>
      <w:tr w:rsidR="00BA6E33" w:rsidRPr="00E4675E" w14:paraId="245C2F6D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3036FF" w14:textId="1082382B" w:rsidR="00CC371F" w:rsidRPr="00E4675E" w:rsidRDefault="006C6B5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11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CBA8378" w14:textId="6F17ECF7" w:rsidR="00CC371F" w:rsidRPr="00E4675E" w:rsidRDefault="006C6B5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0.7431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A525A39" w14:textId="607D6E9B" w:rsidR="00CC371F" w:rsidRPr="00E4675E" w:rsidRDefault="006C6B5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0.2442</w:t>
            </w:r>
          </w:p>
        </w:tc>
      </w:tr>
      <w:tr w:rsidR="00BA6E33" w:rsidRPr="00E4675E" w14:paraId="2CAF3973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941F97" w14:textId="77777777" w:rsidR="00CC371F" w:rsidRPr="00E4675E" w:rsidRDefault="00CC371F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16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708CF07E" w14:textId="559C1C37" w:rsidR="00CC371F" w:rsidRPr="00E4675E" w:rsidRDefault="006C6B5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0.2654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9F30FBA" w14:textId="4F08469C" w:rsidR="00CC371F" w:rsidRPr="00E4675E" w:rsidRDefault="006C6B5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0.1062</w:t>
            </w:r>
          </w:p>
        </w:tc>
      </w:tr>
      <w:tr w:rsidR="00BA6E33" w:rsidRPr="00E4675E" w14:paraId="312831A0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3BB350" w14:textId="77777777" w:rsidR="00CC371F" w:rsidRPr="00E4675E" w:rsidRDefault="00CC371F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18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25AE94A" w14:textId="6B1E638A" w:rsidR="00CC371F" w:rsidRPr="00E4675E" w:rsidRDefault="006C6B5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0.6369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4B4A4EE" w14:textId="4CFA7544" w:rsidR="00CC371F" w:rsidRPr="00E4675E" w:rsidRDefault="006C6B5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0.3609</w:t>
            </w:r>
          </w:p>
        </w:tc>
      </w:tr>
      <w:tr w:rsidR="00BA6E33" w:rsidRPr="00E4675E" w14:paraId="0C565B28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04A7EE" w14:textId="77777777" w:rsidR="00CC371F" w:rsidRPr="00E4675E" w:rsidRDefault="00CC371F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20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43AB4960" w14:textId="0D6D7F45" w:rsidR="00CC371F" w:rsidRPr="00E4675E" w:rsidRDefault="006C6B5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0.1911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D2AC1B7" w14:textId="60877E50" w:rsidR="00CC371F" w:rsidRPr="00E4675E" w:rsidRDefault="006C6B53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0.0318</w:t>
            </w:r>
          </w:p>
        </w:tc>
      </w:tr>
      <w:tr w:rsidR="00BA6E33" w:rsidRPr="00E4675E" w14:paraId="6595AF6C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F3C08E" w14:textId="77777777" w:rsidR="00CC371F" w:rsidRPr="00E4675E" w:rsidRDefault="00CC371F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21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D2EFC2E" w14:textId="13534A0E" w:rsidR="00CC371F" w:rsidRPr="00E4675E" w:rsidRDefault="00196528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0.1486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E8D1619" w14:textId="2A79228D" w:rsidR="00CC371F" w:rsidRPr="00E4675E" w:rsidRDefault="00196528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0.0849</w:t>
            </w:r>
          </w:p>
        </w:tc>
      </w:tr>
      <w:tr w:rsidR="00BA6E33" w:rsidRPr="00E4675E" w14:paraId="2A209308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77A31E" w14:textId="1CDA6F68" w:rsidR="00CC371F" w:rsidRPr="00E4675E" w:rsidRDefault="008E4622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22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1AB98A6C" w14:textId="29BF1196" w:rsidR="00CC371F" w:rsidRPr="00E4675E" w:rsidRDefault="008E4622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0.1062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B000083" w14:textId="4CF120B9" w:rsidR="00CC371F" w:rsidRPr="00E4675E" w:rsidRDefault="008E4622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0.0531</w:t>
            </w:r>
          </w:p>
        </w:tc>
      </w:tr>
      <w:tr w:rsidR="00BA6E33" w:rsidRPr="00E4675E" w14:paraId="332B56BD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B573E5" w14:textId="6E5B66FF" w:rsidR="00CC371F" w:rsidRPr="00E4675E" w:rsidRDefault="00CC371F" w:rsidP="008E4622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lastRenderedPageBreak/>
              <w:t>2</w:t>
            </w:r>
            <w:r w:rsidR="008E4622"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3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522BF7CD" w14:textId="4474A8E3" w:rsidR="00CC371F" w:rsidRPr="00E4675E" w:rsidRDefault="008E4622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0.0743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CE449E" w14:textId="7E5C5256" w:rsidR="00CC371F" w:rsidRPr="00E4675E" w:rsidRDefault="008E4622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0.0318</w:t>
            </w:r>
          </w:p>
        </w:tc>
      </w:tr>
      <w:tr w:rsidR="00BA6E33" w:rsidRPr="00E4675E" w14:paraId="0A29F6EC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AB555F" w14:textId="1A97CDB1" w:rsidR="00CC371F" w:rsidRPr="00E4675E" w:rsidRDefault="008E4622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70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67F6E6A4" w14:textId="24127D16" w:rsidR="00CC371F" w:rsidRPr="00E4675E" w:rsidRDefault="008E4622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0.6600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5FB0636" w14:textId="68C652DE" w:rsidR="00CC371F" w:rsidRPr="00E4675E" w:rsidRDefault="008E4622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0.2000</w:t>
            </w:r>
          </w:p>
        </w:tc>
      </w:tr>
      <w:tr w:rsidR="00BA6E33" w:rsidRPr="00E4675E" w14:paraId="7E98ED96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F28325" w14:textId="323C4EE1" w:rsidR="00CC371F" w:rsidRPr="00E4675E" w:rsidRDefault="00C76654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74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09DD9E4" w14:textId="0D9793DB" w:rsidR="00CC371F" w:rsidRPr="00E4675E" w:rsidRDefault="00C76654" w:rsidP="00C76654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0.6800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2BCC330" w14:textId="202EF26A" w:rsidR="00CC371F" w:rsidRPr="00E4675E" w:rsidRDefault="00C76654" w:rsidP="00C76654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0.2700</w:t>
            </w:r>
          </w:p>
        </w:tc>
      </w:tr>
      <w:tr w:rsidR="00BA6E33" w:rsidRPr="00E4675E" w14:paraId="69B50E45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DF9BF0" w14:textId="07564F41" w:rsidR="00CC371F" w:rsidRPr="00E4675E" w:rsidRDefault="00C76654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75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5C6E172F" w14:textId="38A0E535" w:rsidR="00CC371F" w:rsidRPr="00E4675E" w:rsidRDefault="00C76654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0.4700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67C4D7B" w14:textId="5C3BC50E" w:rsidR="00CC371F" w:rsidRPr="00E4675E" w:rsidRDefault="00C76654" w:rsidP="00C76654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0.1100</w:t>
            </w:r>
          </w:p>
        </w:tc>
      </w:tr>
      <w:tr w:rsidR="00BA6E33" w:rsidRPr="00E4675E" w14:paraId="28AC46B4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F15BCF" w14:textId="2628FA04" w:rsidR="00CC371F" w:rsidRPr="00E4675E" w:rsidRDefault="00BD72FC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11</w:t>
            </w:r>
            <w:r w:rsidR="00CC371F"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8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35BFFE0" w14:textId="52577CFA" w:rsidR="00CC371F" w:rsidRPr="00E4675E" w:rsidRDefault="00BD72FC" w:rsidP="00BD72FC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0.3300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B73E886" w14:textId="173E17EB" w:rsidR="00CC371F" w:rsidRPr="00E4675E" w:rsidRDefault="00BD72FC" w:rsidP="00BD72FC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0.1500</w:t>
            </w:r>
          </w:p>
        </w:tc>
      </w:tr>
      <w:tr w:rsidR="00BA6E33" w:rsidRPr="00E4675E" w14:paraId="44FE5C30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214220" w14:textId="704ABBCA" w:rsidR="00CC371F" w:rsidRPr="00E4675E" w:rsidRDefault="00BD72FC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76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3AF2C48E" w14:textId="6FC892CA" w:rsidR="00CC371F" w:rsidRPr="00E4675E" w:rsidRDefault="00BD72FC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0.6800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E6B49E4" w14:textId="75D734B4" w:rsidR="00CC371F" w:rsidRPr="00E4675E" w:rsidRDefault="00BD72FC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0.3600</w:t>
            </w:r>
          </w:p>
        </w:tc>
      </w:tr>
      <w:tr w:rsidR="00BA6E33" w:rsidRPr="00E4675E" w14:paraId="3907D753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23654B" w14:textId="58750C99" w:rsidR="00CC371F" w:rsidRPr="00E4675E" w:rsidRDefault="004C5994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78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01F1CF82" w14:textId="1A36ACE5" w:rsidR="00CC371F" w:rsidRPr="00E4675E" w:rsidRDefault="00B31949" w:rsidP="00B31949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</w:t>
            </w:r>
            <w:r w:rsidR="004C5994"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7100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4B258DD" w14:textId="4EB3DE38" w:rsidR="00CC371F" w:rsidRPr="00E4675E" w:rsidRDefault="00B31949" w:rsidP="00B31949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0.2600</w:t>
            </w:r>
          </w:p>
        </w:tc>
      </w:tr>
      <w:tr w:rsidR="00BA6E33" w:rsidRPr="00E4675E" w14:paraId="57FCCFCE" w14:textId="77777777" w:rsidTr="00461154">
        <w:trPr>
          <w:trHeight w:val="300"/>
          <w:jc w:val="center"/>
        </w:trPr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DC6F1A" w14:textId="57022D6A" w:rsidR="00CC371F" w:rsidRPr="00E4675E" w:rsidRDefault="00E811E2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7</w:t>
            </w:r>
            <w:r w:rsidR="00CC371F"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9</w:t>
            </w:r>
          </w:p>
        </w:tc>
        <w:tc>
          <w:tcPr>
            <w:tcW w:w="1085" w:type="dxa"/>
            <w:shd w:val="clear" w:color="auto" w:fill="auto"/>
            <w:noWrap/>
            <w:vAlign w:val="center"/>
            <w:hideMark/>
          </w:tcPr>
          <w:p w14:paraId="2F9F447D" w14:textId="6D85E5C9" w:rsidR="00CC371F" w:rsidRPr="00E4675E" w:rsidRDefault="00E811E2" w:rsidP="00E811E2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0.3900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0C13359F" w14:textId="22990958" w:rsidR="00CC371F" w:rsidRPr="00E4675E" w:rsidRDefault="00E811E2" w:rsidP="00E811E2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E4675E">
              <w:rPr>
                <w:rFonts w:ascii="Verdana" w:eastAsia="Times New Roman" w:hAnsi="Verdana"/>
                <w:noProof w:val="0"/>
                <w:sz w:val="18"/>
                <w:szCs w:val="18"/>
              </w:rPr>
              <w:t>0.3200</w:t>
            </w:r>
          </w:p>
        </w:tc>
      </w:tr>
    </w:tbl>
    <w:p w14:paraId="3AA76745" w14:textId="77777777" w:rsidR="005B38A8" w:rsidRPr="005B38A8" w:rsidRDefault="005B38A8" w:rsidP="00593859">
      <w:pPr>
        <w:pStyle w:val="ExHeading1"/>
        <w:rPr>
          <w:sz w:val="2"/>
        </w:rPr>
      </w:pPr>
    </w:p>
    <w:p w14:paraId="07891136" w14:textId="77777777" w:rsidR="00593859" w:rsidRDefault="00593859" w:rsidP="00593859">
      <w:pPr>
        <w:pStyle w:val="ExHeading1"/>
      </w:pPr>
      <w:r>
        <w:t>Validation</w:t>
      </w:r>
    </w:p>
    <w:p w14:paraId="3065FC24" w14:textId="7E2F4312" w:rsidR="00593859" w:rsidRDefault="00593859" w:rsidP="00BA77C8">
      <w:pPr>
        <w:pStyle w:val="ExParagraph"/>
        <w:spacing w:line="360" w:lineRule="auto"/>
        <w:jc w:val="both"/>
      </w:pPr>
      <w:r>
        <w:t xml:space="preserve">The PSCAD model was validated against the PSS/E power flow values from [1]. Table 4 depicts </w:t>
      </w:r>
      <w:r w:rsidR="00A16781">
        <w:t xml:space="preserve">part of </w:t>
      </w:r>
      <w:bookmarkStart w:id="0" w:name="_GoBack"/>
      <w:bookmarkEnd w:id="0"/>
      <w:r>
        <w:t>the line and source power flow comparison.</w:t>
      </w:r>
    </w:p>
    <w:p w14:paraId="064B30BC" w14:textId="0CA70EE3" w:rsidR="00205C10" w:rsidRPr="00461154" w:rsidRDefault="00205C10" w:rsidP="00205C10">
      <w:pPr>
        <w:pStyle w:val="Caption"/>
        <w:keepNext/>
        <w:jc w:val="center"/>
        <w:rPr>
          <w:rFonts w:ascii="Verdana" w:hAnsi="Verdana"/>
        </w:rPr>
      </w:pPr>
      <w:r w:rsidRPr="00461154">
        <w:rPr>
          <w:rFonts w:ascii="Verdana" w:hAnsi="Verdana"/>
        </w:rPr>
        <w:t xml:space="preserve">Table </w:t>
      </w:r>
      <w:r w:rsidRPr="00461154">
        <w:rPr>
          <w:rFonts w:ascii="Verdana" w:hAnsi="Verdana"/>
        </w:rPr>
        <w:fldChar w:fldCharType="begin"/>
      </w:r>
      <w:r w:rsidRPr="00461154">
        <w:rPr>
          <w:rFonts w:ascii="Verdana" w:hAnsi="Verdana"/>
        </w:rPr>
        <w:instrText xml:space="preserve"> SEQ Table \* ARABIC </w:instrText>
      </w:r>
      <w:r w:rsidRPr="00461154">
        <w:rPr>
          <w:rFonts w:ascii="Verdana" w:hAnsi="Verdana"/>
        </w:rPr>
        <w:fldChar w:fldCharType="separate"/>
      </w:r>
      <w:r w:rsidR="00B75A5E">
        <w:rPr>
          <w:rFonts w:ascii="Verdana" w:hAnsi="Verdana"/>
        </w:rPr>
        <w:t>4</w:t>
      </w:r>
      <w:r w:rsidRPr="00461154">
        <w:rPr>
          <w:rFonts w:ascii="Verdana" w:hAnsi="Verdana"/>
        </w:rPr>
        <w:fldChar w:fldCharType="end"/>
      </w:r>
      <w:r w:rsidR="00DE49F6">
        <w:rPr>
          <w:rFonts w:ascii="Verdana" w:hAnsi="Verdana"/>
        </w:rPr>
        <w:t xml:space="preserve"> - S</w:t>
      </w:r>
      <w:r w:rsidRPr="00461154">
        <w:rPr>
          <w:rFonts w:ascii="Verdana" w:hAnsi="Verdana"/>
        </w:rPr>
        <w:t>ource and line power</w:t>
      </w:r>
      <w:r w:rsidR="00E5421A">
        <w:rPr>
          <w:rFonts w:ascii="Verdana" w:hAnsi="Verdana"/>
        </w:rPr>
        <w:t xml:space="preserve"> comparison of IEEE 118</w:t>
      </w:r>
      <w:r w:rsidR="00652EAD" w:rsidRPr="00461154">
        <w:rPr>
          <w:rFonts w:ascii="Verdana" w:hAnsi="Verdana"/>
        </w:rPr>
        <w:t>-</w:t>
      </w:r>
      <w:r w:rsidRPr="00461154">
        <w:rPr>
          <w:rFonts w:ascii="Verdana" w:hAnsi="Verdana"/>
        </w:rPr>
        <w:t>bus system</w:t>
      </w:r>
    </w:p>
    <w:tbl>
      <w:tblPr>
        <w:tblW w:w="7426" w:type="dxa"/>
        <w:jc w:val="center"/>
        <w:tblInd w:w="93" w:type="dxa"/>
        <w:tblLook w:val="04A0" w:firstRow="1" w:lastRow="0" w:firstColumn="1" w:lastColumn="0" w:noHBand="0" w:noVBand="1"/>
      </w:tblPr>
      <w:tblGrid>
        <w:gridCol w:w="1423"/>
        <w:gridCol w:w="1133"/>
        <w:gridCol w:w="1060"/>
        <w:gridCol w:w="1180"/>
        <w:gridCol w:w="1325"/>
        <w:gridCol w:w="1305"/>
      </w:tblGrid>
      <w:tr w:rsidR="003134C8" w:rsidRPr="008612C3" w14:paraId="31A59D8F" w14:textId="77777777" w:rsidTr="00840FFD">
        <w:trPr>
          <w:trHeight w:val="300"/>
          <w:jc w:val="center"/>
        </w:trPr>
        <w:tc>
          <w:tcPr>
            <w:tcW w:w="255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1357" w14:textId="134976A9" w:rsidR="0047621D" w:rsidRPr="008612C3" w:rsidRDefault="0047621D" w:rsidP="00205C1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Bus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D1DD" w14:textId="77777777" w:rsidR="0047621D" w:rsidRPr="008612C3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PSS/E</w:t>
            </w:r>
          </w:p>
        </w:tc>
        <w:tc>
          <w:tcPr>
            <w:tcW w:w="26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DC49" w14:textId="77777777" w:rsidR="0047621D" w:rsidRPr="008612C3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PSCAD</w:t>
            </w:r>
          </w:p>
        </w:tc>
      </w:tr>
      <w:tr w:rsidR="00461154" w:rsidRPr="008612C3" w14:paraId="016A8E00" w14:textId="77777777" w:rsidTr="00840FFD">
        <w:trPr>
          <w:trHeight w:val="300"/>
          <w:jc w:val="center"/>
        </w:trPr>
        <w:tc>
          <w:tcPr>
            <w:tcW w:w="255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A43E7" w14:textId="77777777" w:rsidR="0047621D" w:rsidRPr="008612C3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BBD4C" w14:textId="77777777" w:rsidR="0047621D" w:rsidRPr="008612C3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 [</w:t>
            </w:r>
            <w:proofErr w:type="spellStart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F849" w14:textId="77777777" w:rsidR="0047621D" w:rsidRPr="008612C3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Q [</w:t>
            </w:r>
            <w:proofErr w:type="spellStart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6BCBE" w14:textId="77777777" w:rsidR="0047621D" w:rsidRPr="008612C3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 [</w:t>
            </w:r>
            <w:proofErr w:type="spellStart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3B604" w14:textId="77777777" w:rsidR="0047621D" w:rsidRPr="008612C3" w:rsidRDefault="0047621D" w:rsidP="00AE0AC0">
            <w:pPr>
              <w:jc w:val="center"/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Q [</w:t>
            </w:r>
            <w:proofErr w:type="spellStart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pu</w:t>
            </w:r>
            <w:proofErr w:type="spellEnd"/>
            <w:r w:rsidRPr="008612C3">
              <w:rPr>
                <w:rFonts w:ascii="Verdana" w:eastAsia="Times New Roman" w:hAnsi="Verdana"/>
                <w:b/>
                <w:bCs/>
                <w:noProof w:val="0"/>
                <w:color w:val="000000"/>
                <w:sz w:val="18"/>
                <w:szCs w:val="18"/>
              </w:rPr>
              <w:t>]</w:t>
            </w:r>
          </w:p>
        </w:tc>
      </w:tr>
      <w:tr w:rsidR="00CB20EA" w:rsidRPr="008612C3" w14:paraId="764A10CB" w14:textId="77777777" w:rsidTr="00840FFD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419B" w14:textId="4E7F2689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CC94" w14:textId="545740AD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EC9B" w14:textId="1F6A7CB2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0.1200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CE1E7" w14:textId="3DEAFCDB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0.3004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354D4" w14:textId="7AF34242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0.1201</w:t>
            </w:r>
          </w:p>
        </w:tc>
      </w:tr>
      <w:tr w:rsidR="00CB20EA" w:rsidRPr="008612C3" w14:paraId="3D4431A6" w14:textId="77777777" w:rsidTr="00840FFD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33C67" w14:textId="441D55E6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0EA3F" w14:textId="1CB073C9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60E1" w14:textId="722AF6AE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-0.3000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C8A75" w14:textId="1DCF21E3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  <w:r w:rsidR="003A0C67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.0</w:t>
            </w: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86193" w14:textId="5E356F56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-0.2990</w:t>
            </w:r>
          </w:p>
        </w:tc>
      </w:tr>
      <w:tr w:rsidR="00CB20EA" w:rsidRPr="008612C3" w14:paraId="2440C462" w14:textId="77777777" w:rsidTr="00840FFD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80B2" w14:textId="0D99EFB2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333D" w14:textId="26D66B28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16753" w14:textId="5D3A0ABC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5D5E2" w14:textId="37AD542F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B2D2C" w14:textId="42FD255C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0.3000</w:t>
            </w:r>
          </w:p>
        </w:tc>
      </w:tr>
      <w:tr w:rsidR="00CB20EA" w:rsidRPr="008612C3" w14:paraId="0598B992" w14:textId="77777777" w:rsidTr="00840FFD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9D72" w14:textId="77232466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00F3" w14:textId="13694607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1849" w14:textId="285B5914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1.2000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C703A" w14:textId="0F834DDE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3.0010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A3465" w14:textId="048F2293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1.2010</w:t>
            </w:r>
          </w:p>
        </w:tc>
      </w:tr>
      <w:tr w:rsidR="00CB20EA" w:rsidRPr="008612C3" w14:paraId="72B12535" w14:textId="77777777" w:rsidTr="00840FFD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D654" w14:textId="7EFCC31E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2883" w14:textId="4F266E1F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8F4D2" w14:textId="2054B05C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-0.0776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4DDDA" w14:textId="78EC61D0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0.3001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FCB8F" w14:textId="3FA6ED99" w:rsidR="00CB20EA" w:rsidRPr="008612C3" w:rsidRDefault="00346976" w:rsidP="00346976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-0.0773</w:t>
            </w:r>
          </w:p>
        </w:tc>
      </w:tr>
      <w:tr w:rsidR="00CB20EA" w:rsidRPr="008612C3" w14:paraId="667B90AE" w14:textId="77777777" w:rsidTr="00840FFD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508D" w14:textId="55AC60E3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F315" w14:textId="1DC3A147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5FDF" w14:textId="55AA2476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0.3994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BAF6D" w14:textId="3B4EF95E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5.4680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B207" w14:textId="7102AA99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0.3973</w:t>
            </w:r>
          </w:p>
        </w:tc>
      </w:tr>
      <w:tr w:rsidR="00CB20EA" w:rsidRPr="008612C3" w14:paraId="1A70C270" w14:textId="77777777" w:rsidTr="00840FFD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50C2" w14:textId="15EEB7A9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EB61" w14:textId="394055ED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DE54" w14:textId="056FDEE6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0.1500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FFA2F" w14:textId="5FC15C12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DA35C" w14:textId="01F5CFA5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0.1500</w:t>
            </w:r>
          </w:p>
        </w:tc>
      </w:tr>
      <w:tr w:rsidR="00CB20EA" w:rsidRPr="008612C3" w14:paraId="5A8367DF" w14:textId="77777777" w:rsidTr="00840FFD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F722" w14:textId="1B56FA97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D940" w14:textId="7B141D24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33680" w14:textId="4B0F10DE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0.1200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ECCEE" w14:textId="17F5FEF9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886AD" w14:textId="4E2B94E1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0.1200</w:t>
            </w:r>
          </w:p>
        </w:tc>
      </w:tr>
      <w:tr w:rsidR="00CB20EA" w:rsidRPr="008612C3" w14:paraId="7A0C1305" w14:textId="77777777" w:rsidTr="00840FFD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CBB8" w14:textId="6D84E289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5FC2" w14:textId="52C10E85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705E" w14:textId="460E5C48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0.3200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8649" w14:textId="671120FC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0.8003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8AF1" w14:textId="172B4B8D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0.3198</w:t>
            </w:r>
          </w:p>
        </w:tc>
      </w:tr>
      <w:tr w:rsidR="00CB20EA" w:rsidRPr="008612C3" w14:paraId="7553CD40" w14:textId="77777777" w:rsidTr="00840FFD">
        <w:trPr>
          <w:trHeight w:val="300"/>
          <w:jc w:val="center"/>
        </w:trPr>
        <w:tc>
          <w:tcPr>
            <w:tcW w:w="25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28DFE" w14:textId="26D31C9F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E27C2" w14:textId="346418DA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1931" w14:textId="2C56B76F" w:rsidR="00CB20EA" w:rsidRPr="008612C3" w:rsidRDefault="00CB20EA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0.3000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B2CDE" w14:textId="53436787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1.0000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FFBD" w14:textId="18F303F1" w:rsidR="00CB20EA" w:rsidRPr="008612C3" w:rsidRDefault="0034697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0.2999</w:t>
            </w:r>
          </w:p>
        </w:tc>
      </w:tr>
      <w:tr w:rsidR="003134C8" w:rsidRPr="008612C3" w14:paraId="32758E52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D77F3" w14:textId="773A2B5C" w:rsidR="00205C10" w:rsidRPr="008612C3" w:rsidRDefault="003134C8" w:rsidP="00652EAD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>From Bus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9FDED" w14:textId="4C4A85E8" w:rsidR="00205C10" w:rsidRPr="008612C3" w:rsidRDefault="003134C8" w:rsidP="00652EAD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 xml:space="preserve">To </w:t>
            </w:r>
            <w:r w:rsidR="00652EAD" w:rsidRPr="008612C3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 xml:space="preserve"> </w:t>
            </w:r>
            <w:r w:rsidRPr="008612C3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</w:rPr>
              <w:t>Bus</w:t>
            </w:r>
          </w:p>
        </w:tc>
        <w:tc>
          <w:tcPr>
            <w:tcW w:w="487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3147C" w14:textId="77777777" w:rsidR="00205C10" w:rsidRPr="008612C3" w:rsidRDefault="00205C10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</w:p>
        </w:tc>
      </w:tr>
      <w:tr w:rsidR="004C227E" w:rsidRPr="008612C3" w14:paraId="1AABC71D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7C067" w14:textId="402A48CF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5F70E" w14:textId="4B36E181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8FA8" w14:textId="1375F1B3" w:rsidR="004C227E" w:rsidRPr="008612C3" w:rsidRDefault="00423CE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AE304" w14:textId="2EC61FB8" w:rsidR="004C227E" w:rsidRPr="008612C3" w:rsidRDefault="004C227E" w:rsidP="00423CE6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</w:t>
            </w:r>
            <w:r w:rsidR="00423CE6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052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3F922" w14:textId="2DF2D3AB" w:rsidR="004C227E" w:rsidRPr="008612C3" w:rsidRDefault="00840FF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0.291</w:t>
            </w:r>
            <w:r w:rsidR="005D246D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93750" w14:textId="5018FE0D" w:rsidR="004C227E" w:rsidRPr="008612C3" w:rsidRDefault="00840FF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0.052</w:t>
            </w:r>
            <w:r w:rsidR="005D246D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4C227E" w:rsidRPr="008612C3" w14:paraId="467D2190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A3901" w14:textId="02EC5A2B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6F36" w14:textId="37B01575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155FE" w14:textId="7933F5B4" w:rsidR="004C227E" w:rsidRPr="008612C3" w:rsidRDefault="00423CE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CAFEB" w14:textId="5965F02D" w:rsidR="004C227E" w:rsidRPr="008612C3" w:rsidRDefault="00423CE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57827" w14:textId="1C601ADA" w:rsidR="004C227E" w:rsidRPr="008612C3" w:rsidRDefault="00840FF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0.25</w:t>
            </w:r>
            <w:r w:rsidR="007F219E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  <w:r w:rsidR="005D246D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F4955" w14:textId="69D72178" w:rsidR="004C227E" w:rsidRPr="008612C3" w:rsidRDefault="00840FF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0.034</w:t>
            </w:r>
            <w:r w:rsidR="005D246D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4C227E" w:rsidRPr="008612C3" w14:paraId="3B7DA922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3E28" w14:textId="77E3EACF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D696E" w14:textId="7DB40766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26BD0" w14:textId="7E8CCC29" w:rsidR="004C227E" w:rsidRPr="008612C3" w:rsidRDefault="00BA5EA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0.506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02" w14:textId="7A8147B0" w:rsidR="004C227E" w:rsidRPr="008612C3" w:rsidRDefault="00BA5EA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0.131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096B3" w14:textId="63F72C01" w:rsidR="004C227E" w:rsidRPr="008612C3" w:rsidRDefault="00840FF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0.506</w:t>
            </w:r>
            <w:r w:rsidR="005D246D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22121" w14:textId="7D2BF63F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0.131</w:t>
            </w:r>
            <w:r w:rsidR="005D246D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</w:tr>
      <w:tr w:rsidR="004C227E" w:rsidRPr="008612C3" w14:paraId="1522639E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DD1AB" w14:textId="2887A05E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E5564" w14:textId="761FFBC1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EC794" w14:textId="3ABD6EB4" w:rsidR="004C227E" w:rsidRPr="008612C3" w:rsidRDefault="00BA5EA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B41F8" w14:textId="721450D6" w:rsidR="004C227E" w:rsidRPr="008612C3" w:rsidRDefault="00BA5EA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0.083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EB2B1" w14:textId="37E5BC7D" w:rsidR="004C227E" w:rsidRPr="008612C3" w:rsidRDefault="00840FF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0.3102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A03DA" w14:textId="037CDB8F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0.0826</w:t>
            </w:r>
          </w:p>
        </w:tc>
      </w:tr>
      <w:tr w:rsidR="004C227E" w:rsidRPr="008612C3" w14:paraId="0F9F60D2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0CA2" w14:textId="48782EEC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45852" w14:textId="45ACED20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D3D46" w14:textId="2BAB2882" w:rsidR="004C227E" w:rsidRPr="008612C3" w:rsidRDefault="006B2B0C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0.355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46718" w14:textId="324EF343" w:rsidR="004C227E" w:rsidRPr="008612C3" w:rsidRDefault="006B2B0C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3D431" w14:textId="440A1180" w:rsidR="004C227E" w:rsidRPr="008612C3" w:rsidRDefault="00840FF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0.3547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038CA" w14:textId="514E350A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0.0498</w:t>
            </w:r>
          </w:p>
        </w:tc>
      </w:tr>
      <w:tr w:rsidR="004C227E" w:rsidRPr="008612C3" w14:paraId="5EA48EA1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46E5C" w14:textId="78EB08CC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21E0B" w14:textId="5E3E09EA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79052" w14:textId="38274A6D" w:rsidR="004C227E" w:rsidRPr="008612C3" w:rsidRDefault="002B232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86B16" w14:textId="1611B2DA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2B2327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0.032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4107E8" w14:textId="140CE28C" w:rsidR="004C227E" w:rsidRPr="008612C3" w:rsidRDefault="005D246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0.0292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90BBF" w14:textId="08FDA316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-0.0320</w:t>
            </w:r>
          </w:p>
        </w:tc>
      </w:tr>
      <w:tr w:rsidR="004C227E" w:rsidRPr="008612C3" w14:paraId="7AF05417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F91D8" w14:textId="777048BA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9412" w14:textId="6ED863D0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71B9" w14:textId="03693487" w:rsidR="004C227E" w:rsidRPr="008612C3" w:rsidRDefault="002B232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0.348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0915C" w14:textId="7610C8DA" w:rsidR="004C227E" w:rsidRPr="008612C3" w:rsidRDefault="002B232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55761" w14:textId="400720F3" w:rsidR="004C227E" w:rsidRPr="008612C3" w:rsidRDefault="00840FF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0.3478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5FFBA" w14:textId="6C87D641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0.0955</w:t>
            </w:r>
          </w:p>
        </w:tc>
      </w:tr>
      <w:tr w:rsidR="004C227E" w:rsidRPr="008612C3" w14:paraId="41229ED1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E5AA" w14:textId="18473356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6E82B" w14:textId="70CC84E8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5B686" w14:textId="7CF63AAB" w:rsidR="004C227E" w:rsidRPr="008612C3" w:rsidRDefault="002B232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0.237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82B17" w14:textId="0D35AC7C" w:rsidR="004C227E" w:rsidRPr="008612C3" w:rsidRDefault="002B2327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9E74C" w14:textId="3275D3B8" w:rsidR="004C227E" w:rsidRPr="008612C3" w:rsidRDefault="00840FF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0.2372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B3590" w14:textId="6764A423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0.0218</w:t>
            </w:r>
          </w:p>
        </w:tc>
      </w:tr>
      <w:tr w:rsidR="004C227E" w:rsidRPr="008612C3" w14:paraId="7A1D3161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E79D3" w14:textId="285E1AB8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39908" w14:textId="068380DB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2B155" w14:textId="496BDD29" w:rsidR="004C227E" w:rsidRPr="008612C3" w:rsidRDefault="00A95411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9D329" w14:textId="4A10476F" w:rsidR="004C227E" w:rsidRPr="008612C3" w:rsidRDefault="00A95411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0.024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69819" w14:textId="0030399B" w:rsidR="004C227E" w:rsidRPr="008612C3" w:rsidRDefault="005D246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0.0705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5C681" w14:textId="2EA8A9F9" w:rsidR="004C227E" w:rsidRPr="008612C3" w:rsidRDefault="007F219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0.0239</w:t>
            </w:r>
          </w:p>
        </w:tc>
      </w:tr>
      <w:tr w:rsidR="004C227E" w:rsidRPr="008612C3" w14:paraId="1AE75ABB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34D0" w14:textId="2E305C5F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C5371" w14:textId="12E061FA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A03F9" w14:textId="6D91497C" w:rsidR="004C227E" w:rsidRPr="008612C3" w:rsidRDefault="00A95411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0.315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72CD8" w14:textId="79BD03EB" w:rsidR="004C227E" w:rsidRPr="008612C3" w:rsidRDefault="00A95411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0.200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01596" w14:textId="7DF30A6D" w:rsidR="004C227E" w:rsidRPr="008612C3" w:rsidRDefault="00840FF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0.3156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0166" w14:textId="19DB642B" w:rsidR="004C227E" w:rsidRPr="008612C3" w:rsidRDefault="00840FF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0.2003</w:t>
            </w:r>
          </w:p>
        </w:tc>
      </w:tr>
      <w:tr w:rsidR="004C227E" w:rsidRPr="008612C3" w14:paraId="5A2028DE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F82B2" w14:textId="7F66FAD9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8602" w14:textId="6E6BAE61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71DEE9" w14:textId="634C4189" w:rsidR="004C227E" w:rsidRPr="008612C3" w:rsidRDefault="00A95411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13E7F" w14:textId="7F7B05A6" w:rsidR="004C227E" w:rsidRPr="008612C3" w:rsidRDefault="00A95411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0.219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794A2" w14:textId="48D20F36" w:rsidR="004C227E" w:rsidRPr="008612C3" w:rsidRDefault="0042218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0.5179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E67E" w14:textId="451B7130" w:rsidR="004C227E" w:rsidRPr="008612C3" w:rsidRDefault="0042218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0.2187</w:t>
            </w:r>
          </w:p>
        </w:tc>
      </w:tr>
      <w:tr w:rsidR="004C227E" w:rsidRPr="008612C3" w14:paraId="74EEC514" w14:textId="77777777" w:rsidTr="00AC4AF5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8CA43" w14:textId="46D2535E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CB63A" w14:textId="571714F9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7FED" w14:textId="3B9E8315" w:rsidR="004C227E" w:rsidRPr="008612C3" w:rsidRDefault="00A95411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36B0F" w14:textId="7C5C7F64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0.127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EEEA0" w14:textId="6B7EE5C2" w:rsidR="004C227E" w:rsidRPr="008612C3" w:rsidRDefault="0042218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1.014</w:t>
            </w:r>
            <w:r w:rsidR="00822BE4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5313D" w14:textId="0B0F2AE9" w:rsidR="004C227E" w:rsidRPr="008612C3" w:rsidRDefault="0042218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0.1271</w:t>
            </w:r>
          </w:p>
        </w:tc>
      </w:tr>
      <w:tr w:rsidR="004C227E" w:rsidRPr="008612C3" w14:paraId="1E51465C" w14:textId="77777777" w:rsidTr="00AC4AF5">
        <w:trPr>
          <w:trHeight w:val="300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16AD0" w14:textId="521C6540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B7AE4" w14:textId="06BC4EF4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64296" w14:textId="03901472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0.237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55273" w14:textId="496D094B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0.088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8FD6F" w14:textId="2B8C85C0" w:rsidR="004C227E" w:rsidRPr="008612C3" w:rsidRDefault="0042218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0.2367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F8EAD" w14:textId="63CD2533" w:rsidR="004C227E" w:rsidRPr="008612C3" w:rsidRDefault="005D246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0.0876</w:t>
            </w:r>
          </w:p>
        </w:tc>
      </w:tr>
      <w:tr w:rsidR="004C227E" w:rsidRPr="008612C3" w14:paraId="5E5C6767" w14:textId="77777777" w:rsidTr="00AC4AF5">
        <w:trPr>
          <w:trHeight w:val="300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54C5" w14:textId="2CEA5C37" w:rsidR="004C227E" w:rsidRPr="008612C3" w:rsidRDefault="00EF124F" w:rsidP="003134C8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lastRenderedPageBreak/>
              <w:t>32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50426" w14:textId="0158FF06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</w:t>
            </w:r>
            <w:r w:rsidR="00EF124F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CFFA4" w14:textId="770A5EB4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0.239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82E9D" w14:textId="63E02523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0.072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1166C" w14:textId="4E3C4B1E" w:rsidR="004C227E" w:rsidRPr="008612C3" w:rsidRDefault="0042218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0.2386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21D3" w14:textId="72E70BE7" w:rsidR="004C227E" w:rsidRPr="008612C3" w:rsidRDefault="0042218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</w:t>
            </w:r>
            <w:r w:rsidR="005D246D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19</w:t>
            </w:r>
          </w:p>
        </w:tc>
      </w:tr>
      <w:tr w:rsidR="004C227E" w:rsidRPr="008612C3" w14:paraId="1189C484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1BCDF" w14:textId="19EAC751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CCC3" w14:textId="4BC43ADF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70F5C" w14:textId="28FD9266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0.319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510F1" w14:textId="68561524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0E138F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C332" w14:textId="50F0A15E" w:rsidR="004C227E" w:rsidRPr="008612C3" w:rsidRDefault="0042218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0.3191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8203E" w14:textId="501BA26D" w:rsidR="004C227E" w:rsidRPr="008612C3" w:rsidRDefault="005D246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-0.0070</w:t>
            </w:r>
          </w:p>
        </w:tc>
      </w:tr>
      <w:tr w:rsidR="004C227E" w:rsidRPr="008612C3" w14:paraId="59DFFFBB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4E19D" w14:textId="7C8748E3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4B532" w14:textId="5485CA0B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E836AC" w14:textId="6EDA3276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659E7" w14:textId="4975EE4E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0E138F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0.045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984E" w14:textId="69F3374E" w:rsidR="004C227E" w:rsidRPr="008612C3" w:rsidRDefault="005D246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0.0631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6DAAD" w14:textId="5B3C6BC6" w:rsidR="004C227E" w:rsidRPr="008612C3" w:rsidRDefault="005D246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-0.0447</w:t>
            </w:r>
          </w:p>
        </w:tc>
      </w:tr>
      <w:tr w:rsidR="004C227E" w:rsidRPr="008612C3" w14:paraId="79E534AF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CC78" w14:textId="68575A1E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27D75" w14:textId="06EBF3DB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3A0C9" w14:textId="708D032B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0A1A" w14:textId="6CBF6C6C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C4688" w14:textId="24F6C1EC" w:rsidR="004C227E" w:rsidRPr="008612C3" w:rsidRDefault="00422183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0.1176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ACD5C" w14:textId="0DC62F62" w:rsidR="004C227E" w:rsidRPr="008612C3" w:rsidRDefault="005D246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0.0958</w:t>
            </w:r>
          </w:p>
        </w:tc>
      </w:tr>
      <w:tr w:rsidR="004C227E" w:rsidRPr="008612C3" w14:paraId="0CD76571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8F801" w14:textId="0506BFE0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31DD9" w14:textId="4729AA74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D0CD7" w14:textId="50D28DB3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0E138F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0.395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24302" w14:textId="1268FD0F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0.046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198B1" w14:textId="4B3F91E0" w:rsidR="004C227E" w:rsidRPr="008612C3" w:rsidRDefault="004C40F9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-0.3952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B9D88" w14:textId="3F8FFC42" w:rsidR="004C227E" w:rsidRPr="008612C3" w:rsidRDefault="005D246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0.0459</w:t>
            </w:r>
          </w:p>
        </w:tc>
      </w:tr>
      <w:tr w:rsidR="004C227E" w:rsidRPr="008612C3" w14:paraId="79EF66D2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88304" w14:textId="6AF18ECD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B5D45" w14:textId="33C937C6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E2E7" w14:textId="3892F467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0E138F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E92A8" w14:textId="62C77900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D0F99" w14:textId="13958774" w:rsidR="004C227E" w:rsidRPr="008612C3" w:rsidRDefault="004C40F9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-0.0595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C2EE3" w14:textId="772B7409" w:rsidR="004C227E" w:rsidRPr="008612C3" w:rsidRDefault="005D246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0.0430</w:t>
            </w:r>
          </w:p>
        </w:tc>
      </w:tr>
      <w:tr w:rsidR="004C227E" w:rsidRPr="008612C3" w14:paraId="14774DC5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E626" w14:textId="04D2E946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87482" w14:textId="6DA1769D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A8BF3" w14:textId="1979D702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7B254" w14:textId="723A31AE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1448A" w14:textId="78B6EE3A" w:rsidR="004C227E" w:rsidRPr="008612C3" w:rsidRDefault="004C40F9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0.3217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F3DEC" w14:textId="1CDE2CF8" w:rsidR="004C227E" w:rsidRPr="008612C3" w:rsidRDefault="004C40F9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0.1506</w:t>
            </w:r>
          </w:p>
        </w:tc>
      </w:tr>
      <w:tr w:rsidR="004C227E" w:rsidRPr="008612C3" w14:paraId="4CF97FD6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CAD2" w14:textId="7CC27C95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F3989" w14:textId="06BC7428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F14BC" w14:textId="3D90C4C4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0.293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B5394" w14:textId="75D963E6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22219" w14:textId="357F4460" w:rsidR="004C227E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0.2932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2B793" w14:textId="665066A9" w:rsidR="004C227E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0.0121</w:t>
            </w:r>
          </w:p>
        </w:tc>
      </w:tr>
      <w:tr w:rsidR="004C227E" w:rsidRPr="008612C3" w14:paraId="0911ED0B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131E" w14:textId="5F555C81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A01B2" w14:textId="03AC682E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FD20C" w14:textId="2FDA6072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0.378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9DBAC" w14:textId="67B2D2D9" w:rsidR="004C227E" w:rsidRPr="008612C3" w:rsidRDefault="000E138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D09A4" w14:textId="06C0CD52" w:rsidR="004C227E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0.3783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775DF" w14:textId="1C34A21F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0.0420</w:t>
            </w:r>
          </w:p>
        </w:tc>
      </w:tr>
      <w:tr w:rsidR="004C227E" w:rsidRPr="008612C3" w14:paraId="027B4AE9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6E877" w14:textId="6708B7B6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F75C6" w14:textId="0785D958" w:rsidR="004C227E" w:rsidRPr="008612C3" w:rsidRDefault="00EF124F" w:rsidP="00EF124F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5D7F0" w14:textId="1CAA2DAA" w:rsidR="004C227E" w:rsidRPr="008612C3" w:rsidRDefault="00442672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0.185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9F611" w14:textId="5EB9EC74" w:rsidR="004C227E" w:rsidRPr="008612C3" w:rsidRDefault="00442672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1C8E2" w14:textId="0AE370C4" w:rsidR="004C227E" w:rsidRPr="008612C3" w:rsidRDefault="00681C64" w:rsidP="00681C64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0.185</w:t>
            </w:r>
            <w:r w:rsidR="005D246D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476B9" w14:textId="1B97923E" w:rsidR="004C227E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0.0092</w:t>
            </w:r>
          </w:p>
        </w:tc>
      </w:tr>
      <w:tr w:rsidR="004C227E" w:rsidRPr="008612C3" w14:paraId="3D38FD96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12B2" w14:textId="7419D2DC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58CDC" w14:textId="336EBC9A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9A0F3" w14:textId="25DED096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D438D6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1.301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070A2" w14:textId="62875B8E" w:rsidR="004C227E" w:rsidRPr="008612C3" w:rsidRDefault="00D438D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0.289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DAEF8" w14:textId="1A92C02E" w:rsidR="004C227E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-1.301</w:t>
            </w:r>
            <w:r w:rsidR="005D246D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E622B" w14:textId="7D84E4EC" w:rsidR="004C227E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0.2885</w:t>
            </w:r>
          </w:p>
        </w:tc>
      </w:tr>
      <w:tr w:rsidR="004C227E" w:rsidRPr="008612C3" w14:paraId="379F4569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C15F" w14:textId="2FA5ADEA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547F8" w14:textId="61A6F577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6E530" w14:textId="7DD04C98" w:rsidR="004C227E" w:rsidRPr="008612C3" w:rsidRDefault="00D438D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33216" w14:textId="3B1766A5" w:rsidR="004C227E" w:rsidRPr="008612C3" w:rsidRDefault="00D438D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5530D" w14:textId="6E4F30A9" w:rsidR="004C227E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0.3284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00A7D" w14:textId="6B53A2E5" w:rsidR="004C227E" w:rsidRPr="008612C3" w:rsidRDefault="005D246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0.0623</w:t>
            </w:r>
          </w:p>
        </w:tc>
      </w:tr>
      <w:tr w:rsidR="004C227E" w:rsidRPr="008612C3" w14:paraId="781BB493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9D05" w14:textId="3E31DF30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6AB7A" w14:textId="716DDB3D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D5B75" w14:textId="0BC99259" w:rsidR="004C227E" w:rsidRPr="008612C3" w:rsidRDefault="00D438D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A862C" w14:textId="6FF4E2E8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D438D6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0.255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A2AC4" w14:textId="0943EA40" w:rsidR="004C227E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0.4312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76072" w14:textId="0D7E41CA" w:rsidR="004C227E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-0.2547</w:t>
            </w:r>
          </w:p>
        </w:tc>
      </w:tr>
      <w:tr w:rsidR="004C227E" w:rsidRPr="008612C3" w14:paraId="20A3AED6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C5823" w14:textId="3E3DB0FB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0C41C" w14:textId="335DC380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6446" w14:textId="5324056D" w:rsidR="004C227E" w:rsidRPr="008612C3" w:rsidRDefault="00D438D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C63E" w14:textId="082BB4F6" w:rsidR="004C227E" w:rsidRPr="008612C3" w:rsidRDefault="00D438D6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0.091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91942" w14:textId="549B6E94" w:rsidR="004C227E" w:rsidRPr="008612C3" w:rsidRDefault="005D246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0.0729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ABF8E" w14:textId="2941B8E1" w:rsidR="004C227E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0.0907</w:t>
            </w:r>
          </w:p>
        </w:tc>
      </w:tr>
      <w:tr w:rsidR="004C227E" w:rsidRPr="008612C3" w14:paraId="36920B1C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EDCB2" w14:textId="3EC75DB4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71225" w14:textId="3F976F07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FFD71" w14:textId="20B1C503" w:rsidR="004C227E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</w:t>
            </w:r>
            <w:r w:rsidR="009E23A5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0.076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AB663" w14:textId="4CABDBE0" w:rsidR="004C227E" w:rsidRPr="008612C3" w:rsidRDefault="009E23A5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0.098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3C1D1" w14:textId="4924284D" w:rsidR="004C227E" w:rsidRPr="008612C3" w:rsidRDefault="005D246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-0.0761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F3E32" w14:textId="11D4F4AE" w:rsidR="004C227E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0.0978</w:t>
            </w:r>
          </w:p>
        </w:tc>
      </w:tr>
      <w:tr w:rsidR="004C227E" w:rsidRPr="008612C3" w14:paraId="5E29A63B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B0BA" w14:textId="0ACC25C0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11042" w14:textId="6E577D7F" w:rsidR="004C227E" w:rsidRPr="008612C3" w:rsidRDefault="004C227E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97AB5" w14:textId="3830B715" w:rsidR="004C227E" w:rsidRPr="008612C3" w:rsidRDefault="009E23A5" w:rsidP="009E23A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55D94" w14:textId="6AF883BC" w:rsidR="004C227E" w:rsidRPr="008612C3" w:rsidRDefault="009E23A5" w:rsidP="009E23A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3B8DA" w14:textId="52DA370B" w:rsidR="004C227E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0.019</w:t>
            </w:r>
            <w:r w:rsidR="005D246D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64F9" w14:textId="2755851C" w:rsidR="004C227E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0.097</w:t>
            </w:r>
            <w:r w:rsidR="007F219E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</w:t>
            </w:r>
          </w:p>
        </w:tc>
      </w:tr>
      <w:tr w:rsidR="00681C64" w:rsidRPr="008612C3" w14:paraId="042E2FFF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73E0E" w14:textId="33BEAA2A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B1659" w14:textId="00D8715B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54A45" w14:textId="5A8BCFA9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0.214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0F29" w14:textId="40AA6302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0.055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666C" w14:textId="5269D0B1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0.214</w:t>
            </w:r>
            <w:r w:rsidR="005D246D"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6FE7F" w14:textId="1A88C6E1" w:rsidR="00681C64" w:rsidRPr="008612C3" w:rsidRDefault="005D246D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0.0547</w:t>
            </w:r>
          </w:p>
        </w:tc>
      </w:tr>
      <w:tr w:rsidR="00681C64" w:rsidRPr="008612C3" w14:paraId="71A4CA13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07FEC" w14:textId="5481F8FB" w:rsidR="00681C64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405A7" w14:textId="5E6ACA12" w:rsidR="00681C64" w:rsidRPr="008612C3" w:rsidRDefault="00EF124F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9C476" w14:textId="63A50AAF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0.704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2D92F" w14:textId="4D97B5F0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0.347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28C5B" w14:textId="47C00547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0.7037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6650" w14:textId="5EDFB8C3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0.3471</w:t>
            </w:r>
          </w:p>
        </w:tc>
      </w:tr>
      <w:tr w:rsidR="00681C64" w:rsidRPr="008612C3" w14:paraId="1FE75B83" w14:textId="77777777" w:rsidTr="00840FFD">
        <w:trPr>
          <w:trHeight w:val="300"/>
          <w:jc w:val="center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53E9" w14:textId="4FD6226C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931E3" w14:textId="69D04EB1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BBC63" w14:textId="502B9446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0.569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70386" w14:textId="32E42456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0.403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EF230" w14:textId="29E7961C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0.5695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F25B" w14:textId="347670C3" w:rsidR="00681C64" w:rsidRPr="008612C3" w:rsidRDefault="00681C64" w:rsidP="00AE0AC0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</w:pPr>
            <w:r w:rsidRPr="008612C3"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</w:rPr>
              <w:t>0.4031</w:t>
            </w:r>
          </w:p>
        </w:tc>
      </w:tr>
    </w:tbl>
    <w:p w14:paraId="2CFB0049" w14:textId="77777777" w:rsidR="00B75A5E" w:rsidRPr="005B38A8" w:rsidRDefault="00B75A5E" w:rsidP="00F43E19">
      <w:pPr>
        <w:pStyle w:val="ExHeading1"/>
        <w:rPr>
          <w:sz w:val="16"/>
        </w:rPr>
      </w:pPr>
    </w:p>
    <w:p w14:paraId="75001F76" w14:textId="521EB571" w:rsidR="00F43E19" w:rsidRPr="00471112" w:rsidRDefault="00F43E19" w:rsidP="00F43E19">
      <w:pPr>
        <w:pStyle w:val="ExHeading1"/>
      </w:pPr>
      <w:r>
        <w:t xml:space="preserve">PSCAD Case </w:t>
      </w:r>
      <w:r w:rsidRPr="00471112">
        <w:t>Set-up Instructions</w:t>
      </w:r>
    </w:p>
    <w:p w14:paraId="20C3DE24" w14:textId="77777777" w:rsidR="00F43E19" w:rsidRPr="00D63968" w:rsidRDefault="00F43E19" w:rsidP="00F43E19">
      <w:pPr>
        <w:pStyle w:val="EXHeading2"/>
      </w:pPr>
      <w:r w:rsidRPr="00D63968">
        <w:t>Dependencies</w:t>
      </w:r>
    </w:p>
    <w:p w14:paraId="152DD0B0" w14:textId="77777777" w:rsidR="00F43E19" w:rsidRPr="00B406E8" w:rsidRDefault="00F43E19" w:rsidP="00F43E19">
      <w:pPr>
        <w:pStyle w:val="ExParagraph"/>
        <w:jc w:val="both"/>
      </w:pPr>
      <w:r>
        <w:t>This example is compatible with PSCAD v4.5.3 and beyond.</w:t>
      </w:r>
    </w:p>
    <w:p w14:paraId="19ABBFF7" w14:textId="77777777" w:rsidR="00F43E19" w:rsidRPr="00B406E8" w:rsidRDefault="00F43E19" w:rsidP="00F43E19">
      <w:pPr>
        <w:pStyle w:val="ExParagraph"/>
        <w:rPr>
          <w:lang w:val="en-CA"/>
        </w:rPr>
      </w:pPr>
      <w:r w:rsidRPr="00B406E8">
        <w:t xml:space="preserve">The files required to run the </w:t>
      </w:r>
      <w:r w:rsidRPr="00B406E8">
        <w:rPr>
          <w:lang w:val="en-CA"/>
        </w:rPr>
        <w:t>tutorial are as follows:</w:t>
      </w:r>
    </w:p>
    <w:p w14:paraId="6CF019E7" w14:textId="5CE2C5BE" w:rsidR="00F43E19" w:rsidRPr="00205C10" w:rsidRDefault="00AC4AF5" w:rsidP="00F43E19">
      <w:pPr>
        <w:pStyle w:val="ExBullets"/>
        <w:rPr>
          <w:lang w:val="en-US"/>
        </w:rPr>
      </w:pPr>
      <w:r>
        <w:rPr>
          <w:lang w:val="en-US"/>
        </w:rPr>
        <w:t>New_IEEE_118</w:t>
      </w:r>
      <w:r w:rsidR="00F43E19" w:rsidRPr="00205C10">
        <w:rPr>
          <w:lang w:val="en-US"/>
        </w:rPr>
        <w:t>_CT.pscx</w:t>
      </w:r>
    </w:p>
    <w:p w14:paraId="4FB3839C" w14:textId="77777777" w:rsidR="00BA77C8" w:rsidRPr="007B022F" w:rsidRDefault="00BA77C8" w:rsidP="00BA77C8">
      <w:pPr>
        <w:pStyle w:val="ExHeading1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 xml:space="preserve">Future </w:t>
      </w:r>
      <w:r>
        <w:rPr>
          <w:rFonts w:cs="Arial"/>
        </w:rPr>
        <w:t>updates to the system model</w:t>
      </w:r>
    </w:p>
    <w:p w14:paraId="34CCC872" w14:textId="77777777" w:rsidR="00BA77C8" w:rsidRPr="007B022F" w:rsidRDefault="00BA77C8" w:rsidP="00BA77C8">
      <w:pPr>
        <w:pStyle w:val="ExBullets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>Replace the voltage sources with detailed machine models for dynamic analysis.</w:t>
      </w:r>
    </w:p>
    <w:p w14:paraId="2F328FE9" w14:textId="77777777" w:rsidR="00BA77C8" w:rsidRDefault="00BA77C8" w:rsidP="00BA77C8">
      <w:pPr>
        <w:pStyle w:val="ExBullets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>Update short circuit levels of each source to represent specific system strengths.</w:t>
      </w:r>
    </w:p>
    <w:p w14:paraId="707435CB" w14:textId="77777777" w:rsidR="002E3ABE" w:rsidRDefault="002E3ABE" w:rsidP="002E3ABE">
      <w:pPr>
        <w:pStyle w:val="ExHeading1"/>
      </w:pPr>
      <w:r>
        <w:t>Technical References</w:t>
      </w:r>
    </w:p>
    <w:p w14:paraId="3540926D" w14:textId="22B5F5D8" w:rsidR="002E3ABE" w:rsidRPr="00D41002" w:rsidRDefault="002E3ABE" w:rsidP="00D41002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  <w:r w:rsidRPr="00394B5F">
        <w:rPr>
          <w:rFonts w:cs="Arial"/>
        </w:rPr>
        <w:t>[1] [Online]. Available FTP:</w:t>
      </w:r>
      <w:r w:rsidRPr="00BA77C8">
        <w:rPr>
          <w:rFonts w:cs="Arial"/>
        </w:rPr>
        <w:t xml:space="preserve"> </w:t>
      </w:r>
      <w:hyperlink r:id="rId14" w:history="1">
        <w:r w:rsidRPr="00D41002">
          <w:t>http://psdyn.ece.wisc.edu/IEEE_benchmarks</w:t>
        </w:r>
      </w:hyperlink>
      <w:r w:rsidR="00E4675E">
        <w:t xml:space="preserve"> </w:t>
      </w:r>
      <w:r w:rsidR="00D41002">
        <w:t xml:space="preserve"> </w:t>
      </w:r>
    </w:p>
    <w:p w14:paraId="2C5805BE" w14:textId="087F9CFB" w:rsidR="00B75A5E" w:rsidRPr="00D41002" w:rsidRDefault="00B75A5E" w:rsidP="00D41002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  <w:r w:rsidRPr="00D41002">
        <w:rPr>
          <w:rFonts w:cs="Arial"/>
        </w:rPr>
        <w:t>[2]</w:t>
      </w:r>
      <w:r w:rsidR="00D41002">
        <w:rPr>
          <w:rFonts w:cs="Arial"/>
        </w:rPr>
        <w:t xml:space="preserve"> </w:t>
      </w:r>
      <w:hyperlink r:id="rId15" w:history="1">
        <w:r w:rsidRPr="00D41002">
          <w:rPr>
            <w:rFonts w:cs="Arial"/>
          </w:rPr>
          <w:t>http://sas.ieee.ca/pesias/seminar_slides/IEEE_PES-IAS_Chapter_24_01_13.pdf</w:t>
        </w:r>
      </w:hyperlink>
      <w:r w:rsidR="00E4675E">
        <w:rPr>
          <w:rFonts w:cs="Arial"/>
        </w:rPr>
        <w:t xml:space="preserve"> </w:t>
      </w:r>
      <w:r w:rsidR="00D41002">
        <w:rPr>
          <w:rFonts w:cs="Arial"/>
        </w:rPr>
        <w:t xml:space="preserve"> </w:t>
      </w:r>
      <w:r w:rsidRPr="00D41002">
        <w:rPr>
          <w:rFonts w:cs="Arial"/>
        </w:rPr>
        <w:t xml:space="preserve"> </w:t>
      </w:r>
    </w:p>
    <w:p w14:paraId="03190DBA" w14:textId="633A1759" w:rsidR="005F13F5" w:rsidRPr="005F13F5" w:rsidRDefault="005F13F5" w:rsidP="003134C8">
      <w:pPr>
        <w:pStyle w:val="ExBullets"/>
        <w:numPr>
          <w:ilvl w:val="0"/>
          <w:numId w:val="0"/>
        </w:numPr>
        <w:rPr>
          <w:rFonts w:cs="Arial"/>
          <w:color w:val="4F81BD"/>
          <w:sz w:val="32"/>
          <w:lang w:val="en-US"/>
        </w:rPr>
      </w:pPr>
      <w:r w:rsidRPr="005F13F5">
        <w:rPr>
          <w:rFonts w:cs="Arial"/>
          <w:color w:val="4F81BD"/>
          <w:sz w:val="32"/>
          <w:lang w:val="en-US"/>
        </w:rPr>
        <w:lastRenderedPageBreak/>
        <w:t xml:space="preserve">Appendix </w:t>
      </w:r>
      <w:r w:rsidR="00BB3896">
        <w:rPr>
          <w:rFonts w:cs="Arial"/>
          <w:color w:val="4F81BD"/>
          <w:sz w:val="32"/>
          <w:lang w:val="en-US"/>
        </w:rPr>
        <w:t>A</w:t>
      </w:r>
    </w:p>
    <w:p w14:paraId="11841789" w14:textId="77777777" w:rsidR="005F13F5" w:rsidRDefault="005F13F5" w:rsidP="003134C8">
      <w:pPr>
        <w:pStyle w:val="ExBullets"/>
        <w:numPr>
          <w:ilvl w:val="0"/>
          <w:numId w:val="0"/>
        </w:numPr>
      </w:pPr>
    </w:p>
    <w:p w14:paraId="3A13E3D9" w14:textId="32D677DA" w:rsidR="00211CED" w:rsidRDefault="00211CED" w:rsidP="00211CED">
      <w:pPr>
        <w:pStyle w:val="ExBullets"/>
        <w:numPr>
          <w:ilvl w:val="0"/>
          <w:numId w:val="0"/>
        </w:numPr>
        <w:spacing w:line="360" w:lineRule="auto"/>
        <w:jc w:val="both"/>
      </w:pPr>
      <w:r>
        <w:t>The line resistances and reactances are provided in [1] for each line segment of the test system. The following table lists the approximate line length</w:t>
      </w:r>
      <w:r w:rsidR="003B7EA9">
        <w:t>s</w:t>
      </w:r>
      <w:r>
        <w:t xml:space="preserve"> of </w:t>
      </w:r>
      <w:r w:rsidR="007F2794">
        <w:t>part of the</w:t>
      </w:r>
      <w:r>
        <w:t xml:space="preserve"> segment</w:t>
      </w:r>
      <w:r w:rsidR="003B7EA9">
        <w:t>s</w:t>
      </w:r>
      <w:r>
        <w:t>, based on typical line data (as listed in Table A-2).</w:t>
      </w:r>
    </w:p>
    <w:p w14:paraId="1EAFC8B9" w14:textId="42995B56" w:rsidR="00DE49F6" w:rsidRPr="00E50577" w:rsidRDefault="00DE49F6" w:rsidP="00EA0FF4">
      <w:pPr>
        <w:pStyle w:val="Caption"/>
        <w:keepNext/>
        <w:jc w:val="center"/>
        <w:rPr>
          <w:rFonts w:ascii="Verdana" w:hAnsi="Verdana"/>
        </w:rPr>
      </w:pPr>
      <w:r w:rsidRPr="00E50577">
        <w:rPr>
          <w:rFonts w:ascii="Verdana" w:hAnsi="Verdana"/>
        </w:rPr>
        <w:t xml:space="preserve">Table </w:t>
      </w:r>
      <w:r w:rsidR="00BB3896" w:rsidRPr="00E50577">
        <w:rPr>
          <w:rFonts w:ascii="Verdana" w:hAnsi="Verdana"/>
        </w:rPr>
        <w:t>A-1-</w:t>
      </w:r>
      <w:r w:rsidRPr="00E50577">
        <w:rPr>
          <w:rFonts w:ascii="Verdana" w:hAnsi="Verdana"/>
        </w:rPr>
        <w:t xml:space="preserve"> Approximate line lengths based on typical line reactance values as shown in </w:t>
      </w:r>
      <w:r w:rsidR="00BB3896" w:rsidRPr="00E50577">
        <w:rPr>
          <w:rFonts w:ascii="Verdana" w:hAnsi="Verdana"/>
        </w:rPr>
        <w:t>Table A-2</w:t>
      </w:r>
    </w:p>
    <w:tbl>
      <w:tblPr>
        <w:tblW w:w="8045" w:type="dxa"/>
        <w:jc w:val="center"/>
        <w:tblInd w:w="93" w:type="dxa"/>
        <w:tblLook w:val="04A0" w:firstRow="1" w:lastRow="0" w:firstColumn="1" w:lastColumn="0" w:noHBand="0" w:noVBand="1"/>
      </w:tblPr>
      <w:tblGrid>
        <w:gridCol w:w="1149"/>
        <w:gridCol w:w="913"/>
        <w:gridCol w:w="2064"/>
        <w:gridCol w:w="3919"/>
      </w:tblGrid>
      <w:tr w:rsidR="00BB3896" w:rsidRPr="00175A54" w14:paraId="1427FC7E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1BF3" w14:textId="7777777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  <w:t>From Bus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15A9" w14:textId="7DE5297A" w:rsidR="00BB3896" w:rsidRPr="00175A54" w:rsidRDefault="00BB3896" w:rsidP="005F13F5">
            <w:pPr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  <w:t>To  Bus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C5B6" w14:textId="4C8B0FE1" w:rsidR="00BB3896" w:rsidRPr="00175A54" w:rsidRDefault="00BB3896" w:rsidP="005F13F5">
            <w:pPr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  <w:t>Total Reactance (Ω)</w:t>
            </w:r>
          </w:p>
        </w:tc>
        <w:tc>
          <w:tcPr>
            <w:tcW w:w="3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769B" w14:textId="15366F9B" w:rsidR="00BB3896" w:rsidRPr="00175A54" w:rsidRDefault="00BB3896" w:rsidP="00DE49F6">
            <w:pPr>
              <w:jc w:val="center"/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  <w:t>Approximate length of the line based on typical line reactance values (km)</w:t>
            </w:r>
          </w:p>
        </w:tc>
      </w:tr>
      <w:tr w:rsidR="00BB3896" w:rsidRPr="00175A54" w14:paraId="139C7A22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1BA1" w14:textId="0F85E7B9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6CFA0" w14:textId="5E4C3D94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62A5" w14:textId="28FC4A8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19.0249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5F6C" w14:textId="6923304D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38.0499</w:t>
            </w:r>
          </w:p>
        </w:tc>
      </w:tr>
      <w:tr w:rsidR="00BB3896" w:rsidRPr="00175A54" w14:paraId="63A7AC90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158B" w14:textId="0458A79C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57DFB" w14:textId="451228BF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4245" w14:textId="419DF10F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8.07465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8936" w14:textId="29C348E5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16.1493</w:t>
            </w:r>
          </w:p>
        </w:tc>
      </w:tr>
      <w:tr w:rsidR="00BB3896" w:rsidRPr="00175A54" w14:paraId="79B1800B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4093F" w14:textId="1E83A19D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3962B" w14:textId="19DF90FB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4A83" w14:textId="70730E4E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11.7311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B527" w14:textId="4EEAA474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23.4622</w:t>
            </w:r>
          </w:p>
        </w:tc>
      </w:tr>
      <w:tr w:rsidR="00BB3896" w:rsidRPr="00175A54" w14:paraId="5DED0CF3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A0EE6" w14:textId="438C94E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4C6C" w14:textId="432F903F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6388" w14:textId="39515980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30.4704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5E43" w14:textId="1AB3C5A4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60.9408</w:t>
            </w:r>
          </w:p>
        </w:tc>
      </w:tr>
      <w:tr w:rsidR="00BB3896" w:rsidRPr="00175A54" w14:paraId="02CA3357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6B398" w14:textId="0FCE8FC6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4CEF3" w14:textId="5DA6EE1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40E8" w14:textId="4A6413A0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20.5675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2C74" w14:textId="2EDF130A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41.1350</w:t>
            </w:r>
          </w:p>
        </w:tc>
      </w:tr>
      <w:tr w:rsidR="00BB3896" w:rsidRPr="00175A54" w14:paraId="71639F0B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031E0" w14:textId="342E53E8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62ABB" w14:textId="2586674A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4F09" w14:textId="744A83AD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13.1023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3146D" w14:textId="1BE202A6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26.2045</w:t>
            </w:r>
          </w:p>
        </w:tc>
      </w:tr>
      <w:tr w:rsidR="00BB3896" w:rsidRPr="00175A54" w14:paraId="68D659E6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9562B" w14:textId="06E7BE18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B7C1F" w14:textId="20E3D571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F7FC" w14:textId="2B65B163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1.51971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425A" w14:textId="12388BDD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3.03942</w:t>
            </w:r>
          </w:p>
        </w:tc>
      </w:tr>
      <w:tr w:rsidR="00BB3896" w:rsidRPr="00175A54" w14:paraId="670AAD47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B948" w14:textId="4F028D78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7A1C5" w14:textId="29F9A81D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6DAC" w14:textId="248C62FE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10.2838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0055D" w14:textId="0CAD79ED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20.5675</w:t>
            </w:r>
          </w:p>
        </w:tc>
      </w:tr>
      <w:tr w:rsidR="00BB3896" w:rsidRPr="00175A54" w14:paraId="05C56E63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67D99" w14:textId="1AED50E5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D1346" w14:textId="018F4F42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6635" w14:textId="18970AB2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12.9880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0854" w14:textId="767BCA0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25.9760</w:t>
            </w:r>
          </w:p>
        </w:tc>
      </w:tr>
      <w:tr w:rsidR="00BB3896" w:rsidRPr="00175A54" w14:paraId="242283B3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86B6" w14:textId="4472975E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4B72D" w14:textId="717C3984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7B7B" w14:textId="3CB78C3F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3.96115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4E7B" w14:textId="51D8478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7.92230</w:t>
            </w:r>
          </w:p>
        </w:tc>
      </w:tr>
      <w:tr w:rsidR="00BB3896" w:rsidRPr="00175A54" w14:paraId="40C6B5ED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3AA6" w14:textId="26A32ED2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DDD3A" w14:textId="2D5EA354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75FE" w14:textId="48D37D3F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6.47496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AAC09" w14:textId="304094A4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12.9499</w:t>
            </w:r>
          </w:p>
        </w:tc>
      </w:tr>
      <w:tr w:rsidR="00BB3896" w:rsidRPr="00175A54" w14:paraId="32D8A6B5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2B14" w14:textId="5294D723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759E9" w14:textId="4557E3AD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1722" w14:textId="3A84F928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59.9886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D3008" w14:textId="77C814F1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199.962</w:t>
            </w:r>
          </w:p>
        </w:tc>
      </w:tr>
      <w:tr w:rsidR="00BB3896" w:rsidRPr="00175A54" w14:paraId="78105F2A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034B6" w14:textId="6CA66A2F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3047C" w14:textId="2829B9CA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6E79" w14:textId="3A41B75C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29.7658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004E" w14:textId="3B6AD398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59.5315</w:t>
            </w:r>
          </w:p>
        </w:tc>
      </w:tr>
      <w:tr w:rsidR="00BB3896" w:rsidRPr="00175A54" w14:paraId="4C49AC3C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BC41" w14:textId="3D8B8210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5D5F8" w14:textId="7F035613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52A3" w14:textId="33DA744E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18.7583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F3DFC" w14:textId="3361EF8D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37.5166</w:t>
            </w:r>
          </w:p>
        </w:tc>
      </w:tr>
      <w:tr w:rsidR="00BB3896" w:rsidRPr="00175A54" w14:paraId="6AF97EA4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162C6" w14:textId="232563FE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722C4" w14:textId="1825E516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C7B2E" w14:textId="1F58606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6.30356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284B" w14:textId="143F060C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12.6071</w:t>
            </w:r>
          </w:p>
        </w:tc>
      </w:tr>
      <w:tr w:rsidR="00BB3896" w:rsidRPr="00175A54" w14:paraId="0500BA71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C38AB" w14:textId="197ACA33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69891" w14:textId="593EA52B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383E" w14:textId="07778ECD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17.9585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8F27" w14:textId="1899AED4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35.9169</w:t>
            </w:r>
          </w:p>
        </w:tc>
      </w:tr>
      <w:tr w:rsidR="00BB3896" w:rsidRPr="00175A54" w14:paraId="246C8494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2A6A" w14:textId="3C614FB6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E22D" w14:textId="1A97FB0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6EDD" w14:textId="713AEFC0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16.2826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719F" w14:textId="306CD8F3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32.5652</w:t>
            </w:r>
          </w:p>
        </w:tc>
      </w:tr>
      <w:tr w:rsidR="00BB3896" w:rsidRPr="00175A54" w14:paraId="4D8E1020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F4DC" w14:textId="5715031F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C9D9F" w14:textId="2A8EA303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E7AF" w14:textId="7C01164E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14.3782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C869" w14:textId="534A9019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28.7564</w:t>
            </w:r>
          </w:p>
        </w:tc>
      </w:tr>
      <w:tr w:rsidR="00BB3896" w:rsidRPr="00175A54" w14:paraId="72890C07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8D5D" w14:textId="3D57567F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51EA6" w14:textId="7DFB99F9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6F9C" w14:textId="6DAB716C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14.1116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5733" w14:textId="50348DC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28.2232</w:t>
            </w:r>
          </w:p>
        </w:tc>
      </w:tr>
      <w:tr w:rsidR="00BB3896" w:rsidRPr="00175A54" w14:paraId="1A1D07CF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53D8" w14:textId="45EA14D9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03D25" w14:textId="58B04BD1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16C2" w14:textId="4721E1C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31.0417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46EF" w14:textId="794DBE54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62.0834</w:t>
            </w:r>
          </w:p>
        </w:tc>
      </w:tr>
      <w:tr w:rsidR="00BB3896" w:rsidRPr="00175A54" w14:paraId="0F28ADA8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4087" w14:textId="4B8C22E5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55AF4" w14:textId="207C8C8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8D77" w14:textId="59EEA18A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1.98058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AE17" w14:textId="235EA3BC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3.96115</w:t>
            </w:r>
          </w:p>
        </w:tc>
      </w:tr>
      <w:tr w:rsidR="00BB3896" w:rsidRPr="00175A54" w14:paraId="3E08D110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ABEE7" w14:textId="454302F3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A7897" w14:textId="255648DD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F9BD" w14:textId="7DB2C5D3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11.6549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FB9F" w14:textId="7A025602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23.3099</w:t>
            </w:r>
          </w:p>
        </w:tc>
      </w:tr>
      <w:tr w:rsidR="00BB3896" w:rsidRPr="00175A54" w14:paraId="02F09D41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2588" w14:textId="0730D7AF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1C0A0" w14:textId="5BE4F2DC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3AF79" w14:textId="411ABC83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38.6593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06BB4" w14:textId="16338E8F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77.3186</w:t>
            </w:r>
          </w:p>
        </w:tc>
      </w:tr>
      <w:tr w:rsidR="00BB3896" w:rsidRPr="00175A54" w14:paraId="48EC250F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7751" w14:textId="0551E1B8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73AD0" w14:textId="73CCE3B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276D9" w14:textId="3127629D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9.3696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6301" w14:textId="4D2CF3C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18.7393</w:t>
            </w:r>
          </w:p>
        </w:tc>
      </w:tr>
      <w:tr w:rsidR="00BB3896" w:rsidRPr="00175A54" w14:paraId="0122A5C5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6887E" w14:textId="03D81365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F0DA8" w14:textId="4FA47525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E3A2E" w14:textId="22E90338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30.2799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0DC1" w14:textId="498B2772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60.5599</w:t>
            </w:r>
          </w:p>
        </w:tc>
      </w:tr>
      <w:tr w:rsidR="00BB3896" w:rsidRPr="00175A54" w14:paraId="41C114D5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E2553" w14:textId="67E399BC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AA1D1" w14:textId="51B051F0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253B" w14:textId="16D5873C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15.2352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CA27" w14:textId="4544D74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30.4704</w:t>
            </w:r>
          </w:p>
        </w:tc>
      </w:tr>
      <w:tr w:rsidR="00BB3896" w:rsidRPr="00175A54" w14:paraId="60A2BD98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900FA" w14:textId="77FE305E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7493E" w14:textId="29B776C1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B363" w14:textId="2D4B68C8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13.4641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DE37" w14:textId="17E0B620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26.9282</w:t>
            </w:r>
          </w:p>
        </w:tc>
      </w:tr>
      <w:tr w:rsidR="00BB3896" w:rsidRPr="00175A54" w14:paraId="29AE86DD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5359" w14:textId="66953E0A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A6316" w14:textId="0F5915C9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3F09" w14:textId="38445A92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37.1358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F14A" w14:textId="3A0D82B6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74.2716</w:t>
            </w:r>
          </w:p>
        </w:tc>
      </w:tr>
      <w:tr w:rsidR="00BB3896" w:rsidRPr="00175A54" w14:paraId="6104FD33" w14:textId="77777777" w:rsidTr="00211CED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A41A" w14:textId="4F97B477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C4ECA" w14:textId="4F011642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04BF" w14:textId="1AFFFB09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15.8827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43227" w14:textId="7DD9D4B5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31.7654</w:t>
            </w:r>
          </w:p>
        </w:tc>
      </w:tr>
      <w:tr w:rsidR="00BB3896" w:rsidRPr="00175A54" w14:paraId="065DF461" w14:textId="77777777" w:rsidTr="00175A54">
        <w:trPr>
          <w:trHeight w:val="300"/>
          <w:jc w:val="center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711C" w14:textId="14F36BCE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A0203" w14:textId="6E582B82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6ACB" w14:textId="4145439C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26.6616</w:t>
            </w:r>
          </w:p>
        </w:tc>
        <w:tc>
          <w:tcPr>
            <w:tcW w:w="3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A8F0" w14:textId="1D1C2E4F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53.3232</w:t>
            </w:r>
          </w:p>
        </w:tc>
      </w:tr>
      <w:tr w:rsidR="00BB3896" w:rsidRPr="00175A54" w14:paraId="7D75B0E9" w14:textId="77777777" w:rsidTr="00175A54">
        <w:trPr>
          <w:trHeight w:val="300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E402" w14:textId="18AEB981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C1876" w14:textId="1DC52360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6018" w14:textId="65397AD9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8.32223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E24E" w14:textId="74372FB2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16.6444</w:t>
            </w:r>
          </w:p>
        </w:tc>
      </w:tr>
      <w:tr w:rsidR="00BB3896" w:rsidRPr="00175A54" w14:paraId="16295D1A" w14:textId="77777777" w:rsidTr="00175A54">
        <w:trPr>
          <w:trHeight w:val="300"/>
          <w:jc w:val="center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CE09" w14:textId="0230AEBA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17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CFE9E" w14:textId="77E27353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772B" w14:textId="34E4DE25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9.61722</w:t>
            </w:r>
          </w:p>
        </w:tc>
        <w:tc>
          <w:tcPr>
            <w:tcW w:w="3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D3AE5" w14:textId="6968C1EE" w:rsidR="00BB3896" w:rsidRPr="00175A54" w:rsidRDefault="00BB3896" w:rsidP="005F13F5">
            <w:pPr>
              <w:jc w:val="center"/>
              <w:rPr>
                <w:rFonts w:ascii="Verdana" w:eastAsia="Times New Roman" w:hAnsi="Verdana"/>
                <w:noProof w:val="0"/>
                <w:color w:val="000000"/>
                <w:sz w:val="18"/>
                <w:szCs w:val="18"/>
                <w:lang w:val="en-CA" w:eastAsia="en-CA"/>
              </w:rPr>
            </w:pPr>
            <w:r w:rsidRPr="00175A54">
              <w:rPr>
                <w:rFonts w:ascii="Verdana" w:hAnsi="Verdana"/>
                <w:color w:val="000000"/>
                <w:sz w:val="18"/>
                <w:szCs w:val="18"/>
              </w:rPr>
              <w:t>19.2344</w:t>
            </w:r>
          </w:p>
        </w:tc>
      </w:tr>
    </w:tbl>
    <w:p w14:paraId="3DBEA2C5" w14:textId="77777777" w:rsidR="005F13F5" w:rsidRDefault="005F13F5" w:rsidP="003134C8">
      <w:pPr>
        <w:pStyle w:val="ExBullets"/>
        <w:numPr>
          <w:ilvl w:val="0"/>
          <w:numId w:val="0"/>
        </w:numPr>
      </w:pPr>
    </w:p>
    <w:p w14:paraId="3B753432" w14:textId="77777777" w:rsidR="00B75A5E" w:rsidRDefault="00B75A5E" w:rsidP="003134C8">
      <w:pPr>
        <w:pStyle w:val="ExBullets"/>
        <w:numPr>
          <w:ilvl w:val="0"/>
          <w:numId w:val="0"/>
        </w:numPr>
      </w:pPr>
    </w:p>
    <w:p w14:paraId="796FD744" w14:textId="7085199E" w:rsidR="00B75A5E" w:rsidRPr="00E50577" w:rsidRDefault="00B75A5E" w:rsidP="00B75A5E">
      <w:pPr>
        <w:pStyle w:val="Caption"/>
        <w:keepNext/>
        <w:jc w:val="center"/>
        <w:rPr>
          <w:rFonts w:ascii="Verdana" w:hAnsi="Verdana"/>
        </w:rPr>
      </w:pPr>
      <w:r w:rsidRPr="00E50577">
        <w:rPr>
          <w:rFonts w:ascii="Verdana" w:hAnsi="Verdana"/>
        </w:rPr>
        <w:t xml:space="preserve">Table </w:t>
      </w:r>
      <w:r w:rsidR="003D0F7A" w:rsidRPr="00E50577">
        <w:rPr>
          <w:rFonts w:ascii="Verdana" w:hAnsi="Verdana"/>
        </w:rPr>
        <w:t xml:space="preserve">A-2- </w:t>
      </w:r>
      <w:r w:rsidRPr="00E50577">
        <w:rPr>
          <w:rFonts w:ascii="Verdana" w:hAnsi="Verdana"/>
        </w:rPr>
        <w:t>Typical line reactance values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275"/>
        <w:gridCol w:w="1418"/>
      </w:tblGrid>
      <w:tr w:rsidR="00B75A5E" w:rsidRPr="00175A54" w14:paraId="7E1DAFE8" w14:textId="77777777" w:rsidTr="00B75A5E">
        <w:trPr>
          <w:jc w:val="center"/>
        </w:trPr>
        <w:tc>
          <w:tcPr>
            <w:tcW w:w="1951" w:type="dxa"/>
          </w:tcPr>
          <w:p w14:paraId="6534D924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b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b/>
                <w:color w:val="000000"/>
                <w:sz w:val="18"/>
                <w:szCs w:val="20"/>
                <w:lang w:val="en-US"/>
              </w:rPr>
              <w:t>Voltage (kV)</w:t>
            </w:r>
          </w:p>
        </w:tc>
        <w:tc>
          <w:tcPr>
            <w:tcW w:w="1275" w:type="dxa"/>
          </w:tcPr>
          <w:p w14:paraId="26ADFD58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b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b/>
                <w:color w:val="000000"/>
                <w:sz w:val="18"/>
                <w:szCs w:val="20"/>
                <w:lang w:val="en-US"/>
              </w:rPr>
              <w:t>R(Ω/km)</w:t>
            </w:r>
          </w:p>
        </w:tc>
        <w:tc>
          <w:tcPr>
            <w:tcW w:w="1418" w:type="dxa"/>
          </w:tcPr>
          <w:p w14:paraId="7BDCCEB0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b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b/>
                <w:color w:val="000000"/>
                <w:sz w:val="18"/>
                <w:szCs w:val="20"/>
                <w:lang w:val="en-US"/>
              </w:rPr>
              <w:t>X(Ω/km)</w:t>
            </w:r>
          </w:p>
        </w:tc>
      </w:tr>
      <w:tr w:rsidR="00B75A5E" w:rsidRPr="00175A54" w14:paraId="6D197D7F" w14:textId="77777777" w:rsidTr="00B75A5E">
        <w:trPr>
          <w:jc w:val="center"/>
        </w:trPr>
        <w:tc>
          <w:tcPr>
            <w:tcW w:w="1951" w:type="dxa"/>
          </w:tcPr>
          <w:p w14:paraId="53F252D6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72</w:t>
            </w:r>
          </w:p>
        </w:tc>
        <w:tc>
          <w:tcPr>
            <w:tcW w:w="1275" w:type="dxa"/>
          </w:tcPr>
          <w:p w14:paraId="5B40CE57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0.41</w:t>
            </w:r>
          </w:p>
        </w:tc>
        <w:tc>
          <w:tcPr>
            <w:tcW w:w="1418" w:type="dxa"/>
          </w:tcPr>
          <w:p w14:paraId="6038C641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0.5</w:t>
            </w:r>
          </w:p>
        </w:tc>
      </w:tr>
      <w:tr w:rsidR="00B75A5E" w:rsidRPr="00175A54" w14:paraId="15EBB759" w14:textId="77777777" w:rsidTr="00B75A5E">
        <w:trPr>
          <w:jc w:val="center"/>
        </w:trPr>
        <w:tc>
          <w:tcPr>
            <w:tcW w:w="1951" w:type="dxa"/>
          </w:tcPr>
          <w:p w14:paraId="05F06EDF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138</w:t>
            </w:r>
          </w:p>
        </w:tc>
        <w:tc>
          <w:tcPr>
            <w:tcW w:w="1275" w:type="dxa"/>
          </w:tcPr>
          <w:p w14:paraId="2E74A627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0.14</w:t>
            </w:r>
          </w:p>
        </w:tc>
        <w:tc>
          <w:tcPr>
            <w:tcW w:w="1418" w:type="dxa"/>
          </w:tcPr>
          <w:p w14:paraId="4C16F298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0.5</w:t>
            </w:r>
          </w:p>
        </w:tc>
      </w:tr>
      <w:tr w:rsidR="00B75A5E" w:rsidRPr="00175A54" w14:paraId="6D54EAC5" w14:textId="77777777" w:rsidTr="00B75A5E">
        <w:trPr>
          <w:jc w:val="center"/>
        </w:trPr>
        <w:tc>
          <w:tcPr>
            <w:tcW w:w="1951" w:type="dxa"/>
          </w:tcPr>
          <w:p w14:paraId="0EE5875C" w14:textId="1A602D18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230 (single)</w:t>
            </w:r>
          </w:p>
        </w:tc>
        <w:tc>
          <w:tcPr>
            <w:tcW w:w="1275" w:type="dxa"/>
          </w:tcPr>
          <w:p w14:paraId="0B2A328A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0.09</w:t>
            </w:r>
          </w:p>
        </w:tc>
        <w:tc>
          <w:tcPr>
            <w:tcW w:w="1418" w:type="dxa"/>
          </w:tcPr>
          <w:p w14:paraId="6CE19F3D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0.5</w:t>
            </w:r>
          </w:p>
        </w:tc>
      </w:tr>
      <w:tr w:rsidR="00B75A5E" w:rsidRPr="00175A54" w14:paraId="57B2FAF9" w14:textId="77777777" w:rsidTr="00B75A5E">
        <w:trPr>
          <w:jc w:val="center"/>
        </w:trPr>
        <w:tc>
          <w:tcPr>
            <w:tcW w:w="1951" w:type="dxa"/>
          </w:tcPr>
          <w:p w14:paraId="6DBF77BB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230 (bundled)</w:t>
            </w:r>
          </w:p>
        </w:tc>
        <w:tc>
          <w:tcPr>
            <w:tcW w:w="1275" w:type="dxa"/>
          </w:tcPr>
          <w:p w14:paraId="6CDA08D1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0.04</w:t>
            </w:r>
          </w:p>
        </w:tc>
        <w:tc>
          <w:tcPr>
            <w:tcW w:w="1418" w:type="dxa"/>
          </w:tcPr>
          <w:p w14:paraId="03911AAA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0.4</w:t>
            </w:r>
          </w:p>
        </w:tc>
      </w:tr>
      <w:tr w:rsidR="00B75A5E" w:rsidRPr="00175A54" w14:paraId="657A112A" w14:textId="77777777" w:rsidTr="00B75A5E">
        <w:trPr>
          <w:jc w:val="center"/>
        </w:trPr>
        <w:tc>
          <w:tcPr>
            <w:tcW w:w="1951" w:type="dxa"/>
          </w:tcPr>
          <w:p w14:paraId="085303F1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345 (bundled)</w:t>
            </w:r>
          </w:p>
        </w:tc>
        <w:tc>
          <w:tcPr>
            <w:tcW w:w="1275" w:type="dxa"/>
          </w:tcPr>
          <w:p w14:paraId="27F37DD8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0.03</w:t>
            </w:r>
          </w:p>
        </w:tc>
        <w:tc>
          <w:tcPr>
            <w:tcW w:w="1418" w:type="dxa"/>
          </w:tcPr>
          <w:p w14:paraId="432F8C41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0.3</w:t>
            </w:r>
          </w:p>
        </w:tc>
      </w:tr>
      <w:tr w:rsidR="00B75A5E" w:rsidRPr="00175A54" w14:paraId="77FA8E9D" w14:textId="77777777" w:rsidTr="00B75A5E">
        <w:trPr>
          <w:jc w:val="center"/>
        </w:trPr>
        <w:tc>
          <w:tcPr>
            <w:tcW w:w="1951" w:type="dxa"/>
          </w:tcPr>
          <w:p w14:paraId="16F16282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500 (bundled)</w:t>
            </w:r>
          </w:p>
        </w:tc>
        <w:tc>
          <w:tcPr>
            <w:tcW w:w="1275" w:type="dxa"/>
          </w:tcPr>
          <w:p w14:paraId="79EAFA7E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0.02</w:t>
            </w:r>
          </w:p>
        </w:tc>
        <w:tc>
          <w:tcPr>
            <w:tcW w:w="1418" w:type="dxa"/>
          </w:tcPr>
          <w:p w14:paraId="4698A1EB" w14:textId="77777777" w:rsidR="00B75A5E" w:rsidRPr="00175A54" w:rsidRDefault="00B75A5E" w:rsidP="00BA07A7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</w:pPr>
            <w:r w:rsidRPr="00175A54">
              <w:rPr>
                <w:rFonts w:ascii="Verdana" w:eastAsia="Times" w:hAnsi="Verdana" w:cs="Times New Roman"/>
                <w:color w:val="000000"/>
                <w:sz w:val="18"/>
                <w:szCs w:val="20"/>
                <w:lang w:val="en-US"/>
              </w:rPr>
              <w:t>0.3</w:t>
            </w:r>
          </w:p>
        </w:tc>
      </w:tr>
    </w:tbl>
    <w:p w14:paraId="6214B48C" w14:textId="77777777" w:rsidR="00BB3896" w:rsidRDefault="00BB3896" w:rsidP="003134C8">
      <w:pPr>
        <w:pStyle w:val="ExBullets"/>
        <w:numPr>
          <w:ilvl w:val="0"/>
          <w:numId w:val="0"/>
        </w:numPr>
      </w:pPr>
    </w:p>
    <w:p w14:paraId="21F6C439" w14:textId="77777777" w:rsidR="00B75A5E" w:rsidRDefault="00B75A5E" w:rsidP="003134C8">
      <w:pPr>
        <w:pStyle w:val="ExBullets"/>
        <w:numPr>
          <w:ilvl w:val="0"/>
          <w:numId w:val="0"/>
        </w:numPr>
      </w:pPr>
    </w:p>
    <w:p w14:paraId="5ADB2E1B" w14:textId="77777777" w:rsidR="00B75A5E" w:rsidRPr="000A35E5" w:rsidRDefault="00B75A5E" w:rsidP="003134C8">
      <w:pPr>
        <w:pStyle w:val="ExBullets"/>
        <w:numPr>
          <w:ilvl w:val="0"/>
          <w:numId w:val="0"/>
        </w:numPr>
      </w:pPr>
    </w:p>
    <w:sectPr w:rsidR="00B75A5E" w:rsidRPr="000A35E5" w:rsidSect="00C663A6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40" w:right="1440" w:bottom="1440" w:left="1440" w:header="425" w:footer="709" w:gutter="0"/>
      <w:pgNumType w:start="1"/>
      <w:cols w:space="274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B71F6" w14:textId="77777777" w:rsidR="002E2C19" w:rsidRDefault="002E2C19">
      <w:r>
        <w:separator/>
      </w:r>
    </w:p>
  </w:endnote>
  <w:endnote w:type="continuationSeparator" w:id="0">
    <w:p w14:paraId="5F06AC35" w14:textId="77777777" w:rsidR="002E2C19" w:rsidRDefault="002E2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2E1C" w14:textId="0A23C43C" w:rsidR="00EA0FF4" w:rsidRPr="00DD0BBF" w:rsidRDefault="00EA0FF4" w:rsidP="00DD0BBF">
    <w:pPr>
      <w:pStyle w:val="Footer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92BDE3B" wp14:editId="7F24BD8F">
              <wp:simplePos x="0" y="0"/>
              <wp:positionH relativeFrom="column">
                <wp:posOffset>-62865</wp:posOffset>
              </wp:positionH>
              <wp:positionV relativeFrom="paragraph">
                <wp:posOffset>160020</wp:posOffset>
              </wp:positionV>
              <wp:extent cx="4457700" cy="3429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C35B9" w14:textId="77777777" w:rsidR="00EA0FF4" w:rsidRDefault="00EA0FF4" w:rsidP="00DD0BB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Manitoba HVDC Research Centre   |   a division of Manitoba Hydro International Ltd.</w:t>
                          </w:r>
                        </w:p>
                        <w:p w14:paraId="7375D2C5" w14:textId="77777777" w:rsidR="00EA0FF4" w:rsidRDefault="00EA0FF4" w:rsidP="00DD0BBF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54864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style="position:absolute;margin-left:-4.95pt;margin-top:12.6pt;width:351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" stroked="f">
              <o:lock v:ext="edit" aspectratio="t"/>
              <v:textbox inset="4.32pt">
                <w:txbxContent>
                  <w:p w14:paraId="540C35B9" w14:textId="77777777" w:rsidR="00EA0FF4" w:rsidRDefault="00EA0FF4" w:rsidP="00DD0BBF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Manitoba HVDC Research Centre   |   a division of Manitoba Hydro International Ltd.</w:t>
                    </w:r>
                  </w:p>
                  <w:p w14:paraId="7375D2C5" w14:textId="77777777" w:rsidR="00EA0FF4" w:rsidRDefault="00EA0FF4" w:rsidP="00DD0BBF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D7E2D" w14:textId="77777777" w:rsidR="00EA0FF4" w:rsidRPr="00BE1F8E" w:rsidRDefault="00EA0FF4" w:rsidP="003A525E">
    <w:pPr>
      <w:pStyle w:val="Footer"/>
      <w:ind w:left="1440"/>
      <w:jc w:val="both"/>
      <w:rPr>
        <w:rFonts w:ascii="Verdana" w:hAnsi="Verdana"/>
      </w:rPr>
    </w:pPr>
  </w:p>
  <w:p w14:paraId="182E5F50" w14:textId="77777777" w:rsidR="00EA0FF4" w:rsidRPr="003A525E" w:rsidRDefault="00EA0FF4" w:rsidP="003A525E">
    <w:pPr>
      <w:pStyle w:val="ExFooter"/>
      <w:tabs>
        <w:tab w:val="clear" w:pos="4320"/>
        <w:tab w:val="clear" w:pos="8640"/>
        <w:tab w:val="center" w:pos="4678"/>
        <w:tab w:val="right" w:pos="9356"/>
      </w:tabs>
      <w:ind w:firstLine="0"/>
      <w:jc w:val="center"/>
      <w:rPr>
        <w:rFonts w:ascii="Verdana" w:hAnsi="Verdana"/>
        <w:sz w:val="14"/>
      </w:rPr>
    </w:pPr>
    <w:r w:rsidRPr="003A525E">
      <w:rPr>
        <w:rFonts w:ascii="Verdana" w:hAnsi="Verdana"/>
        <w:sz w:val="14"/>
        <w:lang w:bidi="ar-SA"/>
      </w:rPr>
      <w:drawing>
        <wp:anchor distT="0" distB="0" distL="114300" distR="114300" simplePos="0" relativeHeight="251655680" behindDoc="0" locked="0" layoutInCell="1" allowOverlap="1" wp14:anchorId="1BB34595" wp14:editId="4781226C">
          <wp:simplePos x="0" y="0"/>
          <wp:positionH relativeFrom="column">
            <wp:posOffset>4445</wp:posOffset>
          </wp:positionH>
          <wp:positionV relativeFrom="paragraph">
            <wp:posOffset>68580</wp:posOffset>
          </wp:positionV>
          <wp:extent cx="932815" cy="231775"/>
          <wp:effectExtent l="0" t="0" r="63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525E">
      <w:rPr>
        <w:rFonts w:ascii="Verdana" w:hAnsi="Verdana"/>
        <w:sz w:val="14"/>
        <w:lang w:val="en-US"/>
      </w:rPr>
      <w:t>©</w:t>
    </w:r>
    <w:r w:rsidRPr="003A525E">
      <w:rPr>
        <w:rFonts w:ascii="Verdana" w:hAnsi="Verdana"/>
        <w:sz w:val="14"/>
      </w:rPr>
      <w:t>Manitoba HVDC Research Centre</w:t>
    </w:r>
    <w:r>
      <w:rPr>
        <w:rFonts w:ascii="Verdana" w:hAnsi="Verdana"/>
        <w:sz w:val="14"/>
      </w:rPr>
      <w:t>,</w:t>
    </w:r>
    <w:r w:rsidRPr="003A525E">
      <w:rPr>
        <w:rFonts w:ascii="Verdana" w:hAnsi="Verdana"/>
        <w:sz w:val="14"/>
      </w:rPr>
      <w:t xml:space="preserve"> a division of Manitoba Hydro International Ltd.</w:t>
    </w:r>
  </w:p>
  <w:p w14:paraId="460B472B" w14:textId="05240758" w:rsidR="00EA0FF4" w:rsidRPr="003A525E" w:rsidRDefault="00EA0FF4" w:rsidP="00474BF7">
    <w:pPr>
      <w:pStyle w:val="ExFooter"/>
      <w:tabs>
        <w:tab w:val="clear" w:pos="4320"/>
        <w:tab w:val="clear" w:pos="8640"/>
        <w:tab w:val="center" w:pos="4678"/>
        <w:tab w:val="right" w:pos="9356"/>
      </w:tabs>
      <w:ind w:firstLine="0"/>
      <w:jc w:val="center"/>
      <w:rPr>
        <w:rFonts w:ascii="Verdana" w:hAnsi="Verdana"/>
        <w:sz w:val="14"/>
      </w:rPr>
    </w:pPr>
    <w:r w:rsidRPr="00C663A6">
      <w:rPr>
        <w:rFonts w:ascii="Verdana" w:hAnsi="Verdana"/>
        <w:noProof w:val="0"/>
        <w:sz w:val="14"/>
      </w:rPr>
      <w:fldChar w:fldCharType="begin"/>
    </w:r>
    <w:r w:rsidRPr="00C663A6">
      <w:rPr>
        <w:rFonts w:ascii="Verdana" w:hAnsi="Verdana"/>
        <w:sz w:val="14"/>
      </w:rPr>
      <w:instrText xml:space="preserve"> PAGE   \* MERGEFORMAT </w:instrText>
    </w:r>
    <w:r w:rsidRPr="00C663A6">
      <w:rPr>
        <w:rFonts w:ascii="Verdana" w:hAnsi="Verdana"/>
        <w:noProof w:val="0"/>
        <w:sz w:val="14"/>
      </w:rPr>
      <w:fldChar w:fldCharType="separate"/>
    </w:r>
    <w:r w:rsidR="00A16781">
      <w:rPr>
        <w:rFonts w:ascii="Verdana" w:hAnsi="Verdana"/>
        <w:sz w:val="14"/>
      </w:rPr>
      <w:t>4</w:t>
    </w:r>
    <w:r w:rsidRPr="00C663A6">
      <w:rPr>
        <w:rFonts w:ascii="Verdana" w:hAnsi="Verdana"/>
        <w:sz w:val="14"/>
      </w:rPr>
      <w:fldChar w:fldCharType="end"/>
    </w:r>
  </w:p>
  <w:p w14:paraId="39B624EC" w14:textId="77777777" w:rsidR="00EA0FF4" w:rsidRPr="003A525E" w:rsidRDefault="00EA0FF4" w:rsidP="003A525E">
    <w:pPr>
      <w:pStyle w:val="Footer"/>
      <w:tabs>
        <w:tab w:val="clear" w:pos="8640"/>
        <w:tab w:val="right" w:pos="9356"/>
      </w:tabs>
      <w:jc w:val="center"/>
      <w:rPr>
        <w:rFonts w:ascii="Verdana" w:hAnsi="Verdana" w:cs="Calibri"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C6EAA" w14:textId="77777777" w:rsidR="002E2C19" w:rsidRDefault="002E2C19">
      <w:r>
        <w:separator/>
      </w:r>
    </w:p>
  </w:footnote>
  <w:footnote w:type="continuationSeparator" w:id="0">
    <w:p w14:paraId="5A5D8BB3" w14:textId="77777777" w:rsidR="002E2C19" w:rsidRDefault="002E2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5CF20" w14:textId="0AD5609E" w:rsidR="00EA0FF4" w:rsidRDefault="00EA0FF4" w:rsidP="00DD0BBF">
    <w:pPr>
      <w:pStyle w:val="Header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CC7C116" wp14:editId="26474741">
              <wp:simplePos x="0" y="0"/>
              <wp:positionH relativeFrom="column">
                <wp:posOffset>4966335</wp:posOffset>
              </wp:positionH>
              <wp:positionV relativeFrom="paragraph">
                <wp:posOffset>-111760</wp:posOffset>
              </wp:positionV>
              <wp:extent cx="1605915" cy="481965"/>
              <wp:effectExtent l="635" t="2540" r="0" b="0"/>
              <wp:wrapNone/>
              <wp:docPr id="2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605915" cy="4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BF886" w14:textId="77777777" w:rsidR="00EA0FF4" w:rsidRDefault="00EA0FF4" w:rsidP="00DD0BBF">
                          <w:r>
                            <w:rPr>
                              <w:lang w:val="en-CA" w:eastAsia="en-CA"/>
                            </w:rPr>
                            <w:drawing>
                              <wp:inline distT="0" distB="0" distL="0" distR="0" wp14:anchorId="24CA0147" wp14:editId="749FC56D">
                                <wp:extent cx="1409700" cy="390525"/>
                                <wp:effectExtent l="0" t="0" r="12700" b="0"/>
                                <wp:docPr id="17" name="Picture 1" descr="hvd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vd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0970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391.05pt;margin-top:-8.8pt;width:126.45pt;height:37.9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" stroked="f">
              <o:lock v:ext="edit" aspectratio="t"/>
              <v:textbox style="mso-fit-shape-to-text:t">
                <w:txbxContent>
                  <w:p w14:paraId="508BF886" w14:textId="77777777" w:rsidR="00EA0FF4" w:rsidRDefault="00EA0FF4" w:rsidP="00DD0BBF">
                    <w:r>
                      <w:rPr>
                        <w:lang w:val="en-CA" w:eastAsia="en-CA"/>
                      </w:rPr>
                      <w:drawing>
                        <wp:inline distT="0" distB="0" distL="0" distR="0" wp14:anchorId="24CA0147" wp14:editId="749FC56D">
                          <wp:extent cx="1409700" cy="390525"/>
                          <wp:effectExtent l="0" t="0" r="12700" b="0"/>
                          <wp:docPr id="17" name="Picture 1" descr="hvd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vd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0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02F20A" w14:textId="005824E4" w:rsidR="00EA0FF4" w:rsidRPr="00B2208E" w:rsidRDefault="00EA0FF4" w:rsidP="003A525E">
    <w:pPr>
      <w:pStyle w:val="EX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4616" w14:textId="60105F58" w:rsidR="00EA0FF4" w:rsidRDefault="00EA0F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84308" w14:textId="58979200" w:rsidR="00EA0FF4" w:rsidRPr="00B2208E" w:rsidRDefault="00EA0FF4" w:rsidP="003A525E">
    <w:pPr>
      <w:pStyle w:val="EXHeader"/>
    </w:pPr>
    <w:r>
      <w:t xml:space="preserve">IEEE </w:t>
    </w:r>
    <w:r w:rsidR="005B38A8">
      <w:t>118</w:t>
    </w:r>
    <w:r>
      <w:t xml:space="preserve"> Bus System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518E5" w14:textId="6B636B18" w:rsidR="00EA0FF4" w:rsidRDefault="00EA0F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341"/>
    <w:multiLevelType w:val="hybridMultilevel"/>
    <w:tmpl w:val="4CD62940"/>
    <w:lvl w:ilvl="0" w:tplc="C47E9F4A">
      <w:start w:val="1"/>
      <w:numFmt w:val="lowerLetter"/>
      <w:pStyle w:val="EXListABC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7F6719"/>
    <w:multiLevelType w:val="hybridMultilevel"/>
    <w:tmpl w:val="F8E4F9F4"/>
    <w:lvl w:ilvl="0" w:tplc="AF525232">
      <w:start w:val="1"/>
      <w:numFmt w:val="decimal"/>
      <w:pStyle w:val="EXList12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42F89"/>
    <w:multiLevelType w:val="hybridMultilevel"/>
    <w:tmpl w:val="247065D2"/>
    <w:lvl w:ilvl="0" w:tplc="D95AF142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E0332"/>
    <w:multiLevelType w:val="hybridMultilevel"/>
    <w:tmpl w:val="485A37CA"/>
    <w:lvl w:ilvl="0" w:tplc="93FA77D0">
      <w:start w:val="1"/>
      <w:numFmt w:val="bullet"/>
      <w:pStyle w:val="Ex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97"/>
    <w:rsid w:val="000014D9"/>
    <w:rsid w:val="000034D5"/>
    <w:rsid w:val="000068C1"/>
    <w:rsid w:val="00024831"/>
    <w:rsid w:val="00025E71"/>
    <w:rsid w:val="00062F67"/>
    <w:rsid w:val="0006646B"/>
    <w:rsid w:val="00091C40"/>
    <w:rsid w:val="00093BA3"/>
    <w:rsid w:val="000A0FB1"/>
    <w:rsid w:val="000A1D98"/>
    <w:rsid w:val="000A35E5"/>
    <w:rsid w:val="000B0E4B"/>
    <w:rsid w:val="000C2154"/>
    <w:rsid w:val="000E138F"/>
    <w:rsid w:val="000E1569"/>
    <w:rsid w:val="000E1F90"/>
    <w:rsid w:val="000E4F84"/>
    <w:rsid w:val="000E55D1"/>
    <w:rsid w:val="000E7B8E"/>
    <w:rsid w:val="000F0400"/>
    <w:rsid w:val="000F1B3A"/>
    <w:rsid w:val="000F24E2"/>
    <w:rsid w:val="00121ABD"/>
    <w:rsid w:val="00123A22"/>
    <w:rsid w:val="00144432"/>
    <w:rsid w:val="00145F5D"/>
    <w:rsid w:val="001644F5"/>
    <w:rsid w:val="00175A54"/>
    <w:rsid w:val="00182382"/>
    <w:rsid w:val="00194527"/>
    <w:rsid w:val="00196528"/>
    <w:rsid w:val="001E0A40"/>
    <w:rsid w:val="001E5732"/>
    <w:rsid w:val="001F1A0A"/>
    <w:rsid w:val="001F7E16"/>
    <w:rsid w:val="00202CC7"/>
    <w:rsid w:val="00205C10"/>
    <w:rsid w:val="00211CED"/>
    <w:rsid w:val="00225437"/>
    <w:rsid w:val="0022610D"/>
    <w:rsid w:val="0022747F"/>
    <w:rsid w:val="00244BB2"/>
    <w:rsid w:val="00250C87"/>
    <w:rsid w:val="002561D3"/>
    <w:rsid w:val="0026251F"/>
    <w:rsid w:val="0027287A"/>
    <w:rsid w:val="00273B72"/>
    <w:rsid w:val="00276E5A"/>
    <w:rsid w:val="00295253"/>
    <w:rsid w:val="00296A0C"/>
    <w:rsid w:val="002B2327"/>
    <w:rsid w:val="002C0502"/>
    <w:rsid w:val="002D2683"/>
    <w:rsid w:val="002D35C8"/>
    <w:rsid w:val="002D38A8"/>
    <w:rsid w:val="002E2C19"/>
    <w:rsid w:val="002E3ABE"/>
    <w:rsid w:val="002F0A9B"/>
    <w:rsid w:val="00304606"/>
    <w:rsid w:val="003065C2"/>
    <w:rsid w:val="003134C8"/>
    <w:rsid w:val="00313B20"/>
    <w:rsid w:val="0032098F"/>
    <w:rsid w:val="003349C3"/>
    <w:rsid w:val="003358D7"/>
    <w:rsid w:val="00346976"/>
    <w:rsid w:val="00394B5F"/>
    <w:rsid w:val="00397D65"/>
    <w:rsid w:val="003A0C67"/>
    <w:rsid w:val="003A3C28"/>
    <w:rsid w:val="003A525E"/>
    <w:rsid w:val="003B7EA9"/>
    <w:rsid w:val="003C2975"/>
    <w:rsid w:val="003C41F8"/>
    <w:rsid w:val="003D0527"/>
    <w:rsid w:val="003D074E"/>
    <w:rsid w:val="003D0F7A"/>
    <w:rsid w:val="003D3E4D"/>
    <w:rsid w:val="003E7036"/>
    <w:rsid w:val="003E7D13"/>
    <w:rsid w:val="003F0CCF"/>
    <w:rsid w:val="003F4E40"/>
    <w:rsid w:val="003F6B33"/>
    <w:rsid w:val="004029B7"/>
    <w:rsid w:val="00410340"/>
    <w:rsid w:val="00416ECE"/>
    <w:rsid w:val="00421034"/>
    <w:rsid w:val="004211BA"/>
    <w:rsid w:val="00422183"/>
    <w:rsid w:val="00423CE6"/>
    <w:rsid w:val="00442672"/>
    <w:rsid w:val="0044291C"/>
    <w:rsid w:val="0046020D"/>
    <w:rsid w:val="00461154"/>
    <w:rsid w:val="00462362"/>
    <w:rsid w:val="00471112"/>
    <w:rsid w:val="00474BF7"/>
    <w:rsid w:val="0047621D"/>
    <w:rsid w:val="00492A20"/>
    <w:rsid w:val="00496867"/>
    <w:rsid w:val="004B0ACF"/>
    <w:rsid w:val="004B317D"/>
    <w:rsid w:val="004B4A62"/>
    <w:rsid w:val="004B4F3E"/>
    <w:rsid w:val="004C020F"/>
    <w:rsid w:val="004C227E"/>
    <w:rsid w:val="004C40F9"/>
    <w:rsid w:val="004C5994"/>
    <w:rsid w:val="004D62CD"/>
    <w:rsid w:val="005044EF"/>
    <w:rsid w:val="0051671C"/>
    <w:rsid w:val="00545373"/>
    <w:rsid w:val="0055616A"/>
    <w:rsid w:val="00573CC0"/>
    <w:rsid w:val="0057683C"/>
    <w:rsid w:val="00580DB4"/>
    <w:rsid w:val="00587CCA"/>
    <w:rsid w:val="005915D4"/>
    <w:rsid w:val="00592821"/>
    <w:rsid w:val="00593859"/>
    <w:rsid w:val="00597648"/>
    <w:rsid w:val="00597FA8"/>
    <w:rsid w:val="005A4AFA"/>
    <w:rsid w:val="005B37AD"/>
    <w:rsid w:val="005B38A8"/>
    <w:rsid w:val="005C24B8"/>
    <w:rsid w:val="005D246D"/>
    <w:rsid w:val="005D2915"/>
    <w:rsid w:val="005E28A7"/>
    <w:rsid w:val="005E6970"/>
    <w:rsid w:val="005F13F5"/>
    <w:rsid w:val="005F4C84"/>
    <w:rsid w:val="006035F3"/>
    <w:rsid w:val="00604165"/>
    <w:rsid w:val="00604BC4"/>
    <w:rsid w:val="006230E9"/>
    <w:rsid w:val="00632A19"/>
    <w:rsid w:val="00652EAD"/>
    <w:rsid w:val="00660B43"/>
    <w:rsid w:val="00665DB8"/>
    <w:rsid w:val="00681C64"/>
    <w:rsid w:val="00685625"/>
    <w:rsid w:val="0069567B"/>
    <w:rsid w:val="006B2216"/>
    <w:rsid w:val="006B2B0C"/>
    <w:rsid w:val="006B3863"/>
    <w:rsid w:val="006B3A75"/>
    <w:rsid w:val="006B5A77"/>
    <w:rsid w:val="006B6582"/>
    <w:rsid w:val="006C6B53"/>
    <w:rsid w:val="007156C8"/>
    <w:rsid w:val="00736E54"/>
    <w:rsid w:val="00746894"/>
    <w:rsid w:val="00757C5B"/>
    <w:rsid w:val="00762228"/>
    <w:rsid w:val="00764DB0"/>
    <w:rsid w:val="00774A49"/>
    <w:rsid w:val="00784D4F"/>
    <w:rsid w:val="007B7412"/>
    <w:rsid w:val="007C4746"/>
    <w:rsid w:val="007F17C2"/>
    <w:rsid w:val="007F219E"/>
    <w:rsid w:val="007F2794"/>
    <w:rsid w:val="007F3D61"/>
    <w:rsid w:val="00801268"/>
    <w:rsid w:val="00822BE4"/>
    <w:rsid w:val="008301E6"/>
    <w:rsid w:val="00830413"/>
    <w:rsid w:val="00840FFD"/>
    <w:rsid w:val="008612C3"/>
    <w:rsid w:val="0086284F"/>
    <w:rsid w:val="00867553"/>
    <w:rsid w:val="00875561"/>
    <w:rsid w:val="0089315A"/>
    <w:rsid w:val="008A42CC"/>
    <w:rsid w:val="008A6785"/>
    <w:rsid w:val="008B3FE3"/>
    <w:rsid w:val="008D62BC"/>
    <w:rsid w:val="008E37E4"/>
    <w:rsid w:val="008E4622"/>
    <w:rsid w:val="008E5F01"/>
    <w:rsid w:val="008F0C97"/>
    <w:rsid w:val="009041AD"/>
    <w:rsid w:val="0094088D"/>
    <w:rsid w:val="009415F8"/>
    <w:rsid w:val="009441EA"/>
    <w:rsid w:val="00945684"/>
    <w:rsid w:val="009626DF"/>
    <w:rsid w:val="0096370C"/>
    <w:rsid w:val="00967432"/>
    <w:rsid w:val="00967D83"/>
    <w:rsid w:val="00974804"/>
    <w:rsid w:val="00977608"/>
    <w:rsid w:val="00990796"/>
    <w:rsid w:val="0099251E"/>
    <w:rsid w:val="009A1C78"/>
    <w:rsid w:val="009D6BC0"/>
    <w:rsid w:val="009E23A5"/>
    <w:rsid w:val="009F2766"/>
    <w:rsid w:val="009F4BC7"/>
    <w:rsid w:val="00A16781"/>
    <w:rsid w:val="00A255E8"/>
    <w:rsid w:val="00A358ED"/>
    <w:rsid w:val="00A502CA"/>
    <w:rsid w:val="00A61D91"/>
    <w:rsid w:val="00A673B7"/>
    <w:rsid w:val="00A712A7"/>
    <w:rsid w:val="00A71A88"/>
    <w:rsid w:val="00A9057F"/>
    <w:rsid w:val="00A94F8E"/>
    <w:rsid w:val="00A95411"/>
    <w:rsid w:val="00AA52A3"/>
    <w:rsid w:val="00AA59C4"/>
    <w:rsid w:val="00AA7D99"/>
    <w:rsid w:val="00AB7DAD"/>
    <w:rsid w:val="00AC4AF5"/>
    <w:rsid w:val="00AE03D6"/>
    <w:rsid w:val="00AE0AC0"/>
    <w:rsid w:val="00AE120D"/>
    <w:rsid w:val="00AE5B48"/>
    <w:rsid w:val="00B07984"/>
    <w:rsid w:val="00B15B12"/>
    <w:rsid w:val="00B2208E"/>
    <w:rsid w:val="00B232C8"/>
    <w:rsid w:val="00B31949"/>
    <w:rsid w:val="00B4380F"/>
    <w:rsid w:val="00B44B62"/>
    <w:rsid w:val="00B72963"/>
    <w:rsid w:val="00B72AB3"/>
    <w:rsid w:val="00B75A5E"/>
    <w:rsid w:val="00B76A25"/>
    <w:rsid w:val="00B97506"/>
    <w:rsid w:val="00B977BA"/>
    <w:rsid w:val="00BA07A7"/>
    <w:rsid w:val="00BA3B83"/>
    <w:rsid w:val="00BA5EA3"/>
    <w:rsid w:val="00BA6E33"/>
    <w:rsid w:val="00BA77C8"/>
    <w:rsid w:val="00BB3896"/>
    <w:rsid w:val="00BB534B"/>
    <w:rsid w:val="00BB56F1"/>
    <w:rsid w:val="00BD72FC"/>
    <w:rsid w:val="00BE4B9A"/>
    <w:rsid w:val="00BF0ACD"/>
    <w:rsid w:val="00BF3379"/>
    <w:rsid w:val="00C047E1"/>
    <w:rsid w:val="00C133BA"/>
    <w:rsid w:val="00C3556C"/>
    <w:rsid w:val="00C36594"/>
    <w:rsid w:val="00C64CF9"/>
    <w:rsid w:val="00C663A6"/>
    <w:rsid w:val="00C721C3"/>
    <w:rsid w:val="00C75AB7"/>
    <w:rsid w:val="00C76654"/>
    <w:rsid w:val="00C918DE"/>
    <w:rsid w:val="00C93E2E"/>
    <w:rsid w:val="00CA5328"/>
    <w:rsid w:val="00CB20EA"/>
    <w:rsid w:val="00CB26D8"/>
    <w:rsid w:val="00CB579B"/>
    <w:rsid w:val="00CC371F"/>
    <w:rsid w:val="00CD58F9"/>
    <w:rsid w:val="00CE18CB"/>
    <w:rsid w:val="00CE23A0"/>
    <w:rsid w:val="00CE664A"/>
    <w:rsid w:val="00D011AC"/>
    <w:rsid w:val="00D13344"/>
    <w:rsid w:val="00D13E68"/>
    <w:rsid w:val="00D14A8D"/>
    <w:rsid w:val="00D2078D"/>
    <w:rsid w:val="00D324AC"/>
    <w:rsid w:val="00D34888"/>
    <w:rsid w:val="00D35DC9"/>
    <w:rsid w:val="00D41002"/>
    <w:rsid w:val="00D438D6"/>
    <w:rsid w:val="00D44200"/>
    <w:rsid w:val="00D502AD"/>
    <w:rsid w:val="00D63968"/>
    <w:rsid w:val="00D77F24"/>
    <w:rsid w:val="00D91314"/>
    <w:rsid w:val="00D92753"/>
    <w:rsid w:val="00DA1213"/>
    <w:rsid w:val="00DA6952"/>
    <w:rsid w:val="00DB0D61"/>
    <w:rsid w:val="00DC17D9"/>
    <w:rsid w:val="00DD0BBF"/>
    <w:rsid w:val="00DD48E7"/>
    <w:rsid w:val="00DE13EE"/>
    <w:rsid w:val="00DE49F6"/>
    <w:rsid w:val="00E10290"/>
    <w:rsid w:val="00E13882"/>
    <w:rsid w:val="00E269C3"/>
    <w:rsid w:val="00E30ED3"/>
    <w:rsid w:val="00E406A0"/>
    <w:rsid w:val="00E4415C"/>
    <w:rsid w:val="00E4675E"/>
    <w:rsid w:val="00E50577"/>
    <w:rsid w:val="00E5421A"/>
    <w:rsid w:val="00E71253"/>
    <w:rsid w:val="00E811E2"/>
    <w:rsid w:val="00E842C7"/>
    <w:rsid w:val="00E9379A"/>
    <w:rsid w:val="00EA0FF4"/>
    <w:rsid w:val="00EA177F"/>
    <w:rsid w:val="00EB5D98"/>
    <w:rsid w:val="00EC0A65"/>
    <w:rsid w:val="00EC21F3"/>
    <w:rsid w:val="00ED2549"/>
    <w:rsid w:val="00ED6AFD"/>
    <w:rsid w:val="00EF090F"/>
    <w:rsid w:val="00EF124F"/>
    <w:rsid w:val="00EF2C4E"/>
    <w:rsid w:val="00EF644C"/>
    <w:rsid w:val="00EF6E2B"/>
    <w:rsid w:val="00F064FA"/>
    <w:rsid w:val="00F22A20"/>
    <w:rsid w:val="00F41AAA"/>
    <w:rsid w:val="00F43E19"/>
    <w:rsid w:val="00F508F3"/>
    <w:rsid w:val="00F51D22"/>
    <w:rsid w:val="00F61B0E"/>
    <w:rsid w:val="00F62AE6"/>
    <w:rsid w:val="00F6374A"/>
    <w:rsid w:val="00F75F96"/>
    <w:rsid w:val="00F80D35"/>
    <w:rsid w:val="00F838F6"/>
    <w:rsid w:val="00FB2EF1"/>
    <w:rsid w:val="00FE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F06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noProof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color w:val="000000"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noProof/>
      <w:color w:val="000000"/>
      <w:sz w:val="24"/>
    </w:rPr>
  </w:style>
  <w:style w:type="paragraph" w:customStyle="1" w:styleId="BasicParagraph">
    <w:name w:val="[Basic Paragraph]"/>
    <w:basedOn w:val="Noparagraphstyle"/>
    <w:rPr>
      <w:rFonts w:ascii="Times-Roman" w:hAnsi="Times-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18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30E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D3"/>
    <w:rPr>
      <w:rFonts w:ascii="Lucida Grande" w:hAnsi="Lucida Grande"/>
      <w:noProof/>
      <w:sz w:val="18"/>
      <w:szCs w:val="18"/>
    </w:rPr>
  </w:style>
  <w:style w:type="paragraph" w:customStyle="1" w:styleId="Obsolete">
    <w:name w:val="Obsolete"/>
    <w:basedOn w:val="Heading1"/>
    <w:next w:val="ExHeading1"/>
    <w:link w:val="ObsoleteChar"/>
    <w:qFormat/>
    <w:rsid w:val="00DD0BBF"/>
    <w:pPr>
      <w:spacing w:after="240"/>
    </w:pPr>
    <w:rPr>
      <w:rFonts w:ascii="Verdana" w:hAnsi="Verdana"/>
      <w:b w:val="0"/>
      <w:sz w:val="44"/>
    </w:rPr>
  </w:style>
  <w:style w:type="paragraph" w:customStyle="1" w:styleId="ExHeading1">
    <w:name w:val="ExHeading1"/>
    <w:basedOn w:val="Heading2"/>
    <w:next w:val="ExParagraph"/>
    <w:link w:val="ExHeading1Char"/>
    <w:qFormat/>
    <w:rsid w:val="00EA177F"/>
    <w:pPr>
      <w:spacing w:after="240"/>
    </w:pPr>
    <w:rPr>
      <w:rFonts w:ascii="Verdana" w:hAnsi="Verdana"/>
      <w:b w:val="0"/>
      <w:color w:val="4F81BD"/>
      <w:sz w:val="32"/>
    </w:rPr>
  </w:style>
  <w:style w:type="character" w:customStyle="1" w:styleId="Heading1Char">
    <w:name w:val="Heading 1 Char"/>
    <w:basedOn w:val="DefaultParagraphFont"/>
    <w:link w:val="Heading1"/>
    <w:rsid w:val="00762228"/>
    <w:rPr>
      <w:rFonts w:ascii="Arial" w:hAnsi="Arial"/>
      <w:b/>
      <w:noProof/>
      <w:color w:val="000000"/>
      <w:kern w:val="32"/>
      <w:sz w:val="32"/>
    </w:rPr>
  </w:style>
  <w:style w:type="character" w:customStyle="1" w:styleId="ObsoleteChar">
    <w:name w:val="Obsolete Char"/>
    <w:basedOn w:val="Heading1Char"/>
    <w:link w:val="Obsolete"/>
    <w:rsid w:val="00DD0BBF"/>
    <w:rPr>
      <w:rFonts w:ascii="Verdana" w:hAnsi="Verdana"/>
      <w:b w:val="0"/>
      <w:noProof/>
      <w:color w:val="000000"/>
      <w:kern w:val="32"/>
      <w:sz w:val="44"/>
    </w:rPr>
  </w:style>
  <w:style w:type="paragraph" w:customStyle="1" w:styleId="ExParagraph">
    <w:name w:val="ExParagraph"/>
    <w:basedOn w:val="Normal"/>
    <w:link w:val="ExParagraphChar"/>
    <w:qFormat/>
    <w:rsid w:val="00BB56F1"/>
    <w:pPr>
      <w:spacing w:after="24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rsid w:val="00762228"/>
    <w:rPr>
      <w:rFonts w:ascii="Arial" w:hAnsi="Arial"/>
      <w:b/>
      <w:noProof/>
      <w:sz w:val="18"/>
    </w:rPr>
  </w:style>
  <w:style w:type="character" w:customStyle="1" w:styleId="ExHeading1Char">
    <w:name w:val="ExHeading1 Char"/>
    <w:basedOn w:val="Heading2Char"/>
    <w:link w:val="ExHeading1"/>
    <w:rsid w:val="00EA177F"/>
    <w:rPr>
      <w:rFonts w:ascii="Verdana" w:hAnsi="Verdana"/>
      <w:b w:val="0"/>
      <w:noProof/>
      <w:color w:val="4F81BD"/>
      <w:sz w:val="32"/>
    </w:rPr>
  </w:style>
  <w:style w:type="paragraph" w:customStyle="1" w:styleId="ExTemplateInfo">
    <w:name w:val="ExTemplateInfo"/>
    <w:basedOn w:val="ExParagraph"/>
    <w:link w:val="ExTemplateInfoChar"/>
    <w:qFormat/>
    <w:rsid w:val="00A94F8E"/>
    <w:rPr>
      <w:rFonts w:cs="Tahoma"/>
      <w:color w:val="993300"/>
    </w:rPr>
  </w:style>
  <w:style w:type="character" w:customStyle="1" w:styleId="ExParagraphChar">
    <w:name w:val="ExParagraph Char"/>
    <w:basedOn w:val="DefaultParagraphFont"/>
    <w:link w:val="ExParagraph"/>
    <w:rsid w:val="00BB56F1"/>
    <w:rPr>
      <w:rFonts w:ascii="Verdana" w:hAnsi="Verdana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A94F8E"/>
    <w:pPr>
      <w:ind w:left="720"/>
      <w:contextualSpacing/>
    </w:pPr>
  </w:style>
  <w:style w:type="character" w:customStyle="1" w:styleId="ExTemplateInfoChar">
    <w:name w:val="ExTemplateInfo Char"/>
    <w:basedOn w:val="ExParagraphChar"/>
    <w:link w:val="ExTemplateInfo"/>
    <w:rsid w:val="00A94F8E"/>
    <w:rPr>
      <w:rFonts w:ascii="Verdana" w:hAnsi="Verdana" w:cs="Tahoma"/>
      <w:noProof/>
      <w:color w:val="993300"/>
    </w:rPr>
  </w:style>
  <w:style w:type="paragraph" w:customStyle="1" w:styleId="ExBullets">
    <w:name w:val="ExBullets"/>
    <w:basedOn w:val="ListParagraph"/>
    <w:link w:val="ExBulletsChar"/>
    <w:qFormat/>
    <w:rsid w:val="006B2216"/>
    <w:pPr>
      <w:numPr>
        <w:numId w:val="1"/>
      </w:numPr>
      <w:spacing w:after="240"/>
    </w:pPr>
    <w:rPr>
      <w:rFonts w:ascii="Verdana" w:hAnsi="Verdana"/>
      <w:lang w:val="en-CA"/>
    </w:rPr>
  </w:style>
  <w:style w:type="paragraph" w:customStyle="1" w:styleId="EXList123">
    <w:name w:val="EXList123"/>
    <w:basedOn w:val="ListParagraph"/>
    <w:link w:val="EXList123Char"/>
    <w:qFormat/>
    <w:rsid w:val="002C0502"/>
    <w:pPr>
      <w:numPr>
        <w:numId w:val="2"/>
      </w:numPr>
      <w:spacing w:after="240"/>
      <w:ind w:left="714" w:hanging="357"/>
    </w:pPr>
    <w:rPr>
      <w:rFonts w:ascii="Verdana" w:hAnsi="Verdana" w:cs="Tahom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94F8E"/>
    <w:rPr>
      <w:rFonts w:ascii="Arial" w:hAnsi="Arial"/>
      <w:noProof/>
    </w:rPr>
  </w:style>
  <w:style w:type="character" w:customStyle="1" w:styleId="ExBulletsChar">
    <w:name w:val="ExBullets Char"/>
    <w:basedOn w:val="ListParagraphChar"/>
    <w:link w:val="ExBullets"/>
    <w:rsid w:val="006B2216"/>
    <w:rPr>
      <w:rFonts w:ascii="Verdana" w:hAnsi="Verdana"/>
      <w:noProof/>
      <w:lang w:val="en-CA"/>
    </w:rPr>
  </w:style>
  <w:style w:type="paragraph" w:customStyle="1" w:styleId="EXHeading2">
    <w:name w:val="EXHeading2"/>
    <w:basedOn w:val="ExHeading1"/>
    <w:next w:val="ExParagraph"/>
    <w:link w:val="EXHeading2Char"/>
    <w:qFormat/>
    <w:rsid w:val="00D63968"/>
    <w:rPr>
      <w:sz w:val="20"/>
      <w:u w:val="single"/>
    </w:rPr>
  </w:style>
  <w:style w:type="character" w:customStyle="1" w:styleId="EXList123Char">
    <w:name w:val="EXList123 Char"/>
    <w:basedOn w:val="ListParagraphChar"/>
    <w:link w:val="EXList123"/>
    <w:rsid w:val="002C0502"/>
    <w:rPr>
      <w:rFonts w:ascii="Verdana" w:hAnsi="Verdana" w:cs="Tahoma"/>
      <w:noProof/>
    </w:rPr>
  </w:style>
  <w:style w:type="paragraph" w:customStyle="1" w:styleId="EXHeader">
    <w:name w:val="EXHeader"/>
    <w:basedOn w:val="Header"/>
    <w:link w:val="EXHeaderChar"/>
    <w:qFormat/>
    <w:rsid w:val="003A525E"/>
    <w:pPr>
      <w:jc w:val="right"/>
    </w:pPr>
    <w:rPr>
      <w:rFonts w:ascii="Verdana" w:hAnsi="Verdana"/>
      <w:i/>
    </w:rPr>
  </w:style>
  <w:style w:type="character" w:customStyle="1" w:styleId="EXHeading2Char">
    <w:name w:val="EXHeading2 Char"/>
    <w:basedOn w:val="ExHeading1Char"/>
    <w:link w:val="EXHeading2"/>
    <w:rsid w:val="00D63968"/>
    <w:rPr>
      <w:rFonts w:ascii="Verdana" w:hAnsi="Verdana"/>
      <w:b w:val="0"/>
      <w:noProof/>
      <w:color w:val="4F81BD"/>
      <w:sz w:val="32"/>
      <w:u w:val="single"/>
    </w:rPr>
  </w:style>
  <w:style w:type="character" w:customStyle="1" w:styleId="FooterChar">
    <w:name w:val="Footer Char"/>
    <w:link w:val="Footer"/>
    <w:uiPriority w:val="99"/>
    <w:rsid w:val="003A525E"/>
    <w:rPr>
      <w:rFonts w:ascii="Arial" w:hAnsi="Arial"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3A525E"/>
    <w:rPr>
      <w:rFonts w:ascii="Arial" w:hAnsi="Arial"/>
      <w:noProof/>
    </w:rPr>
  </w:style>
  <w:style w:type="character" w:customStyle="1" w:styleId="EXHeaderChar">
    <w:name w:val="EXHeader Char"/>
    <w:basedOn w:val="HeaderChar"/>
    <w:link w:val="EXHeader"/>
    <w:rsid w:val="003A525E"/>
    <w:rPr>
      <w:rFonts w:ascii="Verdana" w:hAnsi="Verdana"/>
      <w:i/>
      <w:noProof/>
    </w:rPr>
  </w:style>
  <w:style w:type="paragraph" w:customStyle="1" w:styleId="ExFooter">
    <w:name w:val="ExFooter"/>
    <w:basedOn w:val="Normal"/>
    <w:link w:val="ExFooterChar"/>
    <w:qFormat/>
    <w:rsid w:val="003A525E"/>
    <w:pPr>
      <w:pBdr>
        <w:top w:val="single" w:sz="4" w:space="1" w:color="auto"/>
      </w:pBdr>
      <w:tabs>
        <w:tab w:val="center" w:pos="4320"/>
        <w:tab w:val="right" w:pos="8640"/>
      </w:tabs>
      <w:ind w:firstLine="1440"/>
      <w:jc w:val="right"/>
    </w:pPr>
    <w:rPr>
      <w:rFonts w:ascii="Calibri" w:eastAsia="Times New Roman" w:hAnsi="Calibri" w:cs="Calibri"/>
      <w:sz w:val="16"/>
      <w:szCs w:val="16"/>
      <w:lang w:val="en-CA" w:eastAsia="en-CA" w:bidi="en-US"/>
    </w:rPr>
  </w:style>
  <w:style w:type="character" w:customStyle="1" w:styleId="ExFooterChar">
    <w:name w:val="ExFooter Char"/>
    <w:link w:val="ExFooter"/>
    <w:rsid w:val="003A525E"/>
    <w:rPr>
      <w:rFonts w:ascii="Calibri" w:eastAsia="Times New Roman" w:hAnsi="Calibri" w:cs="Calibri"/>
      <w:noProof/>
      <w:sz w:val="16"/>
      <w:szCs w:val="16"/>
      <w:lang w:val="en-CA" w:eastAsia="en-CA" w:bidi="en-US"/>
    </w:rPr>
  </w:style>
  <w:style w:type="paragraph" w:customStyle="1" w:styleId="EXListABC">
    <w:name w:val="EXListABC"/>
    <w:basedOn w:val="ListParagraph"/>
    <w:link w:val="EXListABCChar"/>
    <w:qFormat/>
    <w:rsid w:val="00062F67"/>
    <w:pPr>
      <w:numPr>
        <w:numId w:val="4"/>
      </w:numPr>
      <w:spacing w:after="240"/>
    </w:pPr>
  </w:style>
  <w:style w:type="paragraph" w:customStyle="1" w:styleId="ExTblHdg">
    <w:name w:val="ExTblHdg"/>
    <w:basedOn w:val="ExTemplateInfo"/>
    <w:link w:val="ExTblHdgChar"/>
    <w:qFormat/>
    <w:rsid w:val="000C2154"/>
    <w:rPr>
      <w:b/>
      <w:bCs/>
      <w:color w:val="auto"/>
    </w:rPr>
  </w:style>
  <w:style w:type="character" w:customStyle="1" w:styleId="EXListABCChar">
    <w:name w:val="EXListABC Char"/>
    <w:basedOn w:val="ListParagraphChar"/>
    <w:link w:val="EXListABC"/>
    <w:rsid w:val="00062F67"/>
    <w:rPr>
      <w:rFonts w:ascii="Arial" w:hAnsi="Arial"/>
      <w:noProof/>
    </w:rPr>
  </w:style>
  <w:style w:type="paragraph" w:customStyle="1" w:styleId="ExTblTxt">
    <w:name w:val="ExTblTxt"/>
    <w:basedOn w:val="ExTblHdg"/>
    <w:link w:val="ExTblTxtChar"/>
    <w:qFormat/>
    <w:rsid w:val="000C2154"/>
    <w:rPr>
      <w:b w:val="0"/>
    </w:rPr>
  </w:style>
  <w:style w:type="character" w:customStyle="1" w:styleId="ExTblHdgChar">
    <w:name w:val="ExTblHdg Char"/>
    <w:basedOn w:val="ExTemplateInfoChar"/>
    <w:link w:val="ExTblHdg"/>
    <w:rsid w:val="000C2154"/>
    <w:rPr>
      <w:rFonts w:ascii="Verdana" w:hAnsi="Verdana" w:cs="Tahoma"/>
      <w:b/>
      <w:bCs/>
      <w:noProof/>
      <w:color w:val="993300"/>
    </w:rPr>
  </w:style>
  <w:style w:type="paragraph" w:customStyle="1" w:styleId="ExTemplateHdr">
    <w:name w:val="ExTemplateHdr"/>
    <w:basedOn w:val="ExTemplateInfo"/>
    <w:link w:val="ExTemplateHdrChar"/>
    <w:qFormat/>
    <w:rsid w:val="008A6785"/>
  </w:style>
  <w:style w:type="character" w:customStyle="1" w:styleId="ExTblTxtChar">
    <w:name w:val="ExTblTxt Char"/>
    <w:basedOn w:val="ExTblHdgChar"/>
    <w:link w:val="ExTblTxt"/>
    <w:rsid w:val="000C2154"/>
    <w:rPr>
      <w:rFonts w:ascii="Verdana" w:hAnsi="Verdana" w:cs="Tahoma"/>
      <w:b w:val="0"/>
      <w:bCs/>
      <w:noProof/>
      <w:color w:val="993300"/>
    </w:rPr>
  </w:style>
  <w:style w:type="character" w:customStyle="1" w:styleId="ExTemplateHdrChar">
    <w:name w:val="ExTemplateHdr Char"/>
    <w:basedOn w:val="ExTemplateInfoChar"/>
    <w:link w:val="ExTemplateHdr"/>
    <w:rsid w:val="008A6785"/>
    <w:rPr>
      <w:rFonts w:ascii="Verdana" w:hAnsi="Verdana" w:cs="Tahoma"/>
      <w:noProof/>
      <w:color w:val="993300"/>
    </w:rPr>
  </w:style>
  <w:style w:type="paragraph" w:styleId="Caption">
    <w:name w:val="caption"/>
    <w:basedOn w:val="Normal"/>
    <w:next w:val="Normal"/>
    <w:uiPriority w:val="35"/>
    <w:unhideWhenUsed/>
    <w:qFormat/>
    <w:rsid w:val="00CA532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77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3896"/>
    <w:rPr>
      <w:rFonts w:asciiTheme="minorHAnsi" w:eastAsiaTheme="minorHAnsi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noProof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color w:val="000000"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noProof/>
      <w:color w:val="000000"/>
      <w:sz w:val="24"/>
    </w:rPr>
  </w:style>
  <w:style w:type="paragraph" w:customStyle="1" w:styleId="BasicParagraph">
    <w:name w:val="[Basic Paragraph]"/>
    <w:basedOn w:val="Noparagraphstyle"/>
    <w:rPr>
      <w:rFonts w:ascii="Times-Roman" w:hAnsi="Times-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18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30E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D3"/>
    <w:rPr>
      <w:rFonts w:ascii="Lucida Grande" w:hAnsi="Lucida Grande"/>
      <w:noProof/>
      <w:sz w:val="18"/>
      <w:szCs w:val="18"/>
    </w:rPr>
  </w:style>
  <w:style w:type="paragraph" w:customStyle="1" w:styleId="Obsolete">
    <w:name w:val="Obsolete"/>
    <w:basedOn w:val="Heading1"/>
    <w:next w:val="ExHeading1"/>
    <w:link w:val="ObsoleteChar"/>
    <w:qFormat/>
    <w:rsid w:val="00DD0BBF"/>
    <w:pPr>
      <w:spacing w:after="240"/>
    </w:pPr>
    <w:rPr>
      <w:rFonts w:ascii="Verdana" w:hAnsi="Verdana"/>
      <w:b w:val="0"/>
      <w:sz w:val="44"/>
    </w:rPr>
  </w:style>
  <w:style w:type="paragraph" w:customStyle="1" w:styleId="ExHeading1">
    <w:name w:val="ExHeading1"/>
    <w:basedOn w:val="Heading2"/>
    <w:next w:val="ExParagraph"/>
    <w:link w:val="ExHeading1Char"/>
    <w:qFormat/>
    <w:rsid w:val="00EA177F"/>
    <w:pPr>
      <w:spacing w:after="240"/>
    </w:pPr>
    <w:rPr>
      <w:rFonts w:ascii="Verdana" w:hAnsi="Verdana"/>
      <w:b w:val="0"/>
      <w:color w:val="4F81BD"/>
      <w:sz w:val="32"/>
    </w:rPr>
  </w:style>
  <w:style w:type="character" w:customStyle="1" w:styleId="Heading1Char">
    <w:name w:val="Heading 1 Char"/>
    <w:basedOn w:val="DefaultParagraphFont"/>
    <w:link w:val="Heading1"/>
    <w:rsid w:val="00762228"/>
    <w:rPr>
      <w:rFonts w:ascii="Arial" w:hAnsi="Arial"/>
      <w:b/>
      <w:noProof/>
      <w:color w:val="000000"/>
      <w:kern w:val="32"/>
      <w:sz w:val="32"/>
    </w:rPr>
  </w:style>
  <w:style w:type="character" w:customStyle="1" w:styleId="ObsoleteChar">
    <w:name w:val="Obsolete Char"/>
    <w:basedOn w:val="Heading1Char"/>
    <w:link w:val="Obsolete"/>
    <w:rsid w:val="00DD0BBF"/>
    <w:rPr>
      <w:rFonts w:ascii="Verdana" w:hAnsi="Verdana"/>
      <w:b w:val="0"/>
      <w:noProof/>
      <w:color w:val="000000"/>
      <w:kern w:val="32"/>
      <w:sz w:val="44"/>
    </w:rPr>
  </w:style>
  <w:style w:type="paragraph" w:customStyle="1" w:styleId="ExParagraph">
    <w:name w:val="ExParagraph"/>
    <w:basedOn w:val="Normal"/>
    <w:link w:val="ExParagraphChar"/>
    <w:qFormat/>
    <w:rsid w:val="00BB56F1"/>
    <w:pPr>
      <w:spacing w:after="24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rsid w:val="00762228"/>
    <w:rPr>
      <w:rFonts w:ascii="Arial" w:hAnsi="Arial"/>
      <w:b/>
      <w:noProof/>
      <w:sz w:val="18"/>
    </w:rPr>
  </w:style>
  <w:style w:type="character" w:customStyle="1" w:styleId="ExHeading1Char">
    <w:name w:val="ExHeading1 Char"/>
    <w:basedOn w:val="Heading2Char"/>
    <w:link w:val="ExHeading1"/>
    <w:rsid w:val="00EA177F"/>
    <w:rPr>
      <w:rFonts w:ascii="Verdana" w:hAnsi="Verdana"/>
      <w:b w:val="0"/>
      <w:noProof/>
      <w:color w:val="4F81BD"/>
      <w:sz w:val="32"/>
    </w:rPr>
  </w:style>
  <w:style w:type="paragraph" w:customStyle="1" w:styleId="ExTemplateInfo">
    <w:name w:val="ExTemplateInfo"/>
    <w:basedOn w:val="ExParagraph"/>
    <w:link w:val="ExTemplateInfoChar"/>
    <w:qFormat/>
    <w:rsid w:val="00A94F8E"/>
    <w:rPr>
      <w:rFonts w:cs="Tahoma"/>
      <w:color w:val="993300"/>
    </w:rPr>
  </w:style>
  <w:style w:type="character" w:customStyle="1" w:styleId="ExParagraphChar">
    <w:name w:val="ExParagraph Char"/>
    <w:basedOn w:val="DefaultParagraphFont"/>
    <w:link w:val="ExParagraph"/>
    <w:rsid w:val="00BB56F1"/>
    <w:rPr>
      <w:rFonts w:ascii="Verdana" w:hAnsi="Verdana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A94F8E"/>
    <w:pPr>
      <w:ind w:left="720"/>
      <w:contextualSpacing/>
    </w:pPr>
  </w:style>
  <w:style w:type="character" w:customStyle="1" w:styleId="ExTemplateInfoChar">
    <w:name w:val="ExTemplateInfo Char"/>
    <w:basedOn w:val="ExParagraphChar"/>
    <w:link w:val="ExTemplateInfo"/>
    <w:rsid w:val="00A94F8E"/>
    <w:rPr>
      <w:rFonts w:ascii="Verdana" w:hAnsi="Verdana" w:cs="Tahoma"/>
      <w:noProof/>
      <w:color w:val="993300"/>
    </w:rPr>
  </w:style>
  <w:style w:type="paragraph" w:customStyle="1" w:styleId="ExBullets">
    <w:name w:val="ExBullets"/>
    <w:basedOn w:val="ListParagraph"/>
    <w:link w:val="ExBulletsChar"/>
    <w:qFormat/>
    <w:rsid w:val="006B2216"/>
    <w:pPr>
      <w:numPr>
        <w:numId w:val="1"/>
      </w:numPr>
      <w:spacing w:after="240"/>
    </w:pPr>
    <w:rPr>
      <w:rFonts w:ascii="Verdana" w:hAnsi="Verdana"/>
      <w:lang w:val="en-CA"/>
    </w:rPr>
  </w:style>
  <w:style w:type="paragraph" w:customStyle="1" w:styleId="EXList123">
    <w:name w:val="EXList123"/>
    <w:basedOn w:val="ListParagraph"/>
    <w:link w:val="EXList123Char"/>
    <w:qFormat/>
    <w:rsid w:val="002C0502"/>
    <w:pPr>
      <w:numPr>
        <w:numId w:val="2"/>
      </w:numPr>
      <w:spacing w:after="240"/>
      <w:ind w:left="714" w:hanging="357"/>
    </w:pPr>
    <w:rPr>
      <w:rFonts w:ascii="Verdana" w:hAnsi="Verdana" w:cs="Tahom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94F8E"/>
    <w:rPr>
      <w:rFonts w:ascii="Arial" w:hAnsi="Arial"/>
      <w:noProof/>
    </w:rPr>
  </w:style>
  <w:style w:type="character" w:customStyle="1" w:styleId="ExBulletsChar">
    <w:name w:val="ExBullets Char"/>
    <w:basedOn w:val="ListParagraphChar"/>
    <w:link w:val="ExBullets"/>
    <w:rsid w:val="006B2216"/>
    <w:rPr>
      <w:rFonts w:ascii="Verdana" w:hAnsi="Verdana"/>
      <w:noProof/>
      <w:lang w:val="en-CA"/>
    </w:rPr>
  </w:style>
  <w:style w:type="paragraph" w:customStyle="1" w:styleId="EXHeading2">
    <w:name w:val="EXHeading2"/>
    <w:basedOn w:val="ExHeading1"/>
    <w:next w:val="ExParagraph"/>
    <w:link w:val="EXHeading2Char"/>
    <w:qFormat/>
    <w:rsid w:val="00D63968"/>
    <w:rPr>
      <w:sz w:val="20"/>
      <w:u w:val="single"/>
    </w:rPr>
  </w:style>
  <w:style w:type="character" w:customStyle="1" w:styleId="EXList123Char">
    <w:name w:val="EXList123 Char"/>
    <w:basedOn w:val="ListParagraphChar"/>
    <w:link w:val="EXList123"/>
    <w:rsid w:val="002C0502"/>
    <w:rPr>
      <w:rFonts w:ascii="Verdana" w:hAnsi="Verdana" w:cs="Tahoma"/>
      <w:noProof/>
    </w:rPr>
  </w:style>
  <w:style w:type="paragraph" w:customStyle="1" w:styleId="EXHeader">
    <w:name w:val="EXHeader"/>
    <w:basedOn w:val="Header"/>
    <w:link w:val="EXHeaderChar"/>
    <w:qFormat/>
    <w:rsid w:val="003A525E"/>
    <w:pPr>
      <w:jc w:val="right"/>
    </w:pPr>
    <w:rPr>
      <w:rFonts w:ascii="Verdana" w:hAnsi="Verdana"/>
      <w:i/>
    </w:rPr>
  </w:style>
  <w:style w:type="character" w:customStyle="1" w:styleId="EXHeading2Char">
    <w:name w:val="EXHeading2 Char"/>
    <w:basedOn w:val="ExHeading1Char"/>
    <w:link w:val="EXHeading2"/>
    <w:rsid w:val="00D63968"/>
    <w:rPr>
      <w:rFonts w:ascii="Verdana" w:hAnsi="Verdana"/>
      <w:b w:val="0"/>
      <w:noProof/>
      <w:color w:val="4F81BD"/>
      <w:sz w:val="32"/>
      <w:u w:val="single"/>
    </w:rPr>
  </w:style>
  <w:style w:type="character" w:customStyle="1" w:styleId="FooterChar">
    <w:name w:val="Footer Char"/>
    <w:link w:val="Footer"/>
    <w:uiPriority w:val="99"/>
    <w:rsid w:val="003A525E"/>
    <w:rPr>
      <w:rFonts w:ascii="Arial" w:hAnsi="Arial"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3A525E"/>
    <w:rPr>
      <w:rFonts w:ascii="Arial" w:hAnsi="Arial"/>
      <w:noProof/>
    </w:rPr>
  </w:style>
  <w:style w:type="character" w:customStyle="1" w:styleId="EXHeaderChar">
    <w:name w:val="EXHeader Char"/>
    <w:basedOn w:val="HeaderChar"/>
    <w:link w:val="EXHeader"/>
    <w:rsid w:val="003A525E"/>
    <w:rPr>
      <w:rFonts w:ascii="Verdana" w:hAnsi="Verdana"/>
      <w:i/>
      <w:noProof/>
    </w:rPr>
  </w:style>
  <w:style w:type="paragraph" w:customStyle="1" w:styleId="ExFooter">
    <w:name w:val="ExFooter"/>
    <w:basedOn w:val="Normal"/>
    <w:link w:val="ExFooterChar"/>
    <w:qFormat/>
    <w:rsid w:val="003A525E"/>
    <w:pPr>
      <w:pBdr>
        <w:top w:val="single" w:sz="4" w:space="1" w:color="auto"/>
      </w:pBdr>
      <w:tabs>
        <w:tab w:val="center" w:pos="4320"/>
        <w:tab w:val="right" w:pos="8640"/>
      </w:tabs>
      <w:ind w:firstLine="1440"/>
      <w:jc w:val="right"/>
    </w:pPr>
    <w:rPr>
      <w:rFonts w:ascii="Calibri" w:eastAsia="Times New Roman" w:hAnsi="Calibri" w:cs="Calibri"/>
      <w:sz w:val="16"/>
      <w:szCs w:val="16"/>
      <w:lang w:val="en-CA" w:eastAsia="en-CA" w:bidi="en-US"/>
    </w:rPr>
  </w:style>
  <w:style w:type="character" w:customStyle="1" w:styleId="ExFooterChar">
    <w:name w:val="ExFooter Char"/>
    <w:link w:val="ExFooter"/>
    <w:rsid w:val="003A525E"/>
    <w:rPr>
      <w:rFonts w:ascii="Calibri" w:eastAsia="Times New Roman" w:hAnsi="Calibri" w:cs="Calibri"/>
      <w:noProof/>
      <w:sz w:val="16"/>
      <w:szCs w:val="16"/>
      <w:lang w:val="en-CA" w:eastAsia="en-CA" w:bidi="en-US"/>
    </w:rPr>
  </w:style>
  <w:style w:type="paragraph" w:customStyle="1" w:styleId="EXListABC">
    <w:name w:val="EXListABC"/>
    <w:basedOn w:val="ListParagraph"/>
    <w:link w:val="EXListABCChar"/>
    <w:qFormat/>
    <w:rsid w:val="00062F67"/>
    <w:pPr>
      <w:numPr>
        <w:numId w:val="4"/>
      </w:numPr>
      <w:spacing w:after="240"/>
    </w:pPr>
  </w:style>
  <w:style w:type="paragraph" w:customStyle="1" w:styleId="ExTblHdg">
    <w:name w:val="ExTblHdg"/>
    <w:basedOn w:val="ExTemplateInfo"/>
    <w:link w:val="ExTblHdgChar"/>
    <w:qFormat/>
    <w:rsid w:val="000C2154"/>
    <w:rPr>
      <w:b/>
      <w:bCs/>
      <w:color w:val="auto"/>
    </w:rPr>
  </w:style>
  <w:style w:type="character" w:customStyle="1" w:styleId="EXListABCChar">
    <w:name w:val="EXListABC Char"/>
    <w:basedOn w:val="ListParagraphChar"/>
    <w:link w:val="EXListABC"/>
    <w:rsid w:val="00062F67"/>
    <w:rPr>
      <w:rFonts w:ascii="Arial" w:hAnsi="Arial"/>
      <w:noProof/>
    </w:rPr>
  </w:style>
  <w:style w:type="paragraph" w:customStyle="1" w:styleId="ExTblTxt">
    <w:name w:val="ExTblTxt"/>
    <w:basedOn w:val="ExTblHdg"/>
    <w:link w:val="ExTblTxtChar"/>
    <w:qFormat/>
    <w:rsid w:val="000C2154"/>
    <w:rPr>
      <w:b w:val="0"/>
    </w:rPr>
  </w:style>
  <w:style w:type="character" w:customStyle="1" w:styleId="ExTblHdgChar">
    <w:name w:val="ExTblHdg Char"/>
    <w:basedOn w:val="ExTemplateInfoChar"/>
    <w:link w:val="ExTblHdg"/>
    <w:rsid w:val="000C2154"/>
    <w:rPr>
      <w:rFonts w:ascii="Verdana" w:hAnsi="Verdana" w:cs="Tahoma"/>
      <w:b/>
      <w:bCs/>
      <w:noProof/>
      <w:color w:val="993300"/>
    </w:rPr>
  </w:style>
  <w:style w:type="paragraph" w:customStyle="1" w:styleId="ExTemplateHdr">
    <w:name w:val="ExTemplateHdr"/>
    <w:basedOn w:val="ExTemplateInfo"/>
    <w:link w:val="ExTemplateHdrChar"/>
    <w:qFormat/>
    <w:rsid w:val="008A6785"/>
  </w:style>
  <w:style w:type="character" w:customStyle="1" w:styleId="ExTblTxtChar">
    <w:name w:val="ExTblTxt Char"/>
    <w:basedOn w:val="ExTblHdgChar"/>
    <w:link w:val="ExTblTxt"/>
    <w:rsid w:val="000C2154"/>
    <w:rPr>
      <w:rFonts w:ascii="Verdana" w:hAnsi="Verdana" w:cs="Tahoma"/>
      <w:b w:val="0"/>
      <w:bCs/>
      <w:noProof/>
      <w:color w:val="993300"/>
    </w:rPr>
  </w:style>
  <w:style w:type="character" w:customStyle="1" w:styleId="ExTemplateHdrChar">
    <w:name w:val="ExTemplateHdr Char"/>
    <w:basedOn w:val="ExTemplateInfoChar"/>
    <w:link w:val="ExTemplateHdr"/>
    <w:rsid w:val="008A6785"/>
    <w:rPr>
      <w:rFonts w:ascii="Verdana" w:hAnsi="Verdana" w:cs="Tahoma"/>
      <w:noProof/>
      <w:color w:val="993300"/>
    </w:rPr>
  </w:style>
  <w:style w:type="paragraph" w:styleId="Caption">
    <w:name w:val="caption"/>
    <w:basedOn w:val="Normal"/>
    <w:next w:val="Normal"/>
    <w:uiPriority w:val="35"/>
    <w:unhideWhenUsed/>
    <w:qFormat/>
    <w:rsid w:val="00CA5328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77C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B3896"/>
    <w:rPr>
      <w:rFonts w:asciiTheme="minorHAnsi" w:eastAsiaTheme="minorHAnsi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sas.ieee.ca/pesias/seminar_slides/IEEE_PES-IAS_Chapter_24_01_13.pdf" TargetMode="External"/><Relationship Id="rId10" Type="http://schemas.openxmlformats.org/officeDocument/2006/relationships/image" Target="media/image10.jpg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psdyn.ece.wisc.edu/IEEE_benchmark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CE8C34-2686-4BFF-9055-608789DD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Expererum rera esti ulla borpos alitat videbisquam</vt:lpstr>
    </vt:vector>
  </TitlesOfParts>
  <Company>monkeys inc</Company>
  <LinksUpToDate>false</LinksUpToDate>
  <CharactersWithSpaces>6977</CharactersWithSpaces>
  <SharedDoc>false</SharedDoc>
  <HLinks>
    <vt:vector size="12" baseType="variant">
      <vt:variant>
        <vt:i4>2490394</vt:i4>
      </vt:variant>
      <vt:variant>
        <vt:i4>2072</vt:i4>
      </vt:variant>
      <vt:variant>
        <vt:i4>1025</vt:i4>
      </vt:variant>
      <vt:variant>
        <vt:i4>1</vt:i4>
      </vt:variant>
      <vt:variant>
        <vt:lpwstr>HRC_prop_graphic_rev</vt:lpwstr>
      </vt:variant>
      <vt:variant>
        <vt:lpwstr/>
      </vt:variant>
      <vt:variant>
        <vt:i4>1376268</vt:i4>
      </vt:variant>
      <vt:variant>
        <vt:i4>2193</vt:i4>
      </vt:variant>
      <vt:variant>
        <vt:i4>1026</vt:i4>
      </vt:variant>
      <vt:variant>
        <vt:i4>1</vt:i4>
      </vt:variant>
      <vt:variant>
        <vt:lpwstr>hvdc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Expererum rera esti ulla borpos alitat videbisquam</dc:title>
  <dc:creator>Robert L. Peters</dc:creator>
  <cp:lastModifiedBy>Randupama T. Gunasekara</cp:lastModifiedBy>
  <cp:revision>24</cp:revision>
  <cp:lastPrinted>2015-01-07T22:20:00Z</cp:lastPrinted>
  <dcterms:created xsi:type="dcterms:W3CDTF">2015-01-09T22:43:00Z</dcterms:created>
  <dcterms:modified xsi:type="dcterms:W3CDTF">2015-01-12T15:28:00Z</dcterms:modified>
</cp:coreProperties>
</file>