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SÂU CẤP ĐỘ 3</w:t>
      </w:r>
    </w:p>
    <w:p>
      <w:pPr>
        <w:jc w:val="center"/>
      </w:pPr>
      <w:r>
        <w:rPr>
          <w:i/>
          <w:sz w:val="32"/>
        </w:rPr>
        <w:t>"ATOMIC HABITS" - James Clear</w:t>
      </w:r>
    </w:p>
    <w:p/>
    <w:p>
      <w:pPr>
        <w:pStyle w:val="Heading1"/>
      </w:pPr>
      <w:r>
        <w:t>PHẦN 1: PHÂN TÍCH CẤU TRÚC (Cấp độ 1)</w:t>
      </w:r>
    </w:p>
    <w:p>
      <w:pPr>
        <w:pStyle w:val="Heading2"/>
      </w:pPr>
      <w:r>
        <w:t>1.1 Thông Tin Cơ Bản</w:t>
      </w:r>
    </w:p>
    <w:tbl>
      <w:tblPr>
        <w:tblStyle w:val="TableGrid"/>
        <w:tblW w:type="auto" w:w="0"/>
        <w:tblLook w:firstColumn="1" w:firstRow="1" w:lastColumn="0" w:lastRow="0" w:noHBand="0" w:noVBand="1" w:val="04A0"/>
      </w:tblPr>
      <w:tblGrid>
        <w:gridCol w:w="4320"/>
        <w:gridCol w:w="4320"/>
      </w:tblGrid>
      <w:tr>
        <w:tc>
          <w:tcPr>
            <w:tcW w:type="dxa" w:w="4320"/>
          </w:tcPr>
          <w:p>
            <w:r>
              <w:rPr>
                <w:sz w:val="22"/>
              </w:rPr>
              <w:t>Loại nội dung</w:t>
            </w:r>
          </w:p>
        </w:tc>
        <w:tc>
          <w:tcPr>
            <w:tcW w:type="dxa" w:w="4320"/>
          </w:tcPr>
          <w:p>
            <w:r>
              <w:rPr>
                <w:sz w:val="22"/>
              </w:rPr>
              <w:t>Phát triển cá nhân / Tâm lý học hành vi / Hướng dẫn thực hành</w:t>
            </w:r>
          </w:p>
        </w:tc>
      </w:tr>
      <w:tr>
        <w:tc>
          <w:tcPr>
            <w:tcW w:type="dxa" w:w="4320"/>
          </w:tcPr>
          <w:p>
            <w:r>
              <w:rPr>
                <w:sz w:val="22"/>
              </w:rPr>
              <w:t>Thời gian đọc</w:t>
            </w:r>
          </w:p>
        </w:tc>
        <w:tc>
          <w:tcPr>
            <w:tcW w:type="dxa" w:w="4320"/>
          </w:tcPr>
          <w:p>
            <w:r>
              <w:rPr>
                <w:sz w:val="22"/>
              </w:rPr>
              <w:t>~5-6 giờ</w:t>
            </w:r>
          </w:p>
        </w:tc>
      </w:tr>
      <w:tr>
        <w:tc>
          <w:tcPr>
            <w:tcW w:type="dxa" w:w="4320"/>
          </w:tcPr>
          <w:p>
            <w:r>
              <w:rPr>
                <w:sz w:val="22"/>
              </w:rPr>
              <w:t>Độ khó</w:t>
            </w:r>
          </w:p>
        </w:tc>
        <w:tc>
          <w:tcPr>
            <w:tcW w:type="dxa" w:w="4320"/>
          </w:tcPr>
          <w:p>
            <w:r>
              <w:rPr>
                <w:sz w:val="22"/>
              </w:rPr>
              <w:t>Trung bình - Dễ tiếp cận</w:t>
            </w:r>
          </w:p>
        </w:tc>
      </w:tr>
      <w:tr>
        <w:tc>
          <w:tcPr>
            <w:tcW w:type="dxa" w:w="4320"/>
          </w:tcPr>
          <w:p>
            <w:r>
              <w:rPr>
                <w:sz w:val="22"/>
              </w:rPr>
              <w:t>Đối tượng</w:t>
            </w:r>
          </w:p>
        </w:tc>
        <w:tc>
          <w:tcPr>
            <w:tcW w:type="dxa" w:w="4320"/>
          </w:tcPr>
          <w:p>
            <w:r>
              <w:rPr>
                <w:sz w:val="22"/>
              </w:rPr>
              <w:t>Tất cả mọi người muốn cải thiện thói quen</w:t>
            </w:r>
          </w:p>
        </w:tc>
      </w:tr>
    </w:tbl>
    <w:p/>
    <w:p>
      <w:pPr>
        <w:pStyle w:val="Heading2"/>
      </w:pPr>
      <w:r>
        <w:t>1.2 Luận Điểm Trung Tâm (THESIS)</w:t>
      </w:r>
    </w:p>
    <w:p>
      <w:r>
        <w:rPr>
          <w:b/>
          <w:i/>
        </w:rPr>
        <w:t>"Thành công là sản phẩm của những thói quen hàng ngày, không phải là sự lột xác một lần duy nhất trong đời. Cải thiện 1% mỗi ngày sẽ giúp bạn tốt hơn gấp 37 lần sau 1 năm."</w:t>
      </w:r>
    </w:p>
    <w:p>
      <w:pPr>
        <w:pStyle w:val="Heading2"/>
      </w:pPr>
      <w:r>
        <w:t>1.3 Phân Tích SCQA</w:t>
      </w:r>
    </w:p>
    <w:tbl>
      <w:tblPr>
        <w:tblStyle w:val="TableGrid"/>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Nội dung</w:t>
            </w:r>
          </w:p>
        </w:tc>
      </w:tr>
      <w:tr>
        <w:tc>
          <w:tcPr>
            <w:tcW w:type="dxa" w:w="4320"/>
          </w:tcPr>
          <w:p>
            <w:r>
              <w:t>S (Situation)</w:t>
            </w:r>
          </w:p>
        </w:tc>
        <w:tc>
          <w:tcPr>
            <w:tcW w:type="dxa" w:w="4320"/>
          </w:tcPr>
          <w:p>
            <w:r>
              <w:t>Hầu hết mọi người đều muốn cải thiện cuộc sống nhưng gặp khó khăn trong việc duy trì sự thay đổi.</w:t>
            </w:r>
          </w:p>
        </w:tc>
      </w:tr>
      <w:tr>
        <w:tc>
          <w:tcPr>
            <w:tcW w:type="dxa" w:w="4320"/>
          </w:tcPr>
          <w:p>
            <w:r>
              <w:t>C (Complication)</w:t>
            </w:r>
          </w:p>
        </w:tc>
        <w:tc>
          <w:tcPr>
            <w:tcW w:type="dxa" w:w="4320"/>
          </w:tcPr>
          <w:p>
            <w:r>
              <w:t>Mọi người tập trung vào mục tiêu lớn và ý chí, dẫn đến "Thung lũng Thất vọng" khi nỗ lực chưa đem lại kết quả ngay lập tức.</w:t>
            </w:r>
          </w:p>
        </w:tc>
      </w:tr>
      <w:tr>
        <w:tc>
          <w:tcPr>
            <w:tcW w:type="dxa" w:w="4320"/>
          </w:tcPr>
          <w:p>
            <w:r>
              <w:t>Q (Question)</w:t>
            </w:r>
          </w:p>
        </w:tc>
        <w:tc>
          <w:tcPr>
            <w:tcW w:type="dxa" w:w="4320"/>
          </w:tcPr>
          <w:p>
            <w:r>
              <w:t>Làm thế nào để xây dựng thói quen bền vững mà không cần dựa vào động lực nhất thời?</w:t>
            </w:r>
          </w:p>
        </w:tc>
      </w:tr>
      <w:tr>
        <w:tc>
          <w:tcPr>
            <w:tcW w:type="dxa" w:w="4320"/>
          </w:tcPr>
          <w:p>
            <w:r>
              <w:t>A (Answer)</w:t>
            </w:r>
          </w:p>
        </w:tc>
        <w:tc>
          <w:tcPr>
            <w:tcW w:type="dxa" w:w="4320"/>
          </w:tcPr>
          <w:p>
            <w:r>
              <w:t>Tập trung vào Hệ thống thay vì Mục tiêu, xây dựng thói quen dựa trên Bản sắc, và tối ưu hóa 4 giai đoạn của Vòng lặp Thói quen.</w:t>
            </w:r>
          </w:p>
        </w:tc>
      </w:tr>
    </w:tbl>
    <w:p/>
    <w:p>
      <w:pPr>
        <w:pStyle w:val="Heading2"/>
      </w:pPr>
      <w:r>
        <w:t>1.4 Kiểm Tra 5W2H</w:t>
      </w:r>
    </w:p>
    <w:tbl>
      <w:tblPr>
        <w:tblStyle w:val="TableGrid"/>
        <w:tblW w:type="auto" w:w="0"/>
        <w:tblLook w:firstColumn="1" w:firstRow="1" w:lastColumn="0" w:lastRow="0" w:noHBand="0" w:noVBand="1" w:val="04A0"/>
      </w:tblPr>
      <w:tblGrid>
        <w:gridCol w:w="4320"/>
        <w:gridCol w:w="4320"/>
      </w:tblGrid>
      <w:tr>
        <w:tc>
          <w:tcPr>
            <w:tcW w:type="dxa" w:w="4320"/>
          </w:tcPr>
          <w:p>
            <w:r>
              <w:t>Câu hỏi</w:t>
            </w:r>
          </w:p>
        </w:tc>
        <w:tc>
          <w:tcPr>
            <w:tcW w:type="dxa" w:w="4320"/>
          </w:tcPr>
          <w:p>
            <w:r>
              <w:t>Trả lời</w:t>
            </w:r>
          </w:p>
        </w:tc>
      </w:tr>
      <w:tr>
        <w:tc>
          <w:tcPr>
            <w:tcW w:type="dxa" w:w="4320"/>
          </w:tcPr>
          <w:p>
            <w:r>
              <w:t>What?</w:t>
            </w:r>
          </w:p>
        </w:tc>
        <w:tc>
          <w:tcPr>
            <w:tcW w:type="dxa" w:w="4320"/>
          </w:tcPr>
          <w:p>
            <w:r>
              <w:t>Hệ thống xây dựng thói quen tốt và phá bỏ thói quen xấu</w:t>
            </w:r>
          </w:p>
        </w:tc>
      </w:tr>
      <w:tr>
        <w:tc>
          <w:tcPr>
            <w:tcW w:type="dxa" w:w="4320"/>
          </w:tcPr>
          <w:p>
            <w:r>
              <w:t>Why?</w:t>
            </w:r>
          </w:p>
        </w:tc>
        <w:tc>
          <w:tcPr>
            <w:tcW w:type="dxa" w:w="4320"/>
          </w:tcPr>
          <w:p>
            <w:r>
              <w:t>Lợi ích nhỏ tích lũy thành kết quả lớn (1%/ngày = 37x/năm)</w:t>
            </w:r>
          </w:p>
        </w:tc>
      </w:tr>
      <w:tr>
        <w:tc>
          <w:tcPr>
            <w:tcW w:type="dxa" w:w="4320"/>
          </w:tcPr>
          <w:p>
            <w:r>
              <w:t>Who?</w:t>
            </w:r>
          </w:p>
        </w:tc>
        <w:tc>
          <w:tcPr>
            <w:tcW w:type="dxa" w:w="4320"/>
          </w:tcPr>
          <w:p>
            <w:r>
              <w:t>Vận động viên, lãnh đạo, học sinh, bất kỳ ai muốn cải thiện</w:t>
            </w:r>
          </w:p>
        </w:tc>
      </w:tr>
      <w:tr>
        <w:tc>
          <w:tcPr>
            <w:tcW w:type="dxa" w:w="4320"/>
          </w:tcPr>
          <w:p>
            <w:r>
              <w:t>Where?</w:t>
            </w:r>
          </w:p>
        </w:tc>
        <w:tc>
          <w:tcPr>
            <w:tcW w:type="dxa" w:w="4320"/>
          </w:tcPr>
          <w:p>
            <w:r>
              <w:t>Mọi lĩnh vực cuộc sống: gym, văn phòng, gia đình</w:t>
            </w:r>
          </w:p>
        </w:tc>
      </w:tr>
      <w:tr>
        <w:tc>
          <w:tcPr>
            <w:tcW w:type="dxa" w:w="4320"/>
          </w:tcPr>
          <w:p>
            <w:r>
              <w:t>When?</w:t>
            </w:r>
          </w:p>
        </w:tc>
        <w:tc>
          <w:tcPr>
            <w:tcW w:type="dxa" w:w="4320"/>
          </w:tcPr>
          <w:p>
            <w:r>
              <w:t>Áp dụng hàng ngày, nhất quán</w:t>
            </w:r>
          </w:p>
        </w:tc>
      </w:tr>
      <w:tr>
        <w:tc>
          <w:tcPr>
            <w:tcW w:type="dxa" w:w="4320"/>
          </w:tcPr>
          <w:p>
            <w:r>
              <w:t>How?</w:t>
            </w:r>
          </w:p>
        </w:tc>
        <w:tc>
          <w:tcPr>
            <w:tcW w:type="dxa" w:w="4320"/>
          </w:tcPr>
          <w:p>
            <w:r>
              <w:t>Thông qua 4 Quy luật Thay đổi Hành vi</w:t>
            </w:r>
          </w:p>
        </w:tc>
      </w:tr>
      <w:tr>
        <w:tc>
          <w:tcPr>
            <w:tcW w:type="dxa" w:w="4320"/>
          </w:tcPr>
          <w:p>
            <w:r>
              <w:t>How much?</w:t>
            </w:r>
          </w:p>
        </w:tc>
        <w:tc>
          <w:tcPr>
            <w:tcW w:type="dxa" w:w="4320"/>
          </w:tcPr>
          <w:p>
            <w:r>
              <w:t>Những thành tựu cận biên (1%)</w:t>
            </w:r>
          </w:p>
        </w:tc>
      </w:tr>
    </w:tbl>
    <w:p/>
    <w:p>
      <w:pPr>
        <w:pStyle w:val="Heading1"/>
      </w:pPr>
      <w:r>
        <w:t>PHẦN 2: PHÂN TÍCH TIÊU CHUẨN (Cấp độ 2)</w:t>
      </w:r>
    </w:p>
    <w:p>
      <w:pPr>
        <w:pStyle w:val="Heading2"/>
      </w:pPr>
      <w:r>
        <w:t>2.1 Tư Duy Phản Biện - Điểm Mạnh</w:t>
      </w:r>
    </w:p>
    <w:p>
      <w:pPr>
        <w:pStyle w:val="ListBullet"/>
      </w:pPr>
      <w:r>
        <w:t>Cơ sở khoa học: Kết hợp tâm lý học hành vi (Skinner, Thorndike) với khoa học thần kinh (Dopamine, hệ thống phần thưởng)</w:t>
      </w:r>
    </w:p>
    <w:p>
      <w:pPr>
        <w:pStyle w:val="ListBullet"/>
      </w:pPr>
      <w:r>
        <w:t>Tính thực tiễn: Cung cấp các "quy luật" hành động cụ thể, không chỉ lý thuyết</w:t>
      </w:r>
    </w:p>
    <w:p>
      <w:pPr>
        <w:pStyle w:val="ListBullet"/>
      </w:pPr>
      <w:r>
        <w:t>Thay đổi góc nhìn: Chuyển trọng tâm từ kết quả sang bản sắc - thay đổi sâu sắc nhất</w:t>
      </w:r>
    </w:p>
    <w:p>
      <w:pPr>
        <w:pStyle w:val="ListBullet"/>
      </w:pPr>
      <w:r>
        <w:t>Bằng chứng đa dạng: Từ câu chuyện cá nhân đến nghiên cứu khoa học, từ thể thao đến kinh doanh</w:t>
      </w:r>
    </w:p>
    <w:p>
      <w:pPr>
        <w:pStyle w:val="Heading2"/>
      </w:pPr>
      <w:r>
        <w:t>2.2 Tư Duy Phản Biện - Điểm Yếu</w:t>
      </w:r>
    </w:p>
    <w:p>
      <w:pPr>
        <w:pStyle w:val="ListBullet"/>
      </w:pPr>
      <w:r>
        <w:t>Đơn giản hóa: "Quy luật 1%" là ẩn dụ toán học, không phải tất cả kỹ năng đều tăng tuyến tính</w:t>
      </w:r>
    </w:p>
    <w:p>
      <w:pPr>
        <w:pStyle w:val="ListBullet"/>
      </w:pPr>
      <w:r>
        <w:t>Yếu tố bên ngoài: Đôi khi đánh giá thấp rào cản hệ thống/môi trường mà 1% không thể vượt qua</w:t>
      </w:r>
    </w:p>
    <w:p>
      <w:pPr>
        <w:pStyle w:val="ListBullet"/>
      </w:pPr>
      <w:r>
        <w:t>Không phải "one-size-fits-all": Một số người có vấn đề tâm lý sâu hơn cần trị liệu chuyên nghiệp</w:t>
      </w:r>
    </w:p>
    <w:p>
      <w:pPr>
        <w:pStyle w:val="Heading2"/>
      </w:pPr>
      <w:r>
        <w:t>2.3 Tư Duy Đảo Ngược - Cách Chắc Chắn Thất Bại</w:t>
      </w:r>
    </w:p>
    <w:p>
      <w:r>
        <w:t>1. Chỉ tập trung vào mục tiêu, bỏ qua hệ thống - "Tớ muốn điểm 10" thay vì "Tớ học 30 phút mỗi tối"</w:t>
      </w:r>
    </w:p>
    <w:p>
      <w:r>
        <w:t>2. Khiến thói quen tốt vô hình, khó khăn - Giấu sách trong tủ, để điện thoại trên bàn</w:t>
      </w:r>
    </w:p>
    <w:p>
      <w:r>
        <w:t>3. Dựa vào ý chí khi căng thẳng - Ý chí là nguồn lực hữu hạn, sẽ cạn kiệt</w:t>
      </w:r>
    </w:p>
    <w:p>
      <w:r>
        <w:t>4. Cố gắng thay đổi quá nhiều cùng lúc - Quá tải dẫn đến bỏ cuộc</w:t>
      </w:r>
    </w:p>
    <w:p>
      <w:r>
        <w:t>5. Bỏ cuộc trong "Thung lũng Thất vọng" - Không hiểu rằng kết quả có độ trễ</w:t>
      </w:r>
    </w:p>
    <w:p/>
    <w:p>
      <w:pPr>
        <w:pStyle w:val="Heading1"/>
      </w:pPr>
      <w:r>
        <w:t>PHẦN 3: PHÂN TÍCH SÂU (Cấp độ 3)</w:t>
      </w:r>
    </w:p>
    <w:p>
      <w:pPr>
        <w:pStyle w:val="Heading2"/>
      </w:pPr>
      <w:r>
        <w:t>3.1 Áp Dụng Mô Hình Tâm Trí</w:t>
      </w:r>
    </w:p>
    <w:p>
      <w:pPr>
        <w:pStyle w:val="Heading3"/>
      </w:pPr>
      <w:r>
        <w:t>Mô hình 1: Lãi Suất Kép (Compounding)</w:t>
      </w:r>
    </w:p>
    <w:p>
      <w:r>
        <w:t>"Thói quen là lãi suất kép của việc tự cải thiện."</w:t>
      </w:r>
    </w:p>
    <w:tbl>
      <w:tblPr>
        <w:tblStyle w:val="TableGrid"/>
        <w:tblW w:type="auto" w:w="0"/>
        <w:tblLook w:firstColumn="1" w:firstRow="1" w:lastColumn="0" w:lastRow="0" w:noHBand="0" w:noVBand="1" w:val="04A0"/>
      </w:tblPr>
      <w:tblGrid>
        <w:gridCol w:w="4320"/>
        <w:gridCol w:w="4320"/>
      </w:tblGrid>
      <w:tr>
        <w:tc>
          <w:tcPr>
            <w:tcW w:type="dxa" w:w="4320"/>
          </w:tcPr>
          <w:p>
            <w:r>
              <w:t>Công thức</w:t>
            </w:r>
          </w:p>
        </w:tc>
        <w:tc>
          <w:tcPr>
            <w:tcW w:type="dxa" w:w="4320"/>
          </w:tcPr>
          <w:p>
            <w:r>
              <w:t>Kết quả</w:t>
            </w:r>
          </w:p>
        </w:tc>
      </w:tr>
      <w:tr>
        <w:tc>
          <w:tcPr>
            <w:tcW w:type="dxa" w:w="4320"/>
          </w:tcPr>
          <w:p>
            <w:r>
              <w:t>1% tốt hơn/ngày × 365 ngày</w:t>
            </w:r>
          </w:p>
        </w:tc>
        <w:tc>
          <w:tcPr>
            <w:tcW w:type="dxa" w:w="4320"/>
          </w:tcPr>
          <w:p>
            <w:r>
              <w:t>1.01^365 = 37.78 lần tốt hơn</w:t>
            </w:r>
          </w:p>
        </w:tc>
      </w:tr>
      <w:tr>
        <w:tc>
          <w:tcPr>
            <w:tcW w:type="dxa" w:w="4320"/>
          </w:tcPr>
          <w:p>
            <w:r>
              <w:t>1% tệ hơn/ngày × 365 ngày</w:t>
            </w:r>
          </w:p>
        </w:tc>
        <w:tc>
          <w:tcPr>
            <w:tcW w:type="dxa" w:w="4320"/>
          </w:tcPr>
          <w:p>
            <w:r>
              <w:t>0.99^365 = 0.03 (gần như 0)</w:t>
            </w:r>
          </w:p>
        </w:tc>
      </w:tr>
    </w:tbl>
    <w:p>
      <w:r>
        <w:t>Ứng dụng: Đừng đánh giá thấp những hành động nhỏ. Đọc 10 trang/ngày = 18 cuốn sách/năm.</w:t>
      </w:r>
    </w:p>
    <w:p>
      <w:pPr>
        <w:pStyle w:val="Heading3"/>
      </w:pPr>
      <w:r>
        <w:t>Mô hình 2: Chuyển Pha (Phase Change)</w:t>
      </w:r>
    </w:p>
    <w:p>
      <w:r>
        <w:t>"Khối băng không tan ở -5°C, -2°C, -1°C... nhưng đến 0°C thì bùng nổ."</w:t>
      </w:r>
    </w:p>
    <w:p>
      <w:r>
        <w:t>Ý nghĩa: Những nỗ lực tích lũy nhưng không thấy kết quả ngay. Bước đột phá là kết quả của tất cả những nỗ lực "vô hình" trước đó. "Thung lũng Thất vọng" là giai đoạn mà hầu hết mọi người bỏ cuộc.</w:t>
      </w:r>
    </w:p>
    <w:p>
      <w:pPr>
        <w:pStyle w:val="Heading3"/>
      </w:pPr>
      <w:r>
        <w:t>Mô hình 3: Quán Tính (Inertia)</w:t>
      </w:r>
    </w:p>
    <w:p>
      <w:r>
        <w:t>"Vượt qua ma sát tĩnh khó hơn duy trì chuyển động."</w:t>
      </w:r>
    </w:p>
    <w:p>
      <w:r>
        <w:t>Ứng dụng: Quy luật 2 phút - Bắt đầu mọi thói quen với chỉ 2 phút để giảm "ma sát tĩnh". Sau khi bắt đầu, dễ dàng tiếp tục hơn.</w:t>
      </w:r>
    </w:p>
    <w:p>
      <w:pPr>
        <w:pStyle w:val="Heading3"/>
      </w:pPr>
      <w:r>
        <w:t>Mô hình 4: Dopamine &amp; Vòng Lặp Phản Hồi</w:t>
      </w:r>
    </w:p>
    <w:p>
      <w:r>
        <w:t>"Não bộ sản sinh dopamine khi DỰ ĐOÁN phần thưởng, không phải khi nhận được."</w:t>
      </w:r>
    </w:p>
    <w:p>
      <w:pPr>
        <w:pStyle w:val="ListBullet"/>
      </w:pPr>
      <w:r>
        <w:t>Con nghiện cờ bạc sản sinh dopamine TRƯỚC KHI đặt cược</w:t>
      </w:r>
    </w:p>
    <w:p>
      <w:pPr>
        <w:pStyle w:val="ListBullet"/>
      </w:pPr>
      <w:r>
        <w:t>Con nghiện cocaine sản sinh dopamine KHI NHÌN THẤY bột cocaine</w:t>
      </w:r>
    </w:p>
    <w:p>
      <w:pPr>
        <w:pStyle w:val="ListBullet"/>
      </w:pPr>
      <w:r>
        <w:t>Sự khao khát thúc đẩy hành động, không phải sự thỏa mãn</w:t>
      </w:r>
    </w:p>
    <w:p>
      <w:pPr>
        <w:pStyle w:val="Heading2"/>
      </w:pPr>
      <w:r>
        <w:t>3.2 Phân Tích Nguyên Lý Đầu Tiên (First Principles)</w:t>
      </w:r>
    </w:p>
    <w:p>
      <w:r>
        <w:t>Sự Thật Cơ Bản: Hành vi con người = Phản ứng với tác nhân môi trường + Khao khát nội tại</w:t>
      </w:r>
    </w:p>
    <w:p>
      <w:r>
        <w:t>Mọi hành vi đều được thiết kế để: (1) Giảm thiểu nỗ lực, (2) Tối đa hóa phần thưởng</w:t>
      </w:r>
    </w:p>
    <w:tbl>
      <w:tblPr>
        <w:tblStyle w:val="TableGrid"/>
        <w:tblW w:type="auto" w:w="0"/>
        <w:tblLook w:firstColumn="1" w:firstRow="1" w:lastColumn="0" w:lastRow="0" w:noHBand="0" w:noVBand="1" w:val="04A0"/>
      </w:tblPr>
      <w:tblGrid>
        <w:gridCol w:w="4320"/>
        <w:gridCol w:w="4320"/>
      </w:tblGrid>
      <w:tr>
        <w:tc>
          <w:tcPr>
            <w:tcW w:type="dxa" w:w="4320"/>
          </w:tcPr>
          <w:p>
            <w:r>
              <w:t>Giả định phổ biến</w:t>
            </w:r>
          </w:p>
        </w:tc>
        <w:tc>
          <w:tcPr>
            <w:tcW w:type="dxa" w:w="4320"/>
          </w:tcPr>
          <w:p>
            <w:r>
              <w:t>Sự thật theo James Clear</w:t>
            </w:r>
          </w:p>
        </w:tc>
      </w:tr>
      <w:tr>
        <w:tc>
          <w:tcPr>
            <w:tcW w:type="dxa" w:w="4320"/>
          </w:tcPr>
          <w:p>
            <w:r>
              <w:t>"Thành công đòi hỏi hành động lớn"</w:t>
            </w:r>
          </w:p>
        </w:tc>
        <w:tc>
          <w:tcPr>
            <w:tcW w:type="dxa" w:w="4320"/>
          </w:tcPr>
          <w:p>
            <w:r>
              <w:t>Thành công là tích lũy của hành động nhỏ</w:t>
            </w:r>
          </w:p>
        </w:tc>
      </w:tr>
      <w:tr>
        <w:tc>
          <w:tcPr>
            <w:tcW w:type="dxa" w:w="4320"/>
          </w:tcPr>
          <w:p>
            <w:r>
              <w:t>"Cần động lực mạnh"</w:t>
            </w:r>
          </w:p>
        </w:tc>
        <w:tc>
          <w:tcPr>
            <w:tcW w:type="dxa" w:w="4320"/>
          </w:tcPr>
          <w:p>
            <w:r>
              <w:t>Cần thiết kế môi trường đúng cách</w:t>
            </w:r>
          </w:p>
        </w:tc>
      </w:tr>
      <w:tr>
        <w:tc>
          <w:tcPr>
            <w:tcW w:type="dxa" w:w="4320"/>
          </w:tcPr>
          <w:p>
            <w:r>
              <w:t>"Ý chí là yếu tố quyết định"</w:t>
            </w:r>
          </w:p>
        </w:tc>
        <w:tc>
          <w:tcPr>
            <w:tcW w:type="dxa" w:w="4320"/>
          </w:tcPr>
          <w:p>
            <w:r>
              <w:t>Những người tự chủ giỏi nhất lại ít sử dụng ý chí nhất</w:t>
            </w:r>
          </w:p>
        </w:tc>
      </w:tr>
      <w:tr>
        <w:tc>
          <w:tcPr>
            <w:tcW w:type="dxa" w:w="4320"/>
          </w:tcPr>
          <w:p>
            <w:r>
              <w:t>"Thay đổi hành vi trước"</w:t>
            </w:r>
          </w:p>
        </w:tc>
        <w:tc>
          <w:tcPr>
            <w:tcW w:type="dxa" w:w="4320"/>
          </w:tcPr>
          <w:p>
            <w:r>
              <w:t>Thay đổi bản sắc trước, hành vi sẽ tự theo</w:t>
            </w:r>
          </w:p>
        </w:tc>
      </w:tr>
    </w:tbl>
    <w:p/>
    <w:p>
      <w:pPr>
        <w:pStyle w:val="Heading2"/>
      </w:pPr>
      <w:r>
        <w:t>3.3 Tư Duy Hệ Thống - Điểm Đòn Bẩy: BẢN SẮC</w:t>
      </w:r>
    </w:p>
    <w:p>
      <w:r>
        <w:t>[Kết quả] ← [Quy trình] ← [BẢN SẮC] ← Điểm đòn bẩy cao nhất</w:t>
      </w:r>
    </w:p>
    <w:p>
      <w:r>
        <w:t>Ví dụ:</w:t>
      </w:r>
    </w:p>
    <w:p>
      <w:pPr>
        <w:pStyle w:val="ListBullet"/>
      </w:pPr>
      <w:r>
        <w:t>❌ "Tôi đang cố bỏ thuốc" → Vẫn nghĩ mình là người hút thuốc</w:t>
      </w:r>
    </w:p>
    <w:p>
      <w:pPr>
        <w:pStyle w:val="ListBullet"/>
      </w:pPr>
      <w:r>
        <w:t>✅ "Tôi không phải người hút thuốc" → Bản sắc đã thay đổi</w:t>
      </w:r>
    </w:p>
    <w:p>
      <w:pPr>
        <w:pStyle w:val="Heading2"/>
      </w:pPr>
      <w:r>
        <w:t>3.4 Góc Nhìn Sáu Chiếc Mũ</w:t>
      </w:r>
    </w:p>
    <w:tbl>
      <w:tblPr>
        <w:tblStyle w:val="TableGrid"/>
        <w:tblW w:type="auto" w:w="0"/>
        <w:tblLook w:firstColumn="1" w:firstRow="1" w:lastColumn="0" w:lastRow="0" w:noHBand="0" w:noVBand="1" w:val="04A0"/>
      </w:tblPr>
      <w:tblGrid>
        <w:gridCol w:w="2880"/>
        <w:gridCol w:w="2880"/>
        <w:gridCol w:w="2880"/>
      </w:tblGrid>
      <w:tr>
        <w:tc>
          <w:tcPr>
            <w:tcW w:type="dxa" w:w="2880"/>
          </w:tcPr>
          <w:p>
            <w:r>
              <w:t>Mũ</w:t>
            </w:r>
          </w:p>
        </w:tc>
        <w:tc>
          <w:tcPr>
            <w:tcW w:type="dxa" w:w="2880"/>
          </w:tcPr>
          <w:p>
            <w:r>
              <w:t>Góc nhìn</w:t>
            </w:r>
          </w:p>
        </w:tc>
        <w:tc>
          <w:tcPr>
            <w:tcW w:type="dxa" w:w="2880"/>
          </w:tcPr>
          <w:p>
            <w:r>
              <w:t>Phân tích</w:t>
            </w:r>
          </w:p>
        </w:tc>
      </w:tr>
      <w:tr>
        <w:tc>
          <w:tcPr>
            <w:tcW w:type="dxa" w:w="2880"/>
          </w:tcPr>
          <w:p>
            <w:r>
              <w:t>Trắng</w:t>
            </w:r>
          </w:p>
        </w:tc>
        <w:tc>
          <w:tcPr>
            <w:tcW w:type="dxa" w:w="2880"/>
          </w:tcPr>
          <w:p>
            <w:r>
              <w:t>Sự thật</w:t>
            </w:r>
          </w:p>
        </w:tc>
        <w:tc>
          <w:tcPr>
            <w:tcW w:type="dxa" w:w="2880"/>
          </w:tcPr>
          <w:p>
            <w:r>
              <w:t>1%/ngày = 37x/năm. Vòng lặp gồm 4 bước.</w:t>
            </w:r>
          </w:p>
        </w:tc>
      </w:tr>
      <w:tr>
        <w:tc>
          <w:tcPr>
            <w:tcW w:type="dxa" w:w="2880"/>
          </w:tcPr>
          <w:p>
            <w:r>
              <w:t>Đỏ</w:t>
            </w:r>
          </w:p>
        </w:tc>
        <w:tc>
          <w:tcPr>
            <w:tcW w:type="dxa" w:w="2880"/>
          </w:tcPr>
          <w:p>
            <w:r>
              <w:t>Cảm xúc</w:t>
            </w:r>
          </w:p>
        </w:tc>
        <w:tc>
          <w:tcPr>
            <w:tcW w:type="dxa" w:w="2880"/>
          </w:tcPr>
          <w:p>
            <w:r>
              <w:t>Giải quyết "Thung lũng Thất vọng" và nuôi dưỡng "Bản sắc"</w:t>
            </w:r>
          </w:p>
        </w:tc>
      </w:tr>
      <w:tr>
        <w:tc>
          <w:tcPr>
            <w:tcW w:type="dxa" w:w="2880"/>
          </w:tcPr>
          <w:p>
            <w:r>
              <w:t>Đen</w:t>
            </w:r>
          </w:p>
        </w:tc>
        <w:tc>
          <w:tcPr>
            <w:tcW w:type="dxa" w:w="2880"/>
          </w:tcPr>
          <w:p>
            <w:r>
              <w:t>Thận trọng</w:t>
            </w:r>
          </w:p>
        </w:tc>
        <w:tc>
          <w:tcPr>
            <w:tcW w:type="dxa" w:w="2880"/>
          </w:tcPr>
          <w:p>
            <w:r>
              <w:t>Thói quen xấu cũng tích lũy hiệu quả</w:t>
            </w:r>
          </w:p>
        </w:tc>
      </w:tr>
      <w:tr>
        <w:tc>
          <w:tcPr>
            <w:tcW w:type="dxa" w:w="2880"/>
          </w:tcPr>
          <w:p>
            <w:r>
              <w:t>Vàng</w:t>
            </w:r>
          </w:p>
        </w:tc>
        <w:tc>
          <w:tcPr>
            <w:tcW w:type="dxa" w:w="2880"/>
          </w:tcPr>
          <w:p>
            <w:r>
              <w:t>Lợi ích</w:t>
            </w:r>
          </w:p>
        </w:tc>
        <w:tc>
          <w:tcPr>
            <w:tcW w:type="dxa" w:w="2880"/>
          </w:tcPr>
          <w:p>
            <w:r>
              <w:t>Hệ thống đáng tin hơn mục tiêu</w:t>
            </w:r>
          </w:p>
        </w:tc>
      </w:tr>
      <w:tr>
        <w:tc>
          <w:tcPr>
            <w:tcW w:type="dxa" w:w="2880"/>
          </w:tcPr>
          <w:p>
            <w:r>
              <w:t>Xanh lá</w:t>
            </w:r>
          </w:p>
        </w:tc>
        <w:tc>
          <w:tcPr>
            <w:tcW w:type="dxa" w:w="2880"/>
          </w:tcPr>
          <w:p>
            <w:r>
              <w:t>Sáng tạo</w:t>
            </w:r>
          </w:p>
        </w:tc>
        <w:tc>
          <w:tcPr>
            <w:tcW w:type="dxa" w:w="2880"/>
          </w:tcPr>
          <w:p>
            <w:r>
              <w:t>Xếp chồng thói quen, Quy luật 2 phút, Temptation Bundling</w:t>
            </w:r>
          </w:p>
        </w:tc>
      </w:tr>
      <w:tr>
        <w:tc>
          <w:tcPr>
            <w:tcW w:type="dxa" w:w="2880"/>
          </w:tcPr>
          <w:p>
            <w:r>
              <w:t>Xanh dương</w:t>
            </w:r>
          </w:p>
        </w:tc>
        <w:tc>
          <w:tcPr>
            <w:tcW w:type="dxa" w:w="2880"/>
          </w:tcPr>
          <w:p>
            <w:r>
              <w:t>Quy trình</w:t>
            </w:r>
          </w:p>
        </w:tc>
        <w:tc>
          <w:tcPr>
            <w:tcW w:type="dxa" w:w="2880"/>
          </w:tcPr>
          <w:p>
            <w:r>
              <w:t>Bảng điểm thói quen → 4 Quy luật → Đánh giá định kỳ</w:t>
            </w:r>
          </w:p>
        </w:tc>
      </w:tr>
    </w:tbl>
    <w:p/>
    <w:p>
      <w:pPr>
        <w:pStyle w:val="Heading1"/>
      </w:pPr>
      <w:r>
        <w:t>PHẦN 4: CHI TIẾT 4 QUY LUẬT THAY ĐỔI HÀNH VI</w:t>
      </w:r>
    </w:p>
    <w:p>
      <w:pPr>
        <w:pStyle w:val="Heading2"/>
      </w:pPr>
      <w:r>
        <w:t>Quy Luật 1: LÀM CHO NÓ HIỂN NHIÊN (Cue)</w:t>
      </w:r>
    </w:p>
    <w:tbl>
      <w:tblPr>
        <w:tblStyle w:val="TableGrid"/>
        <w:tblW w:type="auto" w:w="0"/>
        <w:tblLook w:firstColumn="1" w:firstRow="1" w:lastColumn="0" w:lastRow="0" w:noHBand="0" w:noVBand="1" w:val="04A0"/>
      </w:tblPr>
      <w:tblGrid>
        <w:gridCol w:w="2880"/>
        <w:gridCol w:w="2880"/>
        <w:gridCol w:w="2880"/>
      </w:tblGrid>
      <w:tr>
        <w:tc>
          <w:tcPr>
            <w:tcW w:type="dxa" w:w="2880"/>
          </w:tcPr>
          <w:p>
            <w:r>
              <w:t>Chiến lược</w:t>
            </w:r>
          </w:p>
        </w:tc>
        <w:tc>
          <w:tcPr>
            <w:tcW w:type="dxa" w:w="2880"/>
          </w:tcPr>
          <w:p>
            <w:r>
              <w:t>Mô tả</w:t>
            </w:r>
          </w:p>
        </w:tc>
        <w:tc>
          <w:tcPr>
            <w:tcW w:type="dxa" w:w="2880"/>
          </w:tcPr>
          <w:p>
            <w:r>
              <w:t>Ví dụ</w:t>
            </w:r>
          </w:p>
        </w:tc>
      </w:tr>
      <w:tr>
        <w:tc>
          <w:tcPr>
            <w:tcW w:type="dxa" w:w="2880"/>
          </w:tcPr>
          <w:p>
            <w:r>
              <w:t>Bảng điểm thói quen</w:t>
            </w:r>
          </w:p>
        </w:tc>
        <w:tc>
          <w:tcPr>
            <w:tcW w:type="dxa" w:w="2880"/>
          </w:tcPr>
          <w:p>
            <w:r>
              <w:t>Liệt kê mọi thói quen, đánh dấu +/-/=</w:t>
            </w:r>
          </w:p>
        </w:tc>
        <w:tc>
          <w:tcPr>
            <w:tcW w:type="dxa" w:w="2880"/>
          </w:tcPr>
          <w:p>
            <w:r>
              <w:t>Thức dậy +, Xem điện thoại -</w:t>
            </w:r>
          </w:p>
        </w:tc>
      </w:tr>
      <w:tr>
        <w:tc>
          <w:tcPr>
            <w:tcW w:type="dxa" w:w="2880"/>
          </w:tcPr>
          <w:p>
            <w:r>
              <w:t>Ý định thực thi</w:t>
            </w:r>
          </w:p>
        </w:tc>
        <w:tc>
          <w:tcPr>
            <w:tcW w:type="dxa" w:w="2880"/>
          </w:tcPr>
          <w:p>
            <w:r>
              <w:t>"Tôi sẽ [VIỆC] vào [THỜI GIAN] tại [ĐỊA ĐIỂM]"</w:t>
            </w:r>
          </w:p>
        </w:tc>
        <w:tc>
          <w:tcPr>
            <w:tcW w:type="dxa" w:w="2880"/>
          </w:tcPr>
          <w:p>
            <w:r>
              <w:t>"Tôi sẽ thiền 5 phút lúc 7h sáng trong phòng khách"</w:t>
            </w:r>
          </w:p>
        </w:tc>
      </w:tr>
      <w:tr>
        <w:tc>
          <w:tcPr>
            <w:tcW w:type="dxa" w:w="2880"/>
          </w:tcPr>
          <w:p>
            <w:r>
              <w:t>Xếp chồng thói quen</w:t>
            </w:r>
          </w:p>
        </w:tc>
        <w:tc>
          <w:tcPr>
            <w:tcW w:type="dxa" w:w="2880"/>
          </w:tcPr>
          <w:p>
            <w:r>
              <w:t>"Sau khi [THÓI QUEN CŨ], tôi sẽ [THÓI QUEN MỚI]"</w:t>
            </w:r>
          </w:p>
        </w:tc>
        <w:tc>
          <w:tcPr>
            <w:tcW w:type="dxa" w:w="2880"/>
          </w:tcPr>
          <w:p>
            <w:r>
              <w:t>"Sau khi rót cà phê, tôi sẽ thiền 1 phút"</w:t>
            </w:r>
          </w:p>
        </w:tc>
      </w:tr>
      <w:tr>
        <w:tc>
          <w:tcPr>
            <w:tcW w:type="dxa" w:w="2880"/>
          </w:tcPr>
          <w:p>
            <w:r>
              <w:t>Thiết kế môi trường</w:t>
            </w:r>
          </w:p>
        </w:tc>
        <w:tc>
          <w:tcPr>
            <w:tcW w:type="dxa" w:w="2880"/>
          </w:tcPr>
          <w:p>
            <w:r>
              <w:t>Đặt tác nhân thói quen tốt ở vị trí dễ thấy</w:t>
            </w:r>
          </w:p>
        </w:tc>
        <w:tc>
          <w:tcPr>
            <w:tcW w:type="dxa" w:w="2880"/>
          </w:tcPr>
          <w:p>
            <w:r>
              <w:t>Đặt sách lên gối, vitamin cạnh bàn chải</w:t>
            </w:r>
          </w:p>
        </w:tc>
      </w:tr>
    </w:tbl>
    <w:p>
      <w:r>
        <w:t>→ Đảo ngược: Muốn bỏ thói quen xấu → Làm cho nó VÔ HÌNH (giấu điện thoại, xóa app)</w:t>
      </w:r>
    </w:p>
    <w:p>
      <w:pPr>
        <w:pStyle w:val="Heading2"/>
      </w:pPr>
      <w:r>
        <w:t>Quy Luật 2: LÀM CHO NÓ HẤP DẪN (Craving)</w:t>
      </w:r>
    </w:p>
    <w:tbl>
      <w:tblPr>
        <w:tblStyle w:val="TableGrid"/>
        <w:tblW w:type="auto" w:w="0"/>
        <w:tblLook w:firstColumn="1" w:firstRow="1" w:lastColumn="0" w:lastRow="0" w:noHBand="0" w:noVBand="1" w:val="04A0"/>
      </w:tblPr>
      <w:tblGrid>
        <w:gridCol w:w="2880"/>
        <w:gridCol w:w="2880"/>
        <w:gridCol w:w="2880"/>
      </w:tblGrid>
      <w:tr>
        <w:tc>
          <w:tcPr>
            <w:tcW w:type="dxa" w:w="2880"/>
          </w:tcPr>
          <w:p>
            <w:r>
              <w:t>Chiến lược</w:t>
            </w:r>
          </w:p>
        </w:tc>
        <w:tc>
          <w:tcPr>
            <w:tcW w:type="dxa" w:w="2880"/>
          </w:tcPr>
          <w:p>
            <w:r>
              <w:t>Mô tả</w:t>
            </w:r>
          </w:p>
        </w:tc>
        <w:tc>
          <w:tcPr>
            <w:tcW w:type="dxa" w:w="2880"/>
          </w:tcPr>
          <w:p>
            <w:r>
              <w:t>Ví dụ</w:t>
            </w:r>
          </w:p>
        </w:tc>
      </w:tr>
      <w:tr>
        <w:tc>
          <w:tcPr>
            <w:tcW w:type="dxa" w:w="2880"/>
          </w:tcPr>
          <w:p>
            <w:r>
              <w:t>Temptation Bundling</w:t>
            </w:r>
          </w:p>
        </w:tc>
        <w:tc>
          <w:tcPr>
            <w:tcW w:type="dxa" w:w="2880"/>
          </w:tcPr>
          <w:p>
            <w:r>
              <w:t>Gắn việc CẦN làm với việc MUỐN làm</w:t>
            </w:r>
          </w:p>
        </w:tc>
        <w:tc>
          <w:tcPr>
            <w:tcW w:type="dxa" w:w="2880"/>
          </w:tcPr>
          <w:p>
            <w:r>
              <w:t>Chỉ xem Netflix khi đang đạp xe</w:t>
            </w:r>
          </w:p>
        </w:tc>
      </w:tr>
      <w:tr>
        <w:tc>
          <w:tcPr>
            <w:tcW w:type="dxa" w:w="2880"/>
          </w:tcPr>
          <w:p>
            <w:r>
              <w:t>Gia nhập cộng đồng</w:t>
            </w:r>
          </w:p>
        </w:tc>
        <w:tc>
          <w:tcPr>
            <w:tcW w:type="dxa" w:w="2880"/>
          </w:tcPr>
          <w:p>
            <w:r>
              <w:t>Ở trong môi trường mà thói quen tốt là "bình thường"</w:t>
            </w:r>
          </w:p>
        </w:tc>
        <w:tc>
          <w:tcPr>
            <w:tcW w:type="dxa" w:w="2880"/>
          </w:tcPr>
          <w:p>
            <w:r>
              <w:t>Tham gia CLB đọc sách, gym cùng bạn</w:t>
            </w:r>
          </w:p>
        </w:tc>
      </w:tr>
      <w:tr>
        <w:tc>
          <w:tcPr>
            <w:tcW w:type="dxa" w:w="2880"/>
          </w:tcPr>
          <w:p>
            <w:r>
              <w:t>Bắt chước người thành công</w:t>
            </w:r>
          </w:p>
        </w:tc>
        <w:tc>
          <w:tcPr>
            <w:tcW w:type="dxa" w:w="2880"/>
          </w:tcPr>
          <w:p>
            <w:r>
              <w:t>Học theo thói quen của người mình ngưỡng mộ</w:t>
            </w:r>
          </w:p>
        </w:tc>
        <w:tc>
          <w:tcPr>
            <w:tcW w:type="dxa" w:w="2880"/>
          </w:tcPr>
          <w:p>
            <w:r>
              <w:t>Bill Gates đọc 50 cuốn sách/năm</w:t>
            </w:r>
          </w:p>
        </w:tc>
      </w:tr>
    </w:tbl>
    <w:p>
      <w:r>
        <w:t>→ Đảo ngược: Muốn bỏ thói quen xấu → Làm cho nó KHÔNG HẤP DẪN</w:t>
      </w:r>
    </w:p>
    <w:p>
      <w:pPr>
        <w:pStyle w:val="Heading2"/>
      </w:pPr>
      <w:r>
        <w:t>Quy Luật 3: LÀM CHO NÓ DỄ DÀNG (Response)</w:t>
      </w:r>
    </w:p>
    <w:tbl>
      <w:tblPr>
        <w:tblStyle w:val="TableGrid"/>
        <w:tblW w:type="auto" w:w="0"/>
        <w:tblLook w:firstColumn="1" w:firstRow="1" w:lastColumn="0" w:lastRow="0" w:noHBand="0" w:noVBand="1" w:val="04A0"/>
      </w:tblPr>
      <w:tblGrid>
        <w:gridCol w:w="2880"/>
        <w:gridCol w:w="2880"/>
        <w:gridCol w:w="2880"/>
      </w:tblGrid>
      <w:tr>
        <w:tc>
          <w:tcPr>
            <w:tcW w:type="dxa" w:w="2880"/>
          </w:tcPr>
          <w:p>
            <w:r>
              <w:t>Chiến lược</w:t>
            </w:r>
          </w:p>
        </w:tc>
        <w:tc>
          <w:tcPr>
            <w:tcW w:type="dxa" w:w="2880"/>
          </w:tcPr>
          <w:p>
            <w:r>
              <w:t>Mô tả</w:t>
            </w:r>
          </w:p>
        </w:tc>
        <w:tc>
          <w:tcPr>
            <w:tcW w:type="dxa" w:w="2880"/>
          </w:tcPr>
          <w:p>
            <w:r>
              <w:t>Ví dụ</w:t>
            </w:r>
          </w:p>
        </w:tc>
      </w:tr>
      <w:tr>
        <w:tc>
          <w:tcPr>
            <w:tcW w:type="dxa" w:w="2880"/>
          </w:tcPr>
          <w:p>
            <w:r>
              <w:t>Quy luật 2 phút</w:t>
            </w:r>
          </w:p>
        </w:tc>
        <w:tc>
          <w:tcPr>
            <w:tcW w:type="dxa" w:w="2880"/>
          </w:tcPr>
          <w:p>
            <w:r>
              <w:t>Bắt đầu mọi thói quen với phiên bản 2 phút</w:t>
            </w:r>
          </w:p>
        </w:tc>
        <w:tc>
          <w:tcPr>
            <w:tcW w:type="dxa" w:w="2880"/>
          </w:tcPr>
          <w:p>
            <w:r>
              <w:t>"Đọc 1 trang" thay vì "Đọc 30 phút"</w:t>
            </w:r>
          </w:p>
        </w:tc>
      </w:tr>
      <w:tr>
        <w:tc>
          <w:tcPr>
            <w:tcW w:type="dxa" w:w="2880"/>
          </w:tcPr>
          <w:p>
            <w:r>
              <w:t>Giảm ma sát</w:t>
            </w:r>
          </w:p>
        </w:tc>
        <w:tc>
          <w:tcPr>
            <w:tcW w:type="dxa" w:w="2880"/>
          </w:tcPr>
          <w:p>
            <w:r>
              <w:t>Chuẩn bị sẵn mọi thứ để bắt đầu dễ dàng</w:t>
            </w:r>
          </w:p>
        </w:tc>
        <w:tc>
          <w:tcPr>
            <w:tcW w:type="dxa" w:w="2880"/>
          </w:tcPr>
          <w:p>
            <w:r>
              <w:t>Để quần áo gym sẵn từ tối hôm trước</w:t>
            </w:r>
          </w:p>
        </w:tc>
      </w:tr>
      <w:tr>
        <w:tc>
          <w:tcPr>
            <w:tcW w:type="dxa" w:w="2880"/>
          </w:tcPr>
          <w:p>
            <w:r>
              <w:t>Tối ưu lựa chọn quyết định</w:t>
            </w:r>
          </w:p>
        </w:tc>
        <w:tc>
          <w:tcPr>
            <w:tcW w:type="dxa" w:w="2880"/>
          </w:tcPr>
          <w:p>
            <w:r>
              <w:t>Một quyết định tốt hôm nay → nhiều hành động tốt tự động</w:t>
            </w:r>
          </w:p>
        </w:tc>
        <w:tc>
          <w:tcPr>
            <w:tcW w:type="dxa" w:w="2880"/>
          </w:tcPr>
          <w:p>
            <w:r>
              <w:t>Đăng ký tiết kiệm tự động</w:t>
            </w:r>
          </w:p>
        </w:tc>
      </w:tr>
    </w:tbl>
    <w:p>
      <w:r>
        <w:t>→ Đảo ngược: Muốn bỏ thói quen xấu → Làm cho nó KHÓ KHĂN (tăng ma sát)</w:t>
      </w:r>
    </w:p>
    <w:p>
      <w:pPr>
        <w:pStyle w:val="Heading2"/>
      </w:pPr>
      <w:r>
        <w:t>Quy Luật 4: LÀM CHO NÓ THỎA MÃN (Reward)</w:t>
      </w:r>
    </w:p>
    <w:tbl>
      <w:tblPr>
        <w:tblStyle w:val="TableGrid"/>
        <w:tblW w:type="auto" w:w="0"/>
        <w:tblLook w:firstColumn="1" w:firstRow="1" w:lastColumn="0" w:lastRow="0" w:noHBand="0" w:noVBand="1" w:val="04A0"/>
      </w:tblPr>
      <w:tblGrid>
        <w:gridCol w:w="2880"/>
        <w:gridCol w:w="2880"/>
        <w:gridCol w:w="2880"/>
      </w:tblGrid>
      <w:tr>
        <w:tc>
          <w:tcPr>
            <w:tcW w:type="dxa" w:w="2880"/>
          </w:tcPr>
          <w:p>
            <w:r>
              <w:t>Chiến lược</w:t>
            </w:r>
          </w:p>
        </w:tc>
        <w:tc>
          <w:tcPr>
            <w:tcW w:type="dxa" w:w="2880"/>
          </w:tcPr>
          <w:p>
            <w:r>
              <w:t>Mô tả</w:t>
            </w:r>
          </w:p>
        </w:tc>
        <w:tc>
          <w:tcPr>
            <w:tcW w:type="dxa" w:w="2880"/>
          </w:tcPr>
          <w:p>
            <w:r>
              <w:t>Ví dụ</w:t>
            </w:r>
          </w:p>
        </w:tc>
      </w:tr>
      <w:tr>
        <w:tc>
          <w:tcPr>
            <w:tcW w:type="dxa" w:w="2880"/>
          </w:tcPr>
          <w:p>
            <w:r>
              <w:t>Bảng theo dõi thói quen</w:t>
            </w:r>
          </w:p>
        </w:tc>
        <w:tc>
          <w:tcPr>
            <w:tcW w:type="dxa" w:w="2880"/>
          </w:tcPr>
          <w:p>
            <w:r>
              <w:t>Đánh dấu X mỗi ngày hoàn thành</w:t>
            </w:r>
          </w:p>
        </w:tc>
        <w:tc>
          <w:tcPr>
            <w:tcW w:type="dxa" w:w="2880"/>
          </w:tcPr>
          <w:p>
            <w:r>
              <w:t>Chuỗi X dài = Cảm giác thành tựu</w:t>
            </w:r>
          </w:p>
        </w:tc>
      </w:tr>
      <w:tr>
        <w:tc>
          <w:tcPr>
            <w:tcW w:type="dxa" w:w="2880"/>
          </w:tcPr>
          <w:p>
            <w:r>
              <w:t>Không bỏ lỡ 2 lần liên tiếp</w:t>
            </w:r>
          </w:p>
        </w:tc>
        <w:tc>
          <w:tcPr>
            <w:tcW w:type="dxa" w:w="2880"/>
          </w:tcPr>
          <w:p>
            <w:r>
              <w:t>Cho phép 1 lần lỡ, nhưng quay lại ngay</w:t>
            </w:r>
          </w:p>
        </w:tc>
        <w:tc>
          <w:tcPr>
            <w:tcW w:type="dxa" w:w="2880"/>
          </w:tcPr>
          <w:p>
            <w:r>
              <w:t>Lỡ gym 1 ngày OK, 2 ngày liên tiếp = tạo thói quen xấu</w:t>
            </w:r>
          </w:p>
        </w:tc>
      </w:tr>
      <w:tr>
        <w:tc>
          <w:tcPr>
            <w:tcW w:type="dxa" w:w="2880"/>
          </w:tcPr>
          <w:p>
            <w:r>
              <w:t>Phần thưởng tức thì</w:t>
            </w:r>
          </w:p>
        </w:tc>
        <w:tc>
          <w:tcPr>
            <w:tcW w:type="dxa" w:w="2880"/>
          </w:tcPr>
          <w:p>
            <w:r>
              <w:t>Tự thưởng ngay sau khi hoàn thành</w:t>
            </w:r>
          </w:p>
        </w:tc>
        <w:tc>
          <w:tcPr>
            <w:tcW w:type="dxa" w:w="2880"/>
          </w:tcPr>
          <w:p>
            <w:r>
              <w:t>Ăn một thanh socola nhỏ sau khi tập xong</w:t>
            </w:r>
          </w:p>
        </w:tc>
      </w:tr>
    </w:tbl>
    <w:p>
      <w:r>
        <w:t>→ Đảo ngược: Muốn bỏ thói quen xấu → Làm cho nó KHÔNG THỎA MÃN</w:t>
      </w:r>
    </w:p>
    <w:p/>
    <w:p>
      <w:pPr>
        <w:pStyle w:val="Heading1"/>
      </w:pPr>
      <w:r>
        <w:t>PHẦN 5: TỔNG HỢP &amp; KÍCH HOẠT</w:t>
      </w:r>
    </w:p>
    <w:p>
      <w:pPr>
        <w:pStyle w:val="Heading2"/>
      </w:pPr>
      <w:r>
        <w:t>5 Takeaways Quan Trọng</w:t>
      </w:r>
    </w:p>
    <w:p>
      <w:r>
        <w:t>1. Hệ thống &gt; Mục tiêu - Ngừng ám ảnh vạch đích, tập trung vào tiến trình hàng ngày</w:t>
      </w:r>
    </w:p>
    <w:p>
      <w:r>
        <w:t>2. Bản sắc trước tiên - "Tôi là ai?" quan trọng hơn "Tôi làm gì?"</w:t>
      </w:r>
    </w:p>
    <w:p>
      <w:r>
        <w:t>3. Môi trường là vô hình - Thiết kế lại không gian sống để thói quen tốt xuất hiện tự nhiên</w:t>
      </w:r>
    </w:p>
    <w:p>
      <w:r>
        <w:t>4. Dopamine điều khiển hành động - Khao khát thúc đẩy hành động, không phải phần thưởng</w:t>
      </w:r>
    </w:p>
    <w:p>
      <w:r>
        <w:t>5. Ý chí là nguồn lực hữu hạn - Không dựa vào ý chí, hãy thiết kế hệ thống</w:t>
      </w:r>
    </w:p>
    <w:p>
      <w:pPr>
        <w:pStyle w:val="Heading2"/>
      </w:pPr>
      <w:r>
        <w:t>Chiến Thắng Nhanh (Thử trong 24h tới)</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Hành động</w:t>
            </w:r>
          </w:p>
        </w:tc>
        <w:tc>
          <w:tcPr>
            <w:tcW w:type="dxa" w:w="2880"/>
          </w:tcPr>
          <w:p>
            <w:r>
              <w:t>Thời gian</w:t>
            </w:r>
          </w:p>
        </w:tc>
      </w:tr>
      <w:tr>
        <w:tc>
          <w:tcPr>
            <w:tcW w:type="dxa" w:w="2880"/>
          </w:tcPr>
          <w:p>
            <w:r>
              <w:t>1</w:t>
            </w:r>
          </w:p>
        </w:tc>
        <w:tc>
          <w:tcPr>
            <w:tcW w:type="dxa" w:w="2880"/>
          </w:tcPr>
          <w:p>
            <w:r>
              <w:t>Chọn Avatar - "Tôi là một... [Độc giả/Vận động viên/...]"</w:t>
            </w:r>
          </w:p>
        </w:tc>
        <w:tc>
          <w:tcPr>
            <w:tcW w:type="dxa" w:w="2880"/>
          </w:tcPr>
          <w:p>
            <w:r>
              <w:t>2 phút</w:t>
            </w:r>
          </w:p>
        </w:tc>
      </w:tr>
      <w:tr>
        <w:tc>
          <w:tcPr>
            <w:tcW w:type="dxa" w:w="2880"/>
          </w:tcPr>
          <w:p>
            <w:r>
              <w:t>2</w:t>
            </w:r>
          </w:p>
        </w:tc>
        <w:tc>
          <w:tcPr>
            <w:tcW w:type="dxa" w:w="2880"/>
          </w:tcPr>
          <w:p>
            <w:r>
              <w:t>Quy luật 2 phút - Đọc 1 trang / Hít đất 5 cái</w:t>
            </w:r>
          </w:p>
        </w:tc>
        <w:tc>
          <w:tcPr>
            <w:tcW w:type="dxa" w:w="2880"/>
          </w:tcPr>
          <w:p>
            <w:r>
              <w:t>2 phút</w:t>
            </w:r>
          </w:p>
        </w:tc>
      </w:tr>
      <w:tr>
        <w:tc>
          <w:tcPr>
            <w:tcW w:type="dxa" w:w="2880"/>
          </w:tcPr>
          <w:p>
            <w:r>
              <w:t>3</w:t>
            </w:r>
          </w:p>
        </w:tc>
        <w:tc>
          <w:tcPr>
            <w:tcW w:type="dxa" w:w="2880"/>
          </w:tcPr>
          <w:p>
            <w:r>
              <w:t>Thiết kế môi trường - Đặt sách lên gối, giấu điện thoại</w:t>
            </w:r>
          </w:p>
        </w:tc>
        <w:tc>
          <w:tcPr>
            <w:tcW w:type="dxa" w:w="2880"/>
          </w:tcPr>
          <w:p>
            <w:r>
              <w:t>5 phút</w:t>
            </w:r>
          </w:p>
        </w:tc>
      </w:tr>
      <w:tr>
        <w:tc>
          <w:tcPr>
            <w:tcW w:type="dxa" w:w="2880"/>
          </w:tcPr>
          <w:p>
            <w:r>
              <w:t>4</w:t>
            </w:r>
          </w:p>
        </w:tc>
        <w:tc>
          <w:tcPr>
            <w:tcW w:type="dxa" w:w="2880"/>
          </w:tcPr>
          <w:p>
            <w:r>
              <w:t>Xếp chồng thói quen - "Sau khi [X], tôi sẽ [Y]"</w:t>
            </w:r>
          </w:p>
        </w:tc>
        <w:tc>
          <w:tcPr>
            <w:tcW w:type="dxa" w:w="2880"/>
          </w:tcPr>
          <w:p>
            <w:r>
              <w:t>1 phút</w:t>
            </w:r>
          </w:p>
        </w:tc>
      </w:tr>
    </w:tbl>
    <w:p/>
    <w:p>
      <w:pPr>
        <w:pStyle w:val="Heading2"/>
      </w:pPr>
      <w:r>
        <w:t>Các Bước Tiếp Theo</w:t>
      </w:r>
    </w:p>
    <w:p>
      <w:pPr>
        <w:pStyle w:val="ListBullet"/>
      </w:pPr>
      <w:r>
        <w:t>Lập "Bảng điểm thói quen" cho thói quen buổi sáng</w:t>
      </w:r>
    </w:p>
    <w:p>
      <w:pPr>
        <w:pStyle w:val="ListBullet"/>
      </w:pPr>
      <w:r>
        <w:t>Chọn 1 "Bản sắc" muốn xây dựng và 1 hành động 2 phút hỗ trợ</w:t>
      </w:r>
    </w:p>
    <w:p>
      <w:pPr>
        <w:pStyle w:val="ListBullet"/>
      </w:pPr>
      <w:r>
        <w:t>Áp dụng "Xếp chồng thói quen": Sau khi [Thói quen hiện tại], tôi sẽ [Thói quen mới]</w:t>
      </w:r>
    </w:p>
    <w:p>
      <w:pPr>
        <w:pStyle w:val="ListBullet"/>
      </w:pPr>
      <w:r>
        <w:t>Thiết kế lại 1 góc trong nhà/bàn làm việc để hỗ trợ thói quen tốt</w:t>
      </w:r>
    </w:p>
    <w:p>
      <w:pPr>
        <w:pStyle w:val="ListBullet"/>
      </w:pPr>
      <w:r>
        <w:t>Tìm 1 người bạn cùng mục tiêu để tạo trách nhiệm xã hội</w:t>
      </w:r>
    </w:p>
    <w:p/>
    <w:p>
      <w:pPr>
        <w:jc w:val="center"/>
      </w:pPr>
      <w:r>
        <w:rPr>
          <w:i/>
          <w:sz w:val="20"/>
        </w:rPr>
        <w:t>Phân tích được thực hiện bởi Antigravity sử dụng skill Deep Reading Analyst Level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