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v2.6 · 2026. 05. 19.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2026-05-19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2026-05-19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2026-05-19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두 스킬 — cpg-data-extraction(v2.6)과 merge-skill(v2.6) — 의 배포 및 사용 절차를 안내한다. 두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skills/cpg-data-extraction/sample_v2.6.xlsx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sample_v2.6.xlsx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두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sample_v2.6.xlsx를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cpg-data-extraction(v2.6)과 merge-skill(v2.6) 두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sample_v2.6.xlsx의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sample_v2.6.xlsx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(ITT/PP/mITT, RoB D2 근거용). v2.6: 메타분석 분류용 코드는 AU analysis_set로 분리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NR 3종, mITT는 ITT로 통합). AN(rob_d2_analysis)을 코드화. 모호 시 6B ⑤ 불확실 항목에 명시. (v2.6 신규)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sample_v2.6.xlsx가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sample_v2.6.xlsx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