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4186D" w14:textId="440D4B3C" w:rsidR="003749F0" w:rsidRPr="00EC5433" w:rsidRDefault="00D2330D" w:rsidP="00D2330D">
      <w:pPr>
        <w:jc w:val="center"/>
        <w:rPr>
          <w:rFonts w:cs="Times New Roman"/>
          <w:u w:val="single"/>
        </w:rPr>
      </w:pPr>
      <w:r w:rsidRPr="00EC5433">
        <w:rPr>
          <w:rFonts w:cs="Times New Roman"/>
          <w:u w:val="single"/>
        </w:rPr>
        <w:t>EEL 6763 Lab 5 Report</w:t>
      </w:r>
    </w:p>
    <w:p w14:paraId="6199D63C" w14:textId="72CB2451" w:rsidR="00D2330D" w:rsidRPr="00EC5433" w:rsidRDefault="00D2330D" w:rsidP="00D2330D">
      <w:pPr>
        <w:rPr>
          <w:rFonts w:cs="Times New Roman"/>
          <w:b/>
          <w:bCs/>
        </w:rPr>
      </w:pPr>
      <w:r w:rsidRPr="00EC5433">
        <w:rPr>
          <w:rFonts w:cs="Times New Roman"/>
          <w:b/>
          <w:bCs/>
        </w:rPr>
        <w:t>Part 1:</w:t>
      </w:r>
    </w:p>
    <w:p w14:paraId="4B5821C6" w14:textId="2E04B118" w:rsidR="00FE1B85" w:rsidRPr="00EC5433" w:rsidRDefault="00D2330D" w:rsidP="00FE1B85">
      <w:pPr>
        <w:pStyle w:val="ListParagraph"/>
        <w:numPr>
          <w:ilvl w:val="0"/>
          <w:numId w:val="1"/>
        </w:numPr>
        <w:rPr>
          <w:rFonts w:cs="Times New Roman"/>
        </w:rPr>
      </w:pPr>
      <w:r w:rsidRPr="00EC5433">
        <w:rPr>
          <w:rFonts w:cs="Times New Roman"/>
        </w:rPr>
        <w:t xml:space="preserve">Case 1 </w:t>
      </w:r>
      <w:proofErr w:type="spellStart"/>
      <w:r w:rsidRPr="00EC5433">
        <w:rPr>
          <w:rFonts w:cs="Times New Roman"/>
        </w:rPr>
        <w:t>gprof</w:t>
      </w:r>
      <w:proofErr w:type="spellEnd"/>
      <w:r w:rsidRPr="00EC5433">
        <w:rPr>
          <w:rFonts w:cs="Times New Roman"/>
        </w:rPr>
        <w:t xml:space="preserve"> output and analysis:</w:t>
      </w:r>
      <w:r w:rsidR="00FE1B85" w:rsidRPr="00EC5433">
        <w:rPr>
          <w:rFonts w:cs="Times New Roman"/>
        </w:rPr>
        <w:br/>
      </w:r>
      <w:r w:rsidR="00FE1B85" w:rsidRPr="00EC5433">
        <w:rPr>
          <w:rFonts w:cs="Times New Roman"/>
          <w:sz w:val="20"/>
          <w:szCs w:val="20"/>
        </w:rPr>
        <w:drawing>
          <wp:inline distT="0" distB="0" distL="0" distR="0" wp14:anchorId="1FD56A65" wp14:editId="0C05721C">
            <wp:extent cx="4015408" cy="2340061"/>
            <wp:effectExtent l="0" t="0" r="4445" b="3175"/>
            <wp:docPr id="1584254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2545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65173" cy="236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1B85" w:rsidRPr="00EC5433">
        <w:rPr>
          <w:rFonts w:cs="Times New Roman"/>
        </w:rPr>
        <w:br/>
      </w:r>
      <w:r w:rsidR="00FE1B85" w:rsidRPr="00EC5433">
        <w:rPr>
          <w:rFonts w:cs="Times New Roman"/>
        </w:rPr>
        <w:t xml:space="preserve">The case 1 profiling output shows that 96.4% of execution time comes from main, with a total runtime of 0.27 seconds in child calls. The dominant contributor in main is </w:t>
      </w:r>
      <w:proofErr w:type="spellStart"/>
      <w:r w:rsidR="00FE1B85" w:rsidRPr="00EC5433">
        <w:rPr>
          <w:rFonts w:cs="Times New Roman"/>
        </w:rPr>
        <w:t>operation_conv</w:t>
      </w:r>
      <w:proofErr w:type="spellEnd"/>
      <w:r w:rsidR="00FE1B85" w:rsidRPr="00EC5433">
        <w:rPr>
          <w:rFonts w:cs="Times New Roman"/>
        </w:rPr>
        <w:t>, which accounts for 0.17s of the total 0.27s. The other operations contribute relatively small amounts of time. The non-operation functions (</w:t>
      </w:r>
      <w:proofErr w:type="spellStart"/>
      <w:r w:rsidR="00FE1B85" w:rsidRPr="00EC5433">
        <w:rPr>
          <w:rFonts w:cs="Times New Roman"/>
        </w:rPr>
        <w:t>delete_vector</w:t>
      </w:r>
      <w:proofErr w:type="spellEnd"/>
      <w:r w:rsidR="00FE1B85" w:rsidRPr="00EC5433">
        <w:rPr>
          <w:rFonts w:cs="Times New Roman"/>
        </w:rPr>
        <w:t xml:space="preserve"> through </w:t>
      </w:r>
      <w:proofErr w:type="spellStart"/>
      <w:r w:rsidR="00FE1B85" w:rsidRPr="00EC5433">
        <w:rPr>
          <w:rFonts w:cs="Times New Roman"/>
        </w:rPr>
        <w:t>delete_matrix</w:t>
      </w:r>
      <w:proofErr w:type="spellEnd"/>
      <w:r w:rsidR="00FE1B85" w:rsidRPr="00EC5433">
        <w:rPr>
          <w:rFonts w:cs="Times New Roman"/>
        </w:rPr>
        <w:t>) have negligible impact on runtime.</w:t>
      </w:r>
      <w:r w:rsidR="00FE1B85" w:rsidRPr="00EC5433">
        <w:rPr>
          <w:rFonts w:cs="Times New Roman"/>
        </w:rPr>
        <w:t xml:space="preserve"> All this information indicates that in case 1, the workload is small, and performance is dominated by the convolution operation. Focusing optimization efforts on </w:t>
      </w:r>
      <w:proofErr w:type="spellStart"/>
      <w:r w:rsidR="00FE1B85" w:rsidRPr="00EC5433">
        <w:rPr>
          <w:rFonts w:cs="Times New Roman"/>
        </w:rPr>
        <w:t>operation_conv</w:t>
      </w:r>
      <w:proofErr w:type="spellEnd"/>
      <w:r w:rsidR="00FE1B85" w:rsidRPr="00EC5433">
        <w:rPr>
          <w:rFonts w:cs="Times New Roman"/>
        </w:rPr>
        <w:t xml:space="preserve"> would be the most beneficial.</w:t>
      </w:r>
    </w:p>
    <w:p w14:paraId="21E685DC" w14:textId="77777777" w:rsidR="00FE1B85" w:rsidRPr="00EC5433" w:rsidRDefault="00FE1B85" w:rsidP="00FE1B85">
      <w:pPr>
        <w:pStyle w:val="ListParagraph"/>
        <w:rPr>
          <w:rFonts w:cs="Times New Roman"/>
        </w:rPr>
      </w:pPr>
    </w:p>
    <w:p w14:paraId="53400841" w14:textId="19391099" w:rsidR="00D2330D" w:rsidRPr="00EC5433" w:rsidRDefault="00FE1B85" w:rsidP="00FE1B85">
      <w:pPr>
        <w:pStyle w:val="ListParagraph"/>
        <w:numPr>
          <w:ilvl w:val="0"/>
          <w:numId w:val="1"/>
        </w:numPr>
        <w:rPr>
          <w:rFonts w:cs="Times New Roman"/>
        </w:rPr>
      </w:pPr>
      <w:r w:rsidRPr="00EC5433">
        <w:rPr>
          <w:rFonts w:cs="Times New Roman"/>
        </w:rPr>
        <w:t xml:space="preserve">Case 2 </w:t>
      </w:r>
      <w:proofErr w:type="spellStart"/>
      <w:r w:rsidRPr="00EC5433">
        <w:rPr>
          <w:rFonts w:cs="Times New Roman"/>
        </w:rPr>
        <w:t>gprof</w:t>
      </w:r>
      <w:proofErr w:type="spellEnd"/>
      <w:r w:rsidRPr="00EC5433">
        <w:rPr>
          <w:rFonts w:cs="Times New Roman"/>
        </w:rPr>
        <w:t xml:space="preserve"> output and analysis:</w:t>
      </w:r>
      <w:r w:rsidRPr="00EC5433">
        <w:rPr>
          <w:rFonts w:cs="Times New Roman"/>
        </w:rPr>
        <w:br/>
      </w:r>
      <w:r w:rsidRPr="00EC5433">
        <w:rPr>
          <w:rFonts w:cs="Times New Roman"/>
        </w:rPr>
        <w:drawing>
          <wp:inline distT="0" distB="0" distL="0" distR="0" wp14:anchorId="3D3E88A9" wp14:editId="7312F131">
            <wp:extent cx="4039262" cy="2369974"/>
            <wp:effectExtent l="0" t="0" r="0" b="0"/>
            <wp:docPr id="304571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5719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03754" cy="2407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55170" w14:textId="17878E04" w:rsidR="00FE1B85" w:rsidRPr="00EC5433" w:rsidRDefault="00FE1B85" w:rsidP="00FE1B85">
      <w:pPr>
        <w:pStyle w:val="ListParagraph"/>
        <w:rPr>
          <w:rFonts w:cs="Times New Roman"/>
        </w:rPr>
      </w:pPr>
      <w:r w:rsidRPr="00EC5433">
        <w:rPr>
          <w:rFonts w:cs="Times New Roman"/>
        </w:rPr>
        <w:t>In case 2, the total execution time increases</w:t>
      </w:r>
      <w:r w:rsidR="00EC5433" w:rsidRPr="00EC5433">
        <w:rPr>
          <w:rFonts w:cs="Times New Roman"/>
        </w:rPr>
        <w:t>, and</w:t>
      </w:r>
      <w:r w:rsidRPr="00EC5433">
        <w:rPr>
          <w:rFonts w:cs="Times New Roman"/>
        </w:rPr>
        <w:t xml:space="preserve"> main still </w:t>
      </w:r>
      <w:r w:rsidR="00EC5433" w:rsidRPr="00EC5433">
        <w:rPr>
          <w:rFonts w:cs="Times New Roman"/>
        </w:rPr>
        <w:t xml:space="preserve">accounts for nearly </w:t>
      </w:r>
      <w:proofErr w:type="gramStart"/>
      <w:r w:rsidR="00EC5433" w:rsidRPr="00EC5433">
        <w:rPr>
          <w:rFonts w:cs="Times New Roman"/>
        </w:rPr>
        <w:t>all of</w:t>
      </w:r>
      <w:proofErr w:type="gramEnd"/>
      <w:r w:rsidR="00EC5433" w:rsidRPr="00EC5433">
        <w:rPr>
          <w:rFonts w:cs="Times New Roman"/>
        </w:rPr>
        <w:t xml:space="preserve"> the execution time (98.5%). For the most part, the same functions are the primary </w:t>
      </w:r>
      <w:r w:rsidR="00EC5433" w:rsidRPr="00EC5433">
        <w:rPr>
          <w:rFonts w:cs="Times New Roman"/>
        </w:rPr>
        <w:lastRenderedPageBreak/>
        <w:t xml:space="preserve">contributors. Two exceptions being </w:t>
      </w:r>
      <w:proofErr w:type="spellStart"/>
      <w:r w:rsidR="00EC5433" w:rsidRPr="00EC5433">
        <w:rPr>
          <w:rFonts w:cs="Times New Roman"/>
        </w:rPr>
        <w:t>operation_rk</w:t>
      </w:r>
      <w:proofErr w:type="spellEnd"/>
      <w:r w:rsidR="00EC5433" w:rsidRPr="00EC5433">
        <w:rPr>
          <w:rFonts w:cs="Times New Roman"/>
        </w:rPr>
        <w:t xml:space="preserve"> and </w:t>
      </w:r>
      <w:proofErr w:type="spellStart"/>
      <w:r w:rsidR="00EC5433" w:rsidRPr="00EC5433">
        <w:rPr>
          <w:rFonts w:cs="Times New Roman"/>
        </w:rPr>
        <w:t>operation_sum</w:t>
      </w:r>
      <w:proofErr w:type="spellEnd"/>
      <w:r w:rsidR="00EC5433" w:rsidRPr="00EC5433">
        <w:rPr>
          <w:rFonts w:cs="Times New Roman"/>
        </w:rPr>
        <w:t xml:space="preserve">, which now account for ~1.4 seconds each. These functions were considered negligible in case 1. Overall, the results of this profile reinforce the information discussed in case 1. Optimization efforts should be focused on the </w:t>
      </w:r>
      <w:proofErr w:type="spellStart"/>
      <w:r w:rsidR="00EC5433" w:rsidRPr="00EC5433">
        <w:rPr>
          <w:rFonts w:cs="Times New Roman"/>
        </w:rPr>
        <w:t>operation_conv</w:t>
      </w:r>
      <w:proofErr w:type="spellEnd"/>
      <w:r w:rsidR="00EC5433" w:rsidRPr="00EC5433">
        <w:rPr>
          <w:rFonts w:cs="Times New Roman"/>
        </w:rPr>
        <w:t xml:space="preserve"> function, followed by the other operation functions. Non-operation functions had negligible impact on execution time.</w:t>
      </w:r>
    </w:p>
    <w:p w14:paraId="695D8170" w14:textId="77777777" w:rsidR="00EC5433" w:rsidRPr="00EC5433" w:rsidRDefault="00EC5433" w:rsidP="00FE1B85">
      <w:pPr>
        <w:pStyle w:val="ListParagraph"/>
        <w:rPr>
          <w:rFonts w:cs="Times New Roman"/>
        </w:rPr>
      </w:pPr>
    </w:p>
    <w:p w14:paraId="21479E62" w14:textId="5427017E" w:rsidR="00D2330D" w:rsidRPr="00EC5433" w:rsidRDefault="00FE1B85" w:rsidP="00FE1B85">
      <w:pPr>
        <w:pStyle w:val="ListParagraph"/>
        <w:numPr>
          <w:ilvl w:val="0"/>
          <w:numId w:val="1"/>
        </w:numPr>
      </w:pPr>
      <w:r w:rsidRPr="00EC5433">
        <w:rPr>
          <w:rFonts w:cs="Times New Roman"/>
        </w:rPr>
        <w:t xml:space="preserve">Case 2 </w:t>
      </w:r>
      <w:proofErr w:type="spellStart"/>
      <w:r w:rsidRPr="00EC5433">
        <w:rPr>
          <w:rFonts w:cs="Times New Roman"/>
        </w:rPr>
        <w:t>gprof</w:t>
      </w:r>
      <w:proofErr w:type="spellEnd"/>
      <w:r w:rsidRPr="00EC5433">
        <w:rPr>
          <w:rFonts w:cs="Times New Roman"/>
        </w:rPr>
        <w:t xml:space="preserve"> summary output:</w:t>
      </w:r>
      <w:r w:rsidRPr="00EC5433">
        <w:rPr>
          <w:rFonts w:cs="Times New Roman"/>
        </w:rPr>
        <w:br/>
      </w:r>
      <w:r w:rsidRPr="00EC5433">
        <w:drawing>
          <wp:inline distT="0" distB="0" distL="0" distR="0" wp14:anchorId="77712798" wp14:editId="5E1836EA">
            <wp:extent cx="3829453" cy="2353586"/>
            <wp:effectExtent l="0" t="0" r="0" b="8890"/>
            <wp:docPr id="212441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10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5325" cy="2363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2E87" w14:textId="77777777" w:rsidR="00EC5433" w:rsidRPr="00EC5433" w:rsidRDefault="00EC5433" w:rsidP="00EC5433">
      <w:pPr>
        <w:pStyle w:val="ListParagraph"/>
      </w:pPr>
    </w:p>
    <w:p w14:paraId="05B78168" w14:textId="41D01E40" w:rsidR="00EC5433" w:rsidRPr="00EC5433" w:rsidRDefault="00EC5433" w:rsidP="00EC5433">
      <w:pPr>
        <w:rPr>
          <w:b/>
          <w:bCs/>
        </w:rPr>
      </w:pPr>
      <w:r>
        <w:rPr>
          <w:b/>
          <w:bCs/>
        </w:rPr>
        <w:t>Part 2:</w:t>
      </w:r>
    </w:p>
    <w:sectPr w:rsidR="00EC5433" w:rsidRPr="00EC5433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8B2E7" w14:textId="77777777" w:rsidR="003A2265" w:rsidRDefault="003A2265" w:rsidP="00D2330D">
      <w:pPr>
        <w:spacing w:after="0" w:line="240" w:lineRule="auto"/>
      </w:pPr>
      <w:r>
        <w:separator/>
      </w:r>
    </w:p>
  </w:endnote>
  <w:endnote w:type="continuationSeparator" w:id="0">
    <w:p w14:paraId="183AEEA8" w14:textId="77777777" w:rsidR="003A2265" w:rsidRDefault="003A2265" w:rsidP="00D233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DC1F7" w14:textId="77777777" w:rsidR="003A2265" w:rsidRDefault="003A2265" w:rsidP="00D2330D">
      <w:pPr>
        <w:spacing w:after="0" w:line="240" w:lineRule="auto"/>
      </w:pPr>
      <w:r>
        <w:separator/>
      </w:r>
    </w:p>
  </w:footnote>
  <w:footnote w:type="continuationSeparator" w:id="0">
    <w:p w14:paraId="359D18F1" w14:textId="77777777" w:rsidR="003A2265" w:rsidRDefault="003A2265" w:rsidP="00D233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D2C6A" w14:textId="05AB9FDE" w:rsidR="00D2330D" w:rsidRDefault="00D2330D" w:rsidP="00D2330D">
    <w:pPr>
      <w:pStyle w:val="Header"/>
      <w:jc w:val="right"/>
    </w:pPr>
    <w:r>
      <w:t>Tristan Barber &amp; Jarrell Reynolds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0F676E"/>
    <w:multiLevelType w:val="hybridMultilevel"/>
    <w:tmpl w:val="44025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0662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30D"/>
    <w:rsid w:val="003749F0"/>
    <w:rsid w:val="003A2265"/>
    <w:rsid w:val="00546E48"/>
    <w:rsid w:val="00664871"/>
    <w:rsid w:val="00715BA4"/>
    <w:rsid w:val="00D2330D"/>
    <w:rsid w:val="00EC5433"/>
    <w:rsid w:val="00FE1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728DD"/>
  <w15:chartTrackingRefBased/>
  <w15:docId w15:val="{1DBD230F-FC22-42F4-9DED-A18CF15DD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33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33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33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33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33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33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33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33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33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33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33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33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33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33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33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33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33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33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33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33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33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33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33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33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33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33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33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33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33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233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330D"/>
  </w:style>
  <w:style w:type="paragraph" w:styleId="Footer">
    <w:name w:val="footer"/>
    <w:basedOn w:val="Normal"/>
    <w:link w:val="FooterChar"/>
    <w:uiPriority w:val="99"/>
    <w:unhideWhenUsed/>
    <w:rsid w:val="00D233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33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200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Barber, Tristan M.</dc:creator>
  <cp:keywords/>
  <dc:description/>
  <cp:lastModifiedBy>Barber, Tristan M.</cp:lastModifiedBy>
  <cp:revision>1</cp:revision>
  <dcterms:created xsi:type="dcterms:W3CDTF">2026-04-02T01:19:00Z</dcterms:created>
  <dcterms:modified xsi:type="dcterms:W3CDTF">2026-04-02T01:58:00Z</dcterms:modified>
</cp:coreProperties>
</file>