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02A5" w14:textId="5E7A3365" w:rsidR="008E0BBC" w:rsidRDefault="00E03A16" w:rsidP="00E03A16">
      <w:pPr>
        <w:pStyle w:val="Paragraphedeliste"/>
        <w:numPr>
          <w:ilvl w:val="0"/>
          <w:numId w:val="1"/>
        </w:numPr>
      </w:pPr>
      <w:r>
        <w:t>Récupération des données</w:t>
      </w:r>
    </w:p>
    <w:p w14:paraId="1486AADD" w14:textId="77777777" w:rsidR="00E03A16" w:rsidRPr="00E03A16" w:rsidRDefault="00E03A16" w:rsidP="00E03A16">
      <w:pPr>
        <w:pStyle w:val="NormalWeb"/>
        <w:shd w:val="clear" w:color="auto" w:fill="FFFFFF"/>
        <w:spacing w:before="0" w:beforeAutospacing="0"/>
        <w:ind w:left="360"/>
        <w:rPr>
          <w:rFonts w:ascii="Source Sans Pro" w:hAnsi="Source Sans Pro"/>
          <w:color w:val="343A40"/>
          <w:sz w:val="20"/>
          <w:szCs w:val="20"/>
        </w:rPr>
      </w:pPr>
      <w:r w:rsidRPr="00E03A16">
        <w:rPr>
          <w:rFonts w:ascii="Source Sans Pro" w:hAnsi="Source Sans Pro"/>
          <w:color w:val="343A40"/>
          <w:sz w:val="20"/>
          <w:szCs w:val="20"/>
        </w:rPr>
        <w:t>Les données utilisées dans votre projet peuvent provenir de différentes sources : fichiers plats (</w:t>
      </w:r>
      <w:r w:rsidRPr="00E03A16">
        <w:rPr>
          <w:rStyle w:val="Accentuation"/>
          <w:rFonts w:ascii="Source Sans Pro" w:eastAsiaTheme="majorEastAsia" w:hAnsi="Source Sans Pro"/>
          <w:color w:val="343A40"/>
          <w:sz w:val="20"/>
          <w:szCs w:val="20"/>
        </w:rPr>
        <w:t>CSV</w:t>
      </w:r>
      <w:r w:rsidRPr="00E03A16">
        <w:rPr>
          <w:rFonts w:ascii="Source Sans Pro" w:hAnsi="Source Sans Pro"/>
          <w:color w:val="343A40"/>
          <w:sz w:val="20"/>
          <w:szCs w:val="20"/>
        </w:rPr>
        <w:t>, </w:t>
      </w:r>
      <w:r w:rsidRPr="00E03A16">
        <w:rPr>
          <w:rStyle w:val="Accentuation"/>
          <w:rFonts w:ascii="Source Sans Pro" w:eastAsiaTheme="majorEastAsia" w:hAnsi="Source Sans Pro"/>
          <w:color w:val="343A40"/>
          <w:sz w:val="20"/>
          <w:szCs w:val="20"/>
        </w:rPr>
        <w:t>parquet</w:t>
      </w:r>
      <w:r w:rsidRPr="00E03A16">
        <w:rPr>
          <w:rFonts w:ascii="Source Sans Pro" w:hAnsi="Source Sans Pro"/>
          <w:color w:val="343A40"/>
          <w:sz w:val="20"/>
          <w:szCs w:val="20"/>
        </w:rPr>
        <w:t>), </w:t>
      </w:r>
      <w:r w:rsidRPr="00E03A16">
        <w:rPr>
          <w:rStyle w:val="lev"/>
          <w:rFonts w:ascii="Source Sans Pro" w:eastAsiaTheme="majorEastAsia" w:hAnsi="Source Sans Pro"/>
          <w:color w:val="343A40"/>
          <w:sz w:val="20"/>
          <w:szCs w:val="20"/>
        </w:rPr>
        <w:t>API</w:t>
      </w:r>
      <w:r w:rsidRPr="00E03A16">
        <w:rPr>
          <w:rFonts w:ascii="Source Sans Pro" w:hAnsi="Source Sans Pro"/>
          <w:color w:val="343A40"/>
          <w:sz w:val="20"/>
          <w:szCs w:val="20"/>
        </w:rPr>
        <w:t>, </w:t>
      </w:r>
      <w:proofErr w:type="spellStart"/>
      <w:r w:rsidRPr="00E03A16">
        <w:rPr>
          <w:rStyle w:val="lev"/>
          <w:rFonts w:ascii="Source Sans Pro" w:eastAsiaTheme="majorEastAsia" w:hAnsi="Source Sans Pro"/>
          <w:color w:val="343A40"/>
          <w:sz w:val="20"/>
          <w:szCs w:val="20"/>
        </w:rPr>
        <w:t>scraping</w:t>
      </w:r>
      <w:proofErr w:type="spellEnd"/>
      <w:r w:rsidRPr="00E03A16">
        <w:rPr>
          <w:rFonts w:ascii="Source Sans Pro" w:hAnsi="Source Sans Pro"/>
          <w:color w:val="343A40"/>
          <w:sz w:val="20"/>
          <w:szCs w:val="20"/>
        </w:rPr>
        <w:t xml:space="preserve">, etc. Plus l’effort de collecte est important ou technique (par exemple, </w:t>
      </w:r>
      <w:r w:rsidRPr="00E03A16">
        <w:rPr>
          <w:rFonts w:ascii="Source Sans Pro" w:hAnsi="Source Sans Pro"/>
          <w:color w:val="EE0000"/>
          <w:sz w:val="20"/>
          <w:szCs w:val="20"/>
        </w:rPr>
        <w:t xml:space="preserve">croisement de plusieurs sources, automatisation via API, </w:t>
      </w:r>
      <w:proofErr w:type="spellStart"/>
      <w:r w:rsidRPr="00E03A16">
        <w:rPr>
          <w:rFonts w:ascii="Source Sans Pro" w:hAnsi="Source Sans Pro"/>
          <w:color w:val="EE0000"/>
          <w:sz w:val="20"/>
          <w:szCs w:val="20"/>
        </w:rPr>
        <w:t>scraping</w:t>
      </w:r>
      <w:proofErr w:type="spellEnd"/>
      <w:r w:rsidRPr="00E03A16">
        <w:rPr>
          <w:rFonts w:ascii="Source Sans Pro" w:hAnsi="Source Sans Pro"/>
          <w:color w:val="EE0000"/>
          <w:sz w:val="20"/>
          <w:szCs w:val="20"/>
        </w:rPr>
        <w:t xml:space="preserve"> </w:t>
      </w:r>
      <w:proofErr w:type="spellStart"/>
      <w:r w:rsidRPr="00E03A16">
        <w:rPr>
          <w:rFonts w:ascii="Source Sans Pro" w:hAnsi="Source Sans Pro"/>
          <w:color w:val="EE0000"/>
          <w:sz w:val="20"/>
          <w:szCs w:val="20"/>
        </w:rPr>
        <w:t>multi-pages</w:t>
      </w:r>
      <w:proofErr w:type="spellEnd"/>
      <w:r w:rsidRPr="00E03A16">
        <w:rPr>
          <w:rFonts w:ascii="Source Sans Pro" w:hAnsi="Source Sans Pro"/>
          <w:color w:val="343A40"/>
          <w:sz w:val="20"/>
          <w:szCs w:val="20"/>
        </w:rPr>
        <w:t>…), plus cette partie pourra contribuer à votre évaluation.</w:t>
      </w:r>
    </w:p>
    <w:p w14:paraId="0D559D0E" w14:textId="77777777" w:rsidR="00E03A16" w:rsidRPr="00E03A16" w:rsidRDefault="00E03A16" w:rsidP="00E03A16">
      <w:pPr>
        <w:pStyle w:val="NormalWeb"/>
        <w:shd w:val="clear" w:color="auto" w:fill="FFFFFF"/>
        <w:spacing w:before="0" w:beforeAutospacing="0"/>
        <w:ind w:left="360"/>
        <w:rPr>
          <w:rFonts w:ascii="Source Sans Pro" w:hAnsi="Source Sans Pro"/>
          <w:color w:val="343A40"/>
          <w:sz w:val="20"/>
          <w:szCs w:val="20"/>
        </w:rPr>
      </w:pPr>
      <w:r w:rsidRPr="00E03A16">
        <w:rPr>
          <w:rFonts w:ascii="Source Sans Pro" w:hAnsi="Source Sans Pro"/>
          <w:color w:val="343A40"/>
          <w:sz w:val="20"/>
          <w:szCs w:val="20"/>
        </w:rPr>
        <w:t>À l’inverse, si vous utilisez un jeu de données directement prêt à l’emploi, il vous faudra le compléter ou l’enrichir (recherche de variables supplémentaires, données complémentaires, structuration…) pour que cette étape soit valorisée.</w:t>
      </w:r>
    </w:p>
    <w:p w14:paraId="102714BE" w14:textId="76E618EF" w:rsidR="00E03A16" w:rsidRDefault="00E03A16" w:rsidP="00E03A16">
      <w:pPr>
        <w:rPr>
          <w:color w:val="EE0000"/>
        </w:rPr>
      </w:pPr>
      <w:r w:rsidRPr="00E03A16">
        <w:rPr>
          <w:color w:val="EE0000"/>
        </w:rPr>
        <w:t>Phase de nettoyage</w:t>
      </w:r>
    </w:p>
    <w:p w14:paraId="592B9196" w14:textId="049D891F" w:rsidR="00E03A16" w:rsidRDefault="00E03A16" w:rsidP="00E03A16">
      <w:r>
        <w:t xml:space="preserve">Documenter les choix </w:t>
      </w:r>
    </w:p>
    <w:p w14:paraId="29F0FB19" w14:textId="5F155817" w:rsidR="00E03A16" w:rsidRDefault="00E03A16" w:rsidP="00E03A16">
      <w:r>
        <w:t xml:space="preserve">Reproductibilité : si fichier issu d’une URL publique, partir dans le projet de l’extraction, pas des données brutes direct. Pour l’API/Web </w:t>
      </w:r>
      <w:proofErr w:type="spellStart"/>
      <w:r>
        <w:t>scraping</w:t>
      </w:r>
      <w:proofErr w:type="spellEnd"/>
      <w:r>
        <w:t xml:space="preserve"> aussi mais stocker données également car protections évoluent</w:t>
      </w:r>
    </w:p>
    <w:p w14:paraId="1FCBC78B" w14:textId="77777777" w:rsidR="002F40CE" w:rsidRDefault="002F40CE" w:rsidP="00E03A16"/>
    <w:p w14:paraId="54375667" w14:textId="7C708E3F" w:rsidR="002F40CE" w:rsidRDefault="002F40CE" w:rsidP="002F40CE">
      <w:pPr>
        <w:pStyle w:val="Paragraphedeliste"/>
        <w:numPr>
          <w:ilvl w:val="0"/>
          <w:numId w:val="1"/>
        </w:numPr>
      </w:pPr>
      <w:r>
        <w:t>Statistiques descriptives</w:t>
      </w:r>
    </w:p>
    <w:p w14:paraId="06A00A31" w14:textId="00F566EC" w:rsidR="002F40CE" w:rsidRDefault="002F40CE" w:rsidP="002F40CE">
      <w:r w:rsidRPr="002F40CE">
        <w:t>La présence de statistiques descriptives est indispensable dans le projet. De la description de la base aux premières grandes tendances des données</w:t>
      </w:r>
    </w:p>
    <w:p w14:paraId="1419CB50" w14:textId="20040B88" w:rsidR="00B36AE1" w:rsidRDefault="00B36AE1" w:rsidP="002F40CE">
      <w:r w:rsidRPr="00B36AE1">
        <w:rPr>
          <w:color w:val="EE0000"/>
        </w:rPr>
        <w:t xml:space="preserve">Chaque résultat doit être interprété </w:t>
      </w:r>
      <w:r w:rsidRPr="00B36AE1">
        <w:t>: pas la peine de faire un </w:t>
      </w:r>
      <w:proofErr w:type="spellStart"/>
      <w:r w:rsidRPr="00B36AE1">
        <w:t>describe</w:t>
      </w:r>
      <w:proofErr w:type="spellEnd"/>
      <w:r w:rsidRPr="00B36AE1">
        <w:t> et de ne pas le commenter.</w:t>
      </w:r>
    </w:p>
    <w:p w14:paraId="7A2C56FB" w14:textId="75020EA5" w:rsidR="002F40CE" w:rsidRDefault="002F40CE" w:rsidP="002F40CE">
      <w:r w:rsidRPr="002F40CE">
        <w:t>Dans le cadre de ce cours, nous présentons plusieurs librairies graphiques permettant de créer des visualisations de données interactives, notamment </w:t>
      </w:r>
      <w:proofErr w:type="spellStart"/>
      <w:r w:rsidRPr="00B36AE1">
        <w:rPr>
          <w:color w:val="EE0000"/>
        </w:rPr>
        <w:t>Plotly</w:t>
      </w:r>
      <w:proofErr w:type="spellEnd"/>
      <w:r w:rsidRPr="00B36AE1">
        <w:rPr>
          <w:color w:val="EE0000"/>
        </w:rPr>
        <w:t> ou Leafle</w:t>
      </w:r>
      <w:r w:rsidRPr="002F40CE">
        <w:t xml:space="preserve">t. Pour aller plus loin, vous pouvez désirer </w:t>
      </w:r>
      <w:r w:rsidRPr="00B36AE1">
        <w:rPr>
          <w:color w:val="EE0000"/>
        </w:rPr>
        <w:t xml:space="preserve">créer des applications encapsulant </w:t>
      </w:r>
      <w:r w:rsidRPr="002F40CE">
        <w:t>plusieurs graphiques construits automatiquement en fonction de choix de l’utilisateur sur une interface graphique.</w:t>
      </w:r>
    </w:p>
    <w:p w14:paraId="598B6E25" w14:textId="1585ABA3" w:rsidR="002F40CE" w:rsidRDefault="002F40CE" w:rsidP="002F40CE">
      <w:r w:rsidRPr="002F40CE">
        <w:t xml:space="preserve">Il vaut mieux mettre en </w:t>
      </w:r>
      <w:proofErr w:type="spellStart"/>
      <w:r w:rsidRPr="002F40CE">
        <w:t>oeuvre</w:t>
      </w:r>
      <w:proofErr w:type="spellEnd"/>
      <w:r w:rsidRPr="002F40CE">
        <w:t xml:space="preserve"> des </w:t>
      </w:r>
      <w:proofErr w:type="spellStart"/>
      <w:r w:rsidRPr="002F40CE">
        <w:rPr>
          <w:i/>
          <w:iCs/>
        </w:rPr>
        <w:t>frameworks</w:t>
      </w:r>
      <w:proofErr w:type="spellEnd"/>
      <w:r w:rsidRPr="002F40CE">
        <w:rPr>
          <w:i/>
          <w:iCs/>
        </w:rPr>
        <w:t xml:space="preserve"> web</w:t>
      </w:r>
      <w:r w:rsidRPr="002F40CE">
        <w:t> modernes comme </w:t>
      </w:r>
      <w:proofErr w:type="spellStart"/>
      <w:r w:rsidRPr="002F40CE">
        <w:t>Streamlit</w:t>
      </w:r>
      <w:proofErr w:type="spellEnd"/>
      <w:r w:rsidRPr="002F40CE">
        <w:t> que des clients lourds comme </w:t>
      </w:r>
      <w:proofErr w:type="spellStart"/>
      <w:r w:rsidRPr="002F40CE">
        <w:t>tkinter</w:t>
      </w:r>
      <w:proofErr w:type="spellEnd"/>
      <w:r w:rsidRPr="002F40CE">
        <w:t> qui rendent le code difficilement reproductible</w:t>
      </w:r>
    </w:p>
    <w:p w14:paraId="394F40C7" w14:textId="77777777" w:rsidR="002F40CE" w:rsidRDefault="002F40CE" w:rsidP="002F40CE"/>
    <w:p w14:paraId="11851B2A" w14:textId="5BC74E7C" w:rsidR="002F40CE" w:rsidRDefault="002F40CE" w:rsidP="002F40CE">
      <w:pPr>
        <w:pStyle w:val="Paragraphedeliste"/>
        <w:numPr>
          <w:ilvl w:val="0"/>
          <w:numId w:val="1"/>
        </w:numPr>
      </w:pPr>
      <w:r>
        <w:t>Modélisation</w:t>
      </w:r>
    </w:p>
    <w:p w14:paraId="09D15E2B" w14:textId="5E3B14EE" w:rsidR="002F40CE" w:rsidRDefault="002F40CE" w:rsidP="002F40CE">
      <w:r>
        <w:t xml:space="preserve">Un </w:t>
      </w:r>
      <w:r w:rsidRPr="002F40CE">
        <w:t>modèle peut être le bienvenu quand des statistiques descriptives ne suffisent pas à apporter une solution complète</w:t>
      </w:r>
    </w:p>
    <w:p w14:paraId="36E42A39" w14:textId="5BAECC11" w:rsidR="002F40CE" w:rsidRDefault="002F40CE" w:rsidP="002F40CE">
      <w:r w:rsidRPr="002F40CE">
        <w:t xml:space="preserve">Le modèle importe peu (régression linéaire, </w:t>
      </w:r>
      <w:proofErr w:type="spellStart"/>
      <w:r w:rsidRPr="002F40CE">
        <w:t>random</w:t>
      </w:r>
      <w:proofErr w:type="spellEnd"/>
      <w:r w:rsidRPr="002F40CE">
        <w:t xml:space="preserve"> </w:t>
      </w:r>
      <w:proofErr w:type="spellStart"/>
      <w:r w:rsidRPr="002F40CE">
        <w:t>forest</w:t>
      </w:r>
      <w:proofErr w:type="spellEnd"/>
      <w:r w:rsidRPr="002F40CE">
        <w:t xml:space="preserve"> ou autre) : il doit être approprié (répondre à votre problématique) et justifié.</w:t>
      </w:r>
    </w:p>
    <w:p w14:paraId="5C859882" w14:textId="77777777" w:rsidR="000242CC" w:rsidRDefault="000242CC" w:rsidP="002F40CE"/>
    <w:p w14:paraId="72E43BB0" w14:textId="77777777" w:rsidR="000242CC" w:rsidRDefault="000242CC" w:rsidP="002F40CE"/>
    <w:p w14:paraId="071A0F98" w14:textId="1E4EE927" w:rsidR="000242CC" w:rsidRDefault="000242CC" w:rsidP="000242CC">
      <w:pPr>
        <w:pStyle w:val="Paragraphedeliste"/>
        <w:numPr>
          <w:ilvl w:val="0"/>
          <w:numId w:val="1"/>
        </w:numPr>
      </w:pPr>
      <w:r>
        <w:t>Rendu</w:t>
      </w:r>
    </w:p>
    <w:p w14:paraId="3B765F97" w14:textId="77777777" w:rsidR="000242CC" w:rsidRPr="000242CC" w:rsidRDefault="000242CC" w:rsidP="000242CC">
      <w:pPr>
        <w:rPr>
          <w:lang w:eastAsia="fr-FR"/>
        </w:rPr>
      </w:pPr>
      <w:r w:rsidRPr="000242CC">
        <w:rPr>
          <w:lang w:eastAsia="fr-FR"/>
        </w:rPr>
        <w:t>Les dépôts </w:t>
      </w:r>
      <w:proofErr w:type="spellStart"/>
      <w:r w:rsidRPr="000242CC">
        <w:rPr>
          <w:lang w:eastAsia="fr-FR"/>
        </w:rPr>
        <w:t>Github</w:t>
      </w:r>
      <w:proofErr w:type="spellEnd"/>
      <w:r w:rsidRPr="000242CC">
        <w:rPr>
          <w:lang w:eastAsia="fr-FR"/>
        </w:rPr>
        <w:t> où seul un </w:t>
      </w:r>
      <w:proofErr w:type="spellStart"/>
      <w:r w:rsidRPr="000242CC">
        <w:rPr>
          <w:lang w:eastAsia="fr-FR"/>
        </w:rPr>
        <w:t>upload</w:t>
      </w:r>
      <w:proofErr w:type="spellEnd"/>
      <w:r w:rsidRPr="000242CC">
        <w:rPr>
          <w:lang w:eastAsia="fr-FR"/>
        </w:rPr>
        <w:t xml:space="preserve"> du projet a été réalisé seront pénalisés. A l’inverse, les dépôts dans </w:t>
      </w:r>
      <w:proofErr w:type="spellStart"/>
      <w:r w:rsidRPr="000242CC">
        <w:rPr>
          <w:lang w:eastAsia="fr-FR"/>
        </w:rPr>
        <w:t>lequels</w:t>
      </w:r>
      <w:proofErr w:type="spellEnd"/>
      <w:r w:rsidRPr="000242CC">
        <w:rPr>
          <w:lang w:eastAsia="fr-FR"/>
        </w:rPr>
        <w:t xml:space="preserve"> le contrôle de version et le travail collaboratif ont été activement pratiqués (</w:t>
      </w:r>
      <w:proofErr w:type="spellStart"/>
      <w:r w:rsidRPr="000242CC">
        <w:rPr>
          <w:lang w:eastAsia="fr-FR"/>
        </w:rPr>
        <w:t>commits</w:t>
      </w:r>
      <w:proofErr w:type="spellEnd"/>
      <w:r w:rsidRPr="000242CC">
        <w:rPr>
          <w:lang w:eastAsia="fr-FR"/>
        </w:rPr>
        <w:t xml:space="preserve"> fréquents, pull </w:t>
      </w:r>
      <w:proofErr w:type="spellStart"/>
      <w:r w:rsidRPr="000242CC">
        <w:rPr>
          <w:lang w:eastAsia="fr-FR"/>
        </w:rPr>
        <w:t>requests</w:t>
      </w:r>
      <w:proofErr w:type="spellEnd"/>
      <w:r w:rsidRPr="000242CC">
        <w:rPr>
          <w:lang w:eastAsia="fr-FR"/>
        </w:rPr>
        <w:t>,</w:t>
      </w:r>
      <w:proofErr w:type="gramStart"/>
      <w:r w:rsidRPr="000242CC">
        <w:rPr>
          <w:lang w:eastAsia="fr-FR"/>
        </w:rPr>
        <w:t xml:space="preserve"> ..</w:t>
      </w:r>
      <w:proofErr w:type="gramEnd"/>
      <w:r w:rsidRPr="000242CC">
        <w:rPr>
          <w:lang w:eastAsia="fr-FR"/>
        </w:rPr>
        <w:t>) seront valorisés.</w:t>
      </w:r>
    </w:p>
    <w:p w14:paraId="160DE0A9" w14:textId="77777777" w:rsidR="000242CC" w:rsidRPr="00E03A16" w:rsidRDefault="000242CC" w:rsidP="000242CC"/>
    <w:sectPr w:rsidR="000242CC" w:rsidRPr="00E03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370"/>
    <w:multiLevelType w:val="multilevel"/>
    <w:tmpl w:val="3D4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827BF"/>
    <w:multiLevelType w:val="hybridMultilevel"/>
    <w:tmpl w:val="5024DA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369441">
    <w:abstractNumId w:val="1"/>
  </w:num>
  <w:num w:numId="2" w16cid:durableId="33981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57"/>
    <w:rsid w:val="000242CC"/>
    <w:rsid w:val="002F40CE"/>
    <w:rsid w:val="00382B7D"/>
    <w:rsid w:val="003C6C6B"/>
    <w:rsid w:val="00834C6B"/>
    <w:rsid w:val="008E0BBC"/>
    <w:rsid w:val="009D238B"/>
    <w:rsid w:val="00A06057"/>
    <w:rsid w:val="00B36AE1"/>
    <w:rsid w:val="00E03A16"/>
    <w:rsid w:val="00EE3905"/>
    <w:rsid w:val="00FC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98AF"/>
  <w15:chartTrackingRefBased/>
  <w15:docId w15:val="{356C4831-92FF-43BB-B485-0EE9D17E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6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0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0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0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0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0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0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0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0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0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0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0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E03A16"/>
    <w:rPr>
      <w:i/>
      <w:iCs/>
    </w:rPr>
  </w:style>
  <w:style w:type="character" w:styleId="lev">
    <w:name w:val="Strong"/>
    <w:basedOn w:val="Policepardfaut"/>
    <w:uiPriority w:val="22"/>
    <w:qFormat/>
    <w:rsid w:val="00E03A1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242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PROUST Tom</dc:creator>
  <cp:keywords/>
  <dc:description/>
  <cp:lastModifiedBy>PROUST Tom</cp:lastModifiedBy>
  <cp:revision>5</cp:revision>
  <dcterms:created xsi:type="dcterms:W3CDTF">2025-11-29T22:02:00Z</dcterms:created>
  <dcterms:modified xsi:type="dcterms:W3CDTF">2025-11-29T23:03:00Z</dcterms:modified>
</cp:coreProperties>
</file>