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ACA1" w14:textId="77777777" w:rsidR="00CC6050" w:rsidRDefault="00321BD9">
      <w:pPr>
        <w:spacing w:before="58"/>
        <w:ind w:right="1"/>
        <w:jc w:val="center"/>
        <w:rPr>
          <w:sz w:val="72"/>
        </w:rPr>
      </w:pPr>
      <w:r>
        <w:rPr>
          <w:color w:val="00B0F0"/>
          <w:sz w:val="72"/>
        </w:rPr>
        <w:t>Tristan</w:t>
      </w:r>
      <w:r>
        <w:rPr>
          <w:color w:val="00B0F0"/>
          <w:spacing w:val="-4"/>
          <w:sz w:val="72"/>
        </w:rPr>
        <w:t xml:space="preserve"> WONG</w:t>
      </w:r>
    </w:p>
    <w:p w14:paraId="203FACA2" w14:textId="77777777" w:rsidR="00CC6050" w:rsidRDefault="00321BD9">
      <w:pPr>
        <w:spacing w:before="199" w:line="244" w:lineRule="auto"/>
        <w:ind w:left="4563" w:right="4564"/>
        <w:jc w:val="center"/>
        <w:rPr>
          <w:sz w:val="18"/>
        </w:rPr>
      </w:pPr>
      <w:hyperlink r:id="rId5">
        <w:r>
          <w:rPr>
            <w:color w:val="231F20"/>
            <w:spacing w:val="-2"/>
            <w:sz w:val="18"/>
          </w:rPr>
          <w:t>thebut888@yahoo.com.hk</w:t>
        </w:r>
      </w:hyperlink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Mobile: 6089 8861</w:t>
      </w:r>
    </w:p>
    <w:p w14:paraId="203FACA3" w14:textId="77777777" w:rsidR="00CC6050" w:rsidRDefault="00321BD9">
      <w:pPr>
        <w:spacing w:line="202" w:lineRule="exact"/>
        <w:ind w:right="1"/>
        <w:jc w:val="center"/>
        <w:rPr>
          <w:sz w:val="18"/>
        </w:rPr>
      </w:pPr>
      <w:r>
        <w:rPr>
          <w:color w:val="231F20"/>
          <w:sz w:val="18"/>
        </w:rPr>
        <w:t>Website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Address:</w:t>
      </w:r>
      <w:r>
        <w:rPr>
          <w:color w:val="231F20"/>
          <w:spacing w:val="-5"/>
          <w:sz w:val="18"/>
        </w:rPr>
        <w:t xml:space="preserve"> </w:t>
      </w:r>
      <w:hyperlink r:id="rId6">
        <w:r>
          <w:rPr>
            <w:color w:val="231F20"/>
            <w:spacing w:val="-2"/>
            <w:sz w:val="18"/>
          </w:rPr>
          <w:t>https://tristanwhh.github.io/web/</w:t>
        </w:r>
      </w:hyperlink>
    </w:p>
    <w:p w14:paraId="203FACA4" w14:textId="77777777" w:rsidR="00CC6050" w:rsidRDefault="00CC6050">
      <w:pPr>
        <w:pStyle w:val="BodyText"/>
        <w:spacing w:before="97"/>
        <w:ind w:left="0"/>
        <w:rPr>
          <w:sz w:val="18"/>
        </w:rPr>
      </w:pPr>
    </w:p>
    <w:p w14:paraId="203FACA5" w14:textId="77777777" w:rsidR="00CC6050" w:rsidRDefault="00321BD9">
      <w:pPr>
        <w:pStyle w:val="Heading1"/>
      </w:pPr>
      <w:r>
        <w:rPr>
          <w:color w:val="00B0F0"/>
          <w:spacing w:val="-2"/>
        </w:rPr>
        <w:t>PROFESSIONAL</w:t>
      </w:r>
      <w:r>
        <w:rPr>
          <w:color w:val="00B0F0"/>
          <w:spacing w:val="-10"/>
        </w:rPr>
        <w:t xml:space="preserve"> </w:t>
      </w:r>
      <w:r>
        <w:rPr>
          <w:color w:val="00B0F0"/>
          <w:spacing w:val="-2"/>
        </w:rPr>
        <w:t>SUMMARY</w:t>
      </w:r>
    </w:p>
    <w:p w14:paraId="6E2C02C2" w14:textId="68EB2195" w:rsidR="002F0599" w:rsidRPr="002F0599" w:rsidRDefault="002F0599">
      <w:pPr>
        <w:pStyle w:val="BodyText"/>
        <w:spacing w:before="93"/>
        <w:ind w:left="978" w:right="287"/>
        <w:rPr>
          <w:rFonts w:eastAsia="SimSun"/>
          <w:lang w:eastAsia="zh-CN"/>
        </w:rPr>
      </w:pPr>
      <w:r w:rsidRPr="002F0599">
        <w:rPr>
          <w:rFonts w:eastAsia="SimSun"/>
          <w:b/>
          <w:bCs/>
          <w:lang w:eastAsia="zh-CN"/>
        </w:rPr>
        <w:t>Data-Driven Fraud Analytics &amp; Data Security Specialist</w:t>
      </w:r>
      <w:r w:rsidRPr="002F0599">
        <w:rPr>
          <w:rFonts w:eastAsia="SimSun"/>
          <w:lang w:eastAsia="zh-CN"/>
        </w:rPr>
        <w:t xml:space="preserve"> with BSc in Information Security and leading cross-border threat detection across HK, Macau, and</w:t>
      </w:r>
      <w:r>
        <w:rPr>
          <w:rFonts w:eastAsia="SimSun" w:hint="eastAsia"/>
          <w:lang w:eastAsia="zh-CN"/>
        </w:rPr>
        <w:t xml:space="preserve"> Chinese</w:t>
      </w:r>
      <w:r w:rsidRPr="002F0599">
        <w:rPr>
          <w:rFonts w:eastAsia="SimSun"/>
          <w:lang w:eastAsia="zh-CN"/>
        </w:rPr>
        <w:t xml:space="preserve"> Mainland. Expert in Python, Splunk, Power BI, and Forcepoint DLP for high-volume log and CDR analysis. Collaborated directly with C-suite (CEO/CFO) and HKPF CCB to disrupt a HK$530K+ fraud scheme, cutting losses by 30%. Skilled in DLP monitoring, automated data pipelines, and strict PDPO/OFCA compliance.</w:t>
      </w:r>
      <w:r w:rsidR="001D61B5" w:rsidRPr="001D61B5">
        <w:t xml:space="preserve"> </w:t>
      </w:r>
    </w:p>
    <w:p w14:paraId="203FACA7" w14:textId="77777777" w:rsidR="00CC6050" w:rsidRDefault="00CC6050">
      <w:pPr>
        <w:pStyle w:val="BodyText"/>
        <w:spacing w:before="76"/>
        <w:ind w:left="0"/>
      </w:pPr>
    </w:p>
    <w:p w14:paraId="203FACA8" w14:textId="77777777" w:rsidR="00CC6050" w:rsidRDefault="00321BD9">
      <w:pPr>
        <w:pStyle w:val="Heading1"/>
      </w:pPr>
      <w:r>
        <w:rPr>
          <w:color w:val="00B0F0"/>
          <w:spacing w:val="-2"/>
        </w:rPr>
        <w:t>EDUCATION</w:t>
      </w:r>
    </w:p>
    <w:p w14:paraId="203FACA9" w14:textId="77777777" w:rsidR="00CC6050" w:rsidRDefault="00321BD9">
      <w:pPr>
        <w:spacing w:before="98" w:line="228" w:lineRule="exact"/>
        <w:ind w:left="978"/>
        <w:rPr>
          <w:b/>
          <w:sz w:val="20"/>
        </w:rPr>
      </w:pPr>
      <w:r>
        <w:rPr>
          <w:b/>
          <w:color w:val="231F20"/>
          <w:sz w:val="20"/>
        </w:rPr>
        <w:t>The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z w:val="20"/>
        </w:rPr>
        <w:t>Hong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Kong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Polytechnic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University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|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Bachelor's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degree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in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Information</w:t>
      </w:r>
      <w:r>
        <w:rPr>
          <w:b/>
          <w:color w:val="231F20"/>
          <w:spacing w:val="-6"/>
          <w:sz w:val="20"/>
        </w:rPr>
        <w:t xml:space="preserve"> </w:t>
      </w:r>
      <w:r>
        <w:rPr>
          <w:b/>
          <w:color w:val="231F20"/>
          <w:spacing w:val="-2"/>
          <w:sz w:val="20"/>
        </w:rPr>
        <w:t>Security</w:t>
      </w:r>
    </w:p>
    <w:p w14:paraId="203FACAA" w14:textId="77777777" w:rsidR="00CC6050" w:rsidRDefault="00321BD9">
      <w:pPr>
        <w:pStyle w:val="BodyText"/>
        <w:spacing w:line="228" w:lineRule="exact"/>
        <w:ind w:left="978"/>
      </w:pPr>
      <w:r>
        <w:rPr>
          <w:color w:val="231F20"/>
        </w:rPr>
        <w:t>09/2020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06/2022</w:t>
      </w:r>
    </w:p>
    <w:p w14:paraId="203FACAB" w14:textId="77777777" w:rsidR="00CC6050" w:rsidRDefault="00321BD9">
      <w:pPr>
        <w:ind w:left="978"/>
        <w:rPr>
          <w:b/>
          <w:sz w:val="20"/>
        </w:rPr>
      </w:pPr>
      <w:r>
        <w:rPr>
          <w:b/>
          <w:color w:val="231F20"/>
          <w:sz w:val="20"/>
        </w:rPr>
        <w:t>Hong</w:t>
      </w:r>
      <w:r>
        <w:rPr>
          <w:b/>
          <w:color w:val="231F20"/>
          <w:spacing w:val="-10"/>
          <w:sz w:val="20"/>
        </w:rPr>
        <w:t xml:space="preserve"> </w:t>
      </w:r>
      <w:r>
        <w:rPr>
          <w:b/>
          <w:color w:val="231F20"/>
          <w:sz w:val="20"/>
        </w:rPr>
        <w:t>Kong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Community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College,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The</w:t>
      </w:r>
      <w:r>
        <w:rPr>
          <w:b/>
          <w:color w:val="231F20"/>
          <w:spacing w:val="-8"/>
          <w:sz w:val="20"/>
        </w:rPr>
        <w:t xml:space="preserve"> </w:t>
      </w:r>
      <w:r>
        <w:rPr>
          <w:b/>
          <w:color w:val="231F20"/>
          <w:sz w:val="20"/>
        </w:rPr>
        <w:t>Hong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Kong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Polytechnic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University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|</w:t>
      </w:r>
      <w:r>
        <w:rPr>
          <w:b/>
          <w:color w:val="231F20"/>
          <w:spacing w:val="-8"/>
          <w:sz w:val="20"/>
        </w:rPr>
        <w:t xml:space="preserve"> </w:t>
      </w:r>
      <w:r>
        <w:rPr>
          <w:b/>
          <w:color w:val="231F20"/>
          <w:sz w:val="20"/>
        </w:rPr>
        <w:t>Associate's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degree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in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Information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pacing w:val="-2"/>
          <w:sz w:val="20"/>
        </w:rPr>
        <w:t>Technology</w:t>
      </w:r>
    </w:p>
    <w:p w14:paraId="203FACAC" w14:textId="77777777" w:rsidR="00CC6050" w:rsidRDefault="00321BD9">
      <w:pPr>
        <w:pStyle w:val="BodyText"/>
        <w:spacing w:before="1"/>
        <w:ind w:left="978"/>
      </w:pPr>
      <w:r>
        <w:rPr>
          <w:color w:val="231F20"/>
        </w:rPr>
        <w:t>09/2018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06/2020</w:t>
      </w:r>
    </w:p>
    <w:p w14:paraId="203FACAD" w14:textId="77777777" w:rsidR="00CC6050" w:rsidRDefault="00CC6050">
      <w:pPr>
        <w:pStyle w:val="BodyText"/>
        <w:spacing w:before="74"/>
        <w:ind w:left="0"/>
      </w:pPr>
    </w:p>
    <w:p w14:paraId="203FACAE" w14:textId="77777777" w:rsidR="00CC6050" w:rsidRDefault="00321BD9">
      <w:pPr>
        <w:pStyle w:val="Heading1"/>
      </w:pPr>
      <w:r>
        <w:rPr>
          <w:color w:val="00B0F0"/>
          <w:spacing w:val="-2"/>
        </w:rPr>
        <w:t>WORK</w:t>
      </w:r>
      <w:r>
        <w:rPr>
          <w:color w:val="00B0F0"/>
          <w:spacing w:val="-13"/>
        </w:rPr>
        <w:t xml:space="preserve"> </w:t>
      </w:r>
      <w:r>
        <w:rPr>
          <w:color w:val="00B0F0"/>
          <w:spacing w:val="-2"/>
        </w:rPr>
        <w:t>HISTORY</w:t>
      </w:r>
    </w:p>
    <w:p w14:paraId="203FACAF" w14:textId="77777777" w:rsidR="00CC6050" w:rsidRDefault="00321BD9">
      <w:pPr>
        <w:spacing w:before="98"/>
        <w:ind w:left="978"/>
        <w:rPr>
          <w:sz w:val="20"/>
        </w:rPr>
      </w:pPr>
      <w:r>
        <w:rPr>
          <w:b/>
          <w:smallCaps/>
          <w:color w:val="231F20"/>
          <w:sz w:val="20"/>
        </w:rPr>
        <w:t>Fraud</w:t>
      </w:r>
      <w:r>
        <w:rPr>
          <w:b/>
          <w:smallCaps/>
          <w:color w:val="231F20"/>
          <w:spacing w:val="-2"/>
          <w:sz w:val="20"/>
        </w:rPr>
        <w:t xml:space="preserve"> </w:t>
      </w:r>
      <w:r>
        <w:rPr>
          <w:b/>
          <w:smallCaps/>
          <w:color w:val="231F20"/>
          <w:sz w:val="20"/>
        </w:rPr>
        <w:t>and</w:t>
      </w:r>
      <w:r>
        <w:rPr>
          <w:b/>
          <w:smallCaps/>
          <w:color w:val="231F20"/>
          <w:spacing w:val="-2"/>
          <w:sz w:val="20"/>
        </w:rPr>
        <w:t xml:space="preserve"> </w:t>
      </w:r>
      <w:r>
        <w:rPr>
          <w:b/>
          <w:smallCaps/>
          <w:color w:val="231F20"/>
          <w:sz w:val="20"/>
        </w:rPr>
        <w:t>Data</w:t>
      </w:r>
      <w:r>
        <w:rPr>
          <w:b/>
          <w:smallCaps/>
          <w:color w:val="231F20"/>
          <w:spacing w:val="-2"/>
          <w:sz w:val="20"/>
        </w:rPr>
        <w:t xml:space="preserve"> </w:t>
      </w:r>
      <w:r>
        <w:rPr>
          <w:b/>
          <w:smallCaps/>
          <w:color w:val="231F20"/>
          <w:sz w:val="20"/>
        </w:rPr>
        <w:t>Security</w:t>
      </w:r>
      <w:r>
        <w:rPr>
          <w:b/>
          <w:smallCaps/>
          <w:color w:val="231F20"/>
          <w:spacing w:val="-1"/>
          <w:sz w:val="20"/>
        </w:rPr>
        <w:t xml:space="preserve"> </w:t>
      </w:r>
      <w:r>
        <w:rPr>
          <w:b/>
          <w:smallCaps/>
          <w:color w:val="231F20"/>
          <w:sz w:val="20"/>
        </w:rPr>
        <w:t>Officer</w:t>
      </w:r>
      <w:r>
        <w:rPr>
          <w:b/>
          <w:smallCaps/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|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08/2025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Current</w:t>
      </w:r>
    </w:p>
    <w:p w14:paraId="61880885" w14:textId="0DAAF57B" w:rsidR="00055ED9" w:rsidRPr="00055ED9" w:rsidRDefault="00321BD9" w:rsidP="00055ED9">
      <w:pPr>
        <w:pStyle w:val="Heading2"/>
      </w:pPr>
      <w:r>
        <w:rPr>
          <w:color w:val="231F20"/>
        </w:rPr>
        <w:t>Hutchison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Telecom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Hong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Kong</w:t>
      </w:r>
    </w:p>
    <w:p w14:paraId="69C718D4" w14:textId="77777777" w:rsidR="00055ED9" w:rsidRPr="00055ED9" w:rsidRDefault="00055ED9" w:rsidP="00055ED9">
      <w:pPr>
        <w:pStyle w:val="BodyText"/>
        <w:spacing w:before="198"/>
        <w:rPr>
          <w:rFonts w:eastAsia="SimSun"/>
          <w:b/>
          <w:bCs/>
          <w:lang w:eastAsia="zh-CN"/>
        </w:rPr>
      </w:pPr>
      <w:r w:rsidRPr="00055ED9">
        <w:rPr>
          <w:rFonts w:eastAsia="SimSun"/>
          <w:b/>
          <w:bCs/>
          <w:lang w:eastAsia="zh-CN"/>
        </w:rPr>
        <w:t>1. Data Analytics, Visualization &amp; BI Systems</w:t>
      </w:r>
    </w:p>
    <w:p w14:paraId="161073DB" w14:textId="04367A67" w:rsidR="00055ED9" w:rsidRDefault="00617054" w:rsidP="00055ED9">
      <w:pPr>
        <w:pStyle w:val="BodyText"/>
        <w:numPr>
          <w:ilvl w:val="0"/>
          <w:numId w:val="9"/>
        </w:numPr>
        <w:spacing w:before="198"/>
        <w:rPr>
          <w:rFonts w:eastAsia="SimSun"/>
          <w:lang w:eastAsia="zh-CN"/>
        </w:rPr>
      </w:pPr>
      <w:r w:rsidRPr="00617054">
        <w:rPr>
          <w:rFonts w:eastAsia="SimSun"/>
          <w:b/>
          <w:bCs/>
          <w:lang w:eastAsia="zh-CN"/>
        </w:rPr>
        <w:t>Executive Dashboarding:</w:t>
      </w:r>
      <w:r w:rsidRPr="00617054">
        <w:rPr>
          <w:rFonts w:eastAsia="SimSun"/>
          <w:lang w:eastAsia="zh-CN"/>
        </w:rPr>
        <w:t xml:space="preserve"> Built and optimized end-to-end Power BI dashboards integrating Forcepoint DLP controls and operational risk metrics, surfacing real-time threat insights directly to C-suite executives (CEO/CFO).</w:t>
      </w:r>
    </w:p>
    <w:p w14:paraId="00ECB219" w14:textId="0753970C" w:rsidR="004A05AB" w:rsidRPr="00055ED9" w:rsidRDefault="004A05AB" w:rsidP="00055ED9">
      <w:pPr>
        <w:pStyle w:val="BodyText"/>
        <w:numPr>
          <w:ilvl w:val="0"/>
          <w:numId w:val="9"/>
        </w:numPr>
        <w:spacing w:before="198"/>
        <w:rPr>
          <w:rFonts w:eastAsia="SimSun"/>
          <w:lang w:eastAsia="zh-CN"/>
        </w:rPr>
      </w:pPr>
      <w:r w:rsidRPr="004A05AB">
        <w:rPr>
          <w:rFonts w:eastAsia="SimSun"/>
          <w:b/>
          <w:bCs/>
          <w:lang w:eastAsia="zh-CN"/>
        </w:rPr>
        <w:t>Log &amp; SIEM Analytics</w:t>
      </w:r>
      <w:r w:rsidRPr="004A05AB">
        <w:rPr>
          <w:rFonts w:eastAsia="SimSun"/>
          <w:lang w:eastAsia="zh-CN"/>
        </w:rPr>
        <w:t>: Configured Splunk dashboards and automated alert mechanisms to analyze high-volume Call Detail Records (CDR) and system logs, accelerating threat detection and investigative workflows.</w:t>
      </w:r>
    </w:p>
    <w:p w14:paraId="10394F2F" w14:textId="4773A5EF" w:rsidR="00055ED9" w:rsidRPr="00055ED9" w:rsidRDefault="00B2270F" w:rsidP="00055ED9">
      <w:pPr>
        <w:pStyle w:val="BodyText"/>
        <w:numPr>
          <w:ilvl w:val="0"/>
          <w:numId w:val="9"/>
        </w:numPr>
        <w:spacing w:before="198"/>
        <w:rPr>
          <w:rFonts w:eastAsia="SimSun"/>
          <w:lang w:eastAsia="zh-CN"/>
        </w:rPr>
      </w:pPr>
      <w:r w:rsidRPr="00B2270F">
        <w:rPr>
          <w:rFonts w:eastAsia="SimSun"/>
          <w:b/>
          <w:bCs/>
          <w:lang w:eastAsia="zh-CN"/>
        </w:rPr>
        <w:t>Pipeline Automation</w:t>
      </w:r>
      <w:r w:rsidRPr="00B2270F">
        <w:rPr>
          <w:rFonts w:eastAsia="SimSun"/>
          <w:lang w:eastAsia="zh-CN"/>
        </w:rPr>
        <w:t xml:space="preserve">: Developed Power Automate workflows to aggregate multi-source log data, eliminating manual reporting efforts and boosting processing speed by </w:t>
      </w:r>
      <w:r w:rsidRPr="00B2270F">
        <w:rPr>
          <w:rFonts w:eastAsia="SimSun"/>
          <w:b/>
          <w:bCs/>
          <w:lang w:eastAsia="zh-CN"/>
        </w:rPr>
        <w:t>20%</w:t>
      </w:r>
      <w:r w:rsidRPr="00B2270F">
        <w:rPr>
          <w:rFonts w:eastAsia="SimSun"/>
          <w:lang w:eastAsia="zh-CN"/>
        </w:rPr>
        <w:t>.</w:t>
      </w:r>
    </w:p>
    <w:p w14:paraId="5F384459" w14:textId="77777777" w:rsidR="00055ED9" w:rsidRPr="00055ED9" w:rsidRDefault="00055ED9" w:rsidP="00055ED9">
      <w:pPr>
        <w:pStyle w:val="BodyText"/>
        <w:spacing w:before="198"/>
        <w:rPr>
          <w:rFonts w:eastAsia="SimSun"/>
          <w:b/>
          <w:bCs/>
          <w:lang w:eastAsia="zh-CN"/>
        </w:rPr>
      </w:pPr>
      <w:r w:rsidRPr="00055ED9">
        <w:rPr>
          <w:rFonts w:eastAsia="SimSun"/>
          <w:b/>
          <w:bCs/>
          <w:lang w:eastAsia="zh-CN"/>
        </w:rPr>
        <w:t>2. Pattern Recognition, Anomaly Detection &amp; Insights</w:t>
      </w:r>
    </w:p>
    <w:p w14:paraId="119DBC88" w14:textId="589A6DE2" w:rsidR="00B95F04" w:rsidRPr="00B95F04" w:rsidRDefault="00B95F04" w:rsidP="00B95F04">
      <w:pPr>
        <w:pStyle w:val="BodyText"/>
        <w:numPr>
          <w:ilvl w:val="0"/>
          <w:numId w:val="10"/>
        </w:numPr>
        <w:spacing w:before="198"/>
        <w:rPr>
          <w:rFonts w:eastAsia="SimSun"/>
          <w:lang w:eastAsia="zh-CN"/>
        </w:rPr>
      </w:pPr>
      <w:r w:rsidRPr="00B95F04">
        <w:rPr>
          <w:rFonts w:eastAsia="SimSun"/>
          <w:b/>
          <w:bCs/>
          <w:lang w:eastAsia="zh-CN"/>
        </w:rPr>
        <w:t>Time-Series Threat Detection:</w:t>
      </w:r>
      <w:r w:rsidRPr="00B95F04">
        <w:rPr>
          <w:rFonts w:eastAsia="SimSun"/>
          <w:lang w:eastAsia="zh-CN"/>
        </w:rPr>
        <w:t xml:space="preserve"> Executed daily time-series analysis on CDR traffic to detect abnormal spikes; uncovered key evidence within 7 days, directly leading to the shutdown of a HK$530,000+ syndicated fraud ring in joint operation with HK Police Commercial Crime Bureau (CCB).</w:t>
      </w:r>
    </w:p>
    <w:p w14:paraId="6D6D7D26" w14:textId="435B4966" w:rsidR="00B95F04" w:rsidRPr="00B95F04" w:rsidRDefault="00B95F04" w:rsidP="00B95F04">
      <w:pPr>
        <w:pStyle w:val="BodyText"/>
        <w:numPr>
          <w:ilvl w:val="0"/>
          <w:numId w:val="10"/>
        </w:numPr>
        <w:spacing w:before="198"/>
        <w:rPr>
          <w:rFonts w:eastAsia="SimSun"/>
          <w:lang w:eastAsia="zh-CN"/>
        </w:rPr>
      </w:pPr>
      <w:r w:rsidRPr="00B95F04">
        <w:rPr>
          <w:rFonts w:eastAsia="SimSun"/>
          <w:b/>
          <w:bCs/>
          <w:lang w:eastAsia="zh-CN"/>
        </w:rPr>
        <w:t>Transaction Trend Analysis:</w:t>
      </w:r>
      <w:r w:rsidRPr="00B95F04">
        <w:rPr>
          <w:rFonts w:eastAsia="SimSun"/>
          <w:lang w:eastAsia="zh-CN"/>
        </w:rPr>
        <w:t xml:space="preserve"> Conducted quantitative risk analysis on telecom and payment gateway datasets (Global Payments), identifying malicious usage patterns and cutting overall fraud-related losses by 30%.</w:t>
      </w:r>
    </w:p>
    <w:p w14:paraId="77F0E933" w14:textId="1C6708BA" w:rsidR="00B95F04" w:rsidRPr="00055ED9" w:rsidRDefault="00B95F04" w:rsidP="00B95F04">
      <w:pPr>
        <w:pStyle w:val="BodyText"/>
        <w:numPr>
          <w:ilvl w:val="0"/>
          <w:numId w:val="10"/>
        </w:numPr>
        <w:spacing w:before="198"/>
        <w:rPr>
          <w:rFonts w:eastAsia="SimSun"/>
          <w:lang w:eastAsia="zh-CN"/>
        </w:rPr>
      </w:pPr>
      <w:r w:rsidRPr="00B95F04">
        <w:rPr>
          <w:rFonts w:eastAsia="SimSun"/>
          <w:b/>
          <w:bCs/>
          <w:lang w:eastAsia="zh-CN"/>
        </w:rPr>
        <w:t>AML &amp; Threat Modeling:</w:t>
      </w:r>
      <w:r w:rsidRPr="00B95F04">
        <w:rPr>
          <w:rFonts w:eastAsia="SimSun"/>
          <w:lang w:eastAsia="zh-CN"/>
        </w:rPr>
        <w:t xml:space="preserve"> Operationalized Anti-Money Laundering (AML) anomaly detection models aligned with HKSAR regulatory frameworks, converting raw operational logs into structured compliance metrics.</w:t>
      </w:r>
    </w:p>
    <w:p w14:paraId="155C94E3" w14:textId="25597DAE" w:rsidR="00055ED9" w:rsidRPr="00055ED9" w:rsidRDefault="00055ED9" w:rsidP="00055ED9">
      <w:pPr>
        <w:pStyle w:val="BodyText"/>
        <w:spacing w:before="198"/>
        <w:rPr>
          <w:rFonts w:eastAsia="SimSun"/>
          <w:b/>
          <w:bCs/>
          <w:lang w:eastAsia="zh-CN"/>
        </w:rPr>
      </w:pPr>
      <w:r w:rsidRPr="00055ED9">
        <w:rPr>
          <w:rFonts w:eastAsia="SimSun"/>
          <w:b/>
          <w:bCs/>
          <w:lang w:eastAsia="zh-CN"/>
        </w:rPr>
        <w:t xml:space="preserve">3. </w:t>
      </w:r>
      <w:r w:rsidR="005E7F2C" w:rsidRPr="005E7F2C">
        <w:rPr>
          <w:rFonts w:eastAsia="SimSun"/>
          <w:b/>
          <w:bCs/>
          <w:lang w:eastAsia="zh-CN"/>
        </w:rPr>
        <w:t>Data Governance, DLP &amp; Cross-Functional Security</w:t>
      </w:r>
    </w:p>
    <w:p w14:paraId="1BC87EF1" w14:textId="77777777" w:rsidR="00055ED9" w:rsidRPr="00055ED9" w:rsidRDefault="00055ED9" w:rsidP="00055ED9">
      <w:pPr>
        <w:pStyle w:val="BodyText"/>
        <w:numPr>
          <w:ilvl w:val="0"/>
          <w:numId w:val="11"/>
        </w:numPr>
        <w:spacing w:before="198"/>
        <w:rPr>
          <w:rFonts w:eastAsia="SimSun"/>
          <w:lang w:eastAsia="zh-CN"/>
        </w:rPr>
      </w:pPr>
      <w:r w:rsidRPr="00055ED9">
        <w:rPr>
          <w:rFonts w:eastAsia="SimSun"/>
          <w:b/>
          <w:bCs/>
          <w:lang w:eastAsia="zh-CN"/>
        </w:rPr>
        <w:t>Data Governance &amp; Compliance:</w:t>
      </w:r>
      <w:r w:rsidRPr="00055ED9">
        <w:rPr>
          <w:rFonts w:eastAsia="SimSun"/>
          <w:lang w:eastAsia="zh-CN"/>
        </w:rPr>
        <w:t xml:space="preserve"> Ensured all data collection, analytics, and reporting workflows strictly adhered to Hong Kong regulatory standards, including the Personal Data (Privacy) Ordinance (PDPO), Competition Ordinance, and Telecommunications Directives.</w:t>
      </w:r>
    </w:p>
    <w:p w14:paraId="75BA990C" w14:textId="2B0F9150" w:rsidR="00055ED9" w:rsidRPr="00055ED9" w:rsidRDefault="00507BC4" w:rsidP="00055ED9">
      <w:pPr>
        <w:pStyle w:val="BodyText"/>
        <w:numPr>
          <w:ilvl w:val="0"/>
          <w:numId w:val="11"/>
        </w:numPr>
        <w:spacing w:before="198"/>
        <w:rPr>
          <w:rFonts w:eastAsia="SimSun"/>
          <w:lang w:eastAsia="zh-CN"/>
        </w:rPr>
      </w:pPr>
      <w:r w:rsidRPr="00946529">
        <w:rPr>
          <w:rFonts w:eastAsia="SimSun"/>
          <w:b/>
          <w:bCs/>
          <w:lang w:eastAsia="zh-CN"/>
        </w:rPr>
        <w:t>Data Lifecycle &amp; DLP Security:</w:t>
      </w:r>
      <w:r w:rsidRPr="00507BC4">
        <w:rPr>
          <w:rFonts w:eastAsia="SimSun"/>
          <w:lang w:eastAsia="zh-CN"/>
        </w:rPr>
        <w:t xml:space="preserve"> Designed encrypted data exchange pipelines using Python, PGP encryption, and Thales SFT for secure SIM provisioning and third-party vendor integrations, ensuring end-to-end data integrity.</w:t>
      </w:r>
    </w:p>
    <w:p w14:paraId="33E9688A" w14:textId="77777777" w:rsidR="00242460" w:rsidRPr="00242460" w:rsidRDefault="00055ED9" w:rsidP="00242460">
      <w:pPr>
        <w:pStyle w:val="BodyText"/>
        <w:numPr>
          <w:ilvl w:val="0"/>
          <w:numId w:val="11"/>
        </w:numPr>
        <w:spacing w:before="198"/>
        <w:rPr>
          <w:rFonts w:eastAsia="SimSun"/>
          <w:b/>
          <w:smallCaps/>
          <w:color w:val="231F20"/>
          <w:lang w:eastAsia="zh-CN"/>
        </w:rPr>
      </w:pPr>
      <w:r w:rsidRPr="00D56EC9">
        <w:rPr>
          <w:rFonts w:eastAsia="SimSun"/>
          <w:b/>
          <w:bCs/>
          <w:lang w:eastAsia="zh-CN"/>
        </w:rPr>
        <w:t>Stakeholder Alignment:</w:t>
      </w:r>
      <w:r w:rsidRPr="00D56EC9">
        <w:rPr>
          <w:rFonts w:eastAsia="SimSun"/>
          <w:lang w:eastAsia="zh-CN"/>
        </w:rPr>
        <w:t xml:space="preserve"> </w:t>
      </w:r>
      <w:r w:rsidR="00D56EC9" w:rsidRPr="00D56EC9">
        <w:rPr>
          <w:rFonts w:eastAsia="SimSun"/>
          <w:lang w:eastAsia="zh-CN"/>
        </w:rPr>
        <w:t>Served as the central data liaison across IT, legal, and operational teams, translating complex risk requirements into unified security protocols and actionable compliance reporting.</w:t>
      </w:r>
      <w:r w:rsidR="00D42EB0" w:rsidRPr="00D42EB0">
        <w:t xml:space="preserve"> </w:t>
      </w:r>
    </w:p>
    <w:p w14:paraId="1BED3E7F" w14:textId="42CC5519" w:rsidR="00342424" w:rsidRPr="00242460" w:rsidRDefault="00242460" w:rsidP="00242460">
      <w:pPr>
        <w:pStyle w:val="BodyText"/>
        <w:numPr>
          <w:ilvl w:val="0"/>
          <w:numId w:val="11"/>
        </w:numPr>
        <w:spacing w:before="198"/>
        <w:rPr>
          <w:rFonts w:eastAsia="SimSun"/>
          <w:b/>
          <w:smallCaps/>
          <w:color w:val="231F20"/>
          <w:lang w:eastAsia="zh-CN"/>
        </w:rPr>
      </w:pPr>
      <w:r w:rsidRPr="00242460">
        <w:rPr>
          <w:b/>
          <w:bCs/>
        </w:rPr>
        <w:t>Data-Driven Corporate Security &amp; Loss Prevention:</w:t>
      </w:r>
      <w:r w:rsidRPr="00242460">
        <w:t xml:space="preserve"> Leveraged multi-source log analytics and predictive risk modeling to build real-time monitoring and automated audit pipelines, identifying physical-digital security anomalies and pre-empting internal fraud risks to keep operational losses at a near-zero level across cross-border offices.</w:t>
      </w:r>
    </w:p>
    <w:p w14:paraId="14103DF8" w14:textId="77777777" w:rsidR="00D56EC9" w:rsidRDefault="00D56EC9">
      <w:pPr>
        <w:widowControl/>
        <w:autoSpaceDE/>
        <w:autoSpaceDN/>
        <w:rPr>
          <w:b/>
          <w:smallCaps/>
          <w:color w:val="231F20"/>
          <w:sz w:val="20"/>
        </w:rPr>
      </w:pPr>
      <w:r>
        <w:rPr>
          <w:b/>
          <w:smallCaps/>
          <w:color w:val="231F20"/>
          <w:sz w:val="20"/>
        </w:rPr>
        <w:br w:type="page"/>
      </w:r>
    </w:p>
    <w:p w14:paraId="203FACC8" w14:textId="02AF244D" w:rsidR="00CC6050" w:rsidRDefault="00321BD9">
      <w:pPr>
        <w:ind w:left="978"/>
        <w:rPr>
          <w:sz w:val="20"/>
        </w:rPr>
      </w:pPr>
      <w:r>
        <w:rPr>
          <w:b/>
          <w:smallCaps/>
          <w:color w:val="231F20"/>
          <w:sz w:val="20"/>
        </w:rPr>
        <w:lastRenderedPageBreak/>
        <w:t>Programmer</w:t>
      </w:r>
      <w:r>
        <w:rPr>
          <w:b/>
          <w:smallCaps/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|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10/2023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05/2024</w:t>
      </w:r>
    </w:p>
    <w:p w14:paraId="203FACC9" w14:textId="77777777" w:rsidR="00CC6050" w:rsidRDefault="00321BD9">
      <w:pPr>
        <w:pStyle w:val="Heading2"/>
        <w:rPr>
          <w:rFonts w:eastAsia="SimSun"/>
          <w:lang w:eastAsia="zh-CN"/>
        </w:rPr>
      </w:pPr>
      <w:r>
        <w:rPr>
          <w:color w:val="231F20"/>
        </w:rPr>
        <w:t>Sonnet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Business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Ltd.</w:t>
      </w:r>
    </w:p>
    <w:p w14:paraId="203FACCA" w14:textId="77777777" w:rsidR="00CC6050" w:rsidRDefault="00321BD9">
      <w:pPr>
        <w:pStyle w:val="BodyText"/>
        <w:spacing w:before="79"/>
      </w:pPr>
      <w:r>
        <w:rPr>
          <w:color w:val="231F20"/>
        </w:rPr>
        <w:t>Medical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Office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Automation</w:t>
      </w:r>
    </w:p>
    <w:p w14:paraId="203FACCB" w14:textId="77777777" w:rsidR="00CC6050" w:rsidRDefault="00321BD9">
      <w:pPr>
        <w:pStyle w:val="BodyText"/>
      </w:pPr>
      <w:r>
        <w:rPr>
          <w:color w:val="231F20"/>
        </w:rPr>
        <w:t>Delivered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solutions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healthcare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clients,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enhancing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operational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efficiency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processing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capabilities.</w:t>
      </w:r>
    </w:p>
    <w:p w14:paraId="203FACCC" w14:textId="77777777" w:rsidR="00CC6050" w:rsidRDefault="00CC6050">
      <w:pPr>
        <w:pStyle w:val="BodyText"/>
        <w:spacing w:before="1"/>
        <w:ind w:left="0"/>
      </w:pPr>
    </w:p>
    <w:p w14:paraId="203FACCD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ind w:right="464"/>
        <w:rPr>
          <w:sz w:val="20"/>
        </w:rPr>
      </w:pPr>
      <w:r>
        <w:rPr>
          <w:color w:val="231F20"/>
          <w:sz w:val="20"/>
        </w:rPr>
        <w:t>Developed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tested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office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automation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systems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Delphi,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tailored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requirements, resulting in a 30% increase in operational efficiency.</w:t>
      </w:r>
    </w:p>
    <w:p w14:paraId="203FACCE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spacing w:before="1"/>
        <w:ind w:right="1150"/>
        <w:rPr>
          <w:sz w:val="20"/>
        </w:rPr>
      </w:pPr>
      <w:r>
        <w:rPr>
          <w:color w:val="231F20"/>
          <w:sz w:val="20"/>
        </w:rPr>
        <w:t>Built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analysis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tools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integrating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Delphi,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Excel,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VBA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process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sample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data,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streamlining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reporting workflows and improving productivity by 30%.</w:t>
      </w:r>
    </w:p>
    <w:p w14:paraId="203FACCF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spacing w:before="1"/>
        <w:ind w:right="650"/>
        <w:rPr>
          <w:sz w:val="20"/>
        </w:rPr>
      </w:pPr>
      <w:r>
        <w:rPr>
          <w:color w:val="231F20"/>
          <w:sz w:val="20"/>
        </w:rPr>
        <w:t>Conducted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large-scale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analysis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over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million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records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Microsoft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SQL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Server,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supporting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data-driven decision-making in healthcare operations.</w:t>
      </w:r>
    </w:p>
    <w:p w14:paraId="203FACD0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ind w:right="435"/>
        <w:rPr>
          <w:sz w:val="20"/>
        </w:rPr>
      </w:pPr>
      <w:r>
        <w:rPr>
          <w:color w:val="231F20"/>
          <w:sz w:val="20"/>
        </w:rPr>
        <w:t>Provided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ongoing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technical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support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maintenance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institution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systems,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ensuring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high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availability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 user satisfaction.</w:t>
      </w:r>
    </w:p>
    <w:p w14:paraId="203FACD1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ind w:right="673"/>
        <w:rPr>
          <w:sz w:val="20"/>
        </w:rPr>
      </w:pPr>
      <w:r>
        <w:rPr>
          <w:color w:val="231F20"/>
          <w:sz w:val="20"/>
        </w:rPr>
        <w:t>Collaborated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external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vendors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suppliers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enhance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functionality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integration,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contributing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30% improvement in system performance.</w:t>
      </w:r>
    </w:p>
    <w:p w14:paraId="203FACD2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ind w:right="995"/>
        <w:rPr>
          <w:sz w:val="20"/>
        </w:rPr>
      </w:pPr>
      <w:r>
        <w:rPr>
          <w:color w:val="231F20"/>
          <w:sz w:val="20"/>
        </w:rPr>
        <w:t>Customized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report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generation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modules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Delphi,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automating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detailed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clinical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operational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reports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 reducing manual effort by 30%.</w:t>
      </w:r>
    </w:p>
    <w:p w14:paraId="203FACD3" w14:textId="77777777" w:rsidR="00CC6050" w:rsidRDefault="00321BD9">
      <w:pPr>
        <w:pStyle w:val="ListParagraph"/>
        <w:numPr>
          <w:ilvl w:val="0"/>
          <w:numId w:val="5"/>
        </w:numPr>
        <w:tabs>
          <w:tab w:val="clear" w:pos="420"/>
          <w:tab w:val="left" w:pos="1102"/>
        </w:tabs>
        <w:ind w:right="319"/>
        <w:rPr>
          <w:sz w:val="20"/>
        </w:rPr>
      </w:pPr>
      <w:r>
        <w:rPr>
          <w:color w:val="231F20"/>
          <w:sz w:val="20"/>
        </w:rPr>
        <w:t>Documented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development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processes,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version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updates,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created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comprehensive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manuals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facilitate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adoption and end-user training.</w:t>
      </w:r>
    </w:p>
    <w:p w14:paraId="203FACD4" w14:textId="77777777" w:rsidR="00CC6050" w:rsidRDefault="00CC6050">
      <w:pPr>
        <w:pStyle w:val="ListParagraph"/>
        <w:tabs>
          <w:tab w:val="left" w:pos="1102"/>
        </w:tabs>
        <w:ind w:left="1462" w:right="319"/>
        <w:rPr>
          <w:sz w:val="20"/>
        </w:rPr>
      </w:pPr>
    </w:p>
    <w:p w14:paraId="203FACD5" w14:textId="77777777" w:rsidR="00CC6050" w:rsidRDefault="00321BD9">
      <w:pPr>
        <w:pStyle w:val="BodyText"/>
        <w:rPr>
          <w:b/>
        </w:rPr>
      </w:pPr>
      <w:r>
        <w:rPr>
          <w:b/>
          <w:smallCaps/>
        </w:rPr>
        <w:t>Project</w:t>
      </w:r>
      <w:r>
        <w:rPr>
          <w:b/>
          <w:smallCaps/>
          <w:spacing w:val="-2"/>
        </w:rPr>
        <w:t xml:space="preserve"> </w:t>
      </w:r>
      <w:r>
        <w:rPr>
          <w:b/>
          <w:smallCaps/>
        </w:rPr>
        <w:t>assistant</w:t>
      </w:r>
      <w:r>
        <w:rPr>
          <w:b/>
          <w:smallCaps/>
          <w:spacing w:val="8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06/2022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02/2023</w:t>
      </w:r>
    </w:p>
    <w:p w14:paraId="203FACD6" w14:textId="77777777" w:rsidR="00CC6050" w:rsidRDefault="00321BD9">
      <w:pPr>
        <w:pStyle w:val="BodyText"/>
        <w:rPr>
          <w:b/>
        </w:rPr>
      </w:pP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Hong</w:t>
      </w:r>
      <w:r>
        <w:rPr>
          <w:b/>
          <w:spacing w:val="-6"/>
        </w:rPr>
        <w:t xml:space="preserve"> </w:t>
      </w:r>
      <w:r>
        <w:rPr>
          <w:b/>
        </w:rPr>
        <w:t>Kong</w:t>
      </w:r>
      <w:r>
        <w:rPr>
          <w:b/>
          <w:spacing w:val="-7"/>
        </w:rPr>
        <w:t xml:space="preserve"> </w:t>
      </w:r>
      <w:r>
        <w:rPr>
          <w:b/>
        </w:rPr>
        <w:t>Polytechnic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University</w:t>
      </w:r>
    </w:p>
    <w:p w14:paraId="203FACD7" w14:textId="77777777" w:rsidR="00CC6050" w:rsidRDefault="00321BD9">
      <w:pPr>
        <w:pStyle w:val="BodyText"/>
      </w:pPr>
      <w:r>
        <w:rPr>
          <w:color w:val="231F20"/>
        </w:rPr>
        <w:t>Full-Stack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Optimization</w:t>
      </w:r>
    </w:p>
    <w:p w14:paraId="203FACD8" w14:textId="77777777" w:rsidR="00CC6050" w:rsidRDefault="00321BD9">
      <w:pPr>
        <w:pStyle w:val="BodyText"/>
      </w:pPr>
      <w:r>
        <w:rPr>
          <w:color w:val="231F20"/>
        </w:rPr>
        <w:t>Led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end-to-end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optimization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platforms,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enhancing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performance,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usability,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security.</w:t>
      </w:r>
    </w:p>
    <w:p w14:paraId="203FACD9" w14:textId="77777777" w:rsidR="00CC6050" w:rsidRDefault="00CC6050">
      <w:pPr>
        <w:pStyle w:val="BodyText"/>
        <w:spacing w:before="1"/>
        <w:ind w:left="0"/>
        <w:rPr>
          <w:rFonts w:eastAsia="SimSun"/>
          <w:lang w:eastAsia="zh-CN"/>
        </w:rPr>
      </w:pPr>
    </w:p>
    <w:p w14:paraId="203FACDA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Redesigned front-end UI with WordPress and Bootstrap, and restructured back</w:t>
      </w:r>
      <w:r>
        <w:rPr>
          <w:color w:val="231F20"/>
        </w:rPr>
        <w:noBreakHyphen/>
        <w:t>end database using MySQL, boosting user experience and system performance by 30%.</w:t>
      </w:r>
    </w:p>
    <w:p w14:paraId="203FACDB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Conducted User Acceptance Testing (UAT) with a focus on cross</w:t>
      </w:r>
      <w:r>
        <w:rPr>
          <w:color w:val="231F20"/>
        </w:rPr>
        <w:noBreakHyphen/>
        <w:t>platform responsiveness and compatibility.</w:t>
      </w:r>
    </w:p>
    <w:p w14:paraId="203FACDC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Configured infrastructure security protocols, reducing potential data and financial loss risks by 30%.</w:t>
      </w:r>
    </w:p>
    <w:p w14:paraId="203FACDD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Documented development progress and created user manuals for ongoing system support.</w:t>
      </w:r>
    </w:p>
    <w:p w14:paraId="203FACDE" w14:textId="77777777" w:rsidR="00CC6050" w:rsidRDefault="00CC6050">
      <w:pPr>
        <w:pStyle w:val="BodyText"/>
        <w:spacing w:before="5"/>
        <w:rPr>
          <w:rFonts w:eastAsia="SimSun"/>
          <w:color w:val="231F20"/>
          <w:lang w:eastAsia="zh-CN"/>
        </w:rPr>
      </w:pPr>
    </w:p>
    <w:p w14:paraId="203FACDF" w14:textId="77777777" w:rsidR="00CC6050" w:rsidRDefault="00321BD9">
      <w:pPr>
        <w:ind w:left="98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STUDENT ASSISTANT | 05/2021 to 08/2021</w:t>
      </w:r>
    </w:p>
    <w:p w14:paraId="203FACE0" w14:textId="77777777" w:rsidR="00CC6050" w:rsidRDefault="00321BD9">
      <w:pPr>
        <w:ind w:left="986"/>
        <w:rPr>
          <w:color w:val="231F20"/>
        </w:rPr>
      </w:pPr>
      <w:r>
        <w:rPr>
          <w:b/>
          <w:bCs/>
          <w:sz w:val="20"/>
          <w:szCs w:val="20"/>
        </w:rPr>
        <w:t>The Hong Kong Polytechnic University</w:t>
      </w:r>
    </w:p>
    <w:p w14:paraId="203FACE1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proofErr w:type="spellStart"/>
      <w:r>
        <w:rPr>
          <w:color w:val="231F20"/>
        </w:rPr>
        <w:t>Analysed</w:t>
      </w:r>
      <w:proofErr w:type="spellEnd"/>
      <w:r>
        <w:rPr>
          <w:color w:val="231F20"/>
        </w:rPr>
        <w:t xml:space="preserve"> website traffic and user </w:t>
      </w:r>
      <w:proofErr w:type="spellStart"/>
      <w:r>
        <w:rPr>
          <w:color w:val="231F20"/>
        </w:rPr>
        <w:t>behaviour</w:t>
      </w:r>
      <w:proofErr w:type="spellEnd"/>
      <w:r>
        <w:rPr>
          <w:color w:val="231F20"/>
        </w:rPr>
        <w:t xml:space="preserve"> using Google Analytics, providing insights that improved content strategy efficiency by 30%.</w:t>
      </w:r>
    </w:p>
    <w:p w14:paraId="203FACE2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 xml:space="preserve">Performed A/B testing to </w:t>
      </w:r>
      <w:proofErr w:type="spellStart"/>
      <w:r>
        <w:rPr>
          <w:color w:val="231F20"/>
        </w:rPr>
        <w:t>optimise</w:t>
      </w:r>
      <w:proofErr w:type="spellEnd"/>
      <w:r>
        <w:rPr>
          <w:color w:val="231F20"/>
        </w:rPr>
        <w:t xml:space="preserve"> page layout and responsiveness across devices, increasing user engagement by 30%.</w:t>
      </w:r>
    </w:p>
    <w:p w14:paraId="203FACE3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Assisted in SEO marketing to boost organic search visibility.</w:t>
      </w:r>
    </w:p>
    <w:p w14:paraId="203FACE4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Developed and tested the official Finance Office website using Sitecore CMS, ensuring functionality met departmental requirements.</w:t>
      </w:r>
    </w:p>
    <w:p w14:paraId="203FACE5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Created user documentation for Google Analytics and Sitecore CMS to support team training.</w:t>
      </w:r>
    </w:p>
    <w:p w14:paraId="203FACE6" w14:textId="77777777" w:rsidR="00CC6050" w:rsidRDefault="00321BD9">
      <w:pPr>
        <w:pStyle w:val="BodyText"/>
        <w:numPr>
          <w:ilvl w:val="0"/>
          <w:numId w:val="6"/>
        </w:numPr>
        <w:tabs>
          <w:tab w:val="clear" w:pos="1766"/>
          <w:tab w:val="left" w:pos="1346"/>
        </w:tabs>
        <w:spacing w:before="5"/>
        <w:rPr>
          <w:color w:val="231F20"/>
        </w:rPr>
      </w:pPr>
      <w:r>
        <w:rPr>
          <w:color w:val="231F20"/>
        </w:rPr>
        <w:t>Project Link: https://www.polyu.edu.hk/fo/</w:t>
      </w:r>
    </w:p>
    <w:p w14:paraId="203FACE7" w14:textId="77777777" w:rsidR="00CC6050" w:rsidRDefault="00CC6050">
      <w:pPr>
        <w:pStyle w:val="BodyText"/>
        <w:spacing w:before="5"/>
        <w:ind w:left="0"/>
        <w:rPr>
          <w:rFonts w:eastAsia="SimSun"/>
          <w:sz w:val="18"/>
          <w:lang w:eastAsia="zh-CN"/>
        </w:rPr>
      </w:pPr>
    </w:p>
    <w:p w14:paraId="203FACE8" w14:textId="77777777" w:rsidR="00CC6050" w:rsidRDefault="00321BD9">
      <w:pPr>
        <w:pStyle w:val="Heading1"/>
        <w:spacing w:before="89"/>
      </w:pPr>
      <w:r>
        <w:rPr>
          <w:color w:val="00B0F0"/>
          <w:spacing w:val="-2"/>
        </w:rPr>
        <w:t>SKILLS</w:t>
      </w:r>
    </w:p>
    <w:p w14:paraId="203FACE9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before="103" w:line="237" w:lineRule="exact"/>
        <w:ind w:left="1642" w:hanging="231"/>
        <w:rPr>
          <w:sz w:val="20"/>
        </w:rPr>
      </w:pPr>
      <w:r>
        <w:rPr>
          <w:color w:val="231F20"/>
          <w:sz w:val="20"/>
        </w:rPr>
        <w:t>Big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Analysis,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2"/>
          <w:sz w:val="20"/>
        </w:rPr>
        <w:t>Mining</w:t>
      </w:r>
    </w:p>
    <w:p w14:paraId="203FACEA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33" w:lineRule="exact"/>
        <w:ind w:left="1642" w:hanging="231"/>
        <w:rPr>
          <w:sz w:val="20"/>
        </w:rPr>
      </w:pPr>
      <w:r>
        <w:rPr>
          <w:sz w:val="20"/>
        </w:rPr>
        <w:t xml:space="preserve">Digital </w:t>
      </w:r>
      <w:r>
        <w:rPr>
          <w:rFonts w:eastAsia="SimSun" w:hint="eastAsia"/>
          <w:sz w:val="20"/>
          <w:lang w:eastAsia="zh-CN"/>
        </w:rPr>
        <w:t>F</w:t>
      </w:r>
      <w:r>
        <w:rPr>
          <w:sz w:val="20"/>
        </w:rPr>
        <w:t>orensics</w:t>
      </w:r>
      <w:r>
        <w:rPr>
          <w:rFonts w:eastAsia="SimSun" w:hint="eastAsia"/>
          <w:sz w:val="20"/>
          <w:lang w:eastAsia="zh-CN"/>
        </w:rPr>
        <w:t>, Logs Review and Monitoring</w:t>
      </w:r>
    </w:p>
    <w:p w14:paraId="203FACEB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33" w:lineRule="exact"/>
        <w:ind w:left="1642" w:hanging="231"/>
        <w:rPr>
          <w:sz w:val="20"/>
        </w:rPr>
      </w:pPr>
      <w:r>
        <w:rPr>
          <w:color w:val="231F20"/>
          <w:sz w:val="20"/>
        </w:rPr>
        <w:t>DLP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Forcepoint,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Risk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Assessment,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Internal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Audits</w:t>
      </w:r>
    </w:p>
    <w:p w14:paraId="203FACEC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35" w:lineRule="exact"/>
        <w:ind w:left="1642" w:hanging="231"/>
        <w:rPr>
          <w:sz w:val="20"/>
        </w:rPr>
      </w:pPr>
      <w:r>
        <w:rPr>
          <w:color w:val="231F20"/>
          <w:sz w:val="20"/>
        </w:rPr>
        <w:t>Third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Party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Risk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Management,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Incident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Response</w:t>
      </w:r>
    </w:p>
    <w:p w14:paraId="203FACED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40" w:lineRule="exact"/>
        <w:ind w:left="1642" w:hanging="231"/>
        <w:rPr>
          <w:sz w:val="20"/>
        </w:rPr>
      </w:pPr>
      <w:r>
        <w:rPr>
          <w:color w:val="231F20"/>
          <w:sz w:val="20"/>
        </w:rPr>
        <w:t>Chinese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(Mandarin,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Cantonese),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English</w:t>
      </w:r>
    </w:p>
    <w:p w14:paraId="203FACEE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40" w:lineRule="exact"/>
        <w:ind w:left="1642" w:hanging="231"/>
        <w:rPr>
          <w:sz w:val="20"/>
        </w:rPr>
      </w:pPr>
      <w:r>
        <w:rPr>
          <w:color w:val="231F20"/>
          <w:sz w:val="20"/>
        </w:rPr>
        <w:t>Office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Automation</w:t>
      </w:r>
    </w:p>
    <w:p w14:paraId="203FACEF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40" w:lineRule="exact"/>
        <w:ind w:left="1642" w:hanging="231"/>
        <w:rPr>
          <w:sz w:val="20"/>
        </w:rPr>
      </w:pPr>
      <w:r>
        <w:rPr>
          <w:color w:val="231F20"/>
          <w:sz w:val="20"/>
        </w:rPr>
        <w:t>Splunk,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Thales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Secure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File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Transfer,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PGP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2"/>
          <w:sz w:val="20"/>
        </w:rPr>
        <w:t>Shredder</w:t>
      </w:r>
    </w:p>
    <w:p w14:paraId="203FACF0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40" w:lineRule="exact"/>
        <w:ind w:left="1642" w:hanging="231"/>
        <w:rPr>
          <w:sz w:val="20"/>
        </w:rPr>
      </w:pPr>
      <w:r>
        <w:rPr>
          <w:color w:val="231F20"/>
          <w:sz w:val="20"/>
        </w:rPr>
        <w:t>Stakeholder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Management</w:t>
      </w:r>
    </w:p>
    <w:p w14:paraId="203FACF1" w14:textId="77777777" w:rsidR="00CC6050" w:rsidRDefault="00321BD9">
      <w:pPr>
        <w:pStyle w:val="ListParagraph"/>
        <w:numPr>
          <w:ilvl w:val="0"/>
          <w:numId w:val="7"/>
        </w:numPr>
        <w:tabs>
          <w:tab w:val="clear" w:pos="420"/>
          <w:tab w:val="left" w:pos="1222"/>
        </w:tabs>
        <w:spacing w:line="240" w:lineRule="exact"/>
        <w:ind w:left="1642" w:hanging="231"/>
        <w:rPr>
          <w:lang w:eastAsia="zh-CN"/>
        </w:rPr>
      </w:pPr>
      <w:r>
        <w:rPr>
          <w:color w:val="231F20"/>
          <w:sz w:val="20"/>
        </w:rPr>
        <w:t>SQL,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Microsoft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Offi</w:t>
      </w:r>
      <w:r>
        <w:rPr>
          <w:rFonts w:eastAsia="SimSun" w:hint="eastAsia"/>
          <w:color w:val="231F20"/>
          <w:spacing w:val="-2"/>
          <w:sz w:val="20"/>
          <w:lang w:eastAsia="zh-CN"/>
        </w:rPr>
        <w:t>c</w:t>
      </w:r>
      <w:r>
        <w:rPr>
          <w:rFonts w:eastAsia="SimSun"/>
          <w:color w:val="231F20"/>
          <w:spacing w:val="-2"/>
          <w:sz w:val="20"/>
          <w:lang w:eastAsia="zh-CN"/>
        </w:rPr>
        <w:t>e</w:t>
      </w:r>
    </w:p>
    <w:sectPr w:rsidR="00CC6050">
      <w:pgSz w:w="11906" w:h="16838"/>
      <w:pgMar w:top="560" w:right="360" w:bottom="28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569"/>
    <w:multiLevelType w:val="multilevel"/>
    <w:tmpl w:val="69C29C9A"/>
    <w:lvl w:ilvl="0">
      <w:start w:val="1"/>
      <w:numFmt w:val="bullet"/>
      <w:lvlText w:val=""/>
      <w:lvlJc w:val="left"/>
      <w:pPr>
        <w:tabs>
          <w:tab w:val="num" w:pos="1706"/>
        </w:tabs>
        <w:ind w:left="17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6"/>
        </w:tabs>
        <w:ind w:left="24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6"/>
        </w:tabs>
        <w:ind w:left="31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6"/>
        </w:tabs>
        <w:ind w:left="53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6"/>
        </w:tabs>
        <w:ind w:left="746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5BB3"/>
    <w:multiLevelType w:val="multilevel"/>
    <w:tmpl w:val="26705BB3"/>
    <w:lvl w:ilvl="0">
      <w:start w:val="1"/>
      <w:numFmt w:val="bullet"/>
      <w:lvlText w:val=""/>
      <w:lvlJc w:val="left"/>
      <w:pPr>
        <w:tabs>
          <w:tab w:val="left" w:pos="1766"/>
        </w:tabs>
        <w:ind w:left="176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486"/>
        </w:tabs>
        <w:ind w:left="24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206"/>
        </w:tabs>
        <w:ind w:left="320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926"/>
        </w:tabs>
        <w:ind w:left="392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646"/>
        </w:tabs>
        <w:ind w:left="464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366"/>
        </w:tabs>
        <w:ind w:left="536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086"/>
        </w:tabs>
        <w:ind w:left="608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806"/>
        </w:tabs>
        <w:ind w:left="680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526"/>
        </w:tabs>
        <w:ind w:left="752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85656"/>
    <w:multiLevelType w:val="multilevel"/>
    <w:tmpl w:val="32C85656"/>
    <w:lvl w:ilvl="0">
      <w:start w:val="1"/>
      <w:numFmt w:val="bullet"/>
      <w:lvlText w:val=""/>
      <w:lvlJc w:val="left"/>
      <w:pPr>
        <w:ind w:left="17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" w15:restartNumberingAfterBreak="0">
    <w:nsid w:val="372F3541"/>
    <w:multiLevelType w:val="multilevel"/>
    <w:tmpl w:val="372F3541"/>
    <w:lvl w:ilvl="0">
      <w:start w:val="1"/>
      <w:numFmt w:val="bullet"/>
      <w:lvlText w:val=""/>
      <w:lvlJc w:val="left"/>
      <w:pPr>
        <w:ind w:left="17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4" w15:restartNumberingAfterBreak="0">
    <w:nsid w:val="37335DD7"/>
    <w:multiLevelType w:val="multilevel"/>
    <w:tmpl w:val="A60A3A2E"/>
    <w:lvl w:ilvl="0">
      <w:start w:val="1"/>
      <w:numFmt w:val="bullet"/>
      <w:lvlText w:val=""/>
      <w:lvlJc w:val="left"/>
      <w:pPr>
        <w:tabs>
          <w:tab w:val="num" w:pos="1706"/>
        </w:tabs>
        <w:ind w:left="17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6"/>
        </w:tabs>
        <w:ind w:left="24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6"/>
        </w:tabs>
        <w:ind w:left="31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6"/>
        </w:tabs>
        <w:ind w:left="53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6"/>
        </w:tabs>
        <w:ind w:left="746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91439"/>
    <w:multiLevelType w:val="multilevel"/>
    <w:tmpl w:val="07F0F494"/>
    <w:lvl w:ilvl="0">
      <w:start w:val="1"/>
      <w:numFmt w:val="bullet"/>
      <w:lvlText w:val=""/>
      <w:lvlJc w:val="left"/>
      <w:pPr>
        <w:tabs>
          <w:tab w:val="num" w:pos="1706"/>
        </w:tabs>
        <w:ind w:left="17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6"/>
        </w:tabs>
        <w:ind w:left="24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6"/>
        </w:tabs>
        <w:ind w:left="31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6"/>
        </w:tabs>
        <w:ind w:left="53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6"/>
        </w:tabs>
        <w:ind w:left="746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2844"/>
    <w:multiLevelType w:val="multilevel"/>
    <w:tmpl w:val="F3444022"/>
    <w:lvl w:ilvl="0">
      <w:start w:val="1"/>
      <w:numFmt w:val="bullet"/>
      <w:lvlText w:val=""/>
      <w:lvlJc w:val="left"/>
      <w:pPr>
        <w:tabs>
          <w:tab w:val="num" w:pos="1706"/>
        </w:tabs>
        <w:ind w:left="17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6"/>
        </w:tabs>
        <w:ind w:left="24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6"/>
        </w:tabs>
        <w:ind w:left="31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6"/>
        </w:tabs>
        <w:ind w:left="53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6"/>
        </w:tabs>
        <w:ind w:left="746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A12DF"/>
    <w:multiLevelType w:val="multilevel"/>
    <w:tmpl w:val="4AFA12DF"/>
    <w:lvl w:ilvl="0">
      <w:start w:val="1"/>
      <w:numFmt w:val="bullet"/>
      <w:lvlText w:val=""/>
      <w:lvlJc w:val="left"/>
      <w:pPr>
        <w:tabs>
          <w:tab w:val="left" w:pos="420"/>
        </w:tabs>
        <w:ind w:left="18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420"/>
        </w:tabs>
        <w:ind w:left="260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420"/>
        </w:tabs>
        <w:ind w:left="332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0"/>
        </w:tabs>
        <w:ind w:left="40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0"/>
        </w:tabs>
        <w:ind w:left="476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0"/>
        </w:tabs>
        <w:ind w:left="548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0"/>
        </w:tabs>
        <w:ind w:left="620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0"/>
        </w:tabs>
        <w:ind w:left="692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0"/>
        </w:tabs>
        <w:ind w:left="7642" w:hanging="360"/>
      </w:pPr>
      <w:rPr>
        <w:rFonts w:ascii="Wingdings" w:hAnsi="Wingdings" w:hint="default"/>
      </w:rPr>
    </w:lvl>
  </w:abstractNum>
  <w:abstractNum w:abstractNumId="8" w15:restartNumberingAfterBreak="0">
    <w:nsid w:val="50A92063"/>
    <w:multiLevelType w:val="multilevel"/>
    <w:tmpl w:val="50A92063"/>
    <w:lvl w:ilvl="0">
      <w:numFmt w:val="bullet"/>
      <w:lvlText w:val="●"/>
      <w:lvlJc w:val="left"/>
      <w:pPr>
        <w:tabs>
          <w:tab w:val="left" w:pos="420"/>
        </w:tabs>
        <w:ind w:left="1644" w:hanging="232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tabs>
          <w:tab w:val="left" w:pos="420"/>
        </w:tabs>
        <w:ind w:left="2050" w:hanging="23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420"/>
        </w:tabs>
        <w:ind w:left="2461" w:hanging="2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420"/>
        </w:tabs>
        <w:ind w:left="2872" w:hanging="2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tabs>
          <w:tab w:val="left" w:pos="420"/>
        </w:tabs>
        <w:ind w:left="3282" w:hanging="2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tabs>
          <w:tab w:val="left" w:pos="420"/>
        </w:tabs>
        <w:ind w:left="3693" w:hanging="2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tabs>
          <w:tab w:val="left" w:pos="420"/>
        </w:tabs>
        <w:ind w:left="4104" w:hanging="2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tabs>
          <w:tab w:val="left" w:pos="420"/>
        </w:tabs>
        <w:ind w:left="4514" w:hanging="2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tabs>
          <w:tab w:val="left" w:pos="420"/>
        </w:tabs>
        <w:ind w:left="4925" w:hanging="232"/>
      </w:pPr>
      <w:rPr>
        <w:rFonts w:hint="default"/>
        <w:lang w:val="en-US" w:eastAsia="en-US" w:bidi="ar-SA"/>
      </w:rPr>
    </w:lvl>
  </w:abstractNum>
  <w:abstractNum w:abstractNumId="9" w15:restartNumberingAfterBreak="0">
    <w:nsid w:val="56C33B43"/>
    <w:multiLevelType w:val="multilevel"/>
    <w:tmpl w:val="56C33B43"/>
    <w:lvl w:ilvl="0">
      <w:start w:val="1"/>
      <w:numFmt w:val="bullet"/>
      <w:lvlText w:val=""/>
      <w:lvlJc w:val="left"/>
      <w:pPr>
        <w:ind w:left="17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0" w15:restartNumberingAfterBreak="0">
    <w:nsid w:val="6ECE24FF"/>
    <w:multiLevelType w:val="multilevel"/>
    <w:tmpl w:val="6ECE24FF"/>
    <w:lvl w:ilvl="0">
      <w:start w:val="1"/>
      <w:numFmt w:val="bullet"/>
      <w:lvlText w:val=""/>
      <w:lvlJc w:val="left"/>
      <w:pPr>
        <w:ind w:left="17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num w:numId="1" w16cid:durableId="516233758">
    <w:abstractNumId w:val="2"/>
  </w:num>
  <w:num w:numId="2" w16cid:durableId="733356547">
    <w:abstractNumId w:val="9"/>
  </w:num>
  <w:num w:numId="3" w16cid:durableId="1432779728">
    <w:abstractNumId w:val="10"/>
  </w:num>
  <w:num w:numId="4" w16cid:durableId="369230181">
    <w:abstractNumId w:val="3"/>
  </w:num>
  <w:num w:numId="5" w16cid:durableId="571161527">
    <w:abstractNumId w:val="7"/>
  </w:num>
  <w:num w:numId="6" w16cid:durableId="449864767">
    <w:abstractNumId w:val="1"/>
  </w:num>
  <w:num w:numId="7" w16cid:durableId="1831172199">
    <w:abstractNumId w:val="8"/>
  </w:num>
  <w:num w:numId="8" w16cid:durableId="1322808669">
    <w:abstractNumId w:val="5"/>
  </w:num>
  <w:num w:numId="9" w16cid:durableId="1497111134">
    <w:abstractNumId w:val="6"/>
  </w:num>
  <w:num w:numId="10" w16cid:durableId="1041174568">
    <w:abstractNumId w:val="4"/>
  </w:num>
  <w:num w:numId="11" w16cid:durableId="60596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885"/>
    <w:rsid w:val="00055ED9"/>
    <w:rsid w:val="0007198A"/>
    <w:rsid w:val="00117960"/>
    <w:rsid w:val="00124CD8"/>
    <w:rsid w:val="00154CEA"/>
    <w:rsid w:val="0017288D"/>
    <w:rsid w:val="001D2E05"/>
    <w:rsid w:val="001D61B5"/>
    <w:rsid w:val="001F18E3"/>
    <w:rsid w:val="00240FF4"/>
    <w:rsid w:val="00242460"/>
    <w:rsid w:val="00244A90"/>
    <w:rsid w:val="002557B6"/>
    <w:rsid w:val="002C1015"/>
    <w:rsid w:val="002E10AC"/>
    <w:rsid w:val="002F0599"/>
    <w:rsid w:val="00321BD9"/>
    <w:rsid w:val="0032664C"/>
    <w:rsid w:val="00342424"/>
    <w:rsid w:val="00346CD1"/>
    <w:rsid w:val="00357854"/>
    <w:rsid w:val="00393973"/>
    <w:rsid w:val="003968AC"/>
    <w:rsid w:val="003A2B5F"/>
    <w:rsid w:val="003C4428"/>
    <w:rsid w:val="00410983"/>
    <w:rsid w:val="00430756"/>
    <w:rsid w:val="004332DB"/>
    <w:rsid w:val="00437854"/>
    <w:rsid w:val="004A05AB"/>
    <w:rsid w:val="004D0357"/>
    <w:rsid w:val="004D43D6"/>
    <w:rsid w:val="00507BC4"/>
    <w:rsid w:val="00562A76"/>
    <w:rsid w:val="005A2B2A"/>
    <w:rsid w:val="005C6044"/>
    <w:rsid w:val="005E7F2C"/>
    <w:rsid w:val="005F7B19"/>
    <w:rsid w:val="0061563F"/>
    <w:rsid w:val="00617054"/>
    <w:rsid w:val="0062171E"/>
    <w:rsid w:val="00654B49"/>
    <w:rsid w:val="00681EF4"/>
    <w:rsid w:val="00684E35"/>
    <w:rsid w:val="0077230A"/>
    <w:rsid w:val="00772F98"/>
    <w:rsid w:val="007A0AD4"/>
    <w:rsid w:val="007D085E"/>
    <w:rsid w:val="007D7979"/>
    <w:rsid w:val="007E2D0C"/>
    <w:rsid w:val="007F1885"/>
    <w:rsid w:val="007F534A"/>
    <w:rsid w:val="008012EB"/>
    <w:rsid w:val="008140AD"/>
    <w:rsid w:val="0082014D"/>
    <w:rsid w:val="00833928"/>
    <w:rsid w:val="00844E8E"/>
    <w:rsid w:val="0086253E"/>
    <w:rsid w:val="009163EF"/>
    <w:rsid w:val="009204BB"/>
    <w:rsid w:val="00946529"/>
    <w:rsid w:val="00954A92"/>
    <w:rsid w:val="009B1AF7"/>
    <w:rsid w:val="009F06B2"/>
    <w:rsid w:val="009F1D10"/>
    <w:rsid w:val="009F6481"/>
    <w:rsid w:val="00A2466B"/>
    <w:rsid w:val="00A55F29"/>
    <w:rsid w:val="00AF659C"/>
    <w:rsid w:val="00B2270F"/>
    <w:rsid w:val="00B30F30"/>
    <w:rsid w:val="00B3314F"/>
    <w:rsid w:val="00B5706A"/>
    <w:rsid w:val="00B857FD"/>
    <w:rsid w:val="00B86E64"/>
    <w:rsid w:val="00B95F04"/>
    <w:rsid w:val="00BA3E39"/>
    <w:rsid w:val="00BE0DCD"/>
    <w:rsid w:val="00C320F2"/>
    <w:rsid w:val="00C81C47"/>
    <w:rsid w:val="00C82706"/>
    <w:rsid w:val="00CC6050"/>
    <w:rsid w:val="00CF630E"/>
    <w:rsid w:val="00D0416A"/>
    <w:rsid w:val="00D262FA"/>
    <w:rsid w:val="00D304E7"/>
    <w:rsid w:val="00D359A6"/>
    <w:rsid w:val="00D421C5"/>
    <w:rsid w:val="00D42EB0"/>
    <w:rsid w:val="00D452BF"/>
    <w:rsid w:val="00D50396"/>
    <w:rsid w:val="00D56EC9"/>
    <w:rsid w:val="00DA10A5"/>
    <w:rsid w:val="00DA52C0"/>
    <w:rsid w:val="00DC45B4"/>
    <w:rsid w:val="00DC4643"/>
    <w:rsid w:val="00E37E9C"/>
    <w:rsid w:val="00E72673"/>
    <w:rsid w:val="00E8448D"/>
    <w:rsid w:val="00EC1E4B"/>
    <w:rsid w:val="00EE5B6D"/>
    <w:rsid w:val="00F10909"/>
    <w:rsid w:val="00F22DFD"/>
    <w:rsid w:val="00F36315"/>
    <w:rsid w:val="00F76B22"/>
    <w:rsid w:val="00FC4EBD"/>
    <w:rsid w:val="00FE19C4"/>
    <w:rsid w:val="093E198F"/>
    <w:rsid w:val="26BF250B"/>
    <w:rsid w:val="3BBB90C3"/>
    <w:rsid w:val="50BCD699"/>
    <w:rsid w:val="5BE67235"/>
    <w:rsid w:val="6F6F96AD"/>
    <w:rsid w:val="73DD741C"/>
    <w:rsid w:val="73EF051F"/>
    <w:rsid w:val="73FFE245"/>
    <w:rsid w:val="7DFB64D5"/>
    <w:rsid w:val="BF73BD6A"/>
    <w:rsid w:val="D79DA522"/>
    <w:rsid w:val="DFDBD0BF"/>
    <w:rsid w:val="DFF5709D"/>
    <w:rsid w:val="EBAFDD89"/>
    <w:rsid w:val="EEFD11B2"/>
    <w:rsid w:val="F6FAFB2D"/>
    <w:rsid w:val="FBEE72D7"/>
    <w:rsid w:val="FEF7B498"/>
    <w:rsid w:val="FFEF8800"/>
    <w:rsid w:val="FFFC8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ACA1"/>
  <w15:docId w15:val="{A8A30B4E-731A-4187-A524-09BF401B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97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D9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istanwhh.github.io/web/" TargetMode="External"/><Relationship Id="rId5" Type="http://schemas.openxmlformats.org/officeDocument/2006/relationships/hyperlink" Target="mailto:thebut888@yahoo.com.h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Tristan Wong (HTHK - Fraud &amp; Data Security Officer, FCSG)</cp:lastModifiedBy>
  <cp:revision>99</cp:revision>
  <cp:lastPrinted>2026-09-30T07:16:00Z</cp:lastPrinted>
  <dcterms:created xsi:type="dcterms:W3CDTF">2026-05-28T19:32:00Z</dcterms:created>
  <dcterms:modified xsi:type="dcterms:W3CDTF">2026-09-30T09:19:00Z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macOS 版本26.3.1 (a)（版号25D771280a） Quartz PDFContext</vt:lpwstr>
  </property>
  <property fmtid="{D5CDD505-2E9C-101B-9397-08002B2CF9AE}" pid="5" name="KSOProductBuildVer">
    <vt:lpwstr>2052-12.1.26046.26046</vt:lpwstr>
  </property>
  <property fmtid="{D5CDD505-2E9C-101B-9397-08002B2CF9AE}" pid="6" name="ICV">
    <vt:lpwstr>3661EF43333558EBB23FB16AA8BD935C_42</vt:lpwstr>
  </property>
</Properties>
</file>