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A626AB" w14:textId="77777777" w:rsidR="00B06CB7" w:rsidRPr="001136C5" w:rsidRDefault="00000000" w:rsidP="001136C5">
      <w:pPr>
        <w:spacing w:after="120" w:line="280" w:lineRule="auto"/>
        <w:jc w:val="center"/>
        <w:rPr>
          <w:b/>
          <w:lang w:val="pt-BR"/>
        </w:rPr>
      </w:pPr>
      <w:r>
        <w:rPr>
          <w:b/>
          <w:sz w:val="28"/>
          <w:lang w:val="pt-BR"/>
        </w:rPr>
        <w:t xml:space="preserve">PROCURAÇÃO </w:t>
      </w:r>
      <w:r>
        <w:rPr>
          <w:b/>
          <w:i/>
          <w:sz w:val="28"/>
          <w:lang w:val="pt-BR"/>
        </w:rPr>
        <w:t>AD JUDICIA ET EXTRA</w:t>
      </w:r>
    </w:p>
    <w:p w14:paraId="3B26122A" w14:textId="77777777" w:rsidR="00B06CB7" w:rsidRPr="00181C3A" w:rsidRDefault="00000000" w:rsidP="001136C5">
      <w:pPr>
        <w:spacing w:after="120" w:line="280" w:lineRule="auto"/>
        <w:ind w:firstLine="709"/>
        <w:rPr>
          <w:lang w:val="pt-BR"/>
        </w:rPr>
      </w:pPr>
      <w:r>
        <w:rPr>
          <w:b/>
          <w:lang w:val="pt-BR"/>
        </w:rPr>
        <w:t>OUTORGANTE: ALVES E BONALDI COMÉRCIO LTDA</w:t>
      </w:r>
      <w:r>
        <w:rPr>
          <w:lang w:val="pt-BR"/>
        </w:rPr>
        <w:t>, pessoa jurídica de direito privado, inscrita no CNPJ/MF sob o nº 42.846.895/0001-20, com sede na Avenida João Palácio, nº 300, Loja LUC 107C, Piso 0, Bairro Eurico Salles, Serra/ES, CEP 29.160-161, Cadastro Municipal nº 04729439, neste ato representada por seu(sua) sócio(a)-administrador(a).</w:t>
      </w:r>
    </w:p>
    <w:p w14:paraId="3E9396E6" w14:textId="77777777" w:rsidR="00B06CB7" w:rsidRPr="00181C3A" w:rsidRDefault="00000000" w:rsidP="001136C5">
      <w:pPr>
        <w:spacing w:after="120" w:line="280" w:lineRule="auto"/>
        <w:ind w:firstLine="709"/>
        <w:rPr>
          <w:lang w:val="pt-BR"/>
        </w:rPr>
      </w:pPr>
      <w:r>
        <w:rPr>
          <w:b/>
          <w:lang w:val="pt-BR"/>
        </w:rPr>
        <w:t>OUTORGADO: LUCAS TRISTÃO DO CARMO</w:t>
      </w:r>
      <w:r>
        <w:rPr>
          <w:lang w:val="pt-BR"/>
        </w:rPr>
        <w:t>, advogado, inscrito na OAB/ES sob o nº 15.513, com escritório profissional na Rua Professor Telmo de Souza Torres, nº 70, sala 1206, Vila Velha/ES, CEP 29.101-350.</w:t>
      </w:r>
    </w:p>
    <w:p w14:paraId="3F10C488" w14:textId="77777777" w:rsidR="00B06CB7" w:rsidRPr="00181C3A" w:rsidRDefault="00000000" w:rsidP="001136C5">
      <w:pPr>
        <w:spacing w:after="120" w:line="280" w:lineRule="auto"/>
        <w:ind w:firstLine="709"/>
        <w:rPr>
          <w:lang w:val="pt-BR"/>
        </w:rPr>
      </w:pPr>
      <w:r>
        <w:rPr>
          <w:b/>
          <w:lang w:val="pt-BR"/>
        </w:rPr>
        <w:t xml:space="preserve">PODERES: </w:t>
      </w:r>
      <w:r>
        <w:rPr>
          <w:lang w:val="pt-BR"/>
        </w:rPr>
        <w:t xml:space="preserve">Pelo presente instrumento particular de mandato, a OUTORGANTE nomeia e constitui seu bastante procurador o OUTORGADO acima qualificado, a quem confere os poderes da cláusula </w:t>
      </w:r>
      <w:r>
        <w:rPr>
          <w:i/>
          <w:lang w:val="pt-BR"/>
        </w:rPr>
        <w:t>ad judicia et extra</w:t>
      </w:r>
      <w:r>
        <w:rPr>
          <w:lang w:val="pt-BR"/>
        </w:rPr>
        <w:t xml:space="preserve">, para o foro em geral, em qualquer Juízo, Instância ou Tribunal, bem como na esfera administrativa, podendo propor e acompanhar as ações e defesas necessárias, requerer, alegar e praticar todos os atos indispensáveis à defesa dos direitos e interesses da OUTORGANTE, especialmente </w:t>
      </w:r>
      <w:r>
        <w:rPr>
          <w:b/>
          <w:lang w:val="pt-BR"/>
        </w:rPr>
        <w:t>perante a Prefeitura Municipal de Serra/ES e todos os seus órgãos e secretarias, incluindo a Secretaria Municipal de Finanças (SEMFA), a Procuradoria-Geral do Município (PGM), a Secretaria de Saúde (Vigilância Sanitária) e quaisquer repartições da Administração Pública municipal</w:t>
      </w:r>
      <w:r>
        <w:rPr>
          <w:lang w:val="pt-BR"/>
        </w:rPr>
        <w:t>.</w:t>
      </w:r>
    </w:p>
    <w:p w14:paraId="1D77D925" w14:textId="7D2620BB" w:rsidR="00B06CB7" w:rsidRPr="00181C3A" w:rsidRDefault="00181C3A" w:rsidP="001136C5">
      <w:pPr>
        <w:spacing w:after="120" w:line="280" w:lineRule="auto"/>
        <w:ind w:firstLine="709"/>
        <w:rPr>
          <w:lang w:val="pt-BR"/>
        </w:rPr>
      </w:pPr>
      <w:r>
        <w:rPr>
          <w:rFonts w:cs="Times New Roman"/>
          <w:lang w:val="pt-BR"/>
        </w:rPr>
        <w:t xml:space="preserve">Para tanto, ficam outorgados poderes amplos e gerais, além dos poderes especiais adiante discriminados: </w:t>
      </w:r>
      <w:r>
        <w:rPr>
          <w:rFonts w:cs="Times New Roman"/>
          <w:i/>
          <w:lang w:val="pt-BR"/>
        </w:rPr>
        <w:t>a)</w:t>
      </w:r>
      <w:r>
        <w:rPr>
          <w:rFonts w:cs="Times New Roman"/>
          <w:lang w:val="pt-BR"/>
        </w:rPr>
        <w:t xml:space="preserve"> representar a OUTORGANTE perante a Prefeitura de Serra/ES, a SEMFA, a PGM, bem como perante quaisquer órgãos e repartições da Administração Pública municipal, protocolando, acompanhando e retirando processos e requerimentos administrativos, apresentando defesas, impugnações, recursos e manifestações; </w:t>
      </w:r>
      <w:r>
        <w:rPr>
          <w:rFonts w:cs="Times New Roman"/>
          <w:i/>
          <w:lang w:val="pt-BR"/>
        </w:rPr>
        <w:t>b)</w:t>
      </w:r>
      <w:r>
        <w:rPr>
          <w:rFonts w:cs="Times New Roman"/>
          <w:lang w:val="pt-BR"/>
        </w:rPr>
        <w:t xml:space="preserve"> requerer e obter certidões, extratos, cópias de processos administrativos, demonstrativos de débitos e informações fiscais e cadastrais; </w:t>
      </w:r>
      <w:r>
        <w:rPr>
          <w:rFonts w:cs="Times New Roman"/>
          <w:i/>
          <w:lang w:val="pt-BR"/>
        </w:rPr>
        <w:t>c)</w:t>
      </w:r>
      <w:r>
        <w:rPr>
          <w:rFonts w:cs="Times New Roman"/>
          <w:lang w:val="pt-BR"/>
        </w:rPr>
        <w:t xml:space="preserve"> discutir, negociar e formalizar parcelamentos, transações e acordos tributários, bem como requerer revisão, compensação, restituição e cancelamento de débitos e lançamentos; </w:t>
      </w:r>
      <w:r>
        <w:rPr>
          <w:rFonts w:cs="Times New Roman"/>
          <w:i/>
          <w:lang w:val="pt-BR"/>
        </w:rPr>
        <w:t>d)</w:t>
      </w:r>
      <w:r>
        <w:rPr>
          <w:rFonts w:cs="Times New Roman"/>
          <w:lang w:val="pt-BR"/>
        </w:rPr>
        <w:t xml:space="preserve"> desistir, transigir, firmar compromissos, receber e dar quitação, prestar e assinar declarações e termos, inclusive de confissão de dívida; e </w:t>
      </w:r>
      <w:r>
        <w:rPr>
          <w:rFonts w:cs="Times New Roman"/>
          <w:i/>
          <w:lang w:val="pt-BR"/>
        </w:rPr>
        <w:t>e)</w:t>
      </w:r>
      <w:r>
        <w:rPr>
          <w:rFonts w:cs="Times New Roman"/>
          <w:lang w:val="pt-BR"/>
        </w:rPr>
        <w:t xml:space="preserve"> acessar sistemas eletrônicos municipais em nome da OUTORGANTE, incluindo portais de consulta de débitos, emissão de guias e acompanhamento de processos; e </w:t>
      </w:r>
      <w:r>
        <w:rPr>
          <w:rFonts w:cs="Times New Roman"/>
          <w:i/>
          <w:lang w:val="pt-BR"/>
        </w:rPr>
        <w:t>f)</w:t>
      </w:r>
      <w:r>
        <w:rPr>
          <w:rFonts w:cs="Times New Roman"/>
          <w:lang w:val="pt-BR"/>
        </w:rPr>
        <w:t xml:space="preserve"> substabelecer esta procuração, com ou sem reserva de iguais poderes, a quem convier, dando tudo por bom, firme e valioso.</w:t>
      </w:r>
    </w:p>
    <w:p w14:paraId="19D22993" w14:textId="77777777" w:rsidR="00B06CB7" w:rsidRPr="00181C3A" w:rsidRDefault="00000000" w:rsidP="001136C5">
      <w:pPr>
        <w:spacing w:after="120" w:line="280" w:lineRule="auto"/>
        <w:ind w:firstLine="709"/>
        <w:rPr>
          <w:lang w:val="pt-BR"/>
        </w:rPr>
      </w:pPr>
      <w:r>
        <w:rPr>
          <w:lang w:val="pt-BR"/>
        </w:rPr>
        <w:t xml:space="preserve">Os poderes das cláusulas </w:t>
      </w:r>
      <w:r>
        <w:rPr>
          <w:i/>
          <w:lang w:val="pt-BR"/>
        </w:rPr>
        <w:t>ad judicia et extra</w:t>
      </w:r>
      <w:r>
        <w:rPr>
          <w:lang w:val="pt-BR"/>
        </w:rPr>
        <w:t xml:space="preserve"> compreendem, ainda, os previstos no art. 105 do Código de Processo Civil, reputando-se válidos e eficazes todos os atos praticados pelo OUTORGADO no regular exercício do presente mandato.</w:t>
      </w:r>
    </w:p>
    <w:p w14:paraId="2E91AAAB" w14:textId="77777777" w:rsidR="00B06CB7" w:rsidRDefault="00000000" w:rsidP="001136C5">
      <w:pPr>
        <w:spacing w:before="120" w:after="120" w:line="280" w:lineRule="auto"/>
        <w:ind w:firstLine="709"/>
        <w:rPr>
          <w:lang w:val="pt-BR"/>
        </w:rPr>
      </w:pPr>
      <w:r>
        <w:rPr>
          <w:lang w:val="pt-BR"/>
        </w:rPr>
        <w:t>Serra/ES, _____ de __________________ de 2026.</w:t>
      </w:r>
    </w:p>
    <w:p w14:paraId="5D771D82" w14:textId="77777777" w:rsidR="001136C5" w:rsidRDefault="001136C5" w:rsidP="001136C5">
      <w:pPr>
        <w:spacing w:before="120" w:after="120" w:line="280" w:lineRule="auto"/>
        <w:ind w:firstLine="709"/>
        <w:rPr>
          <w:lang w:val="pt-BR"/>
        </w:rPr>
      </w:pPr>
    </w:p>
    <w:p w14:paraId="391E7B0E" w14:textId="77777777" w:rsidR="001136C5" w:rsidRDefault="001136C5" w:rsidP="001136C5">
      <w:pPr>
        <w:spacing w:before="120" w:after="120" w:line="280" w:lineRule="auto"/>
        <w:ind w:firstLine="709"/>
        <w:rPr>
          <w:lang w:val="pt-BR"/>
        </w:rPr>
      </w:pPr>
    </w:p>
    <w:p w14:paraId="447627B8" w14:textId="77777777" w:rsidR="001136C5" w:rsidRPr="00181C3A" w:rsidRDefault="001136C5" w:rsidP="001136C5">
      <w:pPr>
        <w:spacing w:before="120" w:after="120" w:line="280" w:lineRule="auto"/>
        <w:ind w:firstLine="709"/>
        <w:rPr>
          <w:lang w:val="pt-BR"/>
        </w:rPr>
      </w:pPr>
    </w:p>
    <w:p w14:paraId="0FACCC62" w14:textId="77777777" w:rsidR="001136C5" w:rsidRDefault="001136C5" w:rsidP="001136C5">
      <w:pPr>
        <w:spacing w:line="280" w:lineRule="auto"/>
        <w:jc w:val="center"/>
        <w:rPr>
          <w:b/>
          <w:lang w:val="pt-BR"/>
        </w:rPr>
      </w:pPr>
    </w:p>
    <w:p w14:paraId="1EAEC1CB" w14:textId="03DEA6AC" w:rsidR="00B06CB7" w:rsidRPr="00181C3A" w:rsidRDefault="00000000" w:rsidP="001136C5">
      <w:pPr>
        <w:spacing w:line="280" w:lineRule="auto"/>
        <w:jc w:val="center"/>
        <w:rPr>
          <w:lang w:val="pt-BR"/>
        </w:rPr>
      </w:pPr>
      <w:r>
        <w:rPr>
          <w:b/>
          <w:lang w:val="pt-BR"/>
        </w:rPr>
        <w:t>ALVES E BONALDI COMÉRCIO LTDA</w:t>
      </w:r>
    </w:p>
    <w:p w14:paraId="314D4032" w14:textId="77777777" w:rsidR="00B06CB7" w:rsidRPr="00181C3A" w:rsidRDefault="00000000" w:rsidP="001136C5">
      <w:pPr>
        <w:spacing w:line="280" w:lineRule="auto"/>
        <w:jc w:val="center"/>
        <w:rPr>
          <w:lang w:val="pt-BR"/>
        </w:rPr>
      </w:pPr>
      <w:r>
        <w:rPr>
          <w:lang w:val="pt-BR"/>
        </w:rPr>
        <w:t>Outorgante — CNPJ nº 42.846.895/0001-20</w:t>
      </w:r>
    </w:p>
    <w:p w14:paraId="AA000001" w14:textId="77777777" w:rsidR="00B06CB7" w:rsidRDefault="00000000" w:rsidP="001136C5">
      <w:pPr>
        <w:spacing w:line="280" w:lineRule="auto"/>
        <w:jc w:val="center"/>
        <w:rPr>
          <w:lang w:val="pt-BR"/>
        </w:rPr>
      </w:pPr>
      <w:r>
        <w:rPr>
          <w:sz w:val="20"/>
          <w:lang w:val="pt-BR"/>
        </w:rPr>
        <w:t>Representante legal: ______________________________________</w:t>
      </w:r>
    </w:p>
    <w:p w14:paraId="AA000002" w14:textId="77777777" w:rsidR="00B06CB7" w:rsidRDefault="00000000" w:rsidP="001136C5">
      <w:pPr>
        <w:spacing w:line="280" w:lineRule="auto"/>
        <w:jc w:val="center"/>
        <w:rPr>
          <w:lang w:val="pt-BR"/>
        </w:rPr>
      </w:pPr>
      <w:r>
        <w:rPr>
          <w:sz w:val="20"/>
          <w:lang w:val="pt-BR"/>
        </w:rPr>
        <w:t>CPF nº ___.___.___-__ — RG nº _______________</w:t>
      </w:r>
    </w:p>
    <w:sectPr w:rsidR="00B06CB7" w:rsidRPr="00181C3A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353BB0" w14:textId="77777777" w:rsidR="002B42A6" w:rsidRDefault="002B42A6" w:rsidP="00181C3A">
      <w:pPr>
        <w:spacing w:line="240" w:lineRule="auto"/>
      </w:pPr>
      <w:r>
        <w:separator/>
      </w:r>
    </w:p>
  </w:endnote>
  <w:endnote w:type="continuationSeparator" w:id="0">
    <w:p w14:paraId="04B84CBA" w14:textId="77777777" w:rsidR="002B42A6" w:rsidRDefault="002B42A6" w:rsidP="00181C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9318D5" w14:textId="77777777" w:rsidR="00181C3A" w:rsidRDefault="00181C3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CC000001" w14:textId="77777777" w:rsidR="00181C3A" w:rsidRDefault="00181C3A">
    <w:pPr>
      <w:pStyle w:val="Rodap"/>
      <w:pBdr>
        <w:top w:val="single" w:sz="4" w:space="4" w:color="1a3c6e"/>
      </w:pBdr>
      <w:jc w:val="center"/>
    </w:pPr>
    <w:r>
      <w:rPr>
        <w:color w:val="777777"/>
        <w:sz w:val="14"/>
        <w:szCs w:val="14"/>
        <w:lang w:val="pt-BR"/>
      </w:rPr>
      <w:t>Rua Prof. Telmo de Souza Torres, 70, sl. 1206, Vila Velha/ES — E-mail: ltcarmo@gmail.com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068145" w14:textId="77777777" w:rsidR="00181C3A" w:rsidRDefault="00181C3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55C74F" w14:textId="77777777" w:rsidR="002B42A6" w:rsidRDefault="002B42A6" w:rsidP="00181C3A">
      <w:pPr>
        <w:spacing w:line="240" w:lineRule="auto"/>
      </w:pPr>
      <w:r>
        <w:separator/>
      </w:r>
    </w:p>
  </w:footnote>
  <w:footnote w:type="continuationSeparator" w:id="0">
    <w:p w14:paraId="5D6A3DC0" w14:textId="77777777" w:rsidR="002B42A6" w:rsidRDefault="002B42A6" w:rsidP="00181C3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5E4B93" w14:textId="77777777" w:rsidR="00181C3A" w:rsidRDefault="00181C3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23862C" w14:textId="77777777" w:rsidR="00181C3A" w:rsidRDefault="00181C3A">
    <w:pPr>
      <w:pStyle w:val="Cabealho"/>
      <w:jc w:val="center"/>
      <w:spacing w:after="0"/>
    </w:pPr>
    <w:r>
      <w:rPr>
        <w:b/>
        <w:smallCaps/>
        <w:color w:val="1a3c6e"/>
        <w:sz w:val="30"/>
        <w:szCs w:val="30"/>
        <w:lang w:val="pt-BR"/>
      </w:rPr>
      <w:t>TRISTÃO ADVOCACIA</w:t>
    </w:r>
  </w:p>
  <w:p w14:paraId="BB000002" w14:textId="77777777" w:rsidR="00181C3A" w:rsidRDefault="00181C3A">
    <w:pPr>
      <w:pStyle w:val="Cabealho"/>
      <w:jc w:val="center"/>
      <w:spacing w:after="0"/>
    </w:pPr>
    <w:r>
      <w:rPr>
        <w:color w:val="555555"/>
        <w:sz w:val="16"/>
        <w:szCs w:val="16"/>
        <w:lang w:val="pt-BR"/>
      </w:rPr>
      <w:t>Lucas Tristão do Carmo — OAB/ES 15.513</w:t>
    </w:r>
  </w:p>
  <w:p w14:paraId="BB000003" w14:textId="77777777" w:rsidR="00181C3A" w:rsidRDefault="00181C3A">
    <w:pPr>
      <w:pStyle w:val="Cabealho"/>
      <w:jc w:val="center"/>
      <w:spacing w:after="40"/>
    </w:pPr>
    <w:r>
      <w:rPr>
        <w:color w:val="555555"/>
        <w:sz w:val="16"/>
        <w:szCs w:val="16"/>
        <w:lang w:val="pt-BR"/>
      </w:rPr>
      <w:t>Rua Professor Telmo de Souza Torres, 70, sala 1206 — Vila Velha/ES — CEP 29.101-350</w:t>
    </w:r>
  </w:p>
  <w:p w14:paraId="BB000004" w14:textId="77777777" w:rsidR="00181C3A" w:rsidRDefault="00181C3A">
    <w:pPr>
      <w:pStyle w:val="Cabealho"/>
      <w:pBdr>
        <w:bottom w:val="single" w:sz="6" w:space="1" w:color="1a3c6e"/>
      </w:pBdr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DD9FFA" w14:textId="77777777" w:rsidR="00181C3A" w:rsidRDefault="00181C3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2687316">
    <w:abstractNumId w:val="8"/>
  </w:num>
  <w:num w:numId="2" w16cid:durableId="1208298889">
    <w:abstractNumId w:val="6"/>
  </w:num>
  <w:num w:numId="3" w16cid:durableId="1456944469">
    <w:abstractNumId w:val="5"/>
  </w:num>
  <w:num w:numId="4" w16cid:durableId="1476602832">
    <w:abstractNumId w:val="4"/>
  </w:num>
  <w:num w:numId="5" w16cid:durableId="779422416">
    <w:abstractNumId w:val="7"/>
  </w:num>
  <w:num w:numId="6" w16cid:durableId="1547373030">
    <w:abstractNumId w:val="3"/>
  </w:num>
  <w:num w:numId="7" w16cid:durableId="664361335">
    <w:abstractNumId w:val="2"/>
  </w:num>
  <w:num w:numId="8" w16cid:durableId="1960531511">
    <w:abstractNumId w:val="1"/>
  </w:num>
  <w:num w:numId="9" w16cid:durableId="984354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6C5"/>
    <w:rsid w:val="0015074B"/>
    <w:rsid w:val="00181C3A"/>
    <w:rsid w:val="001E3A76"/>
    <w:rsid w:val="0029639D"/>
    <w:rsid w:val="002B42A6"/>
    <w:rsid w:val="00326F90"/>
    <w:rsid w:val="00A26F5B"/>
    <w:rsid w:val="00AA1D8D"/>
    <w:rsid w:val="00B06CB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838B9D"/>
  <w14:defaultImageDpi w14:val="300"/>
  <w15:docId w15:val="{3ABF34EE-3CDA-674E-889C-9E1DBE23C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jc w:val="both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1E9A6BA-9166-474A-8130-3CD17324CF2F}">
  <we:reference id="wa200010725" version="1.0.0.1" store="pt-BR" storeType="OMEX"/>
  <we:alternateReferences>
    <we:reference id="wa200010725" version="1.0.0.1" store="WA200010725" storeType="OMEX"/>
  </we:alternateReferences>
  <we:properties>
    <we:property name="claude.fileId" value="&quot;193e2132-5b86-4346-9cb4-b06ab499a73e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336</Words>
  <Characters>2009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Lucas Tristão</cp:lastModifiedBy>
  <cp:revision>2</cp:revision>
  <cp:lastPrinted>2026-07-23T11:55:00Z</cp:lastPrinted>
  <dcterms:created xsi:type="dcterms:W3CDTF">2013-12-23T23:15:00Z</dcterms:created>
  <dcterms:modified xsi:type="dcterms:W3CDTF">2026-07-23T12:18:00Z</dcterms:modified>
  <cp:category/>
</cp:coreProperties>
</file>