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82" w:rsidRDefault="00DD7F82" w:rsidP="00DD7F82">
      <w:pPr>
        <w:pStyle w:val="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2814955</wp:posOffset>
            </wp:positionV>
            <wp:extent cx="5760720" cy="325564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6136248572466565-Touhou-Scarlet-Curiosity-Revi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Touhou Travel</w:t>
      </w:r>
    </w:p>
    <w:p w:rsidR="00DD7F82" w:rsidRDefault="00DD7F8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fr-FR"/>
        </w:rPr>
        <w:id w:val="-939834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7F82" w:rsidRDefault="00DD7F82">
          <w:pPr>
            <w:pStyle w:val="En-ttedetabledesmatires"/>
          </w:pPr>
          <w:r>
            <w:rPr>
              <w:lang w:val="fr-FR"/>
            </w:rPr>
            <w:t>TABLE DES MATIERES</w:t>
          </w:r>
        </w:p>
        <w:p w:rsidR="00C67729" w:rsidRDefault="00DD7F82">
          <w:pPr>
            <w:pStyle w:val="TM1"/>
            <w:rPr>
              <w:noProof/>
              <w:sz w:val="22"/>
              <w:szCs w:val="22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6765885" w:history="1">
            <w:r w:rsidR="00C67729" w:rsidRPr="0040229D">
              <w:rPr>
                <w:rStyle w:val="Lienhypertexte"/>
                <w:noProof/>
              </w:rPr>
              <w:t>1</w:t>
            </w:r>
            <w:r w:rsidR="00C67729">
              <w:rPr>
                <w:noProof/>
                <w:sz w:val="22"/>
                <w:szCs w:val="22"/>
              </w:rPr>
              <w:tab/>
            </w:r>
            <w:r w:rsidR="00C67729" w:rsidRPr="0040229D">
              <w:rPr>
                <w:rStyle w:val="Lienhypertexte"/>
                <w:noProof/>
              </w:rPr>
              <w:t>PRÉAMBULE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_Toc56765885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3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C67729" w:rsidRDefault="00E87402">
          <w:pPr>
            <w:pStyle w:val="TM1"/>
            <w:rPr>
              <w:noProof/>
              <w:sz w:val="22"/>
              <w:szCs w:val="22"/>
            </w:rPr>
          </w:pPr>
          <w:hyperlink w:anchor="_Toc56765886" w:history="1">
            <w:r w:rsidR="00C67729" w:rsidRPr="0040229D">
              <w:rPr>
                <w:rStyle w:val="Lienhypertexte"/>
                <w:noProof/>
              </w:rPr>
              <w:t>2</w:t>
            </w:r>
            <w:r w:rsidR="00C67729">
              <w:rPr>
                <w:noProof/>
                <w:sz w:val="22"/>
                <w:szCs w:val="22"/>
              </w:rPr>
              <w:tab/>
            </w:r>
            <w:r w:rsidR="00C67729" w:rsidRPr="0040229D">
              <w:rPr>
                <w:rStyle w:val="Lienhypertexte"/>
                <w:noProof/>
              </w:rPr>
              <w:t>MATÉRIEL ET LOGICIEL À DISPOSITION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_Toc56765886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3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C67729" w:rsidRDefault="00E87402">
          <w:pPr>
            <w:pStyle w:val="TM1"/>
            <w:rPr>
              <w:noProof/>
              <w:sz w:val="22"/>
              <w:szCs w:val="22"/>
            </w:rPr>
          </w:pPr>
          <w:hyperlink w:anchor="_Toc56765887" w:history="1">
            <w:r w:rsidR="00C67729" w:rsidRPr="0040229D">
              <w:rPr>
                <w:rStyle w:val="Lienhypertexte"/>
                <w:noProof/>
              </w:rPr>
              <w:t>3</w:t>
            </w:r>
            <w:r w:rsidR="00C67729">
              <w:rPr>
                <w:noProof/>
                <w:sz w:val="22"/>
                <w:szCs w:val="22"/>
              </w:rPr>
              <w:tab/>
            </w:r>
            <w:r w:rsidR="00C67729" w:rsidRPr="0040229D">
              <w:rPr>
                <w:rStyle w:val="Lienhypertexte"/>
                <w:noProof/>
              </w:rPr>
              <w:t>PRÉREQUIS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_Toc56765887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3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C67729" w:rsidRDefault="00E87402">
          <w:pPr>
            <w:pStyle w:val="TM1"/>
            <w:rPr>
              <w:noProof/>
              <w:sz w:val="22"/>
              <w:szCs w:val="22"/>
            </w:rPr>
          </w:pPr>
          <w:hyperlink w:anchor="_Toc56765888" w:history="1">
            <w:r w:rsidR="00C67729" w:rsidRPr="0040229D">
              <w:rPr>
                <w:rStyle w:val="Lienhypertexte"/>
                <w:noProof/>
              </w:rPr>
              <w:t>4</w:t>
            </w:r>
            <w:r w:rsidR="00C67729">
              <w:rPr>
                <w:noProof/>
                <w:sz w:val="22"/>
                <w:szCs w:val="22"/>
              </w:rPr>
              <w:tab/>
            </w:r>
            <w:r w:rsidR="00C67729" w:rsidRPr="0040229D">
              <w:rPr>
                <w:rStyle w:val="Lienhypertexte"/>
                <w:noProof/>
              </w:rPr>
              <w:t>DESCRIPTIF DU PROJET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_Toc56765888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3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C67729" w:rsidRDefault="00E87402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6765889" w:history="1">
            <w:r w:rsidR="00C67729" w:rsidRPr="0040229D">
              <w:rPr>
                <w:rStyle w:val="Lienhypertexte"/>
                <w:noProof/>
              </w:rPr>
              <w:t>4.1</w:t>
            </w:r>
            <w:r w:rsidR="00C67729">
              <w:rPr>
                <w:noProof/>
                <w:sz w:val="22"/>
                <w:szCs w:val="22"/>
              </w:rPr>
              <w:tab/>
            </w:r>
            <w:r w:rsidR="00C67729" w:rsidRPr="0040229D">
              <w:rPr>
                <w:rStyle w:val="Lienhypertexte"/>
                <w:noProof/>
              </w:rPr>
              <w:t>LE BUT DU JEU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_Toc56765889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3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C67729" w:rsidRDefault="00E8740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6765890" w:history="1">
            <w:r w:rsidR="00C67729" w:rsidRPr="0040229D">
              <w:rPr>
                <w:rStyle w:val="Lienhypertexte"/>
                <w:noProof/>
              </w:rPr>
              <w:t>4.1.1</w:t>
            </w:r>
            <w:r w:rsidR="00C67729">
              <w:rPr>
                <w:noProof/>
              </w:rPr>
              <w:tab/>
            </w:r>
            <w:r w:rsidR="00C67729" w:rsidRPr="0040229D">
              <w:rPr>
                <w:rStyle w:val="Lienhypertexte"/>
                <w:noProof/>
              </w:rPr>
              <w:t>INVENTAIRE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_Toc56765890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3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C67729" w:rsidRDefault="00E8740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6765891" w:history="1">
            <w:r w:rsidR="00C67729" w:rsidRPr="0040229D">
              <w:rPr>
                <w:rStyle w:val="Lienhypertexte"/>
                <w:noProof/>
              </w:rPr>
              <w:t>4.1.2</w:t>
            </w:r>
            <w:r w:rsidR="00C67729">
              <w:rPr>
                <w:noProof/>
              </w:rPr>
              <w:tab/>
            </w:r>
            <w:r w:rsidR="00C67729" w:rsidRPr="0040229D">
              <w:rPr>
                <w:rStyle w:val="Lienhypertexte"/>
                <w:noProof/>
              </w:rPr>
              <w:t>TYPE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_Toc56765891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3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C67729" w:rsidRDefault="00E8740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6765892" w:history="1">
            <w:r w:rsidR="00C67729" w:rsidRPr="0040229D">
              <w:rPr>
                <w:rStyle w:val="Lienhypertexte"/>
                <w:noProof/>
              </w:rPr>
              <w:t>4.1.3</w:t>
            </w:r>
            <w:r w:rsidR="00C67729">
              <w:rPr>
                <w:noProof/>
              </w:rPr>
              <w:tab/>
            </w:r>
            <w:r w:rsidR="00C67729" w:rsidRPr="0040229D">
              <w:rPr>
                <w:rStyle w:val="Lienhypertexte"/>
                <w:noProof/>
              </w:rPr>
              <w:t>CARACTÉRISTIQUES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_Toc56765892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3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C67729" w:rsidRDefault="00E8740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6765893" w:history="1">
            <w:r w:rsidR="00C67729" w:rsidRPr="0040229D">
              <w:rPr>
                <w:rStyle w:val="Lienhypertexte"/>
                <w:noProof/>
              </w:rPr>
              <w:t>4.1.4</w:t>
            </w:r>
            <w:r w:rsidR="00C67729">
              <w:rPr>
                <w:noProof/>
              </w:rPr>
              <w:tab/>
            </w:r>
            <w:r w:rsidR="00C67729" w:rsidRPr="0040229D">
              <w:rPr>
                <w:rStyle w:val="Lienhypertexte"/>
                <w:noProof/>
              </w:rPr>
              <w:t>FABRICATION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_Toc56765893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3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C67729" w:rsidRDefault="00E87402">
          <w:pPr>
            <w:pStyle w:val="TM1"/>
            <w:rPr>
              <w:noProof/>
              <w:sz w:val="22"/>
              <w:szCs w:val="22"/>
            </w:rPr>
          </w:pPr>
          <w:hyperlink w:anchor="_Toc56765894" w:history="1">
            <w:r w:rsidR="00C67729" w:rsidRPr="0040229D">
              <w:rPr>
                <w:rStyle w:val="Lienhypertexte"/>
                <w:noProof/>
              </w:rPr>
              <w:t>5</w:t>
            </w:r>
            <w:r w:rsidR="00C67729">
              <w:rPr>
                <w:noProof/>
                <w:sz w:val="22"/>
                <w:szCs w:val="22"/>
              </w:rPr>
              <w:tab/>
            </w:r>
            <w:r w:rsidR="00C67729" w:rsidRPr="0040229D">
              <w:rPr>
                <w:rStyle w:val="Lienhypertexte"/>
                <w:noProof/>
              </w:rPr>
              <w:t>LIVRABLE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_Toc56765894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4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C67729" w:rsidRDefault="00E87402">
          <w:pPr>
            <w:pStyle w:val="TM1"/>
            <w:rPr>
              <w:noProof/>
              <w:sz w:val="22"/>
              <w:szCs w:val="22"/>
            </w:rPr>
          </w:pPr>
          <w:hyperlink w:anchor="_Toc56765895" w:history="1">
            <w:r w:rsidR="00C67729" w:rsidRPr="0040229D">
              <w:rPr>
                <w:rStyle w:val="Lienhypertexte"/>
                <w:noProof/>
              </w:rPr>
              <w:t>6</w:t>
            </w:r>
            <w:r w:rsidR="00C67729">
              <w:rPr>
                <w:noProof/>
                <w:sz w:val="22"/>
                <w:szCs w:val="22"/>
              </w:rPr>
              <w:tab/>
            </w:r>
            <w:r w:rsidR="00C67729" w:rsidRPr="0040229D">
              <w:rPr>
                <w:rStyle w:val="Lienhypertexte"/>
                <w:noProof/>
              </w:rPr>
              <w:t>DOCUMENTATION</w:t>
            </w:r>
            <w:r w:rsidR="00C67729">
              <w:rPr>
                <w:noProof/>
                <w:webHidden/>
              </w:rPr>
              <w:tab/>
            </w:r>
            <w:r w:rsidR="00C67729">
              <w:rPr>
                <w:noProof/>
                <w:webHidden/>
              </w:rPr>
              <w:fldChar w:fldCharType="begin"/>
            </w:r>
            <w:r w:rsidR="00C67729">
              <w:rPr>
                <w:noProof/>
                <w:webHidden/>
              </w:rPr>
              <w:instrText xml:space="preserve"> PAGEREF _Toc56765895 \h </w:instrText>
            </w:r>
            <w:r w:rsidR="00C67729">
              <w:rPr>
                <w:noProof/>
                <w:webHidden/>
              </w:rPr>
            </w:r>
            <w:r w:rsidR="00C67729">
              <w:rPr>
                <w:noProof/>
                <w:webHidden/>
              </w:rPr>
              <w:fldChar w:fldCharType="separate"/>
            </w:r>
            <w:r w:rsidR="00C67729">
              <w:rPr>
                <w:noProof/>
                <w:webHidden/>
              </w:rPr>
              <w:t>4</w:t>
            </w:r>
            <w:r w:rsidR="00C67729">
              <w:rPr>
                <w:noProof/>
                <w:webHidden/>
              </w:rPr>
              <w:fldChar w:fldCharType="end"/>
            </w:r>
          </w:hyperlink>
        </w:p>
        <w:p w:rsidR="00DD7F82" w:rsidRDefault="00DD7F82">
          <w:r>
            <w:rPr>
              <w:b/>
              <w:bCs/>
              <w:lang w:val="fr-FR"/>
            </w:rPr>
            <w:fldChar w:fldCharType="end"/>
          </w:r>
        </w:p>
      </w:sdtContent>
    </w:sdt>
    <w:p w:rsidR="00DD7F82" w:rsidRDefault="00DD7F82">
      <w:r>
        <w:br w:type="page"/>
      </w:r>
    </w:p>
    <w:p w:rsidR="00DD7F82" w:rsidRDefault="00DD7F82" w:rsidP="00DD7F82">
      <w:pPr>
        <w:pStyle w:val="Titre1"/>
      </w:pPr>
      <w:bookmarkStart w:id="0" w:name="_Toc56765885"/>
      <w:r w:rsidRPr="00DD7F82">
        <w:lastRenderedPageBreak/>
        <w:t>PRÉAMBULE</w:t>
      </w:r>
      <w:bookmarkEnd w:id="0"/>
    </w:p>
    <w:p w:rsidR="00DD7F82" w:rsidRPr="006C2AC6" w:rsidRDefault="006C2AC6" w:rsidP="006C2AC6">
      <w:proofErr w:type="gramStart"/>
      <w:r w:rsidRPr="006C2AC6">
        <w:t>qu'est</w:t>
      </w:r>
      <w:proofErr w:type="gramEnd"/>
      <w:r w:rsidRPr="006C2AC6">
        <w:t>-ce que</w:t>
      </w:r>
      <w:r w:rsidRPr="006C2AC6">
        <w:t xml:space="preserve"> </w:t>
      </w:r>
      <w:r w:rsidR="00DD7F82">
        <w:t>« </w:t>
      </w:r>
      <w:proofErr w:type="spellStart"/>
      <w:r w:rsidR="00DD7F82">
        <w:t>Touhou</w:t>
      </w:r>
      <w:proofErr w:type="spellEnd"/>
      <w:r w:rsidR="00DD7F82">
        <w:t xml:space="preserve"> </w:t>
      </w:r>
      <w:proofErr w:type="spellStart"/>
      <w:r w:rsidR="00DD7F82">
        <w:t>Travel</w:t>
      </w:r>
      <w:proofErr w:type="spellEnd"/>
      <w:r w:rsidR="00DD7F82">
        <w:t> » ? « </w:t>
      </w:r>
      <w:proofErr w:type="spellStart"/>
      <w:r w:rsidR="00DD7F82">
        <w:t>Touhou</w:t>
      </w:r>
      <w:proofErr w:type="spellEnd"/>
      <w:r w:rsidR="00DD7F82">
        <w:t xml:space="preserve"> </w:t>
      </w:r>
      <w:proofErr w:type="spellStart"/>
      <w:r w:rsidR="00DD7F82">
        <w:t>Travel</w:t>
      </w:r>
      <w:proofErr w:type="spellEnd"/>
      <w:r w:rsidR="00DD7F82">
        <w:t> » est un RPG/Aventure, basé sur une franchise japonais</w:t>
      </w:r>
      <w:r>
        <w:t>e</w:t>
      </w:r>
      <w:r w:rsidR="00DD7F82">
        <w:t xml:space="preserve"> nommé « </w:t>
      </w:r>
      <w:proofErr w:type="spellStart"/>
      <w:r w:rsidR="00DD7F82">
        <w:t>Touhou</w:t>
      </w:r>
      <w:proofErr w:type="spellEnd"/>
      <w:r w:rsidR="00DD7F82">
        <w:t> », la franchise « </w:t>
      </w:r>
      <w:proofErr w:type="spellStart"/>
      <w:r w:rsidR="00DD7F82">
        <w:t>Touhou</w:t>
      </w:r>
      <w:proofErr w:type="spellEnd"/>
      <w:r w:rsidR="00DD7F82">
        <w:t> » se passe principalement dans le monde de « </w:t>
      </w:r>
      <w:proofErr w:type="spellStart"/>
      <w:r w:rsidR="00DD7F82">
        <w:t>Gensokyo</w:t>
      </w:r>
      <w:proofErr w:type="spellEnd"/>
      <w:r w:rsidR="00DD7F82">
        <w:t> » mais aussi dans d’autre monde comme, la lune, l’enfer, ou le monde réel.</w:t>
      </w:r>
    </w:p>
    <w:p w:rsidR="00DD7F82" w:rsidRDefault="00DD7F82" w:rsidP="00DD7F82">
      <w:r>
        <w:t>Les combats dans « </w:t>
      </w:r>
      <w:proofErr w:type="spellStart"/>
      <w:r>
        <w:t>Touhou</w:t>
      </w:r>
      <w:proofErr w:type="spellEnd"/>
      <w:r>
        <w:t> » se font par des « </w:t>
      </w:r>
      <w:proofErr w:type="spellStart"/>
      <w:r>
        <w:t>dan</w:t>
      </w:r>
      <w:r w:rsidR="006C2AC6">
        <w:t>makus</w:t>
      </w:r>
      <w:proofErr w:type="spellEnd"/>
      <w:r w:rsidR="006C2AC6">
        <w:t xml:space="preserve"> », des combats de </w:t>
      </w:r>
      <w:proofErr w:type="spellStart"/>
      <w:r w:rsidR="006C2AC6">
        <w:t>paterns</w:t>
      </w:r>
      <w:proofErr w:type="spellEnd"/>
      <w:r>
        <w:t xml:space="preserve"> magique.</w:t>
      </w:r>
    </w:p>
    <w:p w:rsidR="00DD7F82" w:rsidRDefault="00DD7F82" w:rsidP="00DD7F82">
      <w:r>
        <w:t>Il y’a aussi dans cette franchise plusieurs personnages connu, magiquement puissant, ces personnages peuvent utiliser des « </w:t>
      </w:r>
      <w:proofErr w:type="spellStart"/>
      <w:r>
        <w:t>danmakus</w:t>
      </w:r>
      <w:proofErr w:type="spellEnd"/>
      <w:r>
        <w:t> »</w:t>
      </w:r>
    </w:p>
    <w:p w:rsidR="00DD7F82" w:rsidRDefault="00DD7F82" w:rsidP="00DD7F82">
      <w:pPr>
        <w:pStyle w:val="Titre1"/>
      </w:pPr>
      <w:bookmarkStart w:id="1" w:name="_Toc56765886"/>
      <w:r w:rsidRPr="00DD7F82">
        <w:t>MATÉRIEL ET LOGICIEL À DISPOSITION</w:t>
      </w:r>
      <w:bookmarkEnd w:id="1"/>
    </w:p>
    <w:p w:rsidR="00DD7F82" w:rsidRDefault="00DD7F82" w:rsidP="00DD7F82">
      <w:pPr>
        <w:pStyle w:val="Paragraphedeliste"/>
        <w:numPr>
          <w:ilvl w:val="0"/>
          <w:numId w:val="2"/>
        </w:numPr>
      </w:pPr>
      <w:r>
        <w:t>Un PC par membres du groupe</w:t>
      </w:r>
    </w:p>
    <w:p w:rsidR="00DD7F82" w:rsidRDefault="00DD7F82" w:rsidP="00DD7F82">
      <w:pPr>
        <w:pStyle w:val="Paragraphedeliste"/>
        <w:numPr>
          <w:ilvl w:val="0"/>
          <w:numId w:val="2"/>
        </w:numPr>
      </w:pPr>
      <w:proofErr w:type="spellStart"/>
      <w:r>
        <w:t>Unity</w:t>
      </w:r>
      <w:proofErr w:type="spellEnd"/>
    </w:p>
    <w:p w:rsidR="00294300" w:rsidRPr="00294300" w:rsidRDefault="00294300" w:rsidP="00DD7F82">
      <w:pPr>
        <w:pStyle w:val="Paragraphedeliste"/>
        <w:numPr>
          <w:ilvl w:val="0"/>
          <w:numId w:val="2"/>
        </w:numPr>
        <w:rPr>
          <w:lang w:val="en-US"/>
        </w:rPr>
      </w:pPr>
      <w:r w:rsidRPr="00294300">
        <w:rPr>
          <w:lang w:val="en-US"/>
        </w:rPr>
        <w:t xml:space="preserve">Visual </w:t>
      </w:r>
      <w:r>
        <w:rPr>
          <w:lang w:val="en-US"/>
        </w:rPr>
        <w:t>S</w:t>
      </w:r>
      <w:r w:rsidRPr="00294300">
        <w:rPr>
          <w:lang w:val="en-US"/>
        </w:rPr>
        <w:t xml:space="preserve">tudio </w:t>
      </w:r>
      <w:proofErr w:type="spellStart"/>
      <w:r w:rsidRPr="00294300">
        <w:rPr>
          <w:lang w:val="en-US"/>
        </w:rPr>
        <w:t>ou</w:t>
      </w:r>
      <w:proofErr w:type="spellEnd"/>
      <w:r w:rsidRPr="00294300">
        <w:rPr>
          <w:lang w:val="en-US"/>
        </w:rPr>
        <w:t xml:space="preserve"> Visual Studio Code</w:t>
      </w:r>
    </w:p>
    <w:p w:rsidR="00294300" w:rsidRDefault="00294300" w:rsidP="00DD7F82">
      <w:pPr>
        <w:pStyle w:val="Paragraphedeliste"/>
        <w:numPr>
          <w:ilvl w:val="0"/>
          <w:numId w:val="2"/>
        </w:numPr>
      </w:pPr>
      <w:r>
        <w:t>Une base déjà faîte auparavant</w:t>
      </w:r>
    </w:p>
    <w:p w:rsidR="00DD7F82" w:rsidRPr="007625C0" w:rsidRDefault="00DD7F82" w:rsidP="00DD7F82">
      <w:pPr>
        <w:pStyle w:val="Titre1"/>
      </w:pPr>
      <w:bookmarkStart w:id="2" w:name="_Toc56765887"/>
      <w:r w:rsidRPr="00DD7F82">
        <w:t>PRÉREQUIS</w:t>
      </w:r>
      <w:bookmarkEnd w:id="2"/>
    </w:p>
    <w:p w:rsidR="00DD7F82" w:rsidRDefault="00DD7F82" w:rsidP="00DD7F82">
      <w:r>
        <w:t>Connaissance</w:t>
      </w:r>
      <w:r w:rsidR="006C2AC6">
        <w:t>s</w:t>
      </w:r>
      <w:r>
        <w:t xml:space="preserve"> en C# et pouvoir utiliser </w:t>
      </w:r>
      <w:proofErr w:type="spellStart"/>
      <w:r>
        <w:t>Unity</w:t>
      </w:r>
      <w:proofErr w:type="spellEnd"/>
      <w:r>
        <w:t xml:space="preserve"> </w:t>
      </w:r>
    </w:p>
    <w:p w:rsidR="00DD7F82" w:rsidRDefault="00DD7F82" w:rsidP="00DD7F82">
      <w:pPr>
        <w:pStyle w:val="Titre1"/>
      </w:pPr>
      <w:bookmarkStart w:id="3" w:name="_Toc56765888"/>
      <w:r>
        <w:t xml:space="preserve">DESCRIPTIF </w:t>
      </w:r>
      <w:r w:rsidRPr="00DD7F82">
        <w:t>DU</w:t>
      </w:r>
      <w:r>
        <w:t xml:space="preserve"> PROJET</w:t>
      </w:r>
      <w:bookmarkEnd w:id="3"/>
    </w:p>
    <w:p w:rsidR="00294300" w:rsidRPr="00DD7F82" w:rsidRDefault="00294300" w:rsidP="00294300">
      <w:pPr>
        <w:pStyle w:val="Titre2"/>
      </w:pPr>
      <w:bookmarkStart w:id="4" w:name="_Toc56765889"/>
      <w:r w:rsidRPr="00DD7F82">
        <w:t>LE BUT DU JEU</w:t>
      </w:r>
      <w:bookmarkEnd w:id="4"/>
    </w:p>
    <w:p w:rsidR="00DD7F82" w:rsidRDefault="00294300" w:rsidP="00294300">
      <w:r>
        <w:t>Le but du jeu est d’avancer à travers le monde de « </w:t>
      </w:r>
      <w:proofErr w:type="spellStart"/>
      <w:r>
        <w:t>Gensokyo</w:t>
      </w:r>
      <w:proofErr w:type="spellEnd"/>
      <w:r>
        <w:t> » et ses mondes tierces, il sera possible de combattre des monstres et personnages de ces mondes, fabriquer des équipements, d’utiliser des « </w:t>
      </w:r>
      <w:proofErr w:type="spellStart"/>
      <w:r>
        <w:t>danmakus</w:t>
      </w:r>
      <w:proofErr w:type="spellEnd"/>
      <w:r>
        <w:t> » et de pouvoir compléter des quêtes pour le bien de ses habitants.</w:t>
      </w:r>
    </w:p>
    <w:p w:rsidR="00294300" w:rsidRDefault="00294300" w:rsidP="00294300">
      <w:r>
        <w:t>Le joueur physique, jouera un personnage dans le jeu, le personnage aura un inventaire, un type, des caractéristiques : intelligence, puissance, etc… Il aura de recettes pour pouvoir fabriquer des équipements.</w:t>
      </w:r>
    </w:p>
    <w:p w:rsidR="003B69A4" w:rsidRDefault="003B69A4" w:rsidP="003B69A4">
      <w:pPr>
        <w:pStyle w:val="Titre3"/>
      </w:pPr>
      <w:bookmarkStart w:id="5" w:name="_Toc56765890"/>
      <w:r>
        <w:t>INVENTAIRE</w:t>
      </w:r>
      <w:bookmarkEnd w:id="5"/>
    </w:p>
    <w:p w:rsidR="003B69A4" w:rsidRDefault="003B69A4" w:rsidP="003B69A4">
      <w:r>
        <w:t>L’inventaire, sera un moyen d’entreposer des éléments récoltés au long de l’aventure.</w:t>
      </w:r>
    </w:p>
    <w:p w:rsidR="003B69A4" w:rsidRDefault="003B69A4" w:rsidP="003B69A4">
      <w:pPr>
        <w:pStyle w:val="Titre3"/>
      </w:pPr>
      <w:bookmarkStart w:id="6" w:name="_Toc56765891"/>
      <w:r>
        <w:t>TYPE</w:t>
      </w:r>
      <w:bookmarkEnd w:id="6"/>
    </w:p>
    <w:p w:rsidR="003B69A4" w:rsidRDefault="003B69A4" w:rsidP="003B69A4">
      <w:r>
        <w:t xml:space="preserve">Le type, décrit qu’elle type sera le personnage, vampire, fantôme ou dieu/déesse. </w:t>
      </w:r>
    </w:p>
    <w:p w:rsidR="003B69A4" w:rsidRDefault="003B69A4" w:rsidP="003B69A4">
      <w:pPr>
        <w:pStyle w:val="Titre3"/>
      </w:pPr>
      <w:bookmarkStart w:id="7" w:name="_Toc56765892"/>
      <w:r>
        <w:t>CARACTÉRISTIQUES</w:t>
      </w:r>
      <w:bookmarkEnd w:id="7"/>
      <w:r>
        <w:t xml:space="preserve"> </w:t>
      </w:r>
    </w:p>
    <w:p w:rsidR="003B69A4" w:rsidRDefault="003B69A4" w:rsidP="003B69A4">
      <w:r>
        <w:t>C’est comment le joueur sera décrit par rapport au jeu, par exemple un joueur très intelligent mais peu puissant</w:t>
      </w:r>
    </w:p>
    <w:p w:rsidR="003B69A4" w:rsidRDefault="00D10AB3" w:rsidP="003B69A4">
      <w:pPr>
        <w:pStyle w:val="Titre3"/>
      </w:pPr>
      <w:bookmarkStart w:id="8" w:name="_Toc56765893"/>
      <w:r>
        <w:t>FABRICATION</w:t>
      </w:r>
      <w:bookmarkEnd w:id="8"/>
    </w:p>
    <w:p w:rsidR="006C2AC6" w:rsidRPr="003B69A4" w:rsidRDefault="003B69A4" w:rsidP="003B69A4">
      <w:r>
        <w:t>Le joueur aura la chance de pouvoir fabriquer des équipements, par des recettes, il pourra débloquer des recettes au long de son aventure.</w:t>
      </w:r>
      <w:bookmarkStart w:id="9" w:name="_GoBack"/>
      <w:bookmarkEnd w:id="9"/>
    </w:p>
    <w:p w:rsidR="00294300" w:rsidRDefault="003B69A4" w:rsidP="00294300">
      <w:pPr>
        <w:pStyle w:val="Titre1"/>
      </w:pPr>
      <w:bookmarkStart w:id="10" w:name="_Toc56765894"/>
      <w:r>
        <w:lastRenderedPageBreak/>
        <w:t>LIVRABLE</w:t>
      </w:r>
      <w:bookmarkEnd w:id="10"/>
    </w:p>
    <w:p w:rsidR="00294300" w:rsidRDefault="00294300" w:rsidP="00294300">
      <w:r>
        <w:t>Le livrable par sprints et à la fin du module consistera d’un dossier avec le jeu sous forme d’exécutable</w:t>
      </w:r>
      <w:r w:rsidR="003B69A4">
        <w:t>.</w:t>
      </w:r>
    </w:p>
    <w:p w:rsidR="00294300" w:rsidRDefault="00294300" w:rsidP="00294300">
      <w:r>
        <w:t xml:space="preserve">La documentation </w:t>
      </w:r>
      <w:r w:rsidR="003B69A4">
        <w:t xml:space="preserve">sera disponible sur </w:t>
      </w:r>
      <w:proofErr w:type="spellStart"/>
      <w:r w:rsidR="003B69A4">
        <w:t>github</w:t>
      </w:r>
      <w:proofErr w:type="spellEnd"/>
      <w:r w:rsidR="003B69A4">
        <w:t xml:space="preserve"> sous </w:t>
      </w:r>
      <w:proofErr w:type="spellStart"/>
      <w:r w:rsidR="003B69A4">
        <w:t>form</w:t>
      </w:r>
      <w:proofErr w:type="spellEnd"/>
      <w:r w:rsidR="003B69A4">
        <w:t xml:space="preserve"> </w:t>
      </w:r>
      <w:proofErr w:type="spellStart"/>
      <w:r w:rsidR="003B69A4">
        <w:t>doxc</w:t>
      </w:r>
      <w:proofErr w:type="spellEnd"/>
      <w:r w:rsidR="003B69A4">
        <w:t xml:space="preserve"> et </w:t>
      </w:r>
      <w:proofErr w:type="spellStart"/>
      <w:r w:rsidR="003B69A4">
        <w:t>pdf</w:t>
      </w:r>
      <w:proofErr w:type="spellEnd"/>
      <w:r w:rsidR="003B69A4">
        <w:t>.</w:t>
      </w:r>
      <w:r>
        <w:t xml:space="preserve"> </w:t>
      </w:r>
    </w:p>
    <w:p w:rsidR="003B69A4" w:rsidRDefault="003B69A4" w:rsidP="00294300">
      <w:r>
        <w:t>Après que le module soit terminé, le jeu continuera à être mis à jour pour qu’il atteigne un état avancé et surtout un état ou il peut être mis en production, et tout le projet compte être open-source.</w:t>
      </w:r>
    </w:p>
    <w:p w:rsidR="003B69A4" w:rsidRDefault="003B69A4" w:rsidP="003B69A4">
      <w:pPr>
        <w:pStyle w:val="Titre1"/>
      </w:pPr>
      <w:bookmarkStart w:id="11" w:name="_Toc56765895"/>
      <w:r>
        <w:t>DOCUMENTATION</w:t>
      </w:r>
      <w:bookmarkEnd w:id="11"/>
    </w:p>
    <w:p w:rsidR="003B69A4" w:rsidRPr="003B69A4" w:rsidRDefault="003B69A4" w:rsidP="003B69A4">
      <w:r>
        <w:t xml:space="preserve">La documentation, se composeras de documents, documentant chaque fonction du code qui a été programmé, et aussi comment utiliser le jeu, afin de s’amuser pleinement avec. </w:t>
      </w:r>
    </w:p>
    <w:p w:rsidR="003B69A4" w:rsidRPr="00294300" w:rsidRDefault="003B69A4" w:rsidP="00294300"/>
    <w:sectPr w:rsidR="003B69A4" w:rsidRPr="00294300" w:rsidSect="00DD7F8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402" w:rsidRDefault="00E87402" w:rsidP="00DD7F82">
      <w:pPr>
        <w:spacing w:after="0" w:line="240" w:lineRule="auto"/>
      </w:pPr>
      <w:r>
        <w:separator/>
      </w:r>
    </w:p>
  </w:endnote>
  <w:endnote w:type="continuationSeparator" w:id="0">
    <w:p w:rsidR="00E87402" w:rsidRDefault="00E87402" w:rsidP="00DD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82" w:rsidRDefault="00DD7F82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C2AC6" w:rsidRPr="006C2AC6">
      <w:rPr>
        <w:caps/>
        <w:noProof/>
        <w:color w:val="5B9BD5" w:themeColor="accent1"/>
        <w:lang w:val="fr-FR"/>
      </w:rPr>
      <w:t>4</w:t>
    </w:r>
    <w:r>
      <w:rPr>
        <w:caps/>
        <w:color w:val="5B9BD5" w:themeColor="accent1"/>
      </w:rPr>
      <w:fldChar w:fldCharType="end"/>
    </w:r>
  </w:p>
  <w:p w:rsidR="00DD7F82" w:rsidRDefault="00DD7F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402" w:rsidRDefault="00E87402" w:rsidP="00DD7F82">
      <w:pPr>
        <w:spacing w:after="0" w:line="240" w:lineRule="auto"/>
      </w:pPr>
      <w:r>
        <w:separator/>
      </w:r>
    </w:p>
  </w:footnote>
  <w:footnote w:type="continuationSeparator" w:id="0">
    <w:p w:rsidR="00E87402" w:rsidRDefault="00E87402" w:rsidP="00DD7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82" w:rsidRDefault="00DD7F82">
    <w:pPr>
      <w:pStyle w:val="En-tte"/>
    </w:pPr>
    <w:r>
      <w:t xml:space="preserve">Jessy </w:t>
    </w:r>
    <w:proofErr w:type="spellStart"/>
    <w:r>
      <w:t>Borcard</w:t>
    </w:r>
    <w:proofErr w:type="spellEnd"/>
    <w:r>
      <w:t>, Arthur Bourgue</w:t>
    </w:r>
    <w:r>
      <w:ptab w:relativeTo="margin" w:alignment="center" w:leader="none"/>
    </w:r>
    <w:proofErr w:type="spellStart"/>
    <w:r>
      <w:t>Touhou</w:t>
    </w:r>
    <w:proofErr w:type="spellEnd"/>
    <w:r>
      <w:t xml:space="preserve"> </w:t>
    </w:r>
    <w:proofErr w:type="spellStart"/>
    <w:r>
      <w:t>Travel</w:t>
    </w:r>
    <w:proofErr w:type="spellEnd"/>
    <w:r>
      <w:ptab w:relativeTo="margin" w:alignment="right" w:leader="none"/>
    </w:r>
    <w:r>
      <w:t>vendredi, 20 novembre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3BEB"/>
    <w:multiLevelType w:val="hybridMultilevel"/>
    <w:tmpl w:val="AB1A88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4E710FCF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82"/>
    <w:rsid w:val="000075AD"/>
    <w:rsid w:val="00294300"/>
    <w:rsid w:val="003B69A4"/>
    <w:rsid w:val="004C0DB5"/>
    <w:rsid w:val="006C2AC6"/>
    <w:rsid w:val="00C67729"/>
    <w:rsid w:val="00D10AB3"/>
    <w:rsid w:val="00DD7F82"/>
    <w:rsid w:val="00E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6CB41"/>
  <w15:chartTrackingRefBased/>
  <w15:docId w15:val="{80B56696-423C-4B09-BF4A-9A99B124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CH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82"/>
  </w:style>
  <w:style w:type="paragraph" w:styleId="Titre1">
    <w:name w:val="heading 1"/>
    <w:basedOn w:val="Normal"/>
    <w:next w:val="Normal"/>
    <w:link w:val="Titre1Car"/>
    <w:uiPriority w:val="9"/>
    <w:qFormat/>
    <w:rsid w:val="00DD7F82"/>
    <w:pPr>
      <w:keepNext/>
      <w:keepLines/>
      <w:numPr>
        <w:numId w:val="3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7F82"/>
    <w:pPr>
      <w:keepNext/>
      <w:keepLines/>
      <w:numPr>
        <w:ilvl w:val="1"/>
        <w:numId w:val="3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7F82"/>
    <w:pPr>
      <w:keepNext/>
      <w:keepLines/>
      <w:numPr>
        <w:ilvl w:val="2"/>
        <w:numId w:val="3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7F82"/>
    <w:pPr>
      <w:keepNext/>
      <w:keepLines/>
      <w:numPr>
        <w:ilvl w:val="3"/>
        <w:numId w:val="3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7F8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7F8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7F8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7F8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7F82"/>
    <w:pPr>
      <w:keepNext/>
      <w:keepLines/>
      <w:numPr>
        <w:ilvl w:val="8"/>
        <w:numId w:val="3"/>
      </w:numPr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7F8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D7F8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DD7F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7F8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7F8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D7F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DD7F8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DD7F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D7F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7F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D7F8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D7F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7F8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7F82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DD7F82"/>
    <w:rPr>
      <w:b/>
      <w:bCs/>
    </w:rPr>
  </w:style>
  <w:style w:type="character" w:styleId="Accentuation">
    <w:name w:val="Emphasis"/>
    <w:basedOn w:val="Policepardfaut"/>
    <w:uiPriority w:val="20"/>
    <w:qFormat/>
    <w:rsid w:val="00DD7F8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D7F8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D7F8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D7F82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7F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7F8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D7F8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D7F8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DD7F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D7F8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D7F8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7F82"/>
    <w:pPr>
      <w:numPr>
        <w:numId w:val="0"/>
      </w:num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D7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7F82"/>
  </w:style>
  <w:style w:type="paragraph" w:styleId="Pieddepage">
    <w:name w:val="footer"/>
    <w:basedOn w:val="Normal"/>
    <w:link w:val="PieddepageCar"/>
    <w:uiPriority w:val="99"/>
    <w:unhideWhenUsed/>
    <w:rsid w:val="00DD7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7F82"/>
  </w:style>
  <w:style w:type="paragraph" w:styleId="Paragraphedeliste">
    <w:name w:val="List Paragraph"/>
    <w:basedOn w:val="Normal"/>
    <w:uiPriority w:val="34"/>
    <w:qFormat/>
    <w:rsid w:val="00DD7F8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94300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94300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294300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C67729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1F25-1FBF-4511-AD0C-2CC51C89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BORCARD Jessy</dc:creator>
  <cp:keywords/>
  <dc:description/>
  <cp:lastModifiedBy>BORCARD Jessy</cp:lastModifiedBy>
  <cp:revision>3</cp:revision>
  <dcterms:created xsi:type="dcterms:W3CDTF">2020-11-20T10:16:00Z</dcterms:created>
  <dcterms:modified xsi:type="dcterms:W3CDTF">2020-11-20T11:09:00Z</dcterms:modified>
</cp:coreProperties>
</file>