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0DB" w:rsidRPr="000102C3" w:rsidRDefault="00821BD2" w:rsidP="005F60DB">
      <w:pPr>
        <w:spacing w:after="60" w:line="240" w:lineRule="auto"/>
        <w:ind w:firstLine="567"/>
        <w:jc w:val="right"/>
        <w:rPr>
          <w:rFonts w:ascii="Times New Roman" w:eastAsia="Times New Roman" w:hAnsi="Times New Roman" w:cs="Times New Roman"/>
          <w:sz w:val="24"/>
          <w:szCs w:val="24"/>
          <w:lang w:eastAsia="ru-RU"/>
        </w:rPr>
      </w:pPr>
      <w:r w:rsidRPr="000102C3">
        <w:rPr>
          <w:rFonts w:ascii="Times New Roman" w:eastAsia="Times New Roman" w:hAnsi="Times New Roman" w:cs="Times New Roman"/>
          <w:sz w:val="24"/>
          <w:szCs w:val="24"/>
          <w:lang w:eastAsia="ru-RU"/>
        </w:rPr>
        <w:t xml:space="preserve">Приложение № </w:t>
      </w:r>
      <w:r w:rsidR="00CA302D" w:rsidRPr="000102C3">
        <w:rPr>
          <w:rFonts w:ascii="Times New Roman" w:eastAsia="Times New Roman" w:hAnsi="Times New Roman" w:cs="Times New Roman"/>
          <w:sz w:val="24"/>
          <w:szCs w:val="24"/>
          <w:lang w:eastAsia="ru-RU"/>
        </w:rPr>
        <w:t>5</w:t>
      </w:r>
    </w:p>
    <w:p w:rsidR="005F60DB" w:rsidRPr="000102C3" w:rsidRDefault="00261CC0" w:rsidP="005F60DB">
      <w:pPr>
        <w:spacing w:after="60" w:line="240" w:lineRule="auto"/>
        <w:ind w:firstLine="567"/>
        <w:jc w:val="right"/>
        <w:rPr>
          <w:rFonts w:ascii="Times New Roman" w:eastAsia="Times New Roman" w:hAnsi="Times New Roman" w:cs="Times New Roman"/>
          <w:sz w:val="24"/>
          <w:szCs w:val="24"/>
          <w:lang w:eastAsia="ru-RU"/>
        </w:rPr>
      </w:pPr>
      <w:r w:rsidRPr="000102C3">
        <w:rPr>
          <w:rFonts w:ascii="Times New Roman" w:eastAsia="Times New Roman" w:hAnsi="Times New Roman" w:cs="Times New Roman"/>
          <w:sz w:val="24"/>
          <w:szCs w:val="24"/>
          <w:lang w:eastAsia="ru-RU"/>
        </w:rPr>
        <w:t>к п</w:t>
      </w:r>
      <w:r w:rsidR="00297D53" w:rsidRPr="000102C3">
        <w:rPr>
          <w:rFonts w:ascii="Times New Roman" w:eastAsia="Times New Roman" w:hAnsi="Times New Roman" w:cs="Times New Roman"/>
          <w:sz w:val="24"/>
          <w:szCs w:val="24"/>
          <w:lang w:eastAsia="ru-RU"/>
        </w:rPr>
        <w:t>риказ</w:t>
      </w:r>
      <w:r w:rsidRPr="000102C3">
        <w:rPr>
          <w:rFonts w:ascii="Times New Roman" w:eastAsia="Times New Roman" w:hAnsi="Times New Roman" w:cs="Times New Roman"/>
          <w:sz w:val="24"/>
          <w:szCs w:val="24"/>
          <w:lang w:eastAsia="ru-RU"/>
        </w:rPr>
        <w:t>у</w:t>
      </w:r>
      <w:r w:rsidR="00297D53" w:rsidRPr="000102C3">
        <w:rPr>
          <w:rFonts w:ascii="Times New Roman" w:eastAsia="Times New Roman" w:hAnsi="Times New Roman" w:cs="Times New Roman"/>
          <w:sz w:val="24"/>
          <w:szCs w:val="24"/>
          <w:lang w:eastAsia="ru-RU"/>
        </w:rPr>
        <w:t xml:space="preserve"> №</w:t>
      </w:r>
      <w:r w:rsidR="00CA302D" w:rsidRPr="000102C3">
        <w:rPr>
          <w:rFonts w:ascii="Times New Roman" w:eastAsia="Times New Roman" w:hAnsi="Times New Roman" w:cs="Times New Roman"/>
          <w:sz w:val="24"/>
          <w:szCs w:val="24"/>
          <w:lang w:eastAsia="ru-RU"/>
        </w:rPr>
        <w:t xml:space="preserve"> 173</w:t>
      </w:r>
      <w:r w:rsidR="00125236" w:rsidRPr="000102C3">
        <w:rPr>
          <w:rFonts w:ascii="Times New Roman" w:eastAsia="Times New Roman" w:hAnsi="Times New Roman" w:cs="Times New Roman"/>
          <w:sz w:val="24"/>
          <w:szCs w:val="24"/>
          <w:lang w:eastAsia="ru-RU"/>
        </w:rPr>
        <w:t xml:space="preserve"> </w:t>
      </w:r>
      <w:r w:rsidR="00297D53" w:rsidRPr="000102C3">
        <w:rPr>
          <w:rFonts w:ascii="Times New Roman" w:eastAsia="Times New Roman" w:hAnsi="Times New Roman" w:cs="Times New Roman"/>
          <w:sz w:val="24"/>
          <w:szCs w:val="24"/>
          <w:lang w:eastAsia="ru-RU"/>
        </w:rPr>
        <w:t>от</w:t>
      </w:r>
      <w:r w:rsidR="00125236" w:rsidRPr="000102C3">
        <w:rPr>
          <w:rFonts w:ascii="Times New Roman" w:eastAsia="Times New Roman" w:hAnsi="Times New Roman" w:cs="Times New Roman"/>
          <w:sz w:val="24"/>
          <w:szCs w:val="24"/>
          <w:lang w:eastAsia="ru-RU"/>
        </w:rPr>
        <w:t xml:space="preserve"> </w:t>
      </w:r>
      <w:r w:rsidR="00CA302D" w:rsidRPr="000102C3">
        <w:rPr>
          <w:rFonts w:ascii="Times New Roman" w:eastAsia="Times New Roman" w:hAnsi="Times New Roman" w:cs="Times New Roman"/>
          <w:sz w:val="24"/>
          <w:szCs w:val="24"/>
          <w:lang w:eastAsia="ru-RU"/>
        </w:rPr>
        <w:t>«07»</w:t>
      </w:r>
      <w:r w:rsidR="00F956C6" w:rsidRPr="000102C3">
        <w:rPr>
          <w:rFonts w:ascii="Times New Roman" w:eastAsia="Times New Roman" w:hAnsi="Times New Roman" w:cs="Times New Roman"/>
          <w:sz w:val="24"/>
          <w:szCs w:val="24"/>
          <w:lang w:eastAsia="ru-RU"/>
        </w:rPr>
        <w:t xml:space="preserve"> </w:t>
      </w:r>
      <w:r w:rsidR="006215C5" w:rsidRPr="000102C3">
        <w:rPr>
          <w:rFonts w:ascii="Times New Roman" w:eastAsia="Times New Roman" w:hAnsi="Times New Roman" w:cs="Times New Roman"/>
          <w:sz w:val="24"/>
          <w:szCs w:val="24"/>
          <w:lang w:eastAsia="ru-RU"/>
        </w:rPr>
        <w:t>августа</w:t>
      </w:r>
      <w:r w:rsidR="00F956C6" w:rsidRPr="000102C3">
        <w:rPr>
          <w:rFonts w:ascii="Times New Roman" w:eastAsia="Times New Roman" w:hAnsi="Times New Roman" w:cs="Times New Roman"/>
          <w:sz w:val="24"/>
          <w:szCs w:val="24"/>
          <w:lang w:eastAsia="ru-RU"/>
        </w:rPr>
        <w:t xml:space="preserve"> </w:t>
      </w:r>
      <w:r w:rsidR="00297D53" w:rsidRPr="000102C3">
        <w:rPr>
          <w:rFonts w:ascii="Times New Roman" w:eastAsia="Times New Roman" w:hAnsi="Times New Roman" w:cs="Times New Roman"/>
          <w:sz w:val="24"/>
          <w:szCs w:val="24"/>
          <w:lang w:eastAsia="ru-RU"/>
        </w:rPr>
        <w:t>201</w:t>
      </w:r>
      <w:r w:rsidR="00F956C6" w:rsidRPr="000102C3">
        <w:rPr>
          <w:rFonts w:ascii="Times New Roman" w:eastAsia="Times New Roman" w:hAnsi="Times New Roman" w:cs="Times New Roman"/>
          <w:sz w:val="24"/>
          <w:szCs w:val="24"/>
          <w:lang w:eastAsia="ru-RU"/>
        </w:rPr>
        <w:t>8</w:t>
      </w:r>
      <w:r w:rsidR="00297D53" w:rsidRPr="000102C3">
        <w:rPr>
          <w:rFonts w:ascii="Times New Roman" w:eastAsia="Times New Roman" w:hAnsi="Times New Roman" w:cs="Times New Roman"/>
          <w:sz w:val="24"/>
          <w:szCs w:val="24"/>
          <w:lang w:eastAsia="ru-RU"/>
        </w:rPr>
        <w:t xml:space="preserve"> г.</w:t>
      </w:r>
    </w:p>
    <w:p w:rsidR="005F60DB" w:rsidRPr="000102C3" w:rsidRDefault="005F60DB" w:rsidP="005F60DB">
      <w:pPr>
        <w:spacing w:after="60" w:line="240" w:lineRule="auto"/>
        <w:ind w:firstLine="567"/>
        <w:jc w:val="right"/>
        <w:rPr>
          <w:rFonts w:ascii="Times New Roman" w:eastAsia="Times New Roman" w:hAnsi="Times New Roman" w:cs="Times New Roman"/>
          <w:sz w:val="24"/>
          <w:szCs w:val="24"/>
          <w:lang w:eastAsia="ru-RU"/>
        </w:rPr>
      </w:pPr>
    </w:p>
    <w:p w:rsidR="005F60DB" w:rsidRPr="000102C3" w:rsidRDefault="005F60DB" w:rsidP="005F60DB">
      <w:pPr>
        <w:spacing w:after="60" w:line="240" w:lineRule="auto"/>
        <w:jc w:val="right"/>
        <w:rPr>
          <w:rFonts w:ascii="Times New Roman" w:eastAsia="Times New Roman" w:hAnsi="Times New Roman" w:cs="Times New Roman"/>
          <w:sz w:val="24"/>
          <w:szCs w:val="24"/>
          <w:lang w:eastAsia="ru-RU"/>
        </w:rPr>
      </w:pPr>
    </w:p>
    <w:p w:rsidR="005F60DB" w:rsidRPr="000102C3" w:rsidRDefault="00297D53" w:rsidP="005F60DB">
      <w:pPr>
        <w:spacing w:after="60" w:line="240" w:lineRule="auto"/>
        <w:jc w:val="right"/>
        <w:rPr>
          <w:rFonts w:ascii="Times New Roman" w:eastAsia="Times New Roman" w:hAnsi="Times New Roman" w:cs="Times New Roman"/>
          <w:sz w:val="24"/>
          <w:szCs w:val="24"/>
          <w:lang w:eastAsia="ru-RU"/>
        </w:rPr>
      </w:pPr>
      <w:r w:rsidRPr="000102C3">
        <w:rPr>
          <w:rFonts w:ascii="Times New Roman" w:eastAsia="Times New Roman" w:hAnsi="Times New Roman" w:cs="Times New Roman"/>
          <w:sz w:val="24"/>
          <w:szCs w:val="24"/>
          <w:lang w:eastAsia="ru-RU"/>
        </w:rPr>
        <w:t xml:space="preserve">Приложение № </w:t>
      </w:r>
      <w:r w:rsidR="006215C5" w:rsidRPr="000102C3">
        <w:rPr>
          <w:rFonts w:ascii="Times New Roman" w:eastAsia="Times New Roman" w:hAnsi="Times New Roman" w:cs="Times New Roman"/>
          <w:sz w:val="24"/>
          <w:szCs w:val="24"/>
          <w:lang w:eastAsia="ru-RU"/>
        </w:rPr>
        <w:t>2</w:t>
      </w:r>
    </w:p>
    <w:p w:rsidR="005F60DB" w:rsidRPr="000102C3" w:rsidRDefault="00297D53" w:rsidP="005F60DB">
      <w:pPr>
        <w:spacing w:after="60" w:line="240" w:lineRule="auto"/>
        <w:jc w:val="right"/>
        <w:rPr>
          <w:rFonts w:ascii="Times New Roman" w:eastAsia="Times New Roman" w:hAnsi="Times New Roman" w:cs="Times New Roman"/>
          <w:sz w:val="24"/>
          <w:szCs w:val="24"/>
          <w:lang w:eastAsia="ru-RU"/>
        </w:rPr>
      </w:pPr>
      <w:r w:rsidRPr="000102C3">
        <w:rPr>
          <w:rFonts w:ascii="Times New Roman" w:eastAsia="Times New Roman" w:hAnsi="Times New Roman" w:cs="Times New Roman"/>
          <w:sz w:val="24"/>
          <w:szCs w:val="24"/>
          <w:lang w:eastAsia="ru-RU"/>
        </w:rPr>
        <w:t xml:space="preserve">к Договору потребительского кредита </w:t>
      </w:r>
    </w:p>
    <w:p w:rsidR="005F60DB" w:rsidRPr="00742A92" w:rsidRDefault="00297D53" w:rsidP="005F60DB">
      <w:pPr>
        <w:spacing w:after="60" w:line="240" w:lineRule="auto"/>
        <w:jc w:val="right"/>
        <w:rPr>
          <w:rFonts w:ascii="Times New Roman" w:eastAsia="Times New Roman" w:hAnsi="Times New Roman" w:cs="Times New Roman"/>
          <w:sz w:val="24"/>
          <w:szCs w:val="24"/>
          <w:lang w:eastAsia="ru-RU"/>
        </w:rPr>
      </w:pPr>
      <w:r w:rsidRPr="000102C3">
        <w:rPr>
          <w:rFonts w:ascii="Times New Roman" w:eastAsia="Times New Roman" w:hAnsi="Times New Roman" w:cs="Times New Roman"/>
          <w:sz w:val="24"/>
          <w:szCs w:val="24"/>
          <w:lang w:eastAsia="ru-RU"/>
        </w:rPr>
        <w:t>№ __________ от ___.___.20___ г.</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 xml:space="preserve"> </w:t>
      </w:r>
    </w:p>
    <w:p w:rsidR="005F60DB" w:rsidRPr="00742A92" w:rsidRDefault="005F60DB" w:rsidP="005F60DB">
      <w:pPr>
        <w:spacing w:after="60" w:line="240" w:lineRule="auto"/>
        <w:jc w:val="both"/>
        <w:rPr>
          <w:rFonts w:ascii="Times New Roman" w:eastAsia="Times New Roman" w:hAnsi="Times New Roman" w:cs="Times New Roman"/>
          <w:sz w:val="24"/>
          <w:szCs w:val="24"/>
          <w:lang w:eastAsia="ru-RU"/>
        </w:rPr>
      </w:pPr>
    </w:p>
    <w:p w:rsidR="005F60DB" w:rsidRPr="00742A92" w:rsidRDefault="00297D53" w:rsidP="005F60DB">
      <w:pPr>
        <w:spacing w:after="60" w:line="240" w:lineRule="auto"/>
        <w:jc w:val="center"/>
        <w:rPr>
          <w:rFonts w:ascii="Times New Roman" w:eastAsia="Times New Roman" w:hAnsi="Times New Roman" w:cs="Times New Roman"/>
          <w:b/>
          <w:sz w:val="24"/>
          <w:szCs w:val="24"/>
          <w:lang w:eastAsia="ru-RU"/>
        </w:rPr>
      </w:pPr>
      <w:r w:rsidRPr="00297D53">
        <w:rPr>
          <w:rFonts w:ascii="Times New Roman" w:eastAsia="Times New Roman" w:hAnsi="Times New Roman" w:cs="Times New Roman"/>
          <w:b/>
          <w:sz w:val="24"/>
          <w:szCs w:val="24"/>
          <w:lang w:eastAsia="ru-RU"/>
        </w:rPr>
        <w:t>ОБЩИЕ УСЛОВИЯ</w:t>
      </w:r>
    </w:p>
    <w:p w:rsidR="005F60DB" w:rsidRPr="00742A92" w:rsidRDefault="00297D53" w:rsidP="005F60DB">
      <w:pPr>
        <w:spacing w:after="60" w:line="240" w:lineRule="auto"/>
        <w:jc w:val="center"/>
        <w:rPr>
          <w:rFonts w:ascii="Times New Roman" w:eastAsia="Times New Roman" w:hAnsi="Times New Roman" w:cs="Times New Roman"/>
          <w:b/>
          <w:sz w:val="24"/>
          <w:szCs w:val="24"/>
          <w:lang w:eastAsia="ru-RU"/>
        </w:rPr>
      </w:pPr>
      <w:r w:rsidRPr="00297D53">
        <w:rPr>
          <w:rFonts w:ascii="Times New Roman" w:eastAsia="Times New Roman" w:hAnsi="Times New Roman" w:cs="Times New Roman"/>
          <w:b/>
          <w:sz w:val="24"/>
          <w:szCs w:val="24"/>
          <w:lang w:eastAsia="ru-RU"/>
        </w:rPr>
        <w:t>договора  потребительского кредита</w:t>
      </w:r>
    </w:p>
    <w:p w:rsidR="005F60DB" w:rsidRPr="00742A92" w:rsidRDefault="00297D53" w:rsidP="005F60DB">
      <w:pPr>
        <w:spacing w:after="60" w:line="240" w:lineRule="auto"/>
        <w:jc w:val="center"/>
        <w:rPr>
          <w:rFonts w:ascii="Times New Roman" w:eastAsia="Times New Roman" w:hAnsi="Times New Roman" w:cs="Times New Roman"/>
          <w:b/>
          <w:sz w:val="24"/>
          <w:szCs w:val="24"/>
          <w:lang w:eastAsia="ru-RU"/>
        </w:rPr>
      </w:pPr>
      <w:r w:rsidRPr="00297D53">
        <w:rPr>
          <w:rFonts w:ascii="Times New Roman" w:eastAsia="Times New Roman" w:hAnsi="Times New Roman" w:cs="Times New Roman"/>
          <w:b/>
          <w:sz w:val="24"/>
          <w:szCs w:val="24"/>
          <w:lang w:eastAsia="ru-RU"/>
        </w:rPr>
        <w:t>(овердрафт по зарплатной банковской карте)</w:t>
      </w:r>
    </w:p>
    <w:p w:rsidR="005F60DB" w:rsidRPr="00742A92" w:rsidRDefault="005F60DB" w:rsidP="005F60DB">
      <w:pPr>
        <w:widowControl w:val="0"/>
        <w:spacing w:after="60" w:line="240" w:lineRule="auto"/>
        <w:jc w:val="both"/>
        <w:rPr>
          <w:rFonts w:ascii="Times New Roman" w:eastAsia="Times New Roman" w:hAnsi="Times New Roman" w:cs="Times New Roman"/>
          <w:color w:val="000000"/>
          <w:sz w:val="24"/>
          <w:szCs w:val="24"/>
        </w:rPr>
      </w:pPr>
    </w:p>
    <w:p w:rsidR="005F60DB" w:rsidRPr="00742A92" w:rsidRDefault="00297D53" w:rsidP="005F60DB">
      <w:pPr>
        <w:spacing w:after="60" w:line="240" w:lineRule="auto"/>
        <w:jc w:val="center"/>
        <w:rPr>
          <w:rFonts w:ascii="Times New Roman" w:eastAsia="Times New Roman" w:hAnsi="Times New Roman" w:cs="Times New Roman"/>
          <w:b/>
          <w:sz w:val="24"/>
          <w:szCs w:val="24"/>
          <w:lang w:eastAsia="ru-RU"/>
        </w:rPr>
      </w:pPr>
      <w:r w:rsidRPr="00297D53">
        <w:rPr>
          <w:rFonts w:ascii="Times New Roman" w:eastAsia="Times New Roman" w:hAnsi="Times New Roman" w:cs="Times New Roman"/>
          <w:b/>
          <w:sz w:val="24"/>
          <w:szCs w:val="24"/>
          <w:lang w:eastAsia="ru-RU"/>
        </w:rPr>
        <w:t xml:space="preserve">Термины и определения, используемые </w:t>
      </w:r>
    </w:p>
    <w:p w:rsidR="005F60DB" w:rsidRPr="00742A92" w:rsidRDefault="00297D53" w:rsidP="005F60DB">
      <w:pPr>
        <w:spacing w:after="60" w:line="240" w:lineRule="auto"/>
        <w:jc w:val="center"/>
        <w:rPr>
          <w:rFonts w:ascii="Times New Roman" w:eastAsia="Times New Roman" w:hAnsi="Times New Roman" w:cs="Times New Roman"/>
          <w:b/>
          <w:sz w:val="24"/>
          <w:szCs w:val="24"/>
          <w:lang w:eastAsia="ru-RU"/>
        </w:rPr>
      </w:pPr>
      <w:r w:rsidRPr="00297D53">
        <w:rPr>
          <w:rFonts w:ascii="Times New Roman" w:eastAsia="Times New Roman" w:hAnsi="Times New Roman" w:cs="Times New Roman"/>
          <w:b/>
          <w:sz w:val="24"/>
          <w:szCs w:val="24"/>
          <w:lang w:eastAsia="ru-RU"/>
        </w:rPr>
        <w:t>в Общих условиях договора потребительского кредита</w:t>
      </w:r>
    </w:p>
    <w:p w:rsidR="005F60DB" w:rsidRPr="00742A92" w:rsidRDefault="005F60DB" w:rsidP="005F60DB">
      <w:pPr>
        <w:spacing w:after="60" w:line="240" w:lineRule="auto"/>
        <w:rPr>
          <w:rFonts w:ascii="Times New Roman" w:eastAsia="Times New Roman" w:hAnsi="Times New Roman" w:cs="Times New Roman"/>
          <w:b/>
          <w:sz w:val="24"/>
          <w:szCs w:val="24"/>
          <w:lang w:eastAsia="ru-RU"/>
        </w:rPr>
      </w:pPr>
    </w:p>
    <w:p w:rsidR="005F60DB" w:rsidRPr="00742A92" w:rsidRDefault="00297D53" w:rsidP="005F60DB">
      <w:pPr>
        <w:spacing w:after="60" w:line="240" w:lineRule="auto"/>
        <w:jc w:val="both"/>
        <w:rPr>
          <w:rFonts w:ascii="Times New Roman" w:eastAsia="Times New Roman" w:hAnsi="Times New Roman" w:cs="Times New Roman"/>
          <w:b/>
          <w:color w:val="000000"/>
          <w:sz w:val="24"/>
          <w:szCs w:val="24"/>
          <w:lang w:eastAsia="ru-RU"/>
        </w:rPr>
      </w:pPr>
      <w:r w:rsidRPr="00297D53">
        <w:rPr>
          <w:rFonts w:ascii="Times New Roman" w:eastAsia="Times New Roman" w:hAnsi="Times New Roman" w:cs="Times New Roman"/>
          <w:sz w:val="24"/>
          <w:szCs w:val="24"/>
          <w:lang w:eastAsia="ru-RU"/>
        </w:rPr>
        <w:t>Для целей настоящих Общих условий договора потребительского кредита используются следующие основные понятия:</w:t>
      </w:r>
    </w:p>
    <w:p w:rsidR="005F60DB" w:rsidRPr="00742A92" w:rsidRDefault="00297D53" w:rsidP="005F60DB">
      <w:pPr>
        <w:spacing w:after="60" w:line="240" w:lineRule="auto"/>
        <w:jc w:val="both"/>
        <w:rPr>
          <w:rFonts w:ascii="Times New Roman" w:eastAsia="Times New Roman" w:hAnsi="Times New Roman" w:cs="Times New Roman"/>
          <w:color w:val="000000"/>
          <w:sz w:val="24"/>
          <w:szCs w:val="24"/>
          <w:lang w:eastAsia="ru-RU"/>
        </w:rPr>
      </w:pPr>
      <w:r w:rsidRPr="00297D53">
        <w:rPr>
          <w:rFonts w:ascii="Times New Roman" w:eastAsia="Times New Roman" w:hAnsi="Times New Roman" w:cs="Times New Roman"/>
          <w:b/>
          <w:color w:val="000000"/>
          <w:sz w:val="24"/>
          <w:szCs w:val="24"/>
          <w:lang w:eastAsia="ru-RU"/>
        </w:rPr>
        <w:t xml:space="preserve">Общие условия договора потребительского кредита (далее - Общие условия кредитования) – </w:t>
      </w:r>
      <w:r w:rsidRPr="00297D53">
        <w:rPr>
          <w:rFonts w:ascii="Times New Roman" w:eastAsia="Times New Roman" w:hAnsi="Times New Roman" w:cs="Times New Roman"/>
          <w:color w:val="000000"/>
          <w:sz w:val="24"/>
          <w:szCs w:val="24"/>
          <w:lang w:eastAsia="ru-RU"/>
        </w:rPr>
        <w:t>являются неотъемлемой частью Договора потребительского кредита, определяют порядок предоставления и обслуживания кредита, а также регулирует отношения между Заемщиком и Банком-Кредитором.</w:t>
      </w:r>
    </w:p>
    <w:p w:rsidR="005F60DB" w:rsidRPr="00742A92" w:rsidRDefault="00297D53" w:rsidP="005F60DB">
      <w:pPr>
        <w:spacing w:after="60" w:line="240" w:lineRule="auto"/>
        <w:jc w:val="both"/>
        <w:rPr>
          <w:rFonts w:ascii="Times New Roman" w:eastAsia="Times New Roman" w:hAnsi="Times New Roman" w:cs="Times New Roman"/>
          <w:color w:val="000000"/>
          <w:sz w:val="24"/>
          <w:szCs w:val="24"/>
          <w:lang w:eastAsia="ru-RU"/>
        </w:rPr>
      </w:pPr>
      <w:r w:rsidRPr="00297D53">
        <w:rPr>
          <w:rFonts w:ascii="Times New Roman" w:eastAsia="Times New Roman" w:hAnsi="Times New Roman" w:cs="Times New Roman"/>
          <w:b/>
          <w:color w:val="000000"/>
          <w:sz w:val="24"/>
          <w:szCs w:val="24"/>
          <w:lang w:eastAsia="ru-RU"/>
        </w:rPr>
        <w:t>Индивидуальные условия договора потребительского кредита</w:t>
      </w:r>
      <w:r w:rsidRPr="00297D53">
        <w:rPr>
          <w:rFonts w:ascii="Times New Roman" w:eastAsia="Times New Roman" w:hAnsi="Times New Roman" w:cs="Times New Roman"/>
          <w:color w:val="000000"/>
          <w:sz w:val="24"/>
          <w:szCs w:val="24"/>
          <w:lang w:eastAsia="ru-RU"/>
        </w:rPr>
        <w:t xml:space="preserve"> -  являются неотъемлемой частью Договора потребительского кредита, определяют индивидуальные условия  кредитования и согласованы между Заемщиком и Банком-Кредитором, а также регулирует индивидуальные отношения между Заемщиком и Банком-Кредитором.</w:t>
      </w:r>
    </w:p>
    <w:p w:rsidR="005F60DB" w:rsidRPr="00742A92" w:rsidRDefault="00297D53" w:rsidP="005F60DB">
      <w:pPr>
        <w:spacing w:after="60" w:line="240" w:lineRule="auto"/>
        <w:jc w:val="both"/>
        <w:rPr>
          <w:rFonts w:ascii="Times New Roman" w:eastAsia="Times New Roman" w:hAnsi="Times New Roman" w:cs="Times New Roman"/>
          <w:sz w:val="24"/>
          <w:szCs w:val="24"/>
        </w:rPr>
      </w:pPr>
      <w:r w:rsidRPr="00297D53">
        <w:rPr>
          <w:rFonts w:ascii="Times New Roman" w:eastAsia="Times New Roman" w:hAnsi="Times New Roman" w:cs="Times New Roman"/>
          <w:b/>
          <w:sz w:val="24"/>
          <w:szCs w:val="24"/>
        </w:rPr>
        <w:t>Договор потребительского кредита</w:t>
      </w:r>
      <w:r w:rsidRPr="00297D53">
        <w:rPr>
          <w:rFonts w:ascii="Times New Roman" w:eastAsia="Times New Roman" w:hAnsi="Times New Roman" w:cs="Times New Roman"/>
          <w:sz w:val="24"/>
          <w:szCs w:val="24"/>
        </w:rPr>
        <w:t xml:space="preserve"> – договор на предоставление Банком-Кредитором Заемщику потребительского кредита, в соответствии с которым Банк-Кредитор обязуется предоставить денежные средства Заемщику в размере и на условиях, предусмотренных таким договором, а Заемщик обязуется возвратить полученную денежную сумму и уплатить на нее проценты.  Договор потребительского кредита состоит из Общих условий кредитования и Индивидуальных условий договора потребительского кредита.</w:t>
      </w:r>
    </w:p>
    <w:p w:rsidR="005F60DB" w:rsidRPr="00742A92" w:rsidRDefault="00297D53" w:rsidP="005F60DB">
      <w:pPr>
        <w:spacing w:after="60" w:line="240" w:lineRule="auto"/>
        <w:jc w:val="both"/>
        <w:rPr>
          <w:rFonts w:ascii="Times New Roman" w:eastAsia="Times New Roman" w:hAnsi="Times New Roman" w:cs="Times New Roman"/>
          <w:sz w:val="24"/>
          <w:szCs w:val="24"/>
        </w:rPr>
      </w:pPr>
      <w:r w:rsidRPr="00297D53">
        <w:rPr>
          <w:rFonts w:ascii="Times New Roman" w:eastAsia="Times New Roman" w:hAnsi="Times New Roman" w:cs="Times New Roman"/>
          <w:b/>
          <w:sz w:val="24"/>
          <w:szCs w:val="24"/>
        </w:rPr>
        <w:t xml:space="preserve">Банк-Кредитор - </w:t>
      </w:r>
      <w:r w:rsidRPr="00297D53">
        <w:rPr>
          <w:rFonts w:ascii="Times New Roman" w:hAnsi="Times New Roman" w:cs="Times New Roman"/>
          <w:sz w:val="24"/>
          <w:szCs w:val="24"/>
        </w:rPr>
        <w:t xml:space="preserve">ООО КБ «Евроазиатский Инвестиционный Банк»/ филиал ООО КБ «Евроазиатский Инвестиционный Банк», предоставляющий или предоставивший потребительский кредит. </w:t>
      </w:r>
      <w:r w:rsidRPr="00297D53">
        <w:rPr>
          <w:rFonts w:ascii="Times New Roman" w:eastAsia="Times New Roman" w:hAnsi="Times New Roman" w:cs="Times New Roman"/>
          <w:sz w:val="24"/>
          <w:szCs w:val="24"/>
        </w:rPr>
        <w:t xml:space="preserve">  </w:t>
      </w:r>
    </w:p>
    <w:p w:rsidR="005F60DB" w:rsidRPr="00742A92" w:rsidRDefault="00297D53" w:rsidP="005F60DB">
      <w:pPr>
        <w:spacing w:after="60" w:line="240" w:lineRule="auto"/>
        <w:jc w:val="both"/>
        <w:rPr>
          <w:rFonts w:ascii="Times New Roman" w:eastAsia="Times New Roman" w:hAnsi="Times New Roman" w:cs="Times New Roman"/>
          <w:sz w:val="24"/>
          <w:szCs w:val="24"/>
        </w:rPr>
      </w:pPr>
      <w:proofErr w:type="gramStart"/>
      <w:r w:rsidRPr="00297D53">
        <w:rPr>
          <w:rFonts w:ascii="Times New Roman" w:eastAsia="Times New Roman" w:hAnsi="Times New Roman" w:cs="Times New Roman"/>
          <w:b/>
          <w:sz w:val="24"/>
          <w:szCs w:val="24"/>
        </w:rPr>
        <w:t>Заемщик</w:t>
      </w:r>
      <w:r w:rsidRPr="00297D53">
        <w:rPr>
          <w:rFonts w:ascii="Times New Roman" w:eastAsia="Times New Roman" w:hAnsi="Times New Roman" w:cs="Times New Roman"/>
          <w:sz w:val="24"/>
          <w:szCs w:val="24"/>
        </w:rPr>
        <w:t xml:space="preserve"> – физическое лицо – гражданин РФ – держатель банковской карты Банка-Кредитора, обратившееся в Банк-Кредитор с намерением получить, получающее или получившее кредит в виде овердрафта по зарплатной банковской карте.</w:t>
      </w:r>
      <w:proofErr w:type="gramEnd"/>
    </w:p>
    <w:p w:rsidR="005F60DB" w:rsidRPr="00742A92" w:rsidRDefault="00297D53" w:rsidP="005F60DB">
      <w:pPr>
        <w:spacing w:after="60" w:line="240" w:lineRule="auto"/>
        <w:jc w:val="both"/>
        <w:rPr>
          <w:rFonts w:ascii="Times New Roman" w:eastAsia="Times New Roman" w:hAnsi="Times New Roman" w:cs="Times New Roman"/>
          <w:sz w:val="24"/>
          <w:szCs w:val="24"/>
        </w:rPr>
      </w:pPr>
      <w:r w:rsidRPr="00297D53">
        <w:rPr>
          <w:rFonts w:ascii="Times New Roman" w:eastAsia="Times New Roman" w:hAnsi="Times New Roman" w:cs="Times New Roman"/>
          <w:b/>
          <w:sz w:val="24"/>
          <w:szCs w:val="24"/>
        </w:rPr>
        <w:t>Потребительский кредит</w:t>
      </w:r>
      <w:r w:rsidRPr="00297D53">
        <w:rPr>
          <w:rFonts w:ascii="Times New Roman" w:eastAsia="Times New Roman" w:hAnsi="Times New Roman" w:cs="Times New Roman"/>
          <w:sz w:val="24"/>
          <w:szCs w:val="24"/>
        </w:rPr>
        <w:t xml:space="preserve"> </w:t>
      </w:r>
      <w:r w:rsidRPr="00297D53">
        <w:rPr>
          <w:rFonts w:ascii="Times New Roman" w:eastAsia="Times New Roman" w:hAnsi="Times New Roman" w:cs="Times New Roman"/>
          <w:b/>
          <w:sz w:val="24"/>
          <w:szCs w:val="24"/>
        </w:rPr>
        <w:t>(далее - кредит)-</w:t>
      </w:r>
      <w:r w:rsidRPr="00297D53">
        <w:rPr>
          <w:rFonts w:ascii="Times New Roman" w:eastAsia="Times New Roman" w:hAnsi="Times New Roman" w:cs="Times New Roman"/>
          <w:sz w:val="24"/>
          <w:szCs w:val="24"/>
        </w:rPr>
        <w:t xml:space="preserve"> денежные средства, предоставленные Банком-Кредитором Заемщику в виде овердрафта по зарплатной банковской карте на основании письменного Договора потребительского кредита, для использования Заемщиком на потребительские цели, не связанные  с осуществлением предпринимательской деятельности.</w:t>
      </w:r>
    </w:p>
    <w:p w:rsidR="00742A92" w:rsidRPr="00742A92" w:rsidRDefault="00297D53" w:rsidP="00742A92">
      <w:pPr>
        <w:autoSpaceDE w:val="0"/>
        <w:autoSpaceDN w:val="0"/>
        <w:adjustRightInd w:val="0"/>
        <w:spacing w:after="0" w:line="240" w:lineRule="auto"/>
        <w:jc w:val="both"/>
        <w:rPr>
          <w:rFonts w:ascii="Times New Roman" w:eastAsia="Calibri" w:hAnsi="Times New Roman" w:cs="Times New Roman"/>
          <w:sz w:val="24"/>
          <w:szCs w:val="24"/>
        </w:rPr>
      </w:pPr>
      <w:proofErr w:type="gramStart"/>
      <w:r w:rsidRPr="00297D53">
        <w:rPr>
          <w:rFonts w:ascii="Times New Roman" w:eastAsia="Calibri" w:hAnsi="Times New Roman" w:cs="Times New Roman"/>
          <w:b/>
          <w:sz w:val="24"/>
          <w:szCs w:val="24"/>
        </w:rPr>
        <w:t xml:space="preserve">Овердрафт (разрешенный овердрафт) - </w:t>
      </w:r>
      <w:r w:rsidRPr="00297D53">
        <w:rPr>
          <w:rFonts w:ascii="Times New Roman" w:eastAsia="Calibri" w:hAnsi="Times New Roman" w:cs="Times New Roman"/>
          <w:sz w:val="24"/>
          <w:szCs w:val="24"/>
        </w:rPr>
        <w:t xml:space="preserve"> форма кредита (ссуды), предоставляемого Банком</w:t>
      </w:r>
      <w:r w:rsidR="00742A92">
        <w:rPr>
          <w:rFonts w:ascii="Times New Roman" w:eastAsia="Calibri" w:hAnsi="Times New Roman" w:cs="Times New Roman"/>
          <w:sz w:val="24"/>
          <w:szCs w:val="24"/>
        </w:rPr>
        <w:t>-Кредитором</w:t>
      </w:r>
      <w:r w:rsidRPr="00297D53">
        <w:rPr>
          <w:rFonts w:ascii="Times New Roman" w:eastAsia="Calibri" w:hAnsi="Times New Roman" w:cs="Times New Roman"/>
          <w:sz w:val="24"/>
          <w:szCs w:val="24"/>
        </w:rPr>
        <w:t xml:space="preserve"> Заемщику на условиях платности, срочности и возвратности при недостаточности или отсутствии на </w:t>
      </w:r>
      <w:r w:rsidR="00742A92">
        <w:rPr>
          <w:rFonts w:ascii="Times New Roman" w:eastAsia="Calibri" w:hAnsi="Times New Roman" w:cs="Times New Roman"/>
          <w:sz w:val="24"/>
          <w:szCs w:val="24"/>
        </w:rPr>
        <w:t>с</w:t>
      </w:r>
      <w:r w:rsidRPr="00297D53">
        <w:rPr>
          <w:rFonts w:ascii="Times New Roman" w:eastAsia="Calibri" w:hAnsi="Times New Roman" w:cs="Times New Roman"/>
          <w:sz w:val="24"/>
          <w:szCs w:val="24"/>
        </w:rPr>
        <w:t xml:space="preserve">чете денежных средств для оплаты расчетных и иных документов, составленных с использованием </w:t>
      </w:r>
      <w:r w:rsidR="00742A92">
        <w:rPr>
          <w:rFonts w:ascii="Times New Roman" w:eastAsia="Calibri" w:hAnsi="Times New Roman" w:cs="Times New Roman"/>
          <w:sz w:val="24"/>
          <w:szCs w:val="24"/>
        </w:rPr>
        <w:t xml:space="preserve">зарплатной </w:t>
      </w:r>
      <w:r w:rsidRPr="00297D53">
        <w:rPr>
          <w:rFonts w:ascii="Times New Roman" w:eastAsia="Calibri" w:hAnsi="Times New Roman" w:cs="Times New Roman"/>
          <w:sz w:val="24"/>
          <w:szCs w:val="24"/>
        </w:rPr>
        <w:t xml:space="preserve">банковской карты  или ее реквизитов, а также выдачи наличных денежных средств, в пределах установленного лимита </w:t>
      </w:r>
      <w:r w:rsidRPr="00297D53">
        <w:rPr>
          <w:rFonts w:ascii="Times New Roman" w:eastAsia="Calibri" w:hAnsi="Times New Roman" w:cs="Times New Roman"/>
          <w:sz w:val="24"/>
          <w:szCs w:val="24"/>
        </w:rPr>
        <w:lastRenderedPageBreak/>
        <w:t xml:space="preserve">овердрафта и срока, в течение которого должна быть погашена задолженность по овердрафту. </w:t>
      </w:r>
      <w:proofErr w:type="gramEnd"/>
    </w:p>
    <w:p w:rsidR="00742A92" w:rsidRPr="00742A92" w:rsidRDefault="00297D53" w:rsidP="00742A92">
      <w:pPr>
        <w:autoSpaceDE w:val="0"/>
        <w:autoSpaceDN w:val="0"/>
        <w:adjustRightInd w:val="0"/>
        <w:spacing w:after="0" w:line="240" w:lineRule="auto"/>
        <w:jc w:val="both"/>
        <w:outlineLvl w:val="0"/>
        <w:rPr>
          <w:rFonts w:ascii="Times New Roman" w:eastAsia="Calibri" w:hAnsi="Times New Roman" w:cs="Times New Roman"/>
          <w:sz w:val="24"/>
          <w:szCs w:val="24"/>
        </w:rPr>
      </w:pPr>
      <w:r w:rsidRPr="00297D53">
        <w:rPr>
          <w:rFonts w:ascii="Times New Roman" w:eastAsia="Calibri" w:hAnsi="Times New Roman" w:cs="Times New Roman"/>
          <w:b/>
          <w:sz w:val="24"/>
          <w:szCs w:val="24"/>
        </w:rPr>
        <w:t>Овердрафт в размере, превышающем лимит овердрафта (неразрешенный овердрафт)</w:t>
      </w:r>
      <w:r w:rsidRPr="00297D53">
        <w:rPr>
          <w:rFonts w:ascii="Times New Roman" w:eastAsia="Calibri" w:hAnsi="Times New Roman" w:cs="Times New Roman"/>
          <w:sz w:val="24"/>
          <w:szCs w:val="24"/>
        </w:rPr>
        <w:t xml:space="preserve"> – форма кредита, предоставляемого Банком</w:t>
      </w:r>
      <w:r w:rsidR="00742A92">
        <w:rPr>
          <w:rFonts w:ascii="Times New Roman" w:eastAsia="Calibri" w:hAnsi="Times New Roman" w:cs="Times New Roman"/>
          <w:sz w:val="24"/>
          <w:szCs w:val="24"/>
        </w:rPr>
        <w:t>-Кредитором</w:t>
      </w:r>
      <w:r w:rsidRPr="00297D53">
        <w:rPr>
          <w:rFonts w:ascii="Times New Roman" w:eastAsia="Calibri" w:hAnsi="Times New Roman" w:cs="Times New Roman"/>
          <w:sz w:val="24"/>
          <w:szCs w:val="24"/>
        </w:rPr>
        <w:t xml:space="preserve">, при возникновении задолженности по </w:t>
      </w:r>
      <w:r w:rsidR="00742A92">
        <w:rPr>
          <w:rFonts w:ascii="Times New Roman" w:eastAsia="Calibri" w:hAnsi="Times New Roman" w:cs="Times New Roman"/>
          <w:sz w:val="24"/>
          <w:szCs w:val="24"/>
        </w:rPr>
        <w:t>с</w:t>
      </w:r>
      <w:r w:rsidRPr="00297D53">
        <w:rPr>
          <w:rFonts w:ascii="Times New Roman" w:eastAsia="Calibri" w:hAnsi="Times New Roman" w:cs="Times New Roman"/>
          <w:sz w:val="24"/>
          <w:szCs w:val="24"/>
        </w:rPr>
        <w:t>чету, возникшей в результате оплаты расчетных и иных документов, составленных с использованием банковской карты или ее реквизитов, а также выдачи наличных денежных средств, на сумму, превышающую установленный Банком лимит овердрафта.</w:t>
      </w:r>
    </w:p>
    <w:p w:rsidR="005F60DB" w:rsidRPr="00742A92" w:rsidRDefault="00297D53" w:rsidP="005F60DB">
      <w:pPr>
        <w:spacing w:after="60" w:line="240" w:lineRule="auto"/>
        <w:jc w:val="both"/>
        <w:rPr>
          <w:rFonts w:ascii="Times New Roman" w:eastAsia="Times New Roman" w:hAnsi="Times New Roman" w:cs="Times New Roman"/>
          <w:sz w:val="24"/>
          <w:szCs w:val="24"/>
        </w:rPr>
      </w:pPr>
      <w:r w:rsidRPr="00297D53">
        <w:rPr>
          <w:rFonts w:ascii="Times New Roman" w:eastAsia="Times New Roman" w:hAnsi="Times New Roman" w:cs="Times New Roman"/>
          <w:b/>
          <w:sz w:val="24"/>
          <w:szCs w:val="24"/>
        </w:rPr>
        <w:t>Лимит овердрафта</w:t>
      </w:r>
      <w:r w:rsidRPr="00297D53">
        <w:rPr>
          <w:rFonts w:ascii="Times New Roman" w:eastAsia="Times New Roman" w:hAnsi="Times New Roman" w:cs="Times New Roman"/>
          <w:sz w:val="24"/>
          <w:szCs w:val="24"/>
        </w:rPr>
        <w:t xml:space="preserve"> - максимальный размер единовременной задолженности Заемщика перед Банком-Кредитором в рамках Договора потребительского кредита. </w:t>
      </w:r>
    </w:p>
    <w:p w:rsidR="005F60DB" w:rsidRPr="00742A92" w:rsidRDefault="00297D53" w:rsidP="005F60DB">
      <w:pPr>
        <w:spacing w:after="60" w:line="240" w:lineRule="auto"/>
        <w:jc w:val="both"/>
        <w:rPr>
          <w:rFonts w:ascii="Times New Roman" w:eastAsia="Times New Roman" w:hAnsi="Times New Roman" w:cs="Times New Roman"/>
          <w:sz w:val="24"/>
          <w:szCs w:val="24"/>
        </w:rPr>
      </w:pPr>
      <w:r w:rsidRPr="00297D53">
        <w:rPr>
          <w:rFonts w:ascii="Times New Roman" w:eastAsia="Times New Roman" w:hAnsi="Times New Roman" w:cs="Times New Roman"/>
          <w:b/>
          <w:sz w:val="24"/>
          <w:szCs w:val="24"/>
        </w:rPr>
        <w:t>Задолженность по Договору потребительского кредита (далее - Задолженность по кредиту)</w:t>
      </w:r>
      <w:r w:rsidRPr="00297D53">
        <w:rPr>
          <w:rFonts w:ascii="Times New Roman" w:eastAsia="Times New Roman" w:hAnsi="Times New Roman" w:cs="Times New Roman"/>
          <w:sz w:val="24"/>
          <w:szCs w:val="24"/>
        </w:rPr>
        <w:t xml:space="preserve"> – все денежные суммы, подлежащие уплате Заемщиком Банку-Кредитору по Договору потребительского кредита: основного долга – суммы кредита, начисленных процентов, суммы неустоек (при наличии), предусмотренных  Общими условиями кредитования.</w:t>
      </w:r>
    </w:p>
    <w:p w:rsidR="005F60DB" w:rsidRPr="00742A92" w:rsidRDefault="00297D53" w:rsidP="005F60DB">
      <w:pPr>
        <w:spacing w:after="60" w:line="240" w:lineRule="auto"/>
        <w:jc w:val="both"/>
        <w:rPr>
          <w:rFonts w:ascii="Times New Roman" w:eastAsia="Times New Roman" w:hAnsi="Times New Roman" w:cs="Times New Roman"/>
          <w:sz w:val="24"/>
          <w:szCs w:val="24"/>
        </w:rPr>
      </w:pPr>
      <w:r w:rsidRPr="00297D53">
        <w:rPr>
          <w:rFonts w:ascii="Times New Roman" w:eastAsia="Times New Roman" w:hAnsi="Times New Roman" w:cs="Times New Roman"/>
          <w:b/>
          <w:sz w:val="24"/>
          <w:szCs w:val="24"/>
        </w:rPr>
        <w:t>Ссудный счет (далее - счет зачисления)</w:t>
      </w:r>
      <w:r w:rsidRPr="00297D53">
        <w:rPr>
          <w:rFonts w:ascii="Times New Roman" w:eastAsia="Times New Roman" w:hAnsi="Times New Roman" w:cs="Times New Roman"/>
          <w:sz w:val="24"/>
          <w:szCs w:val="24"/>
        </w:rPr>
        <w:t xml:space="preserve"> – открытый в Банке-Кредиторе в валюте кредита счет, на </w:t>
      </w:r>
      <w:r w:rsidR="009E0903" w:rsidRPr="009E0903">
        <w:rPr>
          <w:rFonts w:ascii="Times New Roman" w:eastAsia="Times New Roman" w:hAnsi="Times New Roman" w:cs="Times New Roman"/>
          <w:sz w:val="24"/>
          <w:szCs w:val="24"/>
        </w:rPr>
        <w:t xml:space="preserve">котором учитываются </w:t>
      </w:r>
      <w:proofErr w:type="gramStart"/>
      <w:r w:rsidR="009E0903" w:rsidRPr="009E0903">
        <w:rPr>
          <w:rFonts w:ascii="Times New Roman" w:eastAsia="Times New Roman" w:hAnsi="Times New Roman" w:cs="Times New Roman"/>
          <w:sz w:val="24"/>
          <w:szCs w:val="24"/>
        </w:rPr>
        <w:t>предоставление</w:t>
      </w:r>
      <w:proofErr w:type="gramEnd"/>
      <w:r w:rsidR="009E0903" w:rsidRPr="009E0903">
        <w:rPr>
          <w:rFonts w:ascii="Times New Roman" w:eastAsia="Times New Roman" w:hAnsi="Times New Roman" w:cs="Times New Roman"/>
          <w:sz w:val="24"/>
          <w:szCs w:val="24"/>
        </w:rPr>
        <w:t xml:space="preserve"> и возврат кредита отражается ссудная задолженность</w:t>
      </w:r>
      <w:r w:rsidRPr="00297D53">
        <w:rPr>
          <w:rFonts w:ascii="Times New Roman" w:eastAsia="Times New Roman" w:hAnsi="Times New Roman" w:cs="Times New Roman"/>
          <w:sz w:val="24"/>
          <w:szCs w:val="24"/>
        </w:rPr>
        <w:t>.</w:t>
      </w:r>
    </w:p>
    <w:p w:rsidR="00297D53" w:rsidRPr="00297D53" w:rsidRDefault="00297D53" w:rsidP="00297D53">
      <w:pPr>
        <w:spacing w:after="0" w:line="240" w:lineRule="auto"/>
        <w:jc w:val="both"/>
        <w:rPr>
          <w:rFonts w:ascii="Times New Roman" w:eastAsia="Times New Roman" w:hAnsi="Times New Roman" w:cs="Times New Roman"/>
          <w:sz w:val="24"/>
          <w:szCs w:val="24"/>
        </w:rPr>
      </w:pPr>
      <w:r w:rsidRPr="00297D53">
        <w:rPr>
          <w:rFonts w:ascii="Times New Roman" w:eastAsia="Times New Roman" w:hAnsi="Times New Roman" w:cs="Times New Roman"/>
          <w:b/>
          <w:sz w:val="24"/>
          <w:szCs w:val="24"/>
        </w:rPr>
        <w:t>Счет Заемщика (далее - текущий счет</w:t>
      </w:r>
      <w:r w:rsidR="00742A92">
        <w:rPr>
          <w:rFonts w:ascii="Times New Roman" w:eastAsia="Times New Roman" w:hAnsi="Times New Roman" w:cs="Times New Roman"/>
          <w:b/>
          <w:sz w:val="24"/>
          <w:szCs w:val="24"/>
        </w:rPr>
        <w:t>, счет</w:t>
      </w:r>
      <w:r w:rsidRPr="00297D53">
        <w:rPr>
          <w:rFonts w:ascii="Times New Roman" w:eastAsia="Times New Roman" w:hAnsi="Times New Roman" w:cs="Times New Roman"/>
          <w:b/>
          <w:sz w:val="24"/>
          <w:szCs w:val="24"/>
        </w:rPr>
        <w:t>)</w:t>
      </w:r>
      <w:r w:rsidRPr="00297D53">
        <w:rPr>
          <w:rFonts w:ascii="Times New Roman" w:eastAsia="Times New Roman" w:hAnsi="Times New Roman" w:cs="Times New Roman"/>
          <w:sz w:val="24"/>
          <w:szCs w:val="24"/>
        </w:rPr>
        <w:t xml:space="preserve"> - </w:t>
      </w:r>
      <w:r w:rsidR="00742A92" w:rsidRPr="00703623">
        <w:rPr>
          <w:rFonts w:ascii="Times New Roman" w:eastAsia="Calibri" w:hAnsi="Times New Roman" w:cs="Times New Roman"/>
          <w:sz w:val="24"/>
          <w:szCs w:val="24"/>
        </w:rPr>
        <w:t>банковский счет, открываемый Банком</w:t>
      </w:r>
      <w:r w:rsidR="00742A92">
        <w:rPr>
          <w:rFonts w:ascii="Times New Roman" w:eastAsia="Calibri" w:hAnsi="Times New Roman" w:cs="Times New Roman"/>
          <w:sz w:val="24"/>
          <w:szCs w:val="24"/>
        </w:rPr>
        <w:t>-Кредитором</w:t>
      </w:r>
      <w:r w:rsidR="00742A92" w:rsidRPr="00703623">
        <w:rPr>
          <w:rFonts w:ascii="Times New Roman" w:eastAsia="Calibri" w:hAnsi="Times New Roman" w:cs="Times New Roman"/>
          <w:sz w:val="24"/>
          <w:szCs w:val="24"/>
        </w:rPr>
        <w:t xml:space="preserve"> Заемщику для учета и отражения операций, совершаемых с использованием банковской карты или </w:t>
      </w:r>
      <w:r w:rsidR="00742A92">
        <w:rPr>
          <w:rFonts w:ascii="Times New Roman" w:eastAsia="Calibri" w:hAnsi="Times New Roman" w:cs="Times New Roman"/>
          <w:sz w:val="24"/>
          <w:szCs w:val="24"/>
        </w:rPr>
        <w:t>ее реквизитов, а также</w:t>
      </w:r>
      <w:r w:rsidRPr="00297D53">
        <w:rPr>
          <w:rFonts w:ascii="Times New Roman" w:eastAsia="Times New Roman" w:hAnsi="Times New Roman" w:cs="Times New Roman"/>
          <w:sz w:val="24"/>
          <w:szCs w:val="24"/>
        </w:rPr>
        <w:t>, на которы</w:t>
      </w:r>
      <w:r w:rsidR="00742A92">
        <w:rPr>
          <w:rFonts w:ascii="Times New Roman" w:eastAsia="Times New Roman" w:hAnsi="Times New Roman" w:cs="Times New Roman"/>
          <w:sz w:val="24"/>
          <w:szCs w:val="24"/>
        </w:rPr>
        <w:t>й</w:t>
      </w:r>
      <w:r w:rsidRPr="00297D53">
        <w:rPr>
          <w:rFonts w:ascii="Times New Roman" w:eastAsia="Times New Roman" w:hAnsi="Times New Roman" w:cs="Times New Roman"/>
          <w:sz w:val="24"/>
          <w:szCs w:val="24"/>
        </w:rPr>
        <w:t xml:space="preserve"> может переводиться потребительский кредит и с которого осуществляется погашение задолженности по Договору потребительского кредита.</w:t>
      </w:r>
    </w:p>
    <w:p w:rsidR="00742A92" w:rsidRDefault="00742A92" w:rsidP="005F60DB">
      <w:pPr>
        <w:spacing w:after="60" w:line="240" w:lineRule="auto"/>
        <w:jc w:val="both"/>
        <w:rPr>
          <w:rFonts w:ascii="Times New Roman" w:eastAsia="Times New Roman" w:hAnsi="Times New Roman" w:cs="Times New Roman"/>
          <w:sz w:val="24"/>
          <w:szCs w:val="24"/>
        </w:rPr>
      </w:pPr>
    </w:p>
    <w:p w:rsidR="005F60DB" w:rsidRPr="00742A92" w:rsidRDefault="00297D53" w:rsidP="005F60DB">
      <w:pPr>
        <w:spacing w:after="60" w:line="240" w:lineRule="auto"/>
        <w:jc w:val="both"/>
        <w:rPr>
          <w:rFonts w:ascii="Times New Roman" w:eastAsia="Times New Roman" w:hAnsi="Times New Roman" w:cs="Times New Roman"/>
          <w:b/>
          <w:sz w:val="24"/>
          <w:szCs w:val="24"/>
        </w:rPr>
      </w:pPr>
      <w:r w:rsidRPr="00297D53">
        <w:rPr>
          <w:rFonts w:ascii="Times New Roman" w:eastAsia="Times New Roman" w:hAnsi="Times New Roman" w:cs="Times New Roman"/>
          <w:sz w:val="24"/>
          <w:szCs w:val="24"/>
        </w:rPr>
        <w:t xml:space="preserve">Банк-Кредитор и Заемщик по тексту совместно именуются </w:t>
      </w:r>
      <w:r w:rsidRPr="00297D53">
        <w:rPr>
          <w:rFonts w:ascii="Times New Roman" w:eastAsia="Times New Roman" w:hAnsi="Times New Roman" w:cs="Times New Roman"/>
          <w:b/>
          <w:sz w:val="24"/>
          <w:szCs w:val="24"/>
        </w:rPr>
        <w:t>«Стороны».</w:t>
      </w:r>
    </w:p>
    <w:p w:rsidR="005F60DB" w:rsidRPr="00742A92" w:rsidRDefault="00297D53" w:rsidP="005F60DB">
      <w:pPr>
        <w:spacing w:after="60" w:line="240" w:lineRule="auto"/>
        <w:jc w:val="center"/>
        <w:rPr>
          <w:rFonts w:ascii="Times New Roman" w:eastAsia="Times New Roman" w:hAnsi="Times New Roman" w:cs="Times New Roman"/>
          <w:b/>
          <w:sz w:val="24"/>
          <w:szCs w:val="24"/>
          <w:lang w:eastAsia="ru-RU"/>
        </w:rPr>
      </w:pPr>
      <w:r w:rsidRPr="00297D53">
        <w:rPr>
          <w:rFonts w:ascii="Times New Roman" w:eastAsia="Times New Roman" w:hAnsi="Times New Roman" w:cs="Times New Roman"/>
          <w:b/>
          <w:sz w:val="24"/>
          <w:szCs w:val="24"/>
          <w:lang w:eastAsia="ru-RU"/>
        </w:rPr>
        <w:t>1.  Общие положения</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 xml:space="preserve">1.1. Настоящие Общие условия кредитования разработаны ООО КБ «Евроазиатский Инвестиционный Банк» (Банк-Кредитор) в одностороннем порядке в целях многократного применения, содержат общие условия предоставления, использования и возврата физическим лицом потребительского кредита и являются неотъемлемой частью Договора потребительского кредита, состоящего из Общих и Индивидуальных условий предоставления и обслуживания потребительского кредита. </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1.2. Общие условия кредитования являются общедоступными, размещаются Банком-Кредитором  в местах оказания услуг по предоставлению потребительских кредитов и на официальном сайте Банка-Кредитора в информационно-телекоммуникационной сети «Интернет» по адресу www.eab.ru, а также предоставляются Заемщику по его запросу.</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1.3. К Общим условиям кредитования применяются правила, предусмотренные статьей  428 ГК РФ.</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 xml:space="preserve">1.4. Общие условия кредитования могут быть изменены Банком-Кредитором в одностороннем порядке, если это не повлечет за собой  возникновение новых или увеличение размера существующих денежных обязательств Заемщика. Изменения Общих условий кредитования обязательны для Заемщика с даты их вступления в силу. </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 xml:space="preserve">Изменения доводятся до сведения Заемщиков путем размещения на информационных стендах в подразделениях Банка-Кредитора и на сайте Банка-Кредитора в сети интернет по адресу: www.eab.ru не менее чем за 30 календарных дней до даты вступления изменений в силу, за исключением изменений, обусловленных требованиями законодательства РФ, более ранний срок </w:t>
      </w:r>
      <w:proofErr w:type="gramStart"/>
      <w:r w:rsidRPr="00297D53">
        <w:rPr>
          <w:rFonts w:ascii="Times New Roman" w:eastAsia="Times New Roman" w:hAnsi="Times New Roman" w:cs="Times New Roman"/>
          <w:sz w:val="24"/>
          <w:szCs w:val="24"/>
          <w:lang w:eastAsia="ru-RU"/>
        </w:rPr>
        <w:t>вступления</w:t>
      </w:r>
      <w:proofErr w:type="gramEnd"/>
      <w:r w:rsidRPr="00297D53">
        <w:rPr>
          <w:rFonts w:ascii="Times New Roman" w:eastAsia="Times New Roman" w:hAnsi="Times New Roman" w:cs="Times New Roman"/>
          <w:sz w:val="24"/>
          <w:szCs w:val="24"/>
          <w:lang w:eastAsia="ru-RU"/>
        </w:rPr>
        <w:t xml:space="preserve"> которых в силу определяется нормативными правовыми актами РФ.</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Информация об изменении Общих условий кредитования доводится до Заемщика способами, определенными Договором потребительского кредита.</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Во всех остальных случаях изменения в Общие условия кредитования вносятся только по соглашению Сторон в письменной форме.</w:t>
      </w:r>
    </w:p>
    <w:p w:rsidR="005F60DB" w:rsidRPr="00742A92" w:rsidRDefault="00297D53" w:rsidP="005F60DB">
      <w:pPr>
        <w:spacing w:after="60" w:line="240" w:lineRule="auto"/>
        <w:jc w:val="both"/>
        <w:rPr>
          <w:rFonts w:ascii="Times New Roman" w:eastAsia="Times New Roman" w:hAnsi="Times New Roman" w:cs="Times New Roman"/>
          <w:sz w:val="24"/>
          <w:szCs w:val="24"/>
        </w:rPr>
      </w:pPr>
      <w:r w:rsidRPr="00297D53">
        <w:rPr>
          <w:rFonts w:ascii="Times New Roman" w:eastAsia="Times New Roman" w:hAnsi="Times New Roman" w:cs="Times New Roman"/>
          <w:sz w:val="24"/>
          <w:szCs w:val="24"/>
        </w:rPr>
        <w:lastRenderedPageBreak/>
        <w:t>1.5. В случае если Общие условия кредитования противоречат Индивидуальным условиям договора потребительского кредита, применяются Индивидуальные условия договора потребительского кредита.</w:t>
      </w:r>
    </w:p>
    <w:p w:rsidR="005F60DB" w:rsidRPr="00742A92" w:rsidRDefault="00297D53" w:rsidP="005F60DB">
      <w:pPr>
        <w:spacing w:after="60" w:line="240" w:lineRule="auto"/>
        <w:jc w:val="both"/>
        <w:rPr>
          <w:rFonts w:ascii="Times New Roman" w:eastAsia="Times New Roman" w:hAnsi="Times New Roman" w:cs="Times New Roman"/>
          <w:sz w:val="24"/>
          <w:szCs w:val="24"/>
        </w:rPr>
      </w:pPr>
      <w:r w:rsidRPr="00297D53">
        <w:rPr>
          <w:rFonts w:ascii="Times New Roman" w:eastAsia="Times New Roman" w:hAnsi="Times New Roman" w:cs="Times New Roman"/>
          <w:sz w:val="24"/>
          <w:szCs w:val="24"/>
        </w:rPr>
        <w:t xml:space="preserve">1.6. Договор потребительского кредита считается заключенным между Сторонами </w:t>
      </w:r>
      <w:proofErr w:type="gramStart"/>
      <w:r w:rsidRPr="00297D53">
        <w:rPr>
          <w:rFonts w:ascii="Times New Roman" w:eastAsia="Times New Roman" w:hAnsi="Times New Roman" w:cs="Times New Roman"/>
          <w:sz w:val="24"/>
          <w:szCs w:val="24"/>
        </w:rPr>
        <w:t>с даты подписания</w:t>
      </w:r>
      <w:proofErr w:type="gramEnd"/>
      <w:r w:rsidRPr="00297D53">
        <w:rPr>
          <w:rFonts w:ascii="Times New Roman" w:eastAsia="Times New Roman" w:hAnsi="Times New Roman" w:cs="Times New Roman"/>
          <w:sz w:val="24"/>
          <w:szCs w:val="24"/>
        </w:rPr>
        <w:t xml:space="preserve"> Заемщиком Индивидуальных условий договора потребительского кредита.</w:t>
      </w:r>
    </w:p>
    <w:p w:rsidR="005F60DB" w:rsidRPr="00742A92" w:rsidRDefault="005F60DB" w:rsidP="005F60DB">
      <w:pPr>
        <w:widowControl w:val="0"/>
        <w:spacing w:after="60" w:line="240" w:lineRule="auto"/>
        <w:jc w:val="both"/>
        <w:rPr>
          <w:rFonts w:ascii="Times New Roman" w:eastAsia="Times New Roman" w:hAnsi="Times New Roman" w:cs="Times New Roman"/>
          <w:sz w:val="24"/>
          <w:szCs w:val="24"/>
        </w:rPr>
      </w:pPr>
    </w:p>
    <w:p w:rsidR="005F60DB" w:rsidRPr="00742A92" w:rsidRDefault="00297D53" w:rsidP="005F60DB">
      <w:pPr>
        <w:spacing w:after="60" w:line="240" w:lineRule="auto"/>
        <w:jc w:val="center"/>
        <w:rPr>
          <w:rFonts w:ascii="Times New Roman" w:eastAsia="Times New Roman" w:hAnsi="Times New Roman" w:cs="Times New Roman"/>
          <w:b/>
          <w:sz w:val="24"/>
          <w:szCs w:val="24"/>
          <w:lang w:eastAsia="ru-RU"/>
        </w:rPr>
      </w:pPr>
      <w:r w:rsidRPr="00297D53">
        <w:rPr>
          <w:rFonts w:ascii="Times New Roman" w:eastAsia="Times New Roman" w:hAnsi="Times New Roman" w:cs="Times New Roman"/>
          <w:b/>
          <w:sz w:val="24"/>
          <w:szCs w:val="24"/>
          <w:lang w:eastAsia="ru-RU"/>
        </w:rPr>
        <w:t>2.  Условия кредитования</w:t>
      </w:r>
    </w:p>
    <w:p w:rsidR="005F60DB" w:rsidRPr="00742A92" w:rsidRDefault="00297D53" w:rsidP="00742A92">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2.1. Информация Банка-Кредитора об условиях предоставления, использования и возврата  потребительского кредита размещается на информационных стендах в подразделениях Банка и на сайте Банка в сети интернет по адресу: www.eab.ru.</w:t>
      </w:r>
    </w:p>
    <w:p w:rsidR="00297D53" w:rsidRDefault="00742A92" w:rsidP="00297D53">
      <w:pPr>
        <w:spacing w:after="60" w:line="240" w:lineRule="auto"/>
        <w:jc w:val="both"/>
        <w:rPr>
          <w:rFonts w:ascii="Times New Roman" w:eastAsia="Calibri" w:hAnsi="Times New Roman" w:cs="Times New Roman"/>
          <w:sz w:val="24"/>
          <w:szCs w:val="24"/>
        </w:rPr>
      </w:pPr>
      <w:r w:rsidRPr="00703623">
        <w:rPr>
          <w:rFonts w:ascii="Times New Roman" w:eastAsia="Calibri" w:hAnsi="Times New Roman" w:cs="Times New Roman"/>
          <w:sz w:val="24"/>
          <w:szCs w:val="24"/>
        </w:rPr>
        <w:t>2.</w:t>
      </w:r>
      <w:r>
        <w:rPr>
          <w:rFonts w:ascii="Times New Roman" w:eastAsia="Calibri" w:hAnsi="Times New Roman" w:cs="Times New Roman"/>
          <w:sz w:val="24"/>
          <w:szCs w:val="24"/>
        </w:rPr>
        <w:t>2</w:t>
      </w:r>
      <w:r w:rsidRPr="00703623">
        <w:rPr>
          <w:rFonts w:ascii="Times New Roman" w:eastAsia="Calibri" w:hAnsi="Times New Roman" w:cs="Times New Roman"/>
          <w:sz w:val="24"/>
          <w:szCs w:val="24"/>
        </w:rPr>
        <w:t>. Банк</w:t>
      </w:r>
      <w:r>
        <w:rPr>
          <w:rFonts w:ascii="Times New Roman" w:eastAsia="Calibri" w:hAnsi="Times New Roman" w:cs="Times New Roman"/>
          <w:sz w:val="24"/>
          <w:szCs w:val="24"/>
        </w:rPr>
        <w:t>-Кредитор</w:t>
      </w:r>
      <w:r w:rsidRPr="00703623">
        <w:rPr>
          <w:rFonts w:ascii="Times New Roman" w:eastAsia="Calibri" w:hAnsi="Times New Roman" w:cs="Times New Roman"/>
          <w:sz w:val="24"/>
          <w:szCs w:val="24"/>
        </w:rPr>
        <w:t xml:space="preserve"> предоставляет Заемщику кредит в виде овердрафта в рублях РФ на срок действия карты. </w:t>
      </w:r>
    </w:p>
    <w:p w:rsidR="00297D53" w:rsidRDefault="00742A92" w:rsidP="00297D53">
      <w:pPr>
        <w:spacing w:after="60" w:line="240" w:lineRule="auto"/>
        <w:jc w:val="both"/>
        <w:rPr>
          <w:rFonts w:ascii="Times New Roman" w:eastAsia="Calibri" w:hAnsi="Times New Roman" w:cs="Times New Roman"/>
          <w:sz w:val="24"/>
          <w:szCs w:val="24"/>
        </w:rPr>
      </w:pPr>
      <w:r w:rsidRPr="00703623">
        <w:rPr>
          <w:rFonts w:ascii="Times New Roman" w:eastAsia="Calibri" w:hAnsi="Times New Roman" w:cs="Times New Roman"/>
          <w:sz w:val="24"/>
          <w:szCs w:val="24"/>
        </w:rPr>
        <w:t xml:space="preserve">Лимит овердрафта, процентная ставка за пользование овердрафтом, процентная ставка за превышение лимита овердрафта и за несвоевременное исполнение обязательств по погашению овердрафта и процентов по нему устанавливаются </w:t>
      </w:r>
      <w:r w:rsidR="00C34724">
        <w:rPr>
          <w:rFonts w:ascii="Times New Roman" w:eastAsia="Calibri" w:hAnsi="Times New Roman" w:cs="Times New Roman"/>
          <w:sz w:val="24"/>
          <w:szCs w:val="24"/>
        </w:rPr>
        <w:t>в Индивидуальных условиях договора потребительского кредита.</w:t>
      </w:r>
    </w:p>
    <w:p w:rsidR="00297D53" w:rsidRDefault="00742A92" w:rsidP="00297D53">
      <w:pPr>
        <w:tabs>
          <w:tab w:val="left" w:pos="2410"/>
        </w:tabs>
        <w:spacing w:after="60" w:line="240" w:lineRule="auto"/>
        <w:jc w:val="both"/>
        <w:rPr>
          <w:rFonts w:ascii="Times New Roman" w:eastAsia="Calibri" w:hAnsi="Times New Roman" w:cs="Times New Roman"/>
          <w:sz w:val="24"/>
          <w:szCs w:val="24"/>
        </w:rPr>
      </w:pPr>
      <w:r w:rsidRPr="00703623">
        <w:rPr>
          <w:rFonts w:ascii="Times New Roman" w:eastAsia="Calibri" w:hAnsi="Times New Roman" w:cs="Times New Roman"/>
          <w:sz w:val="24"/>
          <w:szCs w:val="24"/>
        </w:rPr>
        <w:t>2.</w:t>
      </w:r>
      <w:r w:rsidR="00C34724">
        <w:rPr>
          <w:rFonts w:ascii="Times New Roman" w:eastAsia="Calibri" w:hAnsi="Times New Roman" w:cs="Times New Roman"/>
          <w:sz w:val="24"/>
          <w:szCs w:val="24"/>
        </w:rPr>
        <w:t>3</w:t>
      </w:r>
      <w:r w:rsidRPr="00703623">
        <w:rPr>
          <w:rFonts w:ascii="Times New Roman" w:eastAsia="Calibri" w:hAnsi="Times New Roman" w:cs="Times New Roman"/>
          <w:sz w:val="24"/>
          <w:szCs w:val="24"/>
        </w:rPr>
        <w:t xml:space="preserve">. С момента установления лимита овердрафта размер доступных денежных средств на банковской карте  будет составлять величину, равную текущему остатку на счете карты и размеру установленного лимита овердрафта. </w:t>
      </w:r>
    </w:p>
    <w:p w:rsidR="00297D53" w:rsidRDefault="00742A92" w:rsidP="00297D53">
      <w:pPr>
        <w:spacing w:after="60" w:line="240" w:lineRule="auto"/>
        <w:jc w:val="both"/>
        <w:rPr>
          <w:rFonts w:ascii="Times New Roman" w:eastAsia="Calibri" w:hAnsi="Times New Roman" w:cs="Times New Roman"/>
          <w:sz w:val="24"/>
          <w:szCs w:val="24"/>
        </w:rPr>
      </w:pPr>
      <w:r w:rsidRPr="00703623">
        <w:rPr>
          <w:rFonts w:ascii="Times New Roman" w:eastAsia="Calibri" w:hAnsi="Times New Roman" w:cs="Times New Roman"/>
          <w:sz w:val="24"/>
          <w:szCs w:val="24"/>
        </w:rPr>
        <w:t xml:space="preserve">Овердрафт предоставляется неоднократно при недостаточности либо отсутствии денежных средств на </w:t>
      </w:r>
      <w:r w:rsidR="00C34724">
        <w:rPr>
          <w:rFonts w:ascii="Times New Roman" w:eastAsia="Calibri" w:hAnsi="Times New Roman" w:cs="Times New Roman"/>
          <w:sz w:val="24"/>
          <w:szCs w:val="24"/>
        </w:rPr>
        <w:t>с</w:t>
      </w:r>
      <w:r w:rsidRPr="00703623">
        <w:rPr>
          <w:rFonts w:ascii="Times New Roman" w:eastAsia="Calibri" w:hAnsi="Times New Roman" w:cs="Times New Roman"/>
          <w:sz w:val="24"/>
          <w:szCs w:val="24"/>
        </w:rPr>
        <w:t>чете Заемщика, в пределах установленного лимита овердрафта и срока, в течение которого должна быть погашена задолженность по овердрафту. При условии полного/частичного погашения задолженности по овердрафту лимит овердрафта восстанавливается на сумму погашенного овердрафта (основного долга).</w:t>
      </w:r>
    </w:p>
    <w:p w:rsidR="00297D53" w:rsidRDefault="00742A92" w:rsidP="00297D53">
      <w:pPr>
        <w:spacing w:after="60" w:line="240" w:lineRule="auto"/>
        <w:jc w:val="both"/>
        <w:rPr>
          <w:rFonts w:ascii="Times New Roman" w:eastAsia="Calibri" w:hAnsi="Times New Roman" w:cs="Times New Roman"/>
          <w:iCs/>
          <w:sz w:val="24"/>
          <w:szCs w:val="24"/>
        </w:rPr>
      </w:pPr>
      <w:r w:rsidRPr="00703623">
        <w:rPr>
          <w:rFonts w:ascii="Times New Roman" w:eastAsia="Calibri" w:hAnsi="Times New Roman" w:cs="Times New Roman"/>
          <w:iCs/>
          <w:sz w:val="24"/>
          <w:szCs w:val="24"/>
        </w:rPr>
        <w:t xml:space="preserve">Днем предоставления овердрафта считается день зачисления на </w:t>
      </w:r>
      <w:r w:rsidR="00C34724">
        <w:rPr>
          <w:rFonts w:ascii="Times New Roman" w:eastAsia="Calibri" w:hAnsi="Times New Roman" w:cs="Times New Roman"/>
          <w:iCs/>
          <w:sz w:val="24"/>
          <w:szCs w:val="24"/>
        </w:rPr>
        <w:t>с</w:t>
      </w:r>
      <w:r w:rsidRPr="00703623">
        <w:rPr>
          <w:rFonts w:ascii="Times New Roman" w:eastAsia="Calibri" w:hAnsi="Times New Roman" w:cs="Times New Roman"/>
          <w:iCs/>
          <w:sz w:val="24"/>
          <w:szCs w:val="24"/>
        </w:rPr>
        <w:t xml:space="preserve">чет </w:t>
      </w:r>
      <w:r w:rsidR="00C34724">
        <w:rPr>
          <w:rFonts w:ascii="Times New Roman" w:eastAsia="Calibri" w:hAnsi="Times New Roman" w:cs="Times New Roman"/>
          <w:iCs/>
          <w:sz w:val="24"/>
          <w:szCs w:val="24"/>
        </w:rPr>
        <w:t xml:space="preserve">Заемщика </w:t>
      </w:r>
      <w:r w:rsidRPr="00703623">
        <w:rPr>
          <w:rFonts w:ascii="Times New Roman" w:eastAsia="Calibri" w:hAnsi="Times New Roman" w:cs="Times New Roman"/>
          <w:iCs/>
          <w:sz w:val="24"/>
          <w:szCs w:val="24"/>
        </w:rPr>
        <w:t>предоставленных в кредит денежных средств.</w:t>
      </w:r>
    </w:p>
    <w:p w:rsidR="00297D53" w:rsidRDefault="00742A92" w:rsidP="00297D53">
      <w:pPr>
        <w:spacing w:after="60" w:line="240" w:lineRule="auto"/>
        <w:jc w:val="both"/>
        <w:rPr>
          <w:rFonts w:ascii="Times New Roman" w:eastAsia="Calibri" w:hAnsi="Times New Roman" w:cs="Times New Roman"/>
          <w:sz w:val="24"/>
          <w:szCs w:val="24"/>
        </w:rPr>
      </w:pPr>
      <w:r w:rsidRPr="00703623">
        <w:rPr>
          <w:rFonts w:ascii="Times New Roman" w:eastAsia="Calibri" w:hAnsi="Times New Roman" w:cs="Times New Roman"/>
          <w:sz w:val="24"/>
          <w:szCs w:val="24"/>
        </w:rPr>
        <w:t>2.</w:t>
      </w:r>
      <w:r w:rsidR="00C34724">
        <w:rPr>
          <w:rFonts w:ascii="Times New Roman" w:eastAsia="Calibri" w:hAnsi="Times New Roman" w:cs="Times New Roman"/>
          <w:sz w:val="24"/>
          <w:szCs w:val="24"/>
        </w:rPr>
        <w:t>4</w:t>
      </w:r>
      <w:r w:rsidRPr="00703623">
        <w:rPr>
          <w:rFonts w:ascii="Times New Roman" w:eastAsia="Calibri" w:hAnsi="Times New Roman" w:cs="Times New Roman"/>
          <w:sz w:val="24"/>
          <w:szCs w:val="24"/>
        </w:rPr>
        <w:t xml:space="preserve">. </w:t>
      </w:r>
      <w:proofErr w:type="gramStart"/>
      <w:r w:rsidRPr="00703623">
        <w:rPr>
          <w:rFonts w:ascii="Times New Roman" w:eastAsia="Calibri" w:hAnsi="Times New Roman" w:cs="Times New Roman"/>
          <w:sz w:val="24"/>
          <w:szCs w:val="24"/>
        </w:rPr>
        <w:t xml:space="preserve">Если срок действия карты истек, а новая карта не выпущена или карта закрывается досрочно, Заемщик обязан погасить всю </w:t>
      </w:r>
      <w:r w:rsidR="00C34724">
        <w:rPr>
          <w:rFonts w:ascii="Times New Roman" w:eastAsia="Calibri" w:hAnsi="Times New Roman" w:cs="Times New Roman"/>
          <w:sz w:val="24"/>
          <w:szCs w:val="24"/>
        </w:rPr>
        <w:t>з</w:t>
      </w:r>
      <w:r w:rsidRPr="00703623">
        <w:rPr>
          <w:rFonts w:ascii="Times New Roman" w:eastAsia="Calibri" w:hAnsi="Times New Roman" w:cs="Times New Roman"/>
          <w:sz w:val="24"/>
          <w:szCs w:val="24"/>
        </w:rPr>
        <w:t xml:space="preserve">адолженность в течение 45 (сорока пяти) календарных дней с даты подачи заявления о закрытии </w:t>
      </w:r>
      <w:r w:rsidR="00C34724">
        <w:rPr>
          <w:rFonts w:ascii="Times New Roman" w:eastAsia="Calibri" w:hAnsi="Times New Roman" w:cs="Times New Roman"/>
          <w:sz w:val="24"/>
          <w:szCs w:val="24"/>
        </w:rPr>
        <w:t>к</w:t>
      </w:r>
      <w:r w:rsidRPr="00703623">
        <w:rPr>
          <w:rFonts w:ascii="Times New Roman" w:eastAsia="Calibri" w:hAnsi="Times New Roman" w:cs="Times New Roman"/>
          <w:sz w:val="24"/>
          <w:szCs w:val="24"/>
        </w:rPr>
        <w:t xml:space="preserve">арты или с даты окончания срока действия </w:t>
      </w:r>
      <w:r w:rsidR="00C34724">
        <w:rPr>
          <w:rFonts w:ascii="Times New Roman" w:eastAsia="Calibri" w:hAnsi="Times New Roman" w:cs="Times New Roman"/>
          <w:sz w:val="24"/>
          <w:szCs w:val="24"/>
        </w:rPr>
        <w:t>к</w:t>
      </w:r>
      <w:r w:rsidRPr="00703623">
        <w:rPr>
          <w:rFonts w:ascii="Times New Roman" w:eastAsia="Calibri" w:hAnsi="Times New Roman" w:cs="Times New Roman"/>
          <w:sz w:val="24"/>
          <w:szCs w:val="24"/>
        </w:rPr>
        <w:t xml:space="preserve">арты любыми доступными способами  (перечислением на счет или внесением наличными </w:t>
      </w:r>
      <w:r w:rsidR="00C34724">
        <w:rPr>
          <w:rFonts w:ascii="Times New Roman" w:eastAsia="Calibri" w:hAnsi="Times New Roman" w:cs="Times New Roman"/>
          <w:sz w:val="24"/>
          <w:szCs w:val="24"/>
        </w:rPr>
        <w:t xml:space="preserve">деньгами </w:t>
      </w:r>
      <w:r w:rsidRPr="00703623">
        <w:rPr>
          <w:rFonts w:ascii="Times New Roman" w:eastAsia="Calibri" w:hAnsi="Times New Roman" w:cs="Times New Roman"/>
          <w:sz w:val="24"/>
          <w:szCs w:val="24"/>
        </w:rPr>
        <w:t>на счет).</w:t>
      </w:r>
      <w:proofErr w:type="gramEnd"/>
    </w:p>
    <w:p w:rsidR="00297D53" w:rsidRDefault="00742A92" w:rsidP="00297D53">
      <w:pPr>
        <w:spacing w:after="60" w:line="240" w:lineRule="auto"/>
        <w:jc w:val="both"/>
        <w:rPr>
          <w:rFonts w:ascii="Times New Roman" w:eastAsia="Calibri" w:hAnsi="Times New Roman" w:cs="Times New Roman"/>
          <w:sz w:val="24"/>
          <w:szCs w:val="24"/>
        </w:rPr>
      </w:pPr>
      <w:r w:rsidRPr="00703623">
        <w:rPr>
          <w:rFonts w:ascii="Times New Roman" w:eastAsia="Calibri" w:hAnsi="Times New Roman" w:cs="Times New Roman"/>
          <w:sz w:val="24"/>
          <w:szCs w:val="24"/>
        </w:rPr>
        <w:t>2.</w:t>
      </w:r>
      <w:r w:rsidR="00C34724">
        <w:rPr>
          <w:rFonts w:ascii="Times New Roman" w:eastAsia="Calibri" w:hAnsi="Times New Roman" w:cs="Times New Roman"/>
          <w:sz w:val="24"/>
          <w:szCs w:val="24"/>
        </w:rPr>
        <w:t>5</w:t>
      </w:r>
      <w:r w:rsidRPr="00703623">
        <w:rPr>
          <w:rFonts w:ascii="Times New Roman" w:eastAsia="Calibri" w:hAnsi="Times New Roman" w:cs="Times New Roman"/>
          <w:sz w:val="24"/>
          <w:szCs w:val="24"/>
        </w:rPr>
        <w:t>.  Если Заемщик не имеет просроченной  </w:t>
      </w:r>
      <w:r w:rsidR="00C34724">
        <w:rPr>
          <w:rFonts w:ascii="Times New Roman" w:eastAsia="Calibri" w:hAnsi="Times New Roman" w:cs="Times New Roman"/>
          <w:sz w:val="24"/>
          <w:szCs w:val="24"/>
        </w:rPr>
        <w:t>з</w:t>
      </w:r>
      <w:r w:rsidR="00C34724" w:rsidRPr="00703623">
        <w:rPr>
          <w:rFonts w:ascii="Times New Roman" w:eastAsia="Calibri" w:hAnsi="Times New Roman" w:cs="Times New Roman"/>
          <w:sz w:val="24"/>
          <w:szCs w:val="24"/>
        </w:rPr>
        <w:t>адолженности</w:t>
      </w:r>
      <w:r w:rsidRPr="00703623">
        <w:rPr>
          <w:rFonts w:ascii="Times New Roman" w:eastAsia="Calibri" w:hAnsi="Times New Roman" w:cs="Times New Roman"/>
          <w:sz w:val="24"/>
          <w:szCs w:val="24"/>
        </w:rPr>
        <w:t xml:space="preserve"> по </w:t>
      </w:r>
      <w:r w:rsidR="00C34724">
        <w:rPr>
          <w:rFonts w:ascii="Times New Roman" w:eastAsia="Calibri" w:hAnsi="Times New Roman" w:cs="Times New Roman"/>
          <w:sz w:val="24"/>
          <w:szCs w:val="24"/>
        </w:rPr>
        <w:t>Д</w:t>
      </w:r>
      <w:r w:rsidRPr="00703623">
        <w:rPr>
          <w:rFonts w:ascii="Times New Roman" w:eastAsia="Calibri" w:hAnsi="Times New Roman" w:cs="Times New Roman"/>
          <w:sz w:val="24"/>
          <w:szCs w:val="24"/>
        </w:rPr>
        <w:t xml:space="preserve">оговору на день окончания действия карты, то при условии </w:t>
      </w:r>
      <w:proofErr w:type="spellStart"/>
      <w:r w:rsidRPr="00703623">
        <w:rPr>
          <w:rFonts w:ascii="Times New Roman" w:eastAsia="Calibri" w:hAnsi="Times New Roman" w:cs="Times New Roman"/>
          <w:sz w:val="24"/>
          <w:szCs w:val="24"/>
        </w:rPr>
        <w:t>перевыпуска</w:t>
      </w:r>
      <w:proofErr w:type="spellEnd"/>
      <w:r w:rsidRPr="00703623">
        <w:rPr>
          <w:rFonts w:ascii="Times New Roman" w:eastAsia="Calibri" w:hAnsi="Times New Roman" w:cs="Times New Roman"/>
          <w:sz w:val="24"/>
          <w:szCs w:val="24"/>
        </w:rPr>
        <w:t xml:space="preserve"> карты</w:t>
      </w:r>
      <w:proofErr w:type="gramStart"/>
      <w:r w:rsidRPr="00703623">
        <w:rPr>
          <w:rFonts w:ascii="Times New Roman" w:eastAsia="Calibri" w:hAnsi="Times New Roman" w:cs="Times New Roman"/>
          <w:sz w:val="24"/>
          <w:szCs w:val="24"/>
        </w:rPr>
        <w:t xml:space="preserve"> ,</w:t>
      </w:r>
      <w:proofErr w:type="gramEnd"/>
      <w:r w:rsidRPr="00703623">
        <w:rPr>
          <w:rFonts w:ascii="Times New Roman" w:eastAsia="Calibri" w:hAnsi="Times New Roman" w:cs="Times New Roman"/>
          <w:sz w:val="24"/>
          <w:szCs w:val="24"/>
        </w:rPr>
        <w:t xml:space="preserve"> лимит овердрафта  продлевается на срок действия </w:t>
      </w:r>
      <w:proofErr w:type="spellStart"/>
      <w:r w:rsidRPr="00703623">
        <w:rPr>
          <w:rFonts w:ascii="Times New Roman" w:eastAsia="Calibri" w:hAnsi="Times New Roman" w:cs="Times New Roman"/>
          <w:sz w:val="24"/>
          <w:szCs w:val="24"/>
        </w:rPr>
        <w:t>перевыпущенной</w:t>
      </w:r>
      <w:proofErr w:type="spellEnd"/>
      <w:r w:rsidRPr="00703623">
        <w:rPr>
          <w:rFonts w:ascii="Times New Roman" w:eastAsia="Calibri" w:hAnsi="Times New Roman" w:cs="Times New Roman"/>
          <w:sz w:val="24"/>
          <w:szCs w:val="24"/>
        </w:rPr>
        <w:t xml:space="preserve"> карты на условиях действующих </w:t>
      </w:r>
      <w:r w:rsidR="00C34724">
        <w:rPr>
          <w:rFonts w:ascii="Times New Roman" w:eastAsia="Calibri" w:hAnsi="Times New Roman" w:cs="Times New Roman"/>
          <w:sz w:val="24"/>
          <w:szCs w:val="24"/>
        </w:rPr>
        <w:t xml:space="preserve">Общих </w:t>
      </w:r>
      <w:proofErr w:type="spellStart"/>
      <w:r w:rsidR="00C34724">
        <w:rPr>
          <w:rFonts w:ascii="Times New Roman" w:eastAsia="Calibri" w:hAnsi="Times New Roman" w:cs="Times New Roman"/>
          <w:sz w:val="24"/>
          <w:szCs w:val="24"/>
        </w:rPr>
        <w:t>услових</w:t>
      </w:r>
      <w:proofErr w:type="spellEnd"/>
      <w:r w:rsidR="00C34724">
        <w:rPr>
          <w:rFonts w:ascii="Times New Roman" w:eastAsia="Calibri" w:hAnsi="Times New Roman" w:cs="Times New Roman"/>
          <w:sz w:val="24"/>
          <w:szCs w:val="24"/>
        </w:rPr>
        <w:t xml:space="preserve"> кредитования </w:t>
      </w:r>
      <w:r w:rsidRPr="00703623">
        <w:rPr>
          <w:rFonts w:ascii="Times New Roman" w:eastAsia="Calibri" w:hAnsi="Times New Roman" w:cs="Times New Roman"/>
          <w:sz w:val="24"/>
          <w:szCs w:val="24"/>
        </w:rPr>
        <w:t xml:space="preserve"> и Тарифов.</w:t>
      </w:r>
    </w:p>
    <w:p w:rsidR="005F60DB" w:rsidRPr="00742A92" w:rsidRDefault="00297D53" w:rsidP="005F60DB">
      <w:pPr>
        <w:spacing w:after="60" w:line="240" w:lineRule="auto"/>
        <w:jc w:val="center"/>
        <w:rPr>
          <w:rFonts w:ascii="Times New Roman" w:eastAsia="Times New Roman" w:hAnsi="Times New Roman" w:cs="Times New Roman"/>
          <w:b/>
          <w:sz w:val="24"/>
          <w:szCs w:val="24"/>
          <w:lang w:eastAsia="ru-RU"/>
        </w:rPr>
      </w:pPr>
      <w:r w:rsidRPr="00297D53">
        <w:rPr>
          <w:rFonts w:ascii="Times New Roman" w:eastAsia="Times New Roman" w:hAnsi="Times New Roman" w:cs="Times New Roman"/>
          <w:b/>
          <w:sz w:val="24"/>
          <w:szCs w:val="24"/>
          <w:lang w:eastAsia="ru-RU"/>
        </w:rPr>
        <w:t xml:space="preserve">3. Проценты и полная стоимость потребительского кредита </w:t>
      </w:r>
    </w:p>
    <w:p w:rsidR="005F60DB" w:rsidRDefault="00297D53" w:rsidP="005F60DB">
      <w:pPr>
        <w:spacing w:after="60" w:line="240" w:lineRule="auto"/>
        <w:jc w:val="both"/>
        <w:rPr>
          <w:rFonts w:ascii="Times New Roman" w:eastAsia="Times New Roman" w:hAnsi="Times New Roman" w:cs="Times New Roman"/>
          <w:sz w:val="24"/>
          <w:szCs w:val="24"/>
        </w:rPr>
      </w:pPr>
      <w:r w:rsidRPr="00CA3548">
        <w:rPr>
          <w:rFonts w:ascii="Times New Roman" w:eastAsia="Times New Roman" w:hAnsi="Times New Roman" w:cs="Times New Roman"/>
          <w:sz w:val="24"/>
          <w:szCs w:val="24"/>
        </w:rPr>
        <w:t>3.1. Заемщик обязуется уплачивать за пользование кредитом проценты в размере, указанном в Индивидуальных условиях договора потребительского кредита, начиная со дня, следующего за днем получения кредита по день возврата кредита включительно.</w:t>
      </w:r>
    </w:p>
    <w:p w:rsidR="005F60DB" w:rsidRPr="00742A92" w:rsidRDefault="00297D53" w:rsidP="005F60DB">
      <w:pPr>
        <w:widowControl w:val="0"/>
        <w:spacing w:after="60" w:line="240" w:lineRule="auto"/>
        <w:jc w:val="both"/>
        <w:rPr>
          <w:rFonts w:ascii="Times New Roman" w:eastAsia="Times New Roman" w:hAnsi="Times New Roman" w:cs="Times New Roman"/>
          <w:color w:val="000000"/>
          <w:sz w:val="24"/>
          <w:szCs w:val="24"/>
        </w:rPr>
      </w:pPr>
      <w:r w:rsidRPr="00297D53">
        <w:rPr>
          <w:rFonts w:ascii="Times New Roman" w:eastAsia="Times New Roman" w:hAnsi="Times New Roman" w:cs="Times New Roman"/>
          <w:sz w:val="24"/>
          <w:szCs w:val="24"/>
        </w:rPr>
        <w:t xml:space="preserve">3.2. </w:t>
      </w:r>
      <w:r w:rsidRPr="00297D53">
        <w:rPr>
          <w:rFonts w:ascii="Times New Roman" w:eastAsia="Times New Roman" w:hAnsi="Times New Roman" w:cs="Times New Roman"/>
          <w:color w:val="000000"/>
          <w:sz w:val="24"/>
          <w:szCs w:val="24"/>
        </w:rPr>
        <w:t>Проценты</w:t>
      </w:r>
      <w:r w:rsidRPr="00297D53">
        <w:rPr>
          <w:rFonts w:ascii="Times New Roman" w:eastAsia="Times New Roman" w:hAnsi="Times New Roman" w:cs="Times New Roman"/>
          <w:sz w:val="24"/>
          <w:szCs w:val="24"/>
        </w:rPr>
        <w:t xml:space="preserve"> </w:t>
      </w:r>
      <w:r w:rsidRPr="00297D53">
        <w:rPr>
          <w:rFonts w:ascii="Times New Roman" w:eastAsia="Times New Roman" w:hAnsi="Times New Roman" w:cs="Times New Roman"/>
          <w:color w:val="000000"/>
          <w:sz w:val="24"/>
          <w:szCs w:val="24"/>
        </w:rPr>
        <w:t>начисляются Банком-Кредитором на сумму основного долга по кредиту на начало операционного дня (на фактическую задолженность). Проценты рассчитываются за фактическое время пользования кредитом, при этом количество дней в году принимается равным фактическому количеству дней в году, а количество дней в месяце принимается равным фактическому количеству дней в месяце. Проценты начисляются по формуле простых процентов с использованием фиксированной процентной ставки, установленной в Индивидуальных условиях договора потребительского кредита.</w:t>
      </w:r>
    </w:p>
    <w:p w:rsidR="00C34724" w:rsidRPr="00703623" w:rsidRDefault="00C34724" w:rsidP="00C34724">
      <w:pPr>
        <w:spacing w:after="6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w:t>
      </w:r>
      <w:r w:rsidRPr="00703623">
        <w:rPr>
          <w:rFonts w:ascii="Times New Roman" w:eastAsia="Calibri" w:hAnsi="Times New Roman" w:cs="Times New Roman"/>
          <w:sz w:val="24"/>
          <w:szCs w:val="24"/>
        </w:rPr>
        <w:t>.</w:t>
      </w:r>
      <w:r>
        <w:rPr>
          <w:rFonts w:ascii="Times New Roman" w:eastAsia="Calibri" w:hAnsi="Times New Roman" w:cs="Times New Roman"/>
          <w:sz w:val="24"/>
          <w:szCs w:val="24"/>
        </w:rPr>
        <w:t>3</w:t>
      </w:r>
      <w:r w:rsidRPr="00703623">
        <w:rPr>
          <w:rFonts w:ascii="Times New Roman" w:eastAsia="Calibri" w:hAnsi="Times New Roman" w:cs="Times New Roman"/>
          <w:sz w:val="24"/>
          <w:szCs w:val="24"/>
        </w:rPr>
        <w:t>. Погашение задолженности по овердрафту осуществляется путем  автоматического списания Банком</w:t>
      </w:r>
      <w:r>
        <w:rPr>
          <w:rFonts w:ascii="Times New Roman" w:eastAsia="Calibri" w:hAnsi="Times New Roman" w:cs="Times New Roman"/>
          <w:sz w:val="24"/>
          <w:szCs w:val="24"/>
        </w:rPr>
        <w:t xml:space="preserve">-Кредитором </w:t>
      </w:r>
      <w:r w:rsidRPr="00703623">
        <w:rPr>
          <w:rFonts w:ascii="Times New Roman" w:eastAsia="Calibri" w:hAnsi="Times New Roman" w:cs="Times New Roman"/>
          <w:sz w:val="24"/>
          <w:szCs w:val="24"/>
        </w:rPr>
        <w:t xml:space="preserve"> </w:t>
      </w:r>
      <w:proofErr w:type="gramStart"/>
      <w:r w:rsidRPr="00703623">
        <w:rPr>
          <w:rFonts w:ascii="Times New Roman" w:eastAsia="Calibri" w:hAnsi="Times New Roman" w:cs="Times New Roman"/>
          <w:sz w:val="24"/>
          <w:szCs w:val="24"/>
        </w:rPr>
        <w:t xml:space="preserve">без дополнительного распоряжения Заемщика денежных средств со </w:t>
      </w:r>
      <w:r>
        <w:rPr>
          <w:rFonts w:ascii="Times New Roman" w:eastAsia="Calibri" w:hAnsi="Times New Roman" w:cs="Times New Roman"/>
          <w:sz w:val="24"/>
          <w:szCs w:val="24"/>
        </w:rPr>
        <w:t>с</w:t>
      </w:r>
      <w:r w:rsidRPr="00703623">
        <w:rPr>
          <w:rFonts w:ascii="Times New Roman" w:eastAsia="Calibri" w:hAnsi="Times New Roman" w:cs="Times New Roman"/>
          <w:sz w:val="24"/>
          <w:szCs w:val="24"/>
        </w:rPr>
        <w:t xml:space="preserve">чета в день поступления денежных средств на </w:t>
      </w:r>
      <w:r>
        <w:rPr>
          <w:rFonts w:ascii="Times New Roman" w:eastAsia="Calibri" w:hAnsi="Times New Roman" w:cs="Times New Roman"/>
          <w:color w:val="000000"/>
          <w:sz w:val="24"/>
          <w:szCs w:val="24"/>
        </w:rPr>
        <w:t>с</w:t>
      </w:r>
      <w:r w:rsidRPr="00703623">
        <w:rPr>
          <w:rFonts w:ascii="Times New Roman" w:eastAsia="Calibri" w:hAnsi="Times New Roman" w:cs="Times New Roman"/>
          <w:color w:val="000000"/>
          <w:sz w:val="24"/>
          <w:szCs w:val="24"/>
        </w:rPr>
        <w:t>чет на основании</w:t>
      </w:r>
      <w:proofErr w:type="gramEnd"/>
      <w:r w:rsidRPr="00703623">
        <w:rPr>
          <w:rFonts w:ascii="Times New Roman" w:eastAsia="Calibri" w:hAnsi="Times New Roman" w:cs="Times New Roman"/>
          <w:color w:val="000000"/>
          <w:sz w:val="24"/>
          <w:szCs w:val="24"/>
        </w:rPr>
        <w:t xml:space="preserve"> банковского ордера</w:t>
      </w:r>
      <w:r w:rsidRPr="00703623">
        <w:rPr>
          <w:rFonts w:ascii="Times New Roman" w:eastAsia="Calibri" w:hAnsi="Times New Roman" w:cs="Times New Roman"/>
          <w:sz w:val="24"/>
          <w:szCs w:val="24"/>
        </w:rPr>
        <w:t>.</w:t>
      </w:r>
    </w:p>
    <w:p w:rsidR="00C34724" w:rsidRPr="00703623" w:rsidRDefault="00C34724" w:rsidP="00C34724">
      <w:pPr>
        <w:spacing w:after="6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3</w:t>
      </w:r>
      <w:r w:rsidRPr="00703623">
        <w:rPr>
          <w:rFonts w:ascii="Times New Roman" w:eastAsia="Calibri" w:hAnsi="Times New Roman" w:cs="Times New Roman"/>
          <w:sz w:val="24"/>
          <w:szCs w:val="24"/>
        </w:rPr>
        <w:t>.</w:t>
      </w:r>
      <w:r>
        <w:rPr>
          <w:rFonts w:ascii="Times New Roman" w:eastAsia="Calibri" w:hAnsi="Times New Roman" w:cs="Times New Roman"/>
          <w:sz w:val="24"/>
          <w:szCs w:val="24"/>
        </w:rPr>
        <w:t>4</w:t>
      </w:r>
      <w:r w:rsidRPr="00703623">
        <w:rPr>
          <w:rFonts w:ascii="Times New Roman" w:eastAsia="Calibri" w:hAnsi="Times New Roman" w:cs="Times New Roman"/>
          <w:sz w:val="24"/>
          <w:szCs w:val="24"/>
        </w:rPr>
        <w:t xml:space="preserve">. В целях обеспечения своевременного и надлежащего исполнения обязательств по возврату овердрафта и уплате начисленных за его пользование процентов </w:t>
      </w:r>
      <w:r>
        <w:rPr>
          <w:rFonts w:ascii="Times New Roman" w:eastAsia="Calibri" w:hAnsi="Times New Roman" w:cs="Times New Roman"/>
          <w:sz w:val="24"/>
          <w:szCs w:val="24"/>
        </w:rPr>
        <w:t>Заемщик</w:t>
      </w:r>
      <w:r w:rsidRPr="00703623">
        <w:rPr>
          <w:rFonts w:ascii="Times New Roman" w:eastAsia="Calibri" w:hAnsi="Times New Roman" w:cs="Times New Roman"/>
          <w:sz w:val="24"/>
          <w:szCs w:val="24"/>
        </w:rPr>
        <w:t xml:space="preserve"> обязан уплатить начисленные проценты за предыдущий месяц - не позднее 20 числа, следующего за ним месяца. </w:t>
      </w:r>
    </w:p>
    <w:p w:rsidR="00C34724" w:rsidRPr="00703623" w:rsidRDefault="00C34724" w:rsidP="00C34724">
      <w:pPr>
        <w:autoSpaceDE w:val="0"/>
        <w:autoSpaceDN w:val="0"/>
        <w:spacing w:after="60" w:line="240" w:lineRule="auto"/>
        <w:jc w:val="both"/>
        <w:rPr>
          <w:rFonts w:ascii="Times New Roman" w:eastAsia="Calibri" w:hAnsi="Times New Roman" w:cs="Times New Roman"/>
          <w:bCs/>
          <w:iCs/>
          <w:sz w:val="24"/>
          <w:szCs w:val="24"/>
        </w:rPr>
      </w:pPr>
      <w:r>
        <w:rPr>
          <w:rFonts w:ascii="Times New Roman" w:eastAsia="Calibri" w:hAnsi="Times New Roman" w:cs="Times New Roman"/>
          <w:sz w:val="24"/>
          <w:szCs w:val="24"/>
        </w:rPr>
        <w:t>3</w:t>
      </w:r>
      <w:r w:rsidRPr="00703623">
        <w:rPr>
          <w:rFonts w:ascii="Times New Roman" w:eastAsia="Calibri" w:hAnsi="Times New Roman" w:cs="Times New Roman"/>
          <w:sz w:val="24"/>
          <w:szCs w:val="24"/>
        </w:rPr>
        <w:t>.</w:t>
      </w:r>
      <w:r>
        <w:rPr>
          <w:rFonts w:ascii="Times New Roman" w:eastAsia="Calibri" w:hAnsi="Times New Roman" w:cs="Times New Roman"/>
          <w:sz w:val="24"/>
          <w:szCs w:val="24"/>
        </w:rPr>
        <w:t>5</w:t>
      </w:r>
      <w:r w:rsidRPr="00703623">
        <w:rPr>
          <w:rFonts w:ascii="Times New Roman" w:eastAsia="Calibri" w:hAnsi="Times New Roman" w:cs="Times New Roman"/>
          <w:sz w:val="24"/>
          <w:szCs w:val="24"/>
        </w:rPr>
        <w:t>. В случае</w:t>
      </w:r>
      <w:proofErr w:type="gramStart"/>
      <w:r w:rsidRPr="00703623">
        <w:rPr>
          <w:rFonts w:ascii="Times New Roman" w:eastAsia="Calibri" w:hAnsi="Times New Roman" w:cs="Times New Roman"/>
          <w:sz w:val="24"/>
          <w:szCs w:val="24"/>
        </w:rPr>
        <w:t>,</w:t>
      </w:r>
      <w:proofErr w:type="gramEnd"/>
      <w:r w:rsidRPr="00703623">
        <w:rPr>
          <w:rFonts w:ascii="Times New Roman" w:eastAsia="Calibri" w:hAnsi="Times New Roman" w:cs="Times New Roman"/>
          <w:sz w:val="24"/>
          <w:szCs w:val="24"/>
        </w:rPr>
        <w:t xml:space="preserve"> если до 20 числа</w:t>
      </w:r>
      <w:r w:rsidRPr="00703623">
        <w:rPr>
          <w:rFonts w:ascii="Times New Roman" w:eastAsia="Calibri" w:hAnsi="Times New Roman" w:cs="Times New Roman"/>
          <w:bCs/>
          <w:iCs/>
          <w:sz w:val="24"/>
          <w:szCs w:val="24"/>
        </w:rPr>
        <w:t xml:space="preserve"> месяца, следующего за месяцем возникновения овердрафта</w:t>
      </w:r>
      <w:r w:rsidRPr="00703623">
        <w:rPr>
          <w:rFonts w:ascii="Times New Roman" w:eastAsia="Calibri" w:hAnsi="Times New Roman" w:cs="Times New Roman"/>
          <w:sz w:val="24"/>
          <w:szCs w:val="24"/>
        </w:rPr>
        <w:t xml:space="preserve"> денежные средства не поступили на </w:t>
      </w:r>
      <w:r>
        <w:rPr>
          <w:rFonts w:ascii="Times New Roman" w:eastAsia="Calibri" w:hAnsi="Times New Roman" w:cs="Times New Roman"/>
          <w:sz w:val="24"/>
          <w:szCs w:val="24"/>
        </w:rPr>
        <w:t>с</w:t>
      </w:r>
      <w:r w:rsidRPr="00703623">
        <w:rPr>
          <w:rFonts w:ascii="Times New Roman" w:eastAsia="Calibri" w:hAnsi="Times New Roman" w:cs="Times New Roman"/>
          <w:sz w:val="24"/>
          <w:szCs w:val="24"/>
        </w:rPr>
        <w:t xml:space="preserve">чет, то сумма неуплаченных процентов считается просроченной задолженностью по процентам. </w:t>
      </w:r>
      <w:r>
        <w:rPr>
          <w:rFonts w:ascii="Times New Roman" w:eastAsia="Calibri" w:hAnsi="Times New Roman" w:cs="Times New Roman"/>
          <w:sz w:val="24"/>
          <w:szCs w:val="24"/>
        </w:rPr>
        <w:t>Заемщик</w:t>
      </w:r>
      <w:r w:rsidRPr="00703623">
        <w:rPr>
          <w:rFonts w:ascii="Times New Roman" w:eastAsia="Calibri" w:hAnsi="Times New Roman" w:cs="Times New Roman"/>
          <w:bCs/>
          <w:iCs/>
          <w:sz w:val="24"/>
          <w:szCs w:val="24"/>
        </w:rPr>
        <w:t xml:space="preserve"> обязан до 20 числа месяца следующего за месяцем неуплаты просроченных процентов оплатить как неуплаченные проценты, так и сумму основного долга. </w:t>
      </w:r>
    </w:p>
    <w:p w:rsidR="00C34724" w:rsidRPr="00703623" w:rsidRDefault="00C34724" w:rsidP="00C34724">
      <w:pPr>
        <w:autoSpaceDE w:val="0"/>
        <w:autoSpaceDN w:val="0"/>
        <w:spacing w:after="60" w:line="240" w:lineRule="auto"/>
        <w:jc w:val="both"/>
        <w:rPr>
          <w:rFonts w:ascii="Times New Roman" w:eastAsia="Calibri" w:hAnsi="Times New Roman" w:cs="Times New Roman"/>
          <w:bCs/>
          <w:iCs/>
          <w:sz w:val="24"/>
          <w:szCs w:val="24"/>
        </w:rPr>
      </w:pPr>
      <w:r w:rsidRPr="00703623">
        <w:rPr>
          <w:rFonts w:ascii="Times New Roman" w:eastAsia="Calibri" w:hAnsi="Times New Roman" w:cs="Times New Roman"/>
          <w:bCs/>
          <w:iCs/>
          <w:sz w:val="24"/>
          <w:szCs w:val="24"/>
        </w:rPr>
        <w:t xml:space="preserve">В случае невозврата основного долга по овердрафту 20 числа месяца следующего за месяцем неуплаты просроченных процентов, задолженность считается просроченной. </w:t>
      </w:r>
    </w:p>
    <w:p w:rsidR="00C34724" w:rsidRPr="00703623" w:rsidRDefault="00C34724" w:rsidP="00C34724">
      <w:pPr>
        <w:spacing w:after="60" w:line="240" w:lineRule="auto"/>
        <w:jc w:val="both"/>
        <w:rPr>
          <w:rFonts w:ascii="Times New Roman" w:eastAsia="Calibri" w:hAnsi="Times New Roman" w:cs="Times New Roman"/>
          <w:sz w:val="24"/>
          <w:szCs w:val="24"/>
        </w:rPr>
      </w:pPr>
      <w:r w:rsidRPr="00703623">
        <w:rPr>
          <w:rFonts w:ascii="Times New Roman" w:eastAsia="Calibri" w:hAnsi="Times New Roman" w:cs="Times New Roman"/>
          <w:sz w:val="24"/>
          <w:szCs w:val="24"/>
        </w:rPr>
        <w:t>В случае образования просроченной задолженности:</w:t>
      </w:r>
    </w:p>
    <w:p w:rsidR="00C34724" w:rsidRPr="00703623" w:rsidRDefault="00C34724" w:rsidP="00C34724">
      <w:pPr>
        <w:spacing w:after="60" w:line="240" w:lineRule="auto"/>
        <w:jc w:val="both"/>
        <w:rPr>
          <w:rFonts w:ascii="Times New Roman" w:eastAsia="Calibri" w:hAnsi="Times New Roman" w:cs="Times New Roman"/>
          <w:sz w:val="24"/>
          <w:szCs w:val="24"/>
        </w:rPr>
      </w:pPr>
      <w:r w:rsidRPr="00703623">
        <w:rPr>
          <w:rFonts w:ascii="Times New Roman" w:eastAsia="Calibri" w:hAnsi="Times New Roman" w:cs="Times New Roman"/>
          <w:sz w:val="24"/>
          <w:szCs w:val="24"/>
        </w:rPr>
        <w:t>- карта Заемщика блокируется до даты полного погашения просроченной задолженности по овердрафту;</w:t>
      </w:r>
    </w:p>
    <w:p w:rsidR="00C34724" w:rsidRPr="00703623" w:rsidRDefault="00C34724" w:rsidP="00C34724">
      <w:pPr>
        <w:spacing w:after="60" w:line="240" w:lineRule="auto"/>
        <w:jc w:val="both"/>
        <w:rPr>
          <w:rFonts w:ascii="Times New Roman" w:eastAsia="Calibri" w:hAnsi="Times New Roman" w:cs="Times New Roman"/>
          <w:sz w:val="24"/>
          <w:szCs w:val="24"/>
        </w:rPr>
      </w:pPr>
      <w:r w:rsidRPr="00703623">
        <w:rPr>
          <w:rFonts w:ascii="Times New Roman" w:eastAsia="Calibri" w:hAnsi="Times New Roman" w:cs="Times New Roman"/>
          <w:sz w:val="24"/>
          <w:szCs w:val="24"/>
        </w:rPr>
        <w:t xml:space="preserve">- на сумму просроченного овердрафта начисляются пени (дополнительно к начислению процентов) за несвоевременное погашение овердрафта, по ставке указанной в </w:t>
      </w:r>
      <w:r>
        <w:rPr>
          <w:rFonts w:ascii="Times New Roman" w:eastAsia="Calibri" w:hAnsi="Times New Roman" w:cs="Times New Roman"/>
          <w:sz w:val="24"/>
          <w:szCs w:val="24"/>
        </w:rPr>
        <w:t>Индивидуальных условиях договора потребительского кредита</w:t>
      </w:r>
      <w:r w:rsidRPr="00703623">
        <w:rPr>
          <w:rFonts w:ascii="Times New Roman" w:eastAsia="Calibri" w:hAnsi="Times New Roman" w:cs="Times New Roman"/>
          <w:sz w:val="24"/>
          <w:szCs w:val="24"/>
        </w:rPr>
        <w:t>. Пени начисляются Банком</w:t>
      </w:r>
      <w:r>
        <w:rPr>
          <w:rFonts w:ascii="Times New Roman" w:eastAsia="Calibri" w:hAnsi="Times New Roman" w:cs="Times New Roman"/>
          <w:sz w:val="24"/>
          <w:szCs w:val="24"/>
        </w:rPr>
        <w:t>-Кредитором</w:t>
      </w:r>
      <w:r w:rsidRPr="00703623">
        <w:rPr>
          <w:rFonts w:ascii="Times New Roman" w:eastAsia="Calibri" w:hAnsi="Times New Roman" w:cs="Times New Roman"/>
          <w:sz w:val="24"/>
          <w:szCs w:val="24"/>
        </w:rPr>
        <w:t xml:space="preserve"> за период с даты, следующей за датой возникновения просроченного овердрафта, по дату её фактического погашения Заемщиком включительно.</w:t>
      </w:r>
    </w:p>
    <w:p w:rsidR="00C34724" w:rsidRPr="00703623" w:rsidRDefault="00C34724" w:rsidP="00C34724">
      <w:pPr>
        <w:autoSpaceDE w:val="0"/>
        <w:autoSpaceDN w:val="0"/>
        <w:spacing w:after="60" w:line="240" w:lineRule="auto"/>
        <w:jc w:val="both"/>
        <w:rPr>
          <w:rFonts w:ascii="Times New Roman" w:eastAsia="Calibri" w:hAnsi="Times New Roman" w:cs="Times New Roman"/>
          <w:sz w:val="24"/>
          <w:szCs w:val="24"/>
        </w:rPr>
      </w:pPr>
      <w:r w:rsidRPr="00703623">
        <w:rPr>
          <w:rFonts w:ascii="Times New Roman" w:eastAsia="Calibri" w:hAnsi="Times New Roman" w:cs="Times New Roman"/>
          <w:bCs/>
          <w:iCs/>
          <w:sz w:val="24"/>
          <w:szCs w:val="24"/>
        </w:rPr>
        <w:t>При этом в случае, если дата погашения приходится на нерабочий день, срок погашения переносится на следующий ближайший рабочий день.</w:t>
      </w:r>
      <w:r w:rsidRPr="00703623">
        <w:rPr>
          <w:rFonts w:ascii="Times New Roman" w:eastAsia="Calibri" w:hAnsi="Times New Roman" w:cs="Times New Roman"/>
          <w:sz w:val="24"/>
          <w:szCs w:val="24"/>
        </w:rPr>
        <w:t xml:space="preserve"> </w:t>
      </w:r>
    </w:p>
    <w:p w:rsidR="00C34724" w:rsidRPr="00703623" w:rsidRDefault="00C34724" w:rsidP="00C34724">
      <w:pPr>
        <w:spacing w:after="6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3</w:t>
      </w:r>
      <w:r w:rsidRPr="00703623">
        <w:rPr>
          <w:rFonts w:ascii="Times New Roman" w:eastAsia="Calibri" w:hAnsi="Times New Roman" w:cs="Times New Roman"/>
          <w:sz w:val="24"/>
          <w:szCs w:val="24"/>
        </w:rPr>
        <w:t>.</w:t>
      </w:r>
      <w:r>
        <w:rPr>
          <w:rFonts w:ascii="Times New Roman" w:eastAsia="Calibri" w:hAnsi="Times New Roman" w:cs="Times New Roman"/>
          <w:sz w:val="24"/>
          <w:szCs w:val="24"/>
        </w:rPr>
        <w:t>6</w:t>
      </w:r>
      <w:r w:rsidRPr="00703623">
        <w:rPr>
          <w:rFonts w:ascii="Times New Roman" w:eastAsia="Calibri" w:hAnsi="Times New Roman" w:cs="Times New Roman"/>
          <w:sz w:val="24"/>
          <w:szCs w:val="24"/>
        </w:rPr>
        <w:t>. При возникновении овердрафта в размере, превышающем лимит овердрафта (неразрешенный  овердрафт)  Банк</w:t>
      </w:r>
      <w:r>
        <w:rPr>
          <w:rFonts w:ascii="Times New Roman" w:eastAsia="Calibri" w:hAnsi="Times New Roman" w:cs="Times New Roman"/>
          <w:sz w:val="24"/>
          <w:szCs w:val="24"/>
        </w:rPr>
        <w:t>-Кредитор</w:t>
      </w:r>
      <w:r w:rsidRPr="00703623">
        <w:rPr>
          <w:rFonts w:ascii="Times New Roman" w:eastAsia="Calibri" w:hAnsi="Times New Roman" w:cs="Times New Roman"/>
          <w:sz w:val="24"/>
          <w:szCs w:val="24"/>
        </w:rPr>
        <w:t xml:space="preserve"> взимает проценты в размере 50% </w:t>
      </w:r>
      <w:proofErr w:type="gramStart"/>
      <w:r w:rsidRPr="00703623">
        <w:rPr>
          <w:rFonts w:ascii="Times New Roman" w:eastAsia="Calibri" w:hAnsi="Times New Roman" w:cs="Times New Roman"/>
          <w:sz w:val="24"/>
          <w:szCs w:val="24"/>
        </w:rPr>
        <w:t>годовых</w:t>
      </w:r>
      <w:proofErr w:type="gramEnd"/>
      <w:r w:rsidRPr="00703623">
        <w:rPr>
          <w:rFonts w:ascii="Times New Roman" w:eastAsia="Calibri" w:hAnsi="Times New Roman" w:cs="Times New Roman"/>
          <w:sz w:val="24"/>
          <w:szCs w:val="24"/>
        </w:rPr>
        <w:t xml:space="preserve"> от суммы неразрешенного овердрафта.</w:t>
      </w:r>
    </w:p>
    <w:p w:rsidR="005F60DB"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3.</w:t>
      </w:r>
      <w:r w:rsidR="003E6052">
        <w:rPr>
          <w:rFonts w:ascii="Times New Roman" w:eastAsia="Times New Roman" w:hAnsi="Times New Roman" w:cs="Times New Roman"/>
          <w:sz w:val="24"/>
          <w:szCs w:val="24"/>
          <w:lang w:eastAsia="ru-RU"/>
        </w:rPr>
        <w:t>7</w:t>
      </w:r>
      <w:r w:rsidRPr="00297D53">
        <w:rPr>
          <w:rFonts w:ascii="Times New Roman" w:eastAsia="Times New Roman" w:hAnsi="Times New Roman" w:cs="Times New Roman"/>
          <w:sz w:val="24"/>
          <w:szCs w:val="24"/>
          <w:lang w:eastAsia="ru-RU"/>
        </w:rPr>
        <w:t>. Полная стоимость потребительского кредита определяется в процентах годовых по формуле:</w:t>
      </w:r>
    </w:p>
    <w:p w:rsidR="003E6052" w:rsidRPr="003E6052" w:rsidRDefault="003E6052" w:rsidP="003E6052">
      <w:pPr>
        <w:pStyle w:val="ConsPlusNormal"/>
        <w:ind w:firstLine="540"/>
        <w:jc w:val="both"/>
        <w:rPr>
          <w:rFonts w:ascii="Times New Roman" w:hAnsi="Times New Roman" w:cs="Times New Roman"/>
          <w:sz w:val="24"/>
          <w:szCs w:val="24"/>
          <w:lang w:eastAsia="en-US"/>
        </w:rPr>
      </w:pPr>
      <w:r w:rsidRPr="003E6052">
        <w:rPr>
          <w:rFonts w:ascii="Times New Roman" w:hAnsi="Times New Roman" w:cs="Times New Roman"/>
          <w:sz w:val="24"/>
          <w:szCs w:val="24"/>
          <w:lang w:eastAsia="en-US"/>
        </w:rPr>
        <w:t>ПСК = i x ЧБП x 100,</w:t>
      </w:r>
    </w:p>
    <w:p w:rsidR="003E6052" w:rsidRPr="003E6052" w:rsidRDefault="003E6052" w:rsidP="003E6052">
      <w:pPr>
        <w:pStyle w:val="ConsPlusNormal"/>
        <w:ind w:firstLine="540"/>
        <w:jc w:val="both"/>
        <w:rPr>
          <w:rFonts w:ascii="Times New Roman" w:hAnsi="Times New Roman" w:cs="Times New Roman"/>
          <w:sz w:val="24"/>
          <w:szCs w:val="24"/>
          <w:lang w:eastAsia="en-US"/>
        </w:rPr>
      </w:pPr>
    </w:p>
    <w:p w:rsidR="003E6052" w:rsidRPr="003E6052" w:rsidRDefault="003E6052" w:rsidP="003E6052">
      <w:pPr>
        <w:pStyle w:val="ConsPlusNormal"/>
        <w:ind w:firstLine="540"/>
        <w:jc w:val="both"/>
        <w:rPr>
          <w:rFonts w:ascii="Times New Roman" w:hAnsi="Times New Roman" w:cs="Times New Roman"/>
          <w:sz w:val="24"/>
          <w:szCs w:val="24"/>
          <w:lang w:eastAsia="en-US"/>
        </w:rPr>
      </w:pPr>
      <w:r w:rsidRPr="003E6052">
        <w:rPr>
          <w:rFonts w:ascii="Times New Roman" w:hAnsi="Times New Roman" w:cs="Times New Roman"/>
          <w:sz w:val="24"/>
          <w:szCs w:val="24"/>
          <w:lang w:eastAsia="en-US"/>
        </w:rPr>
        <w:t>где ПСК - полная стоимость кредита в процентах годовых с точностью до третьего знака после запятой;</w:t>
      </w:r>
    </w:p>
    <w:p w:rsidR="003E6052" w:rsidRPr="003E6052" w:rsidRDefault="003E6052" w:rsidP="003E6052">
      <w:pPr>
        <w:pStyle w:val="ConsPlusNormal"/>
        <w:ind w:firstLine="540"/>
        <w:jc w:val="both"/>
        <w:rPr>
          <w:rFonts w:ascii="Times New Roman" w:hAnsi="Times New Roman" w:cs="Times New Roman"/>
          <w:sz w:val="24"/>
          <w:szCs w:val="24"/>
          <w:lang w:eastAsia="en-US"/>
        </w:rPr>
      </w:pPr>
      <w:r w:rsidRPr="003E6052">
        <w:rPr>
          <w:rFonts w:ascii="Times New Roman" w:hAnsi="Times New Roman" w:cs="Times New Roman"/>
          <w:sz w:val="24"/>
          <w:szCs w:val="24"/>
          <w:lang w:eastAsia="en-US"/>
        </w:rPr>
        <w:t>ЧБП - число базовых периодов в календарном году. Продолжительность календарного года признается равной тремстам шестидесяти пяти дням;</w:t>
      </w:r>
    </w:p>
    <w:p w:rsidR="003E6052" w:rsidRPr="003E6052" w:rsidRDefault="003E6052" w:rsidP="003E6052">
      <w:pPr>
        <w:pStyle w:val="ConsPlusNormal"/>
        <w:ind w:firstLine="540"/>
        <w:jc w:val="both"/>
        <w:rPr>
          <w:rFonts w:ascii="Times New Roman" w:hAnsi="Times New Roman" w:cs="Times New Roman"/>
          <w:sz w:val="24"/>
          <w:szCs w:val="24"/>
          <w:lang w:eastAsia="en-US"/>
        </w:rPr>
      </w:pPr>
      <w:r w:rsidRPr="003E6052">
        <w:rPr>
          <w:rFonts w:ascii="Times New Roman" w:hAnsi="Times New Roman" w:cs="Times New Roman"/>
          <w:sz w:val="24"/>
          <w:szCs w:val="24"/>
          <w:lang w:eastAsia="en-US"/>
        </w:rPr>
        <w:t>i - процентная ставка базового периода, выраженная в десятичной форме.</w:t>
      </w:r>
    </w:p>
    <w:p w:rsidR="003E6052" w:rsidRPr="003E6052" w:rsidRDefault="003E6052" w:rsidP="003E6052">
      <w:pPr>
        <w:pStyle w:val="ConsPlusNormal"/>
        <w:jc w:val="both"/>
        <w:rPr>
          <w:rFonts w:ascii="Times New Roman" w:hAnsi="Times New Roman" w:cs="Times New Roman"/>
          <w:sz w:val="24"/>
          <w:szCs w:val="24"/>
          <w:lang w:eastAsia="en-US"/>
        </w:rPr>
      </w:pPr>
      <w:r w:rsidRPr="003E6052">
        <w:rPr>
          <w:rFonts w:ascii="Times New Roman" w:hAnsi="Times New Roman" w:cs="Times New Roman"/>
          <w:sz w:val="24"/>
          <w:szCs w:val="24"/>
          <w:lang w:eastAsia="en-US"/>
        </w:rPr>
        <w:t xml:space="preserve">(часть 2 в ред. Федерального </w:t>
      </w:r>
      <w:hyperlink r:id="rId9" w:history="1">
        <w:r w:rsidRPr="003E6052">
          <w:rPr>
            <w:rFonts w:ascii="Times New Roman" w:hAnsi="Times New Roman" w:cs="Times New Roman"/>
            <w:sz w:val="24"/>
            <w:szCs w:val="24"/>
            <w:lang w:eastAsia="en-US"/>
          </w:rPr>
          <w:t>закона</w:t>
        </w:r>
      </w:hyperlink>
      <w:r w:rsidRPr="003E6052">
        <w:rPr>
          <w:rFonts w:ascii="Times New Roman" w:hAnsi="Times New Roman" w:cs="Times New Roman"/>
          <w:sz w:val="24"/>
          <w:szCs w:val="24"/>
          <w:lang w:eastAsia="en-US"/>
        </w:rPr>
        <w:t xml:space="preserve"> от 21.07.2014 N 229-ФЗ)</w:t>
      </w:r>
    </w:p>
    <w:p w:rsidR="003E6052" w:rsidRPr="003E6052" w:rsidRDefault="003E6052" w:rsidP="003E6052">
      <w:pPr>
        <w:pStyle w:val="ConsPlusNormal"/>
        <w:jc w:val="both"/>
        <w:rPr>
          <w:rFonts w:ascii="Times New Roman" w:hAnsi="Times New Roman" w:cs="Times New Roman"/>
          <w:sz w:val="24"/>
          <w:szCs w:val="24"/>
          <w:lang w:eastAsia="en-US"/>
        </w:rPr>
      </w:pPr>
      <w:r w:rsidRPr="003E6052">
        <w:rPr>
          <w:rFonts w:ascii="Times New Roman" w:hAnsi="Times New Roman" w:cs="Times New Roman"/>
          <w:sz w:val="24"/>
          <w:szCs w:val="24"/>
          <w:lang w:eastAsia="en-US"/>
        </w:rPr>
        <w:t>3.</w:t>
      </w:r>
      <w:r>
        <w:rPr>
          <w:rFonts w:ascii="Times New Roman" w:hAnsi="Times New Roman" w:cs="Times New Roman"/>
          <w:sz w:val="24"/>
          <w:szCs w:val="24"/>
          <w:lang w:eastAsia="en-US"/>
        </w:rPr>
        <w:t>7</w:t>
      </w:r>
      <w:r w:rsidRPr="003E6052">
        <w:rPr>
          <w:rFonts w:ascii="Times New Roman" w:hAnsi="Times New Roman" w:cs="Times New Roman"/>
          <w:sz w:val="24"/>
          <w:szCs w:val="24"/>
          <w:lang w:eastAsia="en-US"/>
        </w:rPr>
        <w:t>.1. Процентная ставка базового периода определяется как наименьшее положительное решение уравнения:</w:t>
      </w:r>
    </w:p>
    <w:p w:rsidR="003E6052" w:rsidRPr="003E6052" w:rsidRDefault="003E6052" w:rsidP="003E6052">
      <w:pPr>
        <w:pStyle w:val="ConsPlusNormal"/>
        <w:ind w:firstLine="540"/>
        <w:jc w:val="both"/>
        <w:rPr>
          <w:rFonts w:ascii="Times New Roman" w:hAnsi="Times New Roman" w:cs="Times New Roman"/>
          <w:sz w:val="24"/>
          <w:szCs w:val="24"/>
          <w:lang w:eastAsia="en-US"/>
        </w:rPr>
      </w:pPr>
    </w:p>
    <w:p w:rsidR="003E6052" w:rsidRPr="003E6052" w:rsidRDefault="003E6052" w:rsidP="003E6052">
      <w:pPr>
        <w:pStyle w:val="ConsPlusNormal"/>
        <w:ind w:firstLine="540"/>
        <w:jc w:val="both"/>
        <w:rPr>
          <w:rFonts w:ascii="Times New Roman" w:hAnsi="Times New Roman" w:cs="Times New Roman"/>
          <w:sz w:val="24"/>
          <w:szCs w:val="24"/>
          <w:lang w:eastAsia="en-US"/>
        </w:rPr>
      </w:pPr>
      <w:r w:rsidRPr="003E6052">
        <w:rPr>
          <w:rFonts w:ascii="Times New Roman" w:hAnsi="Times New Roman" w:cs="Times New Roman"/>
          <w:noProof/>
          <w:sz w:val="24"/>
          <w:szCs w:val="24"/>
        </w:rPr>
        <w:drawing>
          <wp:inline distT="0" distB="0" distL="0" distR="0" wp14:anchorId="5E47AC52" wp14:editId="7EAABA73">
            <wp:extent cx="1924050" cy="638175"/>
            <wp:effectExtent l="19050" t="0" r="0" b="0"/>
            <wp:docPr id="51" name="Рисунок 51" descr="cid:image001.png@01CFD405.59E10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id:image001.png@01CFD405.59E10D80"/>
                    <pic:cNvPicPr>
                      <a:picLocks noChangeAspect="1" noChangeArrowheads="1"/>
                    </pic:cNvPicPr>
                  </pic:nvPicPr>
                  <pic:blipFill>
                    <a:blip r:embed="rId10" r:link="rId11" cstate="print"/>
                    <a:srcRect/>
                    <a:stretch>
                      <a:fillRect/>
                    </a:stretch>
                  </pic:blipFill>
                  <pic:spPr bwMode="auto">
                    <a:xfrm>
                      <a:off x="0" y="0"/>
                      <a:ext cx="1924050" cy="638175"/>
                    </a:xfrm>
                    <a:prstGeom prst="rect">
                      <a:avLst/>
                    </a:prstGeom>
                    <a:noFill/>
                    <a:ln w="9525">
                      <a:noFill/>
                      <a:miter lim="800000"/>
                      <a:headEnd/>
                      <a:tailEnd/>
                    </a:ln>
                  </pic:spPr>
                </pic:pic>
              </a:graphicData>
            </a:graphic>
          </wp:inline>
        </w:drawing>
      </w:r>
      <w:r w:rsidRPr="003E6052">
        <w:rPr>
          <w:rFonts w:ascii="Times New Roman" w:hAnsi="Times New Roman" w:cs="Times New Roman"/>
          <w:sz w:val="24"/>
          <w:szCs w:val="24"/>
          <w:lang w:eastAsia="en-US"/>
        </w:rPr>
        <w:t>,</w:t>
      </w:r>
    </w:p>
    <w:p w:rsidR="003E6052" w:rsidRPr="003E6052" w:rsidRDefault="003E6052" w:rsidP="003E6052">
      <w:pPr>
        <w:pStyle w:val="ConsPlusNormal"/>
        <w:ind w:firstLine="540"/>
        <w:jc w:val="both"/>
        <w:rPr>
          <w:rFonts w:ascii="Times New Roman" w:hAnsi="Times New Roman" w:cs="Times New Roman"/>
          <w:sz w:val="24"/>
          <w:szCs w:val="24"/>
          <w:lang w:eastAsia="en-US"/>
        </w:rPr>
      </w:pPr>
    </w:p>
    <w:p w:rsidR="003E6052" w:rsidRPr="003E6052" w:rsidRDefault="003E6052" w:rsidP="003E6052">
      <w:pPr>
        <w:pStyle w:val="ConsPlusNormal"/>
        <w:ind w:firstLine="540"/>
        <w:jc w:val="both"/>
        <w:rPr>
          <w:rFonts w:ascii="Times New Roman" w:hAnsi="Times New Roman" w:cs="Times New Roman"/>
          <w:sz w:val="24"/>
          <w:szCs w:val="24"/>
          <w:lang w:eastAsia="en-US"/>
        </w:rPr>
      </w:pPr>
      <w:r w:rsidRPr="003E6052">
        <w:rPr>
          <w:rFonts w:ascii="Times New Roman" w:hAnsi="Times New Roman" w:cs="Times New Roman"/>
          <w:sz w:val="24"/>
          <w:szCs w:val="24"/>
          <w:lang w:eastAsia="en-US"/>
        </w:rPr>
        <w:t xml:space="preserve">где </w:t>
      </w:r>
      <w:r w:rsidRPr="003E6052">
        <w:rPr>
          <w:rFonts w:ascii="Times New Roman" w:hAnsi="Times New Roman" w:cs="Times New Roman"/>
          <w:noProof/>
          <w:sz w:val="24"/>
          <w:szCs w:val="24"/>
        </w:rPr>
        <w:drawing>
          <wp:inline distT="0" distB="0" distL="0" distR="0" wp14:anchorId="76BFC6DC" wp14:editId="363CD424">
            <wp:extent cx="342900" cy="219075"/>
            <wp:effectExtent l="19050" t="0" r="0" b="0"/>
            <wp:docPr id="52" name="Рисунок 2" descr="cid:image002.png@01CFD405.59E10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cid:image002.png@01CFD405.59E10D80"/>
                    <pic:cNvPicPr>
                      <a:picLocks noChangeAspect="1" noChangeArrowheads="1"/>
                    </pic:cNvPicPr>
                  </pic:nvPicPr>
                  <pic:blipFill>
                    <a:blip r:embed="rId12" r:link="rId13" cstate="print"/>
                    <a:srcRect/>
                    <a:stretch>
                      <a:fillRect/>
                    </a:stretch>
                  </pic:blipFill>
                  <pic:spPr bwMode="auto">
                    <a:xfrm>
                      <a:off x="0" y="0"/>
                      <a:ext cx="342900" cy="219075"/>
                    </a:xfrm>
                    <a:prstGeom prst="rect">
                      <a:avLst/>
                    </a:prstGeom>
                    <a:noFill/>
                    <a:ln w="9525">
                      <a:noFill/>
                      <a:miter lim="800000"/>
                      <a:headEnd/>
                      <a:tailEnd/>
                    </a:ln>
                  </pic:spPr>
                </pic:pic>
              </a:graphicData>
            </a:graphic>
          </wp:inline>
        </w:drawing>
      </w:r>
      <w:r w:rsidRPr="003E6052">
        <w:rPr>
          <w:rFonts w:ascii="Times New Roman" w:hAnsi="Times New Roman" w:cs="Times New Roman"/>
          <w:sz w:val="24"/>
          <w:szCs w:val="24"/>
          <w:lang w:eastAsia="en-US"/>
        </w:rPr>
        <w:t> - сумма k-</w:t>
      </w:r>
      <w:proofErr w:type="spellStart"/>
      <w:r w:rsidRPr="003E6052">
        <w:rPr>
          <w:rFonts w:ascii="Times New Roman" w:hAnsi="Times New Roman" w:cs="Times New Roman"/>
          <w:sz w:val="24"/>
          <w:szCs w:val="24"/>
          <w:lang w:eastAsia="en-US"/>
        </w:rPr>
        <w:t>го</w:t>
      </w:r>
      <w:proofErr w:type="spellEnd"/>
      <w:r w:rsidRPr="003E6052">
        <w:rPr>
          <w:rFonts w:ascii="Times New Roman" w:hAnsi="Times New Roman" w:cs="Times New Roman"/>
          <w:sz w:val="24"/>
          <w:szCs w:val="24"/>
          <w:lang w:eastAsia="en-US"/>
        </w:rPr>
        <w:t xml:space="preserve"> денежного потока (платежа) по договору потребительского кредита (займа). Разнонаправленные денежные потоки (платежи) (приток и отток денежных средств) включаются в расчет с противоположными математическими знаками - предоставление заемщику кредита на дату его выдачи включается в расчет со знаком "минус", возврат заемщиком кредита, уплата процентов по кредиту включаются в расчет со знаком "плюс";</w:t>
      </w:r>
    </w:p>
    <w:p w:rsidR="003E6052" w:rsidRPr="003E6052" w:rsidRDefault="003E6052" w:rsidP="003E6052">
      <w:pPr>
        <w:pStyle w:val="ConsPlusNormal"/>
        <w:ind w:firstLine="540"/>
        <w:jc w:val="both"/>
        <w:rPr>
          <w:rFonts w:ascii="Times New Roman" w:hAnsi="Times New Roman" w:cs="Times New Roman"/>
          <w:sz w:val="24"/>
          <w:szCs w:val="24"/>
          <w:lang w:eastAsia="en-US"/>
        </w:rPr>
      </w:pPr>
      <w:r w:rsidRPr="003E6052">
        <w:rPr>
          <w:rFonts w:ascii="Times New Roman" w:hAnsi="Times New Roman" w:cs="Times New Roman"/>
          <w:noProof/>
          <w:sz w:val="24"/>
          <w:szCs w:val="24"/>
        </w:rPr>
        <w:drawing>
          <wp:inline distT="0" distB="0" distL="0" distR="0" wp14:anchorId="56A34A69" wp14:editId="516A761C">
            <wp:extent cx="171450" cy="171450"/>
            <wp:effectExtent l="0" t="0" r="0" b="0"/>
            <wp:docPr id="53" name="Рисунок 3" descr="cid:image003.png@01CFD405.59E10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cid:image003.png@01CFD405.59E10D80"/>
                    <pic:cNvPicPr>
                      <a:picLocks noChangeAspect="1" noChangeArrowheads="1"/>
                    </pic:cNvPicPr>
                  </pic:nvPicPr>
                  <pic:blipFill>
                    <a:blip r:embed="rId14" r:link="rId15"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3E6052">
        <w:rPr>
          <w:rFonts w:ascii="Times New Roman" w:hAnsi="Times New Roman" w:cs="Times New Roman"/>
          <w:sz w:val="24"/>
          <w:szCs w:val="24"/>
          <w:lang w:eastAsia="en-US"/>
        </w:rPr>
        <w:t>- количество полных базовых периодов с момента выдачи кредита до даты k-</w:t>
      </w:r>
      <w:proofErr w:type="spellStart"/>
      <w:r w:rsidRPr="003E6052">
        <w:rPr>
          <w:rFonts w:ascii="Times New Roman" w:hAnsi="Times New Roman" w:cs="Times New Roman"/>
          <w:sz w:val="24"/>
          <w:szCs w:val="24"/>
          <w:lang w:eastAsia="en-US"/>
        </w:rPr>
        <w:t>го</w:t>
      </w:r>
      <w:proofErr w:type="spellEnd"/>
      <w:r w:rsidRPr="003E6052">
        <w:rPr>
          <w:rFonts w:ascii="Times New Roman" w:hAnsi="Times New Roman" w:cs="Times New Roman"/>
          <w:sz w:val="24"/>
          <w:szCs w:val="24"/>
          <w:lang w:eastAsia="en-US"/>
        </w:rPr>
        <w:t xml:space="preserve"> денежного потока (платежа);</w:t>
      </w:r>
    </w:p>
    <w:p w:rsidR="003E6052" w:rsidRPr="003E6052" w:rsidRDefault="003E6052" w:rsidP="003E6052">
      <w:pPr>
        <w:pStyle w:val="ConsPlusNormal"/>
        <w:ind w:firstLine="540"/>
        <w:jc w:val="both"/>
        <w:rPr>
          <w:rFonts w:ascii="Times New Roman" w:hAnsi="Times New Roman" w:cs="Times New Roman"/>
          <w:sz w:val="24"/>
          <w:szCs w:val="24"/>
          <w:lang w:eastAsia="en-US"/>
        </w:rPr>
      </w:pPr>
      <w:r w:rsidRPr="003E6052">
        <w:rPr>
          <w:rFonts w:ascii="Times New Roman" w:hAnsi="Times New Roman" w:cs="Times New Roman"/>
          <w:noProof/>
          <w:sz w:val="24"/>
          <w:szCs w:val="24"/>
        </w:rPr>
        <w:lastRenderedPageBreak/>
        <w:drawing>
          <wp:inline distT="0" distB="0" distL="0" distR="0" wp14:anchorId="7C41F373" wp14:editId="09257678">
            <wp:extent cx="152400" cy="152400"/>
            <wp:effectExtent l="0" t="0" r="0" b="0"/>
            <wp:docPr id="54" name="Рисунок 4" descr="cid:image004.png@01CFD405.59E10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cid:image004.png@01CFD405.59E10D80"/>
                    <pic:cNvPicPr>
                      <a:picLocks noChangeAspect="1" noChangeArrowheads="1"/>
                    </pic:cNvPicPr>
                  </pic:nvPicPr>
                  <pic:blipFill>
                    <a:blip r:embed="rId16" r:link="rId1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3E6052">
        <w:rPr>
          <w:rFonts w:ascii="Times New Roman" w:hAnsi="Times New Roman" w:cs="Times New Roman"/>
          <w:sz w:val="24"/>
          <w:szCs w:val="24"/>
          <w:lang w:eastAsia="en-US"/>
        </w:rPr>
        <w:t xml:space="preserve">- срок, выраженный в долях базового периода, с момента завершения </w:t>
      </w:r>
      <w:proofErr w:type="gramStart"/>
      <w:r w:rsidRPr="003E6052">
        <w:rPr>
          <w:rFonts w:ascii="Times New Roman" w:hAnsi="Times New Roman" w:cs="Times New Roman"/>
          <w:noProof/>
          <w:sz w:val="24"/>
          <w:szCs w:val="24"/>
        </w:rPr>
        <w:drawing>
          <wp:inline distT="0" distB="0" distL="0" distR="0" wp14:anchorId="7D3E9E73" wp14:editId="66519F35">
            <wp:extent cx="171450" cy="171450"/>
            <wp:effectExtent l="0" t="0" r="0" b="0"/>
            <wp:docPr id="55" name="Рисунок 5" descr="cid:image003.png@01CFD405.59E10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cid:image003.png@01CFD405.59E10D80"/>
                    <pic:cNvPicPr>
                      <a:picLocks noChangeAspect="1" noChangeArrowheads="1"/>
                    </pic:cNvPicPr>
                  </pic:nvPicPr>
                  <pic:blipFill>
                    <a:blip r:embed="rId14" r:link="rId15" cstate="print"/>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Pr="003E6052">
        <w:rPr>
          <w:rFonts w:ascii="Times New Roman" w:hAnsi="Times New Roman" w:cs="Times New Roman"/>
          <w:sz w:val="24"/>
          <w:szCs w:val="24"/>
          <w:lang w:eastAsia="en-US"/>
        </w:rPr>
        <w:t>-</w:t>
      </w:r>
      <w:proofErr w:type="gramEnd"/>
      <w:r w:rsidRPr="003E6052">
        <w:rPr>
          <w:rFonts w:ascii="Times New Roman" w:hAnsi="Times New Roman" w:cs="Times New Roman"/>
          <w:sz w:val="24"/>
          <w:szCs w:val="24"/>
          <w:lang w:eastAsia="en-US"/>
        </w:rPr>
        <w:t>го базового периода до даты k-</w:t>
      </w:r>
      <w:proofErr w:type="spellStart"/>
      <w:r w:rsidRPr="003E6052">
        <w:rPr>
          <w:rFonts w:ascii="Times New Roman" w:hAnsi="Times New Roman" w:cs="Times New Roman"/>
          <w:sz w:val="24"/>
          <w:szCs w:val="24"/>
          <w:lang w:eastAsia="en-US"/>
        </w:rPr>
        <w:t>го</w:t>
      </w:r>
      <w:proofErr w:type="spellEnd"/>
      <w:r w:rsidRPr="003E6052">
        <w:rPr>
          <w:rFonts w:ascii="Times New Roman" w:hAnsi="Times New Roman" w:cs="Times New Roman"/>
          <w:sz w:val="24"/>
          <w:szCs w:val="24"/>
          <w:lang w:eastAsia="en-US"/>
        </w:rPr>
        <w:t xml:space="preserve"> денежного потока;</w:t>
      </w:r>
    </w:p>
    <w:p w:rsidR="003E6052" w:rsidRPr="003E6052" w:rsidRDefault="003E6052" w:rsidP="003E6052">
      <w:pPr>
        <w:pStyle w:val="ConsPlusNormal"/>
        <w:ind w:firstLine="540"/>
        <w:jc w:val="both"/>
        <w:rPr>
          <w:rFonts w:ascii="Times New Roman" w:hAnsi="Times New Roman" w:cs="Times New Roman"/>
          <w:sz w:val="24"/>
          <w:szCs w:val="24"/>
          <w:lang w:eastAsia="en-US"/>
        </w:rPr>
      </w:pPr>
      <w:r w:rsidRPr="003E6052">
        <w:rPr>
          <w:rFonts w:ascii="Times New Roman" w:hAnsi="Times New Roman" w:cs="Times New Roman"/>
          <w:sz w:val="24"/>
          <w:szCs w:val="24"/>
          <w:lang w:eastAsia="en-US"/>
        </w:rPr>
        <w:t>m - количество денежных потоков (платежей);</w:t>
      </w:r>
    </w:p>
    <w:p w:rsidR="003E6052" w:rsidRPr="003E6052" w:rsidRDefault="003E6052" w:rsidP="003E6052">
      <w:pPr>
        <w:pStyle w:val="ConsPlusNormal"/>
        <w:ind w:firstLine="540"/>
        <w:jc w:val="both"/>
        <w:rPr>
          <w:rFonts w:ascii="Times New Roman" w:hAnsi="Times New Roman" w:cs="Times New Roman"/>
          <w:sz w:val="24"/>
          <w:szCs w:val="24"/>
          <w:lang w:eastAsia="en-US"/>
        </w:rPr>
      </w:pPr>
      <w:r w:rsidRPr="003E6052">
        <w:rPr>
          <w:rFonts w:ascii="Times New Roman" w:hAnsi="Times New Roman" w:cs="Times New Roman"/>
          <w:sz w:val="24"/>
          <w:szCs w:val="24"/>
          <w:lang w:eastAsia="en-US"/>
        </w:rPr>
        <w:t>i - процентная ставка базового периода, выраженная в десятичной форме.</w:t>
      </w:r>
    </w:p>
    <w:p w:rsidR="003E6052" w:rsidRPr="001F21FD" w:rsidRDefault="003E6052" w:rsidP="001F21FD">
      <w:pPr>
        <w:spacing w:after="60" w:line="240" w:lineRule="auto"/>
        <w:jc w:val="both"/>
        <w:rPr>
          <w:rFonts w:ascii="Times New Roman" w:eastAsia="Times New Roman" w:hAnsi="Times New Roman" w:cs="Times New Roman"/>
          <w:sz w:val="24"/>
          <w:szCs w:val="24"/>
          <w:lang w:eastAsia="ru-RU"/>
        </w:rPr>
      </w:pPr>
      <w:r w:rsidRPr="003E6052">
        <w:rPr>
          <w:rFonts w:ascii="Times New Roman" w:hAnsi="Times New Roman" w:cs="Times New Roman"/>
          <w:sz w:val="24"/>
          <w:szCs w:val="24"/>
        </w:rPr>
        <w:t>3.</w:t>
      </w:r>
      <w:r>
        <w:rPr>
          <w:rFonts w:ascii="Times New Roman" w:hAnsi="Times New Roman" w:cs="Times New Roman"/>
          <w:sz w:val="24"/>
          <w:szCs w:val="24"/>
        </w:rPr>
        <w:t>7</w:t>
      </w:r>
      <w:r w:rsidRPr="003E6052">
        <w:rPr>
          <w:rFonts w:ascii="Times New Roman" w:hAnsi="Times New Roman" w:cs="Times New Roman"/>
          <w:sz w:val="24"/>
          <w:szCs w:val="24"/>
        </w:rPr>
        <w:t xml:space="preserve">.2. Базовым периодом по договору потребительского кредита (займа) признается стандартный временной интервал, который встречается с наибольшей частотой в графике платежей по договору потребительского кредита (займа). Если в графике платежей по договору потребительского кредита (займа) отсутствуют временные интервалы между платежами продолжительностью менее одного года или равные одному году, базовым периодом признается один год. Для договоров потребительского кредита (займа) с лимитом кредитования используется порядок расчета полной стоимости кредита (займа), установленный </w:t>
      </w:r>
      <w:hyperlink r:id="rId18" w:history="1">
        <w:r w:rsidRPr="001F21FD">
          <w:rPr>
            <w:rFonts w:ascii="Times New Roman" w:hAnsi="Times New Roman" w:cs="Times New Roman"/>
            <w:sz w:val="24"/>
            <w:szCs w:val="24"/>
          </w:rPr>
          <w:t>частью 7</w:t>
        </w:r>
      </w:hyperlink>
      <w:r w:rsidRPr="003E6052">
        <w:rPr>
          <w:rFonts w:ascii="Times New Roman" w:hAnsi="Times New Roman" w:cs="Times New Roman"/>
          <w:sz w:val="24"/>
          <w:szCs w:val="24"/>
        </w:rPr>
        <w:t xml:space="preserve"> </w:t>
      </w:r>
      <w:r w:rsidR="001F21FD" w:rsidRPr="001F21FD">
        <w:rPr>
          <w:rFonts w:ascii="Times New Roman" w:hAnsi="Times New Roman" w:cs="Times New Roman"/>
          <w:sz w:val="24"/>
          <w:szCs w:val="24"/>
        </w:rPr>
        <w:t>ст. 6 Федерального</w:t>
      </w:r>
      <w:r w:rsidR="001F21FD" w:rsidRPr="00297D53">
        <w:rPr>
          <w:rFonts w:ascii="Times New Roman" w:eastAsia="Times New Roman" w:hAnsi="Times New Roman" w:cs="Times New Roman"/>
          <w:sz w:val="24"/>
          <w:szCs w:val="24"/>
          <w:lang w:eastAsia="ru-RU"/>
        </w:rPr>
        <w:t xml:space="preserve"> закона «О потребительском кредите (займе)» от 21.12.2013 № 353-ФЗ.</w:t>
      </w:r>
      <w:r w:rsidR="001F21FD">
        <w:rPr>
          <w:rFonts w:ascii="Times New Roman" w:eastAsia="Times New Roman" w:hAnsi="Times New Roman" w:cs="Times New Roman"/>
          <w:sz w:val="24"/>
          <w:szCs w:val="24"/>
          <w:lang w:eastAsia="ru-RU"/>
        </w:rPr>
        <w:t xml:space="preserve"> </w:t>
      </w:r>
      <w:r w:rsidRPr="003E6052">
        <w:rPr>
          <w:rFonts w:ascii="Times New Roman" w:hAnsi="Times New Roman" w:cs="Times New Roman"/>
          <w:sz w:val="24"/>
          <w:szCs w:val="24"/>
        </w:rPr>
        <w:t>Если два и более временных интервала встречаются в графике платежей по договору потребительского кредита (займа) более одного раза с равной наибольшей частотой, наименьший из этих интервалов признается базовым периодом. Если в графике платежей по договору потребительского кредита (займа) отсутствуют повторяющиеся временные интервалы и иной порядок не установлен Банком России, базовым периодом признается временной интервал, который является средним арифметическим для всех периодов, округленным с точностью до стандартного временного интервала. Стандартным временным интервалом признаются день, месяц, год, а также определенное количество дней или месяцев, не превышающее по продолжительности одного года. Для целей расчета полной стоимости кредита продолжительность всех месяцев признается равной.</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Платежи, учитываемые и не учитываемые при расчете полной стоимости потребительского кредита, перечислены в ст. 6 Федерального закона «О потребительском кредите (займе)» от 21.12.2013 № 353-ФЗ.</w:t>
      </w:r>
    </w:p>
    <w:p w:rsidR="005F60DB" w:rsidRPr="00742A92" w:rsidRDefault="005F60DB" w:rsidP="005F60DB">
      <w:pPr>
        <w:spacing w:after="60" w:line="240" w:lineRule="auto"/>
        <w:jc w:val="both"/>
        <w:rPr>
          <w:rFonts w:ascii="Times New Roman" w:eastAsia="Times New Roman" w:hAnsi="Times New Roman" w:cs="Times New Roman"/>
          <w:sz w:val="24"/>
          <w:szCs w:val="24"/>
          <w:lang w:eastAsia="ru-RU"/>
        </w:rPr>
      </w:pPr>
    </w:p>
    <w:p w:rsidR="005F60DB" w:rsidRPr="00742A92" w:rsidRDefault="00297D53" w:rsidP="005F60DB">
      <w:pPr>
        <w:numPr>
          <w:ilvl w:val="0"/>
          <w:numId w:val="22"/>
        </w:numPr>
        <w:spacing w:after="60" w:line="240" w:lineRule="auto"/>
        <w:jc w:val="center"/>
        <w:rPr>
          <w:rFonts w:ascii="Times New Roman" w:eastAsia="Times New Roman" w:hAnsi="Times New Roman" w:cs="Times New Roman"/>
          <w:b/>
          <w:sz w:val="24"/>
          <w:szCs w:val="24"/>
          <w:lang w:eastAsia="ru-RU"/>
        </w:rPr>
      </w:pPr>
      <w:r w:rsidRPr="00297D53">
        <w:rPr>
          <w:rFonts w:ascii="Times New Roman" w:eastAsia="Times New Roman" w:hAnsi="Times New Roman" w:cs="Times New Roman"/>
          <w:b/>
          <w:sz w:val="24"/>
          <w:szCs w:val="24"/>
          <w:lang w:eastAsia="ru-RU"/>
        </w:rPr>
        <w:t>Обязательства и права Заемщика</w:t>
      </w:r>
    </w:p>
    <w:p w:rsidR="005F60DB" w:rsidRPr="00742A92" w:rsidRDefault="00297D53" w:rsidP="005F60DB">
      <w:pPr>
        <w:spacing w:after="60" w:line="240" w:lineRule="auto"/>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4.1. Заемщик обязуется:</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4.1.1. Своевременно осуществлять возврат кредита и уплачивать начисленные проценты за его использование в соответствии с Договором потребительского кредита. Погашение кредита и начисленных процентов осуществляется Заемщиком посредством подачи Банку-Кредитору письменного заявления о списании предварительно аккумулированной на своем текущем счете необходимой суммы денежных средств.</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4.1.2. В случае нарушения требований п. 4.1.1 Общих условий кредитования, дополнительно оплатить Банку-Кредитору начисленные пени, предусмотренные п.9.2 настоящих Общих условий кредитования.</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 xml:space="preserve">4.1.3. </w:t>
      </w:r>
      <w:proofErr w:type="gramStart"/>
      <w:r w:rsidRPr="00297D53">
        <w:rPr>
          <w:rFonts w:ascii="Times New Roman" w:eastAsia="Times New Roman" w:hAnsi="Times New Roman" w:cs="Times New Roman"/>
          <w:sz w:val="24"/>
          <w:szCs w:val="24"/>
          <w:lang w:eastAsia="ru-RU"/>
        </w:rPr>
        <w:t>Письменно сообщить Банку-Кредитору в течение 5 (Пяти) календарных дней о перемене своего адреса регистрации, фактического места жительства, адреса почтовых уведомлений, контактной информации и способах обмена информацией с  Банком-Кредитором, используемой для связи с ним, а также об изменении данных документов, удостоверяющих личность, и возникновении иных обстоятельств (обязательств по кредитам, алиментам, отчуждение имущества и т.д.), способных повлиять на выполнение Заемщиком обязательств</w:t>
      </w:r>
      <w:proofErr w:type="gramEnd"/>
      <w:r w:rsidRPr="00297D53">
        <w:rPr>
          <w:rFonts w:ascii="Times New Roman" w:eastAsia="Times New Roman" w:hAnsi="Times New Roman" w:cs="Times New Roman"/>
          <w:sz w:val="24"/>
          <w:szCs w:val="24"/>
          <w:lang w:eastAsia="ru-RU"/>
        </w:rPr>
        <w:t xml:space="preserve"> по Договору потребительского кредита.</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4.1.4. Возместить все расходы Банка-Кредитора, связанные с взысканием задолженности по Договору потребительского кредита.</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4.1.5.</w:t>
      </w:r>
      <w:r w:rsidRPr="001F21FD">
        <w:rPr>
          <w:rFonts w:ascii="Times New Roman" w:eastAsia="Times New Roman" w:hAnsi="Times New Roman" w:cs="Times New Roman"/>
          <w:sz w:val="24"/>
          <w:szCs w:val="24"/>
          <w:lang w:eastAsia="ru-RU"/>
        </w:rPr>
        <w:t xml:space="preserve"> </w:t>
      </w:r>
      <w:proofErr w:type="gramStart"/>
      <w:r w:rsidR="001F21FD" w:rsidRPr="001F21FD">
        <w:rPr>
          <w:rFonts w:ascii="Times New Roman" w:eastAsia="Times New Roman" w:hAnsi="Times New Roman" w:cs="Times New Roman"/>
          <w:sz w:val="24"/>
          <w:szCs w:val="24"/>
          <w:lang w:eastAsia="ru-RU"/>
        </w:rPr>
        <w:t>Ежегодно в срок до 15 января или по запросу Банка-кредитора, предоставлять Банку-Кредитору справку о доходах физического лица по форме 2-НДФЛ с места работы Заемщика за последние 12 месяцев, заверенную работодателем, иные документы, подтверждающие финансовое положение заемщика</w:t>
      </w:r>
      <w:r w:rsidRPr="00297D53">
        <w:rPr>
          <w:rFonts w:ascii="Times New Roman" w:eastAsia="Times New Roman" w:hAnsi="Times New Roman" w:cs="Times New Roman"/>
          <w:sz w:val="24"/>
          <w:szCs w:val="24"/>
          <w:lang w:eastAsia="ru-RU"/>
        </w:rPr>
        <w:t>.</w:t>
      </w:r>
      <w:proofErr w:type="gramEnd"/>
    </w:p>
    <w:p w:rsidR="001F21FD" w:rsidRPr="001F21FD" w:rsidRDefault="00297D53" w:rsidP="001F21FD">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lastRenderedPageBreak/>
        <w:t xml:space="preserve">4.1.6. </w:t>
      </w:r>
      <w:r w:rsidR="001F21FD" w:rsidRPr="001F21FD">
        <w:rPr>
          <w:rFonts w:ascii="Times New Roman" w:eastAsia="Times New Roman" w:hAnsi="Times New Roman" w:cs="Times New Roman"/>
          <w:sz w:val="24"/>
          <w:szCs w:val="24"/>
          <w:lang w:eastAsia="ru-RU"/>
        </w:rPr>
        <w:t xml:space="preserve">Предоставлять по  требованию  Банка-Кредитора документы, необходимость которых будет обусловлена требованиями законодательных и иных нормативных актов РФ, в сроки, установленные законодательством РФ, или в требовании Банка-Кредитора; </w:t>
      </w:r>
    </w:p>
    <w:p w:rsidR="001F21FD" w:rsidRPr="001F21FD" w:rsidRDefault="001F21FD" w:rsidP="001F21FD">
      <w:pPr>
        <w:spacing w:after="60" w:line="240" w:lineRule="auto"/>
        <w:jc w:val="both"/>
        <w:rPr>
          <w:rFonts w:ascii="Times New Roman" w:eastAsia="Times New Roman" w:hAnsi="Times New Roman" w:cs="Times New Roman"/>
          <w:sz w:val="24"/>
          <w:szCs w:val="24"/>
          <w:lang w:eastAsia="ru-RU"/>
        </w:rPr>
      </w:pPr>
      <w:r w:rsidRPr="001F21FD">
        <w:rPr>
          <w:rFonts w:ascii="Times New Roman" w:eastAsia="Times New Roman" w:hAnsi="Times New Roman" w:cs="Times New Roman"/>
          <w:sz w:val="24"/>
          <w:szCs w:val="24"/>
          <w:lang w:eastAsia="ru-RU"/>
        </w:rPr>
        <w:t xml:space="preserve">4.1.7.  Предоставлять Банку-Кредитору по его требованию информацию, необходимую для исполнения требований законодательства РФ, включая информацию о выгодоприобретателях и </w:t>
      </w:r>
      <w:proofErr w:type="spellStart"/>
      <w:r w:rsidRPr="001F21FD">
        <w:rPr>
          <w:rFonts w:ascii="Times New Roman" w:eastAsia="Times New Roman" w:hAnsi="Times New Roman" w:cs="Times New Roman"/>
          <w:sz w:val="24"/>
          <w:szCs w:val="24"/>
          <w:lang w:eastAsia="ru-RU"/>
        </w:rPr>
        <w:t>Бенефициарных</w:t>
      </w:r>
      <w:proofErr w:type="spellEnd"/>
      <w:r w:rsidRPr="001F21FD">
        <w:rPr>
          <w:rFonts w:ascii="Times New Roman" w:eastAsia="Times New Roman" w:hAnsi="Times New Roman" w:cs="Times New Roman"/>
          <w:sz w:val="24"/>
          <w:szCs w:val="24"/>
          <w:lang w:eastAsia="ru-RU"/>
        </w:rPr>
        <w:t xml:space="preserve"> владельцах. </w:t>
      </w:r>
    </w:p>
    <w:p w:rsidR="001F21FD" w:rsidRPr="001F21FD" w:rsidRDefault="001F21FD" w:rsidP="001F21FD">
      <w:pPr>
        <w:spacing w:after="60" w:line="240" w:lineRule="auto"/>
        <w:jc w:val="both"/>
        <w:rPr>
          <w:rFonts w:ascii="Times New Roman" w:eastAsia="Times New Roman" w:hAnsi="Times New Roman" w:cs="Times New Roman"/>
          <w:sz w:val="24"/>
          <w:szCs w:val="24"/>
          <w:lang w:eastAsia="ru-RU"/>
        </w:rPr>
      </w:pPr>
      <w:r w:rsidRPr="001F21FD">
        <w:rPr>
          <w:rFonts w:ascii="Times New Roman" w:eastAsia="Times New Roman" w:hAnsi="Times New Roman" w:cs="Times New Roman"/>
          <w:sz w:val="24"/>
          <w:szCs w:val="24"/>
          <w:lang w:eastAsia="ru-RU"/>
        </w:rPr>
        <w:t xml:space="preserve">4.1.8.  Исполнить требование Банка-Кредитора о досрочном возврате Кредита и уплате начисленных процентов в соответствии с п. </w:t>
      </w:r>
      <w:r w:rsidRPr="006215C5">
        <w:rPr>
          <w:rFonts w:ascii="Times New Roman" w:eastAsia="Times New Roman" w:hAnsi="Times New Roman" w:cs="Times New Roman"/>
          <w:sz w:val="24"/>
          <w:szCs w:val="24"/>
          <w:lang w:eastAsia="ru-RU"/>
        </w:rPr>
        <w:t>5.2.3.</w:t>
      </w:r>
      <w:r w:rsidRPr="001F21FD">
        <w:rPr>
          <w:rFonts w:ascii="Times New Roman" w:eastAsia="Times New Roman" w:hAnsi="Times New Roman" w:cs="Times New Roman"/>
          <w:sz w:val="24"/>
          <w:szCs w:val="24"/>
          <w:lang w:eastAsia="ru-RU"/>
        </w:rPr>
        <w:t xml:space="preserve"> Общих условий. </w:t>
      </w:r>
    </w:p>
    <w:p w:rsidR="001F21FD" w:rsidRPr="001F21FD" w:rsidRDefault="001F21FD" w:rsidP="001F21FD">
      <w:pPr>
        <w:spacing w:after="60" w:line="240" w:lineRule="auto"/>
        <w:jc w:val="both"/>
        <w:rPr>
          <w:rFonts w:ascii="Times New Roman" w:eastAsia="Times New Roman" w:hAnsi="Times New Roman" w:cs="Times New Roman"/>
          <w:sz w:val="24"/>
          <w:szCs w:val="24"/>
          <w:lang w:eastAsia="ru-RU"/>
        </w:rPr>
      </w:pPr>
      <w:r w:rsidRPr="001F21FD">
        <w:rPr>
          <w:rFonts w:ascii="Times New Roman" w:eastAsia="Times New Roman" w:hAnsi="Times New Roman" w:cs="Times New Roman"/>
          <w:sz w:val="24"/>
          <w:szCs w:val="24"/>
          <w:lang w:eastAsia="ru-RU"/>
        </w:rPr>
        <w:t>4.1.9. Уплатить Банку-Кредитору неустойку (пени, штрафы) в случае неисполнения или ненадлежащего исполнения своих обязанностей по Договору потребительского кредита в размере</w:t>
      </w:r>
      <w:r>
        <w:rPr>
          <w:rFonts w:ascii="Times New Roman" w:eastAsia="Times New Roman" w:hAnsi="Times New Roman" w:cs="Times New Roman"/>
          <w:sz w:val="24"/>
          <w:szCs w:val="24"/>
          <w:lang w:eastAsia="ru-RU"/>
        </w:rPr>
        <w:t>,</w:t>
      </w:r>
      <w:r w:rsidRPr="001F21FD">
        <w:rPr>
          <w:rFonts w:ascii="Times New Roman" w:eastAsia="Times New Roman" w:hAnsi="Times New Roman" w:cs="Times New Roman"/>
          <w:sz w:val="24"/>
          <w:szCs w:val="24"/>
          <w:lang w:eastAsia="ru-RU"/>
        </w:rPr>
        <w:t xml:space="preserve"> предусмотренном Индивидуальными условиями договора потребительского кредита.</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4.1.</w:t>
      </w:r>
      <w:r w:rsidR="001F21FD">
        <w:rPr>
          <w:rFonts w:ascii="Times New Roman" w:eastAsia="Times New Roman" w:hAnsi="Times New Roman" w:cs="Times New Roman"/>
          <w:sz w:val="24"/>
          <w:szCs w:val="24"/>
          <w:lang w:eastAsia="ru-RU"/>
        </w:rPr>
        <w:t>10</w:t>
      </w:r>
      <w:r w:rsidR="00D65215">
        <w:rPr>
          <w:rFonts w:ascii="Times New Roman" w:eastAsia="Times New Roman" w:hAnsi="Times New Roman" w:cs="Times New Roman"/>
          <w:sz w:val="24"/>
          <w:szCs w:val="24"/>
          <w:lang w:eastAsia="ru-RU"/>
        </w:rPr>
        <w:t>.</w:t>
      </w:r>
      <w:r w:rsidRPr="00297D53">
        <w:rPr>
          <w:rFonts w:ascii="Times New Roman" w:eastAsia="Times New Roman" w:hAnsi="Times New Roman" w:cs="Times New Roman"/>
          <w:sz w:val="24"/>
          <w:szCs w:val="24"/>
          <w:lang w:eastAsia="ru-RU"/>
        </w:rPr>
        <w:t xml:space="preserve"> Использовать заемные средства только на цели, указанные в Индивидуальных условиях договора потребительского кредита.</w:t>
      </w:r>
    </w:p>
    <w:p w:rsidR="00297D53" w:rsidRDefault="00297D53" w:rsidP="00297D53">
      <w:pPr>
        <w:autoSpaceDE w:val="0"/>
        <w:autoSpaceDN w:val="0"/>
        <w:adjustRightInd w:val="0"/>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4.1.1</w:t>
      </w:r>
      <w:r w:rsidR="00D65215">
        <w:rPr>
          <w:rFonts w:ascii="Times New Roman" w:eastAsia="Times New Roman" w:hAnsi="Times New Roman" w:cs="Times New Roman"/>
          <w:sz w:val="24"/>
          <w:szCs w:val="24"/>
          <w:lang w:eastAsia="ru-RU"/>
        </w:rPr>
        <w:t>1</w:t>
      </w:r>
      <w:r w:rsidRPr="00297D53">
        <w:rPr>
          <w:rFonts w:ascii="Times New Roman" w:eastAsia="Times New Roman" w:hAnsi="Times New Roman" w:cs="Times New Roman"/>
          <w:sz w:val="24"/>
          <w:szCs w:val="24"/>
          <w:lang w:eastAsia="ru-RU"/>
        </w:rPr>
        <w:t>. В случае досрочного возврата всей суммы потребительского кредита или ее части Заемщик обязан уплатить Банку-Кредитору проценты по Договору потребительского кредита на возвращаемую сумму потребительского кредита включительно до дня фактического возврата соответствующей суммы потребительского кредита или ее части.</w:t>
      </w:r>
    </w:p>
    <w:p w:rsidR="00B926A1" w:rsidRDefault="00C376EB">
      <w:pPr>
        <w:autoSpaceDE w:val="0"/>
        <w:autoSpaceDN w:val="0"/>
        <w:adjustRightInd w:val="0"/>
        <w:spacing w:after="6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4.1.1</w:t>
      </w:r>
      <w:r w:rsidR="00D65215">
        <w:rPr>
          <w:rFonts w:ascii="Times New Roman" w:eastAsia="Times New Roman" w:hAnsi="Times New Roman" w:cs="Times New Roman"/>
          <w:sz w:val="24"/>
          <w:szCs w:val="24"/>
          <w:lang w:eastAsia="ru-RU"/>
        </w:rPr>
        <w:t>2</w:t>
      </w:r>
      <w:r>
        <w:rPr>
          <w:rFonts w:ascii="Times New Roman" w:eastAsia="Times New Roman" w:hAnsi="Times New Roman" w:cs="Times New Roman"/>
          <w:sz w:val="24"/>
          <w:szCs w:val="24"/>
          <w:lang w:eastAsia="ru-RU"/>
        </w:rPr>
        <w:t xml:space="preserve">. </w:t>
      </w:r>
      <w:proofErr w:type="gramStart"/>
      <w:r>
        <w:rPr>
          <w:rFonts w:ascii="Times New Roman" w:eastAsia="Times New Roman" w:hAnsi="Times New Roman" w:cs="Times New Roman"/>
          <w:sz w:val="24"/>
          <w:szCs w:val="24"/>
          <w:lang w:eastAsia="ru-RU"/>
        </w:rPr>
        <w:t>В случае предстоящего увольнения из организации, обслуживаемой в рамках зарплатного проекта в Банке-Кредиторе, погасить задолженность по овердрафту и обратиться в Банк-Кредитор с заявлением о закрытии лимита  овердрафта по счету зарплатной банковской карты</w:t>
      </w:r>
      <w:proofErr w:type="gramEnd"/>
    </w:p>
    <w:p w:rsidR="005F60DB" w:rsidRDefault="00297D53" w:rsidP="008D2EC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4.1.1</w:t>
      </w:r>
      <w:r w:rsidR="00D65215">
        <w:rPr>
          <w:rFonts w:ascii="Times New Roman" w:eastAsia="Times New Roman" w:hAnsi="Times New Roman" w:cs="Times New Roman"/>
          <w:sz w:val="24"/>
          <w:szCs w:val="24"/>
          <w:lang w:eastAsia="ru-RU"/>
        </w:rPr>
        <w:t>3</w:t>
      </w:r>
      <w:r w:rsidRPr="00297D53">
        <w:rPr>
          <w:rFonts w:ascii="Times New Roman" w:eastAsia="Times New Roman" w:hAnsi="Times New Roman" w:cs="Times New Roman"/>
          <w:sz w:val="24"/>
          <w:szCs w:val="24"/>
          <w:lang w:eastAsia="ru-RU"/>
        </w:rPr>
        <w:t>. Надлежащим образом соблюдать все прочие условия Договора потребительского кредита.</w:t>
      </w:r>
    </w:p>
    <w:p w:rsidR="001F21FD" w:rsidRPr="001F21FD" w:rsidRDefault="001F21FD" w:rsidP="001F21FD">
      <w:pPr>
        <w:spacing w:after="60" w:line="240" w:lineRule="auto"/>
        <w:jc w:val="both"/>
        <w:rPr>
          <w:rFonts w:ascii="Times New Roman" w:eastAsia="Times New Roman" w:hAnsi="Times New Roman" w:cs="Times New Roman"/>
          <w:sz w:val="24"/>
          <w:szCs w:val="24"/>
          <w:lang w:eastAsia="ru-RU"/>
        </w:rPr>
      </w:pPr>
      <w:r w:rsidRPr="006215C5">
        <w:rPr>
          <w:rFonts w:ascii="Times New Roman" w:eastAsia="Times New Roman" w:hAnsi="Times New Roman" w:cs="Times New Roman"/>
          <w:sz w:val="24"/>
          <w:szCs w:val="24"/>
          <w:lang w:eastAsia="ru-RU"/>
        </w:rPr>
        <w:t>4.1.1</w:t>
      </w:r>
      <w:r w:rsidR="00D65215">
        <w:rPr>
          <w:rFonts w:ascii="Times New Roman" w:eastAsia="Times New Roman" w:hAnsi="Times New Roman" w:cs="Times New Roman"/>
          <w:sz w:val="24"/>
          <w:szCs w:val="24"/>
          <w:lang w:eastAsia="ru-RU"/>
        </w:rPr>
        <w:t>4</w:t>
      </w:r>
      <w:bookmarkStart w:id="0" w:name="_GoBack"/>
      <w:bookmarkEnd w:id="0"/>
      <w:r w:rsidRPr="006215C5">
        <w:rPr>
          <w:rFonts w:ascii="Times New Roman" w:eastAsia="Times New Roman" w:hAnsi="Times New Roman" w:cs="Times New Roman"/>
          <w:sz w:val="24"/>
          <w:szCs w:val="24"/>
          <w:lang w:eastAsia="ru-RU"/>
        </w:rPr>
        <w:t>.  В случае неисполнения либо ненадлежащего исполнения своих обязательств перед Банком-Кредитором Заемщик несет ответственность в соответствии с условиями Договора потребительского кредита.</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4.2.</w:t>
      </w:r>
      <w:r w:rsidRPr="00297D53">
        <w:rPr>
          <w:rFonts w:ascii="Times New Roman" w:eastAsia="Times New Roman" w:hAnsi="Times New Roman" w:cs="Times New Roman"/>
          <w:sz w:val="24"/>
          <w:szCs w:val="24"/>
          <w:lang w:eastAsia="ru-RU"/>
        </w:rPr>
        <w:tab/>
        <w:t>Заемщик имеет право:</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4.2.1.</w:t>
      </w:r>
      <w:r w:rsidRPr="00297D53">
        <w:rPr>
          <w:rFonts w:ascii="Times New Roman" w:eastAsia="Times New Roman" w:hAnsi="Times New Roman" w:cs="Times New Roman"/>
          <w:sz w:val="24"/>
          <w:szCs w:val="24"/>
          <w:lang w:eastAsia="ru-RU"/>
        </w:rPr>
        <w:tab/>
        <w:t>Заемщик вправе сообщить Банку-Кредитору о своем согласии на получение потребительского кредита на условиях, указанных в Индивидуальных условиях договора потребительского кредита, в течение пяти рабочих дней со дня предоставления Заемщику Индивидуальных условий договора потребительского кредита.</w:t>
      </w:r>
    </w:p>
    <w:p w:rsidR="00297D53" w:rsidRPr="00297D53" w:rsidRDefault="00297D53" w:rsidP="00297D53">
      <w:pPr>
        <w:autoSpaceDE w:val="0"/>
        <w:autoSpaceDN w:val="0"/>
        <w:adjustRightInd w:val="0"/>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Заемщик вправе отказаться полностью или частично от получения потребительского кредита, уведомив об этом в письменном виде Банк-Кредитор</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4.2.2.</w:t>
      </w:r>
      <w:r w:rsidRPr="00297D53">
        <w:rPr>
          <w:rFonts w:ascii="Times New Roman" w:eastAsia="Times New Roman" w:hAnsi="Times New Roman" w:cs="Times New Roman"/>
          <w:sz w:val="24"/>
          <w:szCs w:val="24"/>
          <w:lang w:eastAsia="ru-RU"/>
        </w:rPr>
        <w:tab/>
        <w:t xml:space="preserve">Досрочно вернуть без предварительного уведомления Банка-Кредитора с уплатой процентов за фактический срок кредитования, оформив соответствующее заявление по месту получения Заемщиком оферты (предложения заключить Договор) и обеспечив наличие денежных средств на текущем счете Заемщика в дату возврата: </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w:t>
      </w:r>
      <w:r w:rsidRPr="00297D53">
        <w:rPr>
          <w:rFonts w:ascii="Times New Roman" w:eastAsia="Times New Roman" w:hAnsi="Times New Roman" w:cs="Times New Roman"/>
          <w:sz w:val="24"/>
          <w:szCs w:val="24"/>
          <w:lang w:eastAsia="ru-RU"/>
        </w:rPr>
        <w:tab/>
        <w:t xml:space="preserve">всю сумму кредита в течение 14 календарных дней </w:t>
      </w:r>
      <w:proofErr w:type="gramStart"/>
      <w:r w:rsidRPr="00297D53">
        <w:rPr>
          <w:rFonts w:ascii="Times New Roman" w:eastAsia="Times New Roman" w:hAnsi="Times New Roman" w:cs="Times New Roman"/>
          <w:sz w:val="24"/>
          <w:szCs w:val="24"/>
          <w:lang w:eastAsia="ru-RU"/>
        </w:rPr>
        <w:t>с даты</w:t>
      </w:r>
      <w:proofErr w:type="gramEnd"/>
      <w:r w:rsidRPr="00297D53">
        <w:rPr>
          <w:rFonts w:ascii="Times New Roman" w:eastAsia="Times New Roman" w:hAnsi="Times New Roman" w:cs="Times New Roman"/>
          <w:sz w:val="24"/>
          <w:szCs w:val="24"/>
          <w:lang w:eastAsia="ru-RU"/>
        </w:rPr>
        <w:t xml:space="preserve"> его получения (по кредитам без целевого назначения); </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w:t>
      </w:r>
      <w:r w:rsidRPr="00297D53">
        <w:rPr>
          <w:rFonts w:ascii="Times New Roman" w:eastAsia="Times New Roman" w:hAnsi="Times New Roman" w:cs="Times New Roman"/>
          <w:sz w:val="24"/>
          <w:szCs w:val="24"/>
          <w:lang w:eastAsia="ru-RU"/>
        </w:rPr>
        <w:tab/>
        <w:t xml:space="preserve">всю сумму кредита/или его часть в течение 30 календарных дней </w:t>
      </w:r>
      <w:proofErr w:type="gramStart"/>
      <w:r w:rsidRPr="00297D53">
        <w:rPr>
          <w:rFonts w:ascii="Times New Roman" w:eastAsia="Times New Roman" w:hAnsi="Times New Roman" w:cs="Times New Roman"/>
          <w:sz w:val="24"/>
          <w:szCs w:val="24"/>
          <w:lang w:eastAsia="ru-RU"/>
        </w:rPr>
        <w:t>с даты получения</w:t>
      </w:r>
      <w:proofErr w:type="gramEnd"/>
      <w:r w:rsidRPr="00297D53">
        <w:rPr>
          <w:rFonts w:ascii="Times New Roman" w:eastAsia="Times New Roman" w:hAnsi="Times New Roman" w:cs="Times New Roman"/>
          <w:sz w:val="24"/>
          <w:szCs w:val="24"/>
          <w:lang w:eastAsia="ru-RU"/>
        </w:rPr>
        <w:t xml:space="preserve"> кредита (по кредитам, предоставленным на определенные цели).</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 xml:space="preserve">Заемщик имеет право досрочно вернуть Банку-Кредитору с уплатой процентов за фактический срок кредитования, </w:t>
      </w:r>
      <w:proofErr w:type="gramStart"/>
      <w:r w:rsidRPr="00297D53">
        <w:rPr>
          <w:rFonts w:ascii="Times New Roman" w:eastAsia="Times New Roman" w:hAnsi="Times New Roman" w:cs="Times New Roman"/>
          <w:sz w:val="24"/>
          <w:szCs w:val="24"/>
          <w:lang w:eastAsia="ru-RU"/>
        </w:rPr>
        <w:t>уведомив об этом Банк-Кредитор способом, установленным</w:t>
      </w:r>
      <w:proofErr w:type="gramEnd"/>
      <w:r w:rsidRPr="00297D53">
        <w:rPr>
          <w:rFonts w:ascii="Times New Roman" w:eastAsia="Times New Roman" w:hAnsi="Times New Roman" w:cs="Times New Roman"/>
          <w:sz w:val="24"/>
          <w:szCs w:val="24"/>
          <w:lang w:eastAsia="ru-RU"/>
        </w:rPr>
        <w:t xml:space="preserve"> Договором потребительского кредита,  и обеспечив наличие денежных средств на текущем счете Заемщика в дату возврата: </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w:t>
      </w:r>
      <w:r w:rsidRPr="00297D53">
        <w:rPr>
          <w:rFonts w:ascii="Times New Roman" w:eastAsia="Times New Roman" w:hAnsi="Times New Roman" w:cs="Times New Roman"/>
          <w:sz w:val="24"/>
          <w:szCs w:val="24"/>
          <w:lang w:eastAsia="ru-RU"/>
        </w:rPr>
        <w:tab/>
        <w:t>всю сумму кредита/или его часть не менее чем за 30 календарных дней до дня возврата кредита.</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lastRenderedPageBreak/>
        <w:t>4.2.3.</w:t>
      </w:r>
      <w:r w:rsidRPr="00297D53">
        <w:rPr>
          <w:rFonts w:ascii="Times New Roman" w:eastAsia="Times New Roman" w:hAnsi="Times New Roman" w:cs="Times New Roman"/>
          <w:sz w:val="24"/>
          <w:szCs w:val="24"/>
          <w:lang w:eastAsia="ru-RU"/>
        </w:rPr>
        <w:tab/>
        <w:t xml:space="preserve">Осуществить досрочное погашение кредита (частичное или полное) и уплатить проценты за фактическое время пользования кредитом, на условиях, которые указаны в п. </w:t>
      </w:r>
      <w:r w:rsidRPr="006215C5">
        <w:rPr>
          <w:rFonts w:ascii="Times New Roman" w:eastAsia="Times New Roman" w:hAnsi="Times New Roman" w:cs="Times New Roman"/>
          <w:sz w:val="24"/>
          <w:szCs w:val="24"/>
          <w:lang w:eastAsia="ru-RU"/>
        </w:rPr>
        <w:t>7.2 Общих условий кредитования</w:t>
      </w:r>
      <w:r w:rsidR="00BB2552" w:rsidRPr="006215C5">
        <w:rPr>
          <w:rFonts w:ascii="Times New Roman" w:eastAsia="Times New Roman" w:hAnsi="Times New Roman" w:cs="Times New Roman"/>
          <w:sz w:val="24"/>
          <w:szCs w:val="24"/>
          <w:lang w:eastAsia="ru-RU"/>
        </w:rPr>
        <w:t>.</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4.2.4.</w:t>
      </w:r>
      <w:r w:rsidRPr="00297D53">
        <w:rPr>
          <w:rFonts w:ascii="Times New Roman" w:eastAsia="Times New Roman" w:hAnsi="Times New Roman" w:cs="Times New Roman"/>
          <w:sz w:val="24"/>
          <w:szCs w:val="24"/>
          <w:lang w:eastAsia="ru-RU"/>
        </w:rPr>
        <w:tab/>
        <w:t>Получать от Банка-Кредитора (в том числе с использованием средств телефонной связи) информацию по Договору (о размере текущей задолженности, о датах и размерах произведенных/предстоящих платежей и др.) при условии идентификации Банком-Кредитором Заемщика по документам, удостоверяющим личность Заемщика в соответствии с законодательством РФ.</w:t>
      </w:r>
    </w:p>
    <w:p w:rsidR="005F60DB" w:rsidRPr="00742A92" w:rsidRDefault="005F60DB" w:rsidP="005F60DB">
      <w:pPr>
        <w:spacing w:after="60" w:line="240" w:lineRule="auto"/>
        <w:jc w:val="center"/>
        <w:rPr>
          <w:rFonts w:ascii="Times New Roman" w:eastAsia="Times New Roman" w:hAnsi="Times New Roman" w:cs="Times New Roman"/>
          <w:b/>
          <w:sz w:val="24"/>
          <w:szCs w:val="24"/>
          <w:lang w:eastAsia="ru-RU"/>
        </w:rPr>
      </w:pPr>
    </w:p>
    <w:p w:rsidR="005F60DB" w:rsidRPr="00742A92" w:rsidRDefault="00297D53" w:rsidP="005F60DB">
      <w:pPr>
        <w:spacing w:after="60" w:line="240" w:lineRule="auto"/>
        <w:jc w:val="center"/>
        <w:rPr>
          <w:rFonts w:ascii="Times New Roman" w:eastAsia="Times New Roman" w:hAnsi="Times New Roman" w:cs="Times New Roman"/>
          <w:b/>
          <w:color w:val="000000"/>
          <w:sz w:val="24"/>
          <w:szCs w:val="24"/>
          <w:lang w:eastAsia="ru-RU"/>
        </w:rPr>
      </w:pPr>
      <w:r w:rsidRPr="00297D53">
        <w:rPr>
          <w:rFonts w:ascii="Times New Roman" w:eastAsia="Times New Roman" w:hAnsi="Times New Roman" w:cs="Times New Roman"/>
          <w:b/>
          <w:color w:val="000000"/>
          <w:sz w:val="24"/>
          <w:szCs w:val="24"/>
          <w:lang w:eastAsia="ru-RU"/>
        </w:rPr>
        <w:t>5. Обязательства и Права Банка-Кредитора</w:t>
      </w:r>
    </w:p>
    <w:p w:rsidR="005F60DB" w:rsidRPr="00742A92" w:rsidRDefault="00297D53" w:rsidP="00742A92">
      <w:pPr>
        <w:spacing w:after="60" w:line="240" w:lineRule="auto"/>
        <w:jc w:val="both"/>
        <w:rPr>
          <w:rFonts w:ascii="Times New Roman" w:eastAsia="Times New Roman" w:hAnsi="Times New Roman" w:cs="Times New Roman"/>
          <w:color w:val="000000"/>
          <w:sz w:val="24"/>
          <w:szCs w:val="24"/>
          <w:lang w:eastAsia="ru-RU"/>
        </w:rPr>
      </w:pPr>
      <w:r w:rsidRPr="00297D53">
        <w:rPr>
          <w:rFonts w:ascii="Times New Roman" w:eastAsia="Times New Roman" w:hAnsi="Times New Roman" w:cs="Times New Roman"/>
          <w:color w:val="000000"/>
          <w:sz w:val="24"/>
          <w:szCs w:val="24"/>
          <w:lang w:eastAsia="ru-RU"/>
        </w:rPr>
        <w:t>5.1. Банк-Кредитор обязуется:</w:t>
      </w:r>
    </w:p>
    <w:p w:rsidR="00297D53" w:rsidRPr="00297D53" w:rsidRDefault="00297D53">
      <w:pPr>
        <w:spacing w:after="60" w:line="240" w:lineRule="auto"/>
        <w:jc w:val="both"/>
        <w:rPr>
          <w:rFonts w:ascii="Times New Roman" w:eastAsia="Times New Roman" w:hAnsi="Times New Roman" w:cs="Times New Roman"/>
          <w:color w:val="000000"/>
          <w:sz w:val="24"/>
          <w:szCs w:val="24"/>
          <w:lang w:eastAsia="ru-RU"/>
        </w:rPr>
      </w:pPr>
      <w:r w:rsidRPr="00297D53">
        <w:rPr>
          <w:rFonts w:ascii="Times New Roman" w:eastAsia="Times New Roman" w:hAnsi="Times New Roman" w:cs="Times New Roman"/>
          <w:color w:val="000000"/>
          <w:sz w:val="24"/>
          <w:szCs w:val="24"/>
          <w:lang w:eastAsia="ru-RU"/>
        </w:rPr>
        <w:t>5.1.1. Открыть ссудный счет Заемщику. Открытие ссудного счета осуществляется Банком-Кредитором без специального требования со стороны Заемщика.</w:t>
      </w:r>
    </w:p>
    <w:p w:rsidR="00297D53" w:rsidRPr="00297D53" w:rsidRDefault="00297D53">
      <w:pPr>
        <w:spacing w:after="60" w:line="240" w:lineRule="auto"/>
        <w:jc w:val="both"/>
        <w:rPr>
          <w:rFonts w:ascii="Times New Roman" w:eastAsia="Times New Roman" w:hAnsi="Times New Roman" w:cs="Times New Roman"/>
          <w:color w:val="000000"/>
          <w:sz w:val="24"/>
          <w:szCs w:val="24"/>
          <w:lang w:eastAsia="ru-RU"/>
        </w:rPr>
      </w:pPr>
      <w:r w:rsidRPr="00297D53">
        <w:rPr>
          <w:rFonts w:ascii="Times New Roman" w:eastAsia="Times New Roman" w:hAnsi="Times New Roman" w:cs="Times New Roman"/>
          <w:color w:val="000000"/>
          <w:sz w:val="24"/>
          <w:szCs w:val="24"/>
          <w:lang w:eastAsia="ru-RU"/>
        </w:rPr>
        <w:t>5.1.2. Предоставить Заемщику кредит в размере, порядке и на условиях Договора потребительского кредита.</w:t>
      </w:r>
    </w:p>
    <w:p w:rsidR="00297D53" w:rsidRPr="00297D53" w:rsidRDefault="00297D53" w:rsidP="00297D53">
      <w:pPr>
        <w:autoSpaceDE w:val="0"/>
        <w:autoSpaceDN w:val="0"/>
        <w:adjustRightInd w:val="0"/>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color w:val="000000"/>
          <w:sz w:val="24"/>
          <w:szCs w:val="24"/>
          <w:lang w:eastAsia="ru-RU"/>
        </w:rPr>
        <w:t xml:space="preserve">5.1.3.  </w:t>
      </w:r>
      <w:proofErr w:type="gramStart"/>
      <w:r w:rsidRPr="00297D53">
        <w:rPr>
          <w:rFonts w:ascii="Times New Roman" w:eastAsia="Times New Roman" w:hAnsi="Times New Roman" w:cs="Times New Roman"/>
          <w:sz w:val="24"/>
          <w:szCs w:val="24"/>
          <w:lang w:eastAsia="ru-RU"/>
        </w:rPr>
        <w:t>При досрочном возврате Заемщиком всей суммы потребительского кредита или ее части Банк-Кредитор в течение пяти календарных дней со дня получения уведомления исходя из досрочно возвращаемой суммы потребительского кредита обязан произвести расчет суммы основного долга и процентов за фактический срок пользования потребительским кредитом, подлежащих уплате Заемщиком на день уведомления Банка-Кредитора о таком досрочном возврате, и предоставить указанную информацию.</w:t>
      </w:r>
      <w:proofErr w:type="gramEnd"/>
      <w:r w:rsidRPr="00297D53">
        <w:rPr>
          <w:rFonts w:ascii="Times New Roman" w:eastAsia="Times New Roman" w:hAnsi="Times New Roman" w:cs="Times New Roman"/>
          <w:sz w:val="24"/>
          <w:szCs w:val="24"/>
          <w:lang w:eastAsia="ru-RU"/>
        </w:rPr>
        <w:t xml:space="preserve"> Одновременно Банк-Кредитор предоставляет Заемщику также информацию об остатке денежных средств на банковском счете Заемщика.</w:t>
      </w:r>
    </w:p>
    <w:p w:rsidR="00297D53" w:rsidRPr="00297D53" w:rsidRDefault="00297D53" w:rsidP="00297D53">
      <w:pPr>
        <w:autoSpaceDE w:val="0"/>
        <w:autoSpaceDN w:val="0"/>
        <w:adjustRightInd w:val="0"/>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5.1.4. При досрочном возврате части потребительского кредита Банк-Кредитор в порядке, установленном Договором потребительского кредита, обязан предоставить Заемщику полную стоимость потребительского кредита в случае, если досрочный возврат потребительского кредита привел к изменению полной стоим</w:t>
      </w:r>
      <w:r w:rsidR="00E9235E">
        <w:rPr>
          <w:rFonts w:ascii="Times New Roman" w:eastAsia="Times New Roman" w:hAnsi="Times New Roman" w:cs="Times New Roman"/>
          <w:sz w:val="24"/>
          <w:szCs w:val="24"/>
          <w:lang w:eastAsia="ru-RU"/>
        </w:rPr>
        <w:t>ости потребительского кредита.</w:t>
      </w:r>
    </w:p>
    <w:p w:rsidR="005F60DB" w:rsidRPr="00742A92" w:rsidRDefault="00E9235E" w:rsidP="00742A92">
      <w:pPr>
        <w:spacing w:after="6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5.1.5</w:t>
      </w:r>
      <w:r w:rsidR="00297D53" w:rsidRPr="00297D53">
        <w:rPr>
          <w:rFonts w:ascii="Times New Roman" w:eastAsia="Times New Roman" w:hAnsi="Times New Roman" w:cs="Times New Roman"/>
          <w:color w:val="000000"/>
          <w:sz w:val="24"/>
          <w:szCs w:val="24"/>
          <w:lang w:eastAsia="ru-RU"/>
        </w:rPr>
        <w:t>. Хранить банковскую тайну по совершаемым платежам и переводам денежных средств Заемщика и состоянию его счетов.</w:t>
      </w:r>
    </w:p>
    <w:p w:rsidR="005F60DB" w:rsidRPr="00742A92" w:rsidRDefault="00E9235E" w:rsidP="008D2ECB">
      <w:pPr>
        <w:spacing w:after="6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5.1.6</w:t>
      </w:r>
      <w:r w:rsidR="00297D53" w:rsidRPr="00297D53">
        <w:rPr>
          <w:rFonts w:ascii="Times New Roman" w:eastAsia="Times New Roman" w:hAnsi="Times New Roman" w:cs="Times New Roman"/>
          <w:color w:val="000000"/>
          <w:sz w:val="24"/>
          <w:szCs w:val="24"/>
          <w:lang w:eastAsia="ru-RU"/>
        </w:rPr>
        <w:t>.</w:t>
      </w:r>
      <w:r w:rsidR="00297D53" w:rsidRPr="00297D53">
        <w:rPr>
          <w:rFonts w:ascii="Times New Roman" w:hAnsi="Times New Roman" w:cs="Times New Roman"/>
          <w:sz w:val="24"/>
          <w:szCs w:val="24"/>
        </w:rPr>
        <w:t xml:space="preserve"> Н</w:t>
      </w:r>
      <w:r w:rsidR="00297D53" w:rsidRPr="00297D53">
        <w:rPr>
          <w:rFonts w:ascii="Times New Roman" w:eastAsia="Times New Roman" w:hAnsi="Times New Roman" w:cs="Times New Roman"/>
          <w:color w:val="000000"/>
          <w:sz w:val="24"/>
          <w:szCs w:val="24"/>
          <w:lang w:eastAsia="ru-RU"/>
        </w:rPr>
        <w:t>аправить Заемщику в порядке, установленном Договором потребительского кредита, но не реже чем один раз в месяц, если в течение предыдущего месяца у Заемщика изменялась сумма задолженности, бесплатно следующие сведения или обеспечить доступ к ним:</w:t>
      </w:r>
    </w:p>
    <w:p w:rsidR="005F60DB" w:rsidRPr="00742A92" w:rsidRDefault="00297D53" w:rsidP="00C34724">
      <w:pPr>
        <w:spacing w:after="60" w:line="240" w:lineRule="auto"/>
        <w:jc w:val="both"/>
        <w:rPr>
          <w:rFonts w:ascii="Times New Roman" w:eastAsia="Times New Roman" w:hAnsi="Times New Roman" w:cs="Times New Roman"/>
          <w:color w:val="000000"/>
          <w:sz w:val="24"/>
          <w:szCs w:val="24"/>
          <w:lang w:eastAsia="ru-RU"/>
        </w:rPr>
      </w:pPr>
      <w:r w:rsidRPr="00297D53">
        <w:rPr>
          <w:rFonts w:ascii="Times New Roman" w:eastAsia="Times New Roman" w:hAnsi="Times New Roman" w:cs="Times New Roman"/>
          <w:color w:val="000000"/>
          <w:sz w:val="24"/>
          <w:szCs w:val="24"/>
          <w:lang w:eastAsia="ru-RU"/>
        </w:rPr>
        <w:t>1) размер текущей задолженности Заемщика перед Банком-Кредитором по Договору потребительского кредита;</w:t>
      </w:r>
    </w:p>
    <w:p w:rsidR="00297D53" w:rsidRPr="00297D53" w:rsidRDefault="00297D53">
      <w:pPr>
        <w:spacing w:after="60" w:line="240" w:lineRule="auto"/>
        <w:jc w:val="both"/>
        <w:rPr>
          <w:rFonts w:ascii="Times New Roman" w:eastAsia="Times New Roman" w:hAnsi="Times New Roman" w:cs="Times New Roman"/>
          <w:color w:val="000000"/>
          <w:sz w:val="24"/>
          <w:szCs w:val="24"/>
          <w:lang w:eastAsia="ru-RU"/>
        </w:rPr>
      </w:pPr>
      <w:r w:rsidRPr="00297D53">
        <w:rPr>
          <w:rFonts w:ascii="Times New Roman" w:eastAsia="Times New Roman" w:hAnsi="Times New Roman" w:cs="Times New Roman"/>
          <w:color w:val="000000"/>
          <w:sz w:val="24"/>
          <w:szCs w:val="24"/>
          <w:lang w:eastAsia="ru-RU"/>
        </w:rPr>
        <w:t>2) даты и размеры произведенных за предшествующий месяц платежей и предстоящего платежа Заемщика по договору потребительского кредита;</w:t>
      </w:r>
    </w:p>
    <w:p w:rsidR="00297D53" w:rsidRDefault="00297D53">
      <w:pPr>
        <w:spacing w:after="60" w:line="240" w:lineRule="auto"/>
        <w:jc w:val="both"/>
        <w:rPr>
          <w:rFonts w:ascii="Times New Roman" w:eastAsia="Times New Roman" w:hAnsi="Times New Roman" w:cs="Times New Roman"/>
          <w:color w:val="000000"/>
          <w:sz w:val="24"/>
          <w:szCs w:val="24"/>
          <w:lang w:eastAsia="ru-RU"/>
        </w:rPr>
      </w:pPr>
      <w:r w:rsidRPr="00297D53">
        <w:rPr>
          <w:rFonts w:ascii="Times New Roman" w:eastAsia="Times New Roman" w:hAnsi="Times New Roman" w:cs="Times New Roman"/>
          <w:color w:val="000000"/>
          <w:sz w:val="24"/>
          <w:szCs w:val="24"/>
          <w:lang w:eastAsia="ru-RU"/>
        </w:rPr>
        <w:t xml:space="preserve">3) доступная сумма потребительского кредита  </w:t>
      </w:r>
      <w:r w:rsidR="00B10ED9">
        <w:rPr>
          <w:rFonts w:ascii="Times New Roman" w:eastAsia="Times New Roman" w:hAnsi="Times New Roman" w:cs="Times New Roman"/>
          <w:color w:val="000000"/>
          <w:sz w:val="24"/>
          <w:szCs w:val="24"/>
          <w:lang w:eastAsia="ru-RU"/>
        </w:rPr>
        <w:t>(овердрафта)</w:t>
      </w:r>
      <w:r w:rsidRPr="00297D53">
        <w:rPr>
          <w:rFonts w:ascii="Times New Roman" w:eastAsia="Times New Roman" w:hAnsi="Times New Roman" w:cs="Times New Roman"/>
          <w:color w:val="000000"/>
          <w:sz w:val="24"/>
          <w:szCs w:val="24"/>
          <w:lang w:eastAsia="ru-RU"/>
        </w:rPr>
        <w:t>.</w:t>
      </w:r>
    </w:p>
    <w:p w:rsidR="00297D53" w:rsidRDefault="00E9235E">
      <w:pPr>
        <w:spacing w:after="6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5.1.7</w:t>
      </w:r>
      <w:r w:rsidR="008D2ECB">
        <w:rPr>
          <w:rFonts w:ascii="Times New Roman" w:eastAsia="Times New Roman" w:hAnsi="Times New Roman" w:cs="Times New Roman"/>
          <w:color w:val="000000"/>
          <w:sz w:val="24"/>
          <w:szCs w:val="24"/>
          <w:lang w:eastAsia="ru-RU"/>
        </w:rPr>
        <w:t xml:space="preserve">. Производить обслуживание счета зарплатной банковской карты Заемщика и осуществлять по нему операции в соответствии </w:t>
      </w:r>
      <w:r w:rsidR="00C52723">
        <w:rPr>
          <w:rFonts w:ascii="Times New Roman" w:eastAsia="Times New Roman" w:hAnsi="Times New Roman" w:cs="Times New Roman"/>
          <w:color w:val="000000"/>
          <w:sz w:val="24"/>
          <w:szCs w:val="24"/>
          <w:lang w:eastAsia="ru-RU"/>
        </w:rPr>
        <w:t>Правилами предоставления и использования банковских карт ООО КБ «Евроазиатский Инвестиционный Банк»</w:t>
      </w:r>
      <w:r w:rsidR="008D2ECB">
        <w:rPr>
          <w:rFonts w:ascii="Times New Roman" w:eastAsia="Times New Roman" w:hAnsi="Times New Roman" w:cs="Times New Roman"/>
          <w:color w:val="000000"/>
          <w:sz w:val="24"/>
          <w:szCs w:val="24"/>
          <w:lang w:eastAsia="ru-RU"/>
        </w:rPr>
        <w:t>, Правилами международных платежных систем, законодательством РФ.</w:t>
      </w:r>
    </w:p>
    <w:p w:rsidR="00E9235E" w:rsidRPr="00E9235E" w:rsidRDefault="00E9235E" w:rsidP="00E9235E">
      <w:pPr>
        <w:spacing w:after="60" w:line="240" w:lineRule="auto"/>
        <w:jc w:val="both"/>
        <w:rPr>
          <w:rFonts w:ascii="Times New Roman" w:hAnsi="Times New Roman"/>
          <w:color w:val="000000"/>
          <w:sz w:val="24"/>
          <w:szCs w:val="24"/>
          <w:lang w:eastAsia="ru-RU"/>
        </w:rPr>
      </w:pPr>
      <w:r w:rsidRPr="00E9235E">
        <w:rPr>
          <w:rFonts w:ascii="Times New Roman" w:hAnsi="Times New Roman"/>
          <w:color w:val="000000"/>
          <w:sz w:val="24"/>
          <w:szCs w:val="24"/>
          <w:lang w:eastAsia="ru-RU"/>
        </w:rPr>
        <w:t>5.2.</w:t>
      </w:r>
      <w:r w:rsidRPr="00E9235E">
        <w:rPr>
          <w:rFonts w:ascii="Times New Roman" w:hAnsi="Times New Roman"/>
          <w:color w:val="000000"/>
          <w:sz w:val="24"/>
          <w:szCs w:val="24"/>
          <w:lang w:eastAsia="ru-RU"/>
        </w:rPr>
        <w:tab/>
        <w:t>Банк-Кредитор имеет право:</w:t>
      </w:r>
    </w:p>
    <w:p w:rsidR="00297D53" w:rsidRPr="00297D53" w:rsidRDefault="00297D53">
      <w:pPr>
        <w:spacing w:after="60" w:line="240" w:lineRule="auto"/>
        <w:jc w:val="both"/>
        <w:rPr>
          <w:rFonts w:ascii="Times New Roman" w:eastAsia="Times New Roman" w:hAnsi="Times New Roman" w:cs="Times New Roman"/>
          <w:color w:val="000000"/>
          <w:sz w:val="24"/>
          <w:szCs w:val="24"/>
          <w:lang w:eastAsia="ru-RU"/>
        </w:rPr>
      </w:pPr>
      <w:r w:rsidRPr="00297D53">
        <w:rPr>
          <w:rFonts w:ascii="Times New Roman" w:eastAsia="Times New Roman" w:hAnsi="Times New Roman" w:cs="Times New Roman"/>
          <w:color w:val="000000"/>
          <w:sz w:val="24"/>
          <w:szCs w:val="24"/>
          <w:lang w:eastAsia="ru-RU"/>
        </w:rPr>
        <w:t>5.2.1.</w:t>
      </w:r>
      <w:r w:rsidRPr="00297D53">
        <w:rPr>
          <w:rFonts w:ascii="Times New Roman" w:eastAsia="Times New Roman" w:hAnsi="Times New Roman" w:cs="Times New Roman"/>
          <w:color w:val="000000"/>
          <w:sz w:val="24"/>
          <w:szCs w:val="24"/>
          <w:lang w:eastAsia="ru-RU"/>
        </w:rPr>
        <w:tab/>
        <w:t>Потребовать полного досрочного погашения задолженности (в том числе возврата кредита, уплаты начисленных процентов и неустойки) в случаях,</w:t>
      </w:r>
      <w:r w:rsidRPr="00297D53">
        <w:rPr>
          <w:rFonts w:ascii="Times New Roman" w:hAnsi="Times New Roman" w:cs="Times New Roman"/>
          <w:sz w:val="24"/>
          <w:szCs w:val="24"/>
        </w:rPr>
        <w:t xml:space="preserve"> предусмотренных действующим законодательством РФ</w:t>
      </w:r>
      <w:r w:rsidRPr="00297D53">
        <w:rPr>
          <w:rFonts w:ascii="Times New Roman" w:eastAsia="Times New Roman" w:hAnsi="Times New Roman" w:cs="Times New Roman"/>
          <w:color w:val="000000"/>
          <w:sz w:val="24"/>
          <w:szCs w:val="24"/>
          <w:lang w:eastAsia="ru-RU"/>
        </w:rPr>
        <w:t xml:space="preserve"> и п.8.1 Общих условий кредитования, а также списать сумму кредита, начисленных процентов и неустойки в порядке, предусмотренном в п.7.3 Общих условий кредитования.</w:t>
      </w:r>
    </w:p>
    <w:p w:rsidR="00297D53" w:rsidRPr="00297D53" w:rsidRDefault="00297D53">
      <w:pPr>
        <w:spacing w:after="60" w:line="240" w:lineRule="auto"/>
        <w:jc w:val="both"/>
        <w:rPr>
          <w:rFonts w:ascii="Times New Roman" w:eastAsia="Times New Roman" w:hAnsi="Times New Roman" w:cs="Times New Roman"/>
          <w:color w:val="000000"/>
          <w:sz w:val="24"/>
          <w:szCs w:val="24"/>
          <w:lang w:eastAsia="ru-RU"/>
        </w:rPr>
      </w:pPr>
      <w:r w:rsidRPr="00297D53">
        <w:rPr>
          <w:rFonts w:ascii="Times New Roman" w:eastAsia="Times New Roman" w:hAnsi="Times New Roman" w:cs="Times New Roman"/>
          <w:color w:val="000000"/>
          <w:sz w:val="24"/>
          <w:szCs w:val="24"/>
          <w:lang w:eastAsia="ru-RU"/>
        </w:rPr>
        <w:lastRenderedPageBreak/>
        <w:t>5.2.2.</w:t>
      </w:r>
      <w:r w:rsidRPr="00297D53">
        <w:rPr>
          <w:rFonts w:ascii="Times New Roman" w:eastAsia="Times New Roman" w:hAnsi="Times New Roman" w:cs="Times New Roman"/>
          <w:color w:val="000000"/>
          <w:sz w:val="24"/>
          <w:szCs w:val="24"/>
          <w:lang w:eastAsia="ru-RU"/>
        </w:rPr>
        <w:tab/>
        <w:t>Потребовать от Заемщика предоставления обеспечения/дополнительного обеспечения его обязательств по Договору потребительского кредита и/или полного/частичного возврата (погашения) кредита в случае возникновения факторов, ухудшающих предоставленное обеспечение в период действия Договора потребительского кредита. В качестве дополнительного обеспечения возврата денежных средств Банком-Кредитором может быть принято свободное от притязаний третьих лиц движимое и/или недвижимое имущество физического и/или юридического лица, поручительство физического и/или юридического лица. Дополнительное обеспечение возврата денежных сре</w:t>
      </w:r>
      <w:proofErr w:type="gramStart"/>
      <w:r w:rsidRPr="00297D53">
        <w:rPr>
          <w:rFonts w:ascii="Times New Roman" w:eastAsia="Times New Roman" w:hAnsi="Times New Roman" w:cs="Times New Roman"/>
          <w:color w:val="000000"/>
          <w:sz w:val="24"/>
          <w:szCs w:val="24"/>
          <w:lang w:eastAsia="ru-RU"/>
        </w:rPr>
        <w:t>дств пр</w:t>
      </w:r>
      <w:proofErr w:type="gramEnd"/>
      <w:r w:rsidRPr="00297D53">
        <w:rPr>
          <w:rFonts w:ascii="Times New Roman" w:eastAsia="Times New Roman" w:hAnsi="Times New Roman" w:cs="Times New Roman"/>
          <w:color w:val="000000"/>
          <w:sz w:val="24"/>
          <w:szCs w:val="24"/>
          <w:lang w:eastAsia="ru-RU"/>
        </w:rPr>
        <w:t xml:space="preserve">оизводится путем заключения надлежаще оформленного договора залога (заклада) и/или поручительства. </w:t>
      </w:r>
    </w:p>
    <w:p w:rsidR="00012CAB" w:rsidRPr="006215C5" w:rsidRDefault="00012CAB" w:rsidP="00012CAB">
      <w:pPr>
        <w:pStyle w:val="Default"/>
      </w:pPr>
      <w:r w:rsidRPr="006215C5">
        <w:t>5.2.3.</w:t>
      </w:r>
      <w:r w:rsidRPr="006215C5">
        <w:tab/>
      </w:r>
      <w:proofErr w:type="gramStart"/>
      <w:r w:rsidRPr="006215C5">
        <w:t xml:space="preserve">Потребовать досрочного возврата оставшейся суммы кредита вместе с причитающимися процентами по Договору потребительского кредита и/или расторжения Договора потребительского кредита, в случае нарушения Заемщиком условий Договора по возврату кредита, если срок возврата нарушен более чем на 60 календарных дней в течение последних 180 календарных дней, путем направления Заемщику Требования о досрочном возврате кредита и/или расторжении Договора. </w:t>
      </w:r>
      <w:proofErr w:type="gramEnd"/>
    </w:p>
    <w:p w:rsidR="00012CAB" w:rsidRPr="006215C5" w:rsidRDefault="00012CAB" w:rsidP="00012CAB">
      <w:pPr>
        <w:spacing w:after="60" w:line="240" w:lineRule="auto"/>
        <w:jc w:val="both"/>
        <w:rPr>
          <w:rFonts w:ascii="Times New Roman" w:hAnsi="Times New Roman"/>
          <w:color w:val="000000"/>
          <w:sz w:val="24"/>
          <w:szCs w:val="24"/>
          <w:lang w:eastAsia="ru-RU"/>
        </w:rPr>
      </w:pPr>
      <w:r w:rsidRPr="006215C5">
        <w:rPr>
          <w:rFonts w:ascii="Times New Roman" w:hAnsi="Times New Roman"/>
          <w:color w:val="000000"/>
          <w:sz w:val="24"/>
          <w:szCs w:val="24"/>
          <w:lang w:eastAsia="ru-RU"/>
        </w:rPr>
        <w:t xml:space="preserve">Надлежащим уведомлением Заемщика о полном досрочном погашении задолженности признается направление Заемщику данного Требования по почте заказным письмом с уведомлением о вручении по </w:t>
      </w:r>
      <w:r w:rsidRPr="006215C5">
        <w:rPr>
          <w:rFonts w:ascii="Times New Roman" w:hAnsi="Times New Roman"/>
          <w:sz w:val="24"/>
          <w:szCs w:val="24"/>
        </w:rPr>
        <w:t>фактическому адресу, по адресу регистрации Заемщика</w:t>
      </w:r>
      <w:r w:rsidRPr="006215C5">
        <w:rPr>
          <w:rFonts w:ascii="Times New Roman" w:hAnsi="Times New Roman"/>
          <w:color w:val="000000"/>
          <w:sz w:val="24"/>
          <w:szCs w:val="24"/>
          <w:lang w:eastAsia="ru-RU"/>
        </w:rPr>
        <w:t>, указанному в Индивидуальных условиях, в котором определен срок возврата всей суммы задолженности по кредиту (остатка по кредиту, процентов, неустойки и просроченной задолженности)</w:t>
      </w:r>
      <w:proofErr w:type="gramStart"/>
      <w:r w:rsidRPr="006215C5">
        <w:rPr>
          <w:rFonts w:ascii="Times New Roman" w:hAnsi="Times New Roman"/>
          <w:color w:val="000000"/>
          <w:sz w:val="24"/>
          <w:szCs w:val="24"/>
          <w:lang w:eastAsia="ru-RU"/>
        </w:rPr>
        <w:t>.н</w:t>
      </w:r>
      <w:proofErr w:type="gramEnd"/>
      <w:r w:rsidRPr="006215C5">
        <w:rPr>
          <w:rFonts w:ascii="Times New Roman" w:hAnsi="Times New Roman"/>
          <w:color w:val="000000"/>
          <w:sz w:val="24"/>
          <w:szCs w:val="24"/>
          <w:lang w:eastAsia="ru-RU"/>
        </w:rPr>
        <w:t xml:space="preserve">е менее, чем за 30 календарных дней </w:t>
      </w:r>
      <w:r w:rsidRPr="006215C5">
        <w:rPr>
          <w:rFonts w:ascii="Times New Roman" w:hAnsi="Times New Roman"/>
          <w:sz w:val="24"/>
          <w:szCs w:val="24"/>
        </w:rPr>
        <w:t>с момента направления данного Требования.</w:t>
      </w:r>
    </w:p>
    <w:p w:rsidR="00012CAB" w:rsidRPr="006215C5" w:rsidRDefault="00012CAB" w:rsidP="00012CAB">
      <w:pPr>
        <w:spacing w:after="60" w:line="240" w:lineRule="auto"/>
        <w:jc w:val="both"/>
        <w:rPr>
          <w:rFonts w:ascii="Times New Roman" w:hAnsi="Times New Roman"/>
          <w:color w:val="000000"/>
          <w:sz w:val="24"/>
          <w:szCs w:val="24"/>
          <w:lang w:eastAsia="ru-RU"/>
        </w:rPr>
      </w:pPr>
      <w:r w:rsidRPr="006215C5">
        <w:rPr>
          <w:rFonts w:ascii="Times New Roman" w:hAnsi="Times New Roman"/>
          <w:color w:val="000000"/>
          <w:sz w:val="24"/>
          <w:szCs w:val="24"/>
          <w:lang w:eastAsia="ru-RU"/>
        </w:rPr>
        <w:t xml:space="preserve">Неполучение Заемщиком требования о полном досрочном погашении задолженности, направленного Банком-Кредитором с соблюдением установленного настоящим пунктом порядка, не может служить основанием для возражений Заемщика об обоснованности дальнейших действий Банка-Кредитора, направленных на досрочное взыскание суммы кредита и уплату причитающихся процентов. </w:t>
      </w:r>
    </w:p>
    <w:p w:rsidR="005F60DB" w:rsidRPr="00BB2552" w:rsidRDefault="00297D53" w:rsidP="005F60DB">
      <w:pPr>
        <w:spacing w:after="60" w:line="240" w:lineRule="auto"/>
        <w:jc w:val="both"/>
        <w:rPr>
          <w:rFonts w:ascii="Times New Roman" w:eastAsia="Times New Roman" w:hAnsi="Times New Roman" w:cs="Times New Roman"/>
          <w:color w:val="000000"/>
          <w:sz w:val="24"/>
          <w:szCs w:val="24"/>
          <w:lang w:eastAsia="ru-RU"/>
        </w:rPr>
      </w:pPr>
      <w:r w:rsidRPr="00BB2552">
        <w:rPr>
          <w:rFonts w:ascii="Times New Roman" w:eastAsia="Times New Roman" w:hAnsi="Times New Roman" w:cs="Times New Roman"/>
          <w:color w:val="000000"/>
          <w:sz w:val="24"/>
          <w:szCs w:val="24"/>
          <w:lang w:eastAsia="ru-RU"/>
        </w:rPr>
        <w:t>5.2.4.</w:t>
      </w:r>
      <w:r w:rsidRPr="00BB2552">
        <w:rPr>
          <w:rFonts w:ascii="Times New Roman" w:eastAsia="Times New Roman" w:hAnsi="Times New Roman" w:cs="Times New Roman"/>
          <w:color w:val="000000"/>
          <w:sz w:val="24"/>
          <w:szCs w:val="24"/>
          <w:lang w:eastAsia="ru-RU"/>
        </w:rPr>
        <w:tab/>
        <w:t xml:space="preserve">Отказаться от предоставления Заемщику предусмотренного Договором кредита полностью или частично при наличии обстоятельств, очевидно свидетельствующих о том, что предоставленная Заемщику сумма не будет возвращена в срок. </w:t>
      </w:r>
    </w:p>
    <w:p w:rsidR="008D2ECB" w:rsidRPr="00BB2552" w:rsidRDefault="008D2ECB" w:rsidP="005F60DB">
      <w:pPr>
        <w:spacing w:after="60" w:line="240" w:lineRule="auto"/>
        <w:jc w:val="both"/>
        <w:rPr>
          <w:rFonts w:ascii="Times New Roman" w:eastAsia="Times New Roman" w:hAnsi="Times New Roman" w:cs="Times New Roman"/>
          <w:color w:val="000000"/>
          <w:sz w:val="24"/>
          <w:szCs w:val="24"/>
          <w:lang w:eastAsia="ru-RU"/>
        </w:rPr>
      </w:pPr>
      <w:r w:rsidRPr="00BB2552">
        <w:rPr>
          <w:rFonts w:ascii="Times New Roman" w:eastAsia="Times New Roman" w:hAnsi="Times New Roman" w:cs="Times New Roman"/>
          <w:color w:val="000000"/>
          <w:sz w:val="24"/>
          <w:szCs w:val="24"/>
          <w:lang w:eastAsia="ru-RU"/>
        </w:rPr>
        <w:t>5.2.5. Пересматривать и изменять лимит овердрафта при условии наличия повторного заявления Заемщика (приложение №1). При этом Банк-Кредитор имеет право отказать Заемщику в увеличении суммы лимита овердрафта без объяснения причин.</w:t>
      </w:r>
    </w:p>
    <w:p w:rsidR="005C206C" w:rsidRPr="00BB2552" w:rsidRDefault="005C206C" w:rsidP="00CA2B16">
      <w:pPr>
        <w:spacing w:after="60" w:line="240" w:lineRule="auto"/>
        <w:jc w:val="both"/>
        <w:rPr>
          <w:rFonts w:ascii="Times New Roman" w:eastAsia="Times New Roman" w:hAnsi="Times New Roman" w:cs="Times New Roman"/>
          <w:color w:val="000000"/>
          <w:sz w:val="24"/>
          <w:szCs w:val="24"/>
          <w:lang w:eastAsia="ru-RU"/>
        </w:rPr>
      </w:pPr>
      <w:r w:rsidRPr="00BB2552">
        <w:rPr>
          <w:rFonts w:ascii="Times New Roman" w:eastAsia="Times New Roman" w:hAnsi="Times New Roman" w:cs="Times New Roman"/>
          <w:color w:val="000000"/>
          <w:sz w:val="24"/>
          <w:szCs w:val="24"/>
          <w:lang w:eastAsia="ru-RU"/>
        </w:rPr>
        <w:t xml:space="preserve">5.2.6. Списывать </w:t>
      </w:r>
      <w:proofErr w:type="gramStart"/>
      <w:r w:rsidRPr="00BB2552">
        <w:rPr>
          <w:rFonts w:ascii="Times New Roman" w:eastAsia="Times New Roman" w:hAnsi="Times New Roman" w:cs="Times New Roman"/>
          <w:color w:val="000000"/>
          <w:sz w:val="24"/>
          <w:szCs w:val="24"/>
          <w:lang w:eastAsia="ru-RU"/>
        </w:rPr>
        <w:t>со счета за</w:t>
      </w:r>
      <w:r w:rsidR="00CA2B16" w:rsidRPr="00BB2552">
        <w:rPr>
          <w:rFonts w:ascii="Times New Roman" w:eastAsia="Times New Roman" w:hAnsi="Times New Roman" w:cs="Times New Roman"/>
          <w:color w:val="000000"/>
          <w:sz w:val="24"/>
          <w:szCs w:val="24"/>
          <w:lang w:eastAsia="ru-RU"/>
        </w:rPr>
        <w:t>р</w:t>
      </w:r>
      <w:r w:rsidRPr="00BB2552">
        <w:rPr>
          <w:rFonts w:ascii="Times New Roman" w:eastAsia="Times New Roman" w:hAnsi="Times New Roman" w:cs="Times New Roman"/>
          <w:color w:val="000000"/>
          <w:sz w:val="24"/>
          <w:szCs w:val="24"/>
          <w:lang w:eastAsia="ru-RU"/>
        </w:rPr>
        <w:t xml:space="preserve">платной </w:t>
      </w:r>
      <w:r w:rsidR="00CA2B16" w:rsidRPr="00BB2552">
        <w:rPr>
          <w:rFonts w:ascii="Times New Roman" w:eastAsia="Times New Roman" w:hAnsi="Times New Roman" w:cs="Times New Roman"/>
          <w:color w:val="000000"/>
          <w:sz w:val="24"/>
          <w:szCs w:val="24"/>
          <w:lang w:eastAsia="ru-RU"/>
        </w:rPr>
        <w:t>банковской</w:t>
      </w:r>
      <w:r w:rsidRPr="00BB2552">
        <w:rPr>
          <w:rFonts w:ascii="Times New Roman" w:eastAsia="Times New Roman" w:hAnsi="Times New Roman" w:cs="Times New Roman"/>
          <w:color w:val="000000"/>
          <w:sz w:val="24"/>
          <w:szCs w:val="24"/>
          <w:lang w:eastAsia="ru-RU"/>
        </w:rPr>
        <w:t xml:space="preserve"> карты Заемщика без его распоряжения денежные средства в погашение задолженности при каждом поступлении денежных средств на счет</w:t>
      </w:r>
      <w:proofErr w:type="gramEnd"/>
      <w:r w:rsidRPr="00BB2552">
        <w:rPr>
          <w:rFonts w:ascii="Times New Roman" w:eastAsia="Times New Roman" w:hAnsi="Times New Roman" w:cs="Times New Roman"/>
          <w:color w:val="000000"/>
          <w:sz w:val="24"/>
          <w:szCs w:val="24"/>
          <w:lang w:eastAsia="ru-RU"/>
        </w:rPr>
        <w:t xml:space="preserve"> до полного погашения задолженности.</w:t>
      </w:r>
    </w:p>
    <w:p w:rsidR="00297D53" w:rsidRDefault="005C206C">
      <w:pPr>
        <w:spacing w:after="6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5.2.7. В случае непогашения Заемщиком  задолженности в сроки, установленные в Индивидуальных условиях договора потребительского кредита:</w:t>
      </w:r>
    </w:p>
    <w:p w:rsidR="00297D53" w:rsidRDefault="005C206C" w:rsidP="00297D53">
      <w:pPr>
        <w:pStyle w:val="a6"/>
        <w:numPr>
          <w:ilvl w:val="0"/>
          <w:numId w:val="25"/>
        </w:numPr>
        <w:spacing w:after="60"/>
        <w:ind w:left="0" w:firstLine="0"/>
        <w:contextualSpacing w:val="0"/>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блокировать карту Заемщика и приостанавливать предоставление овердрафта до полного исполнения Заемщиком всех условий Договора;</w:t>
      </w:r>
    </w:p>
    <w:p w:rsidR="00297D53" w:rsidRDefault="005C206C" w:rsidP="00297D53">
      <w:pPr>
        <w:pStyle w:val="a6"/>
        <w:numPr>
          <w:ilvl w:val="0"/>
          <w:numId w:val="25"/>
        </w:numPr>
        <w:spacing w:after="60"/>
        <w:ind w:left="0" w:firstLine="0"/>
        <w:contextualSpacing w:val="0"/>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уведомлять организацию-работодателя Заемщика о возникновении по счету зарплатной банковской карты Заемщика просроченной задолженности по овердрафту.</w:t>
      </w:r>
    </w:p>
    <w:p w:rsidR="005C206C" w:rsidRPr="005C206C" w:rsidRDefault="005C206C" w:rsidP="00CA2B16">
      <w:pPr>
        <w:spacing w:after="60" w:line="240" w:lineRule="auto"/>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5.2.8. В одностороннем порядке отказать Заемщику в предоставлении овердрафта в случае ухудшения финансового положения Заемщика. В случае устранения </w:t>
      </w:r>
      <w:r w:rsidR="00CA2B16">
        <w:rPr>
          <w:rFonts w:ascii="Times New Roman" w:eastAsia="Times New Roman" w:hAnsi="Times New Roman"/>
          <w:color w:val="000000"/>
          <w:sz w:val="24"/>
          <w:szCs w:val="24"/>
          <w:lang w:eastAsia="ru-RU"/>
        </w:rPr>
        <w:t>обстоятельств</w:t>
      </w:r>
      <w:r>
        <w:rPr>
          <w:rFonts w:ascii="Times New Roman" w:eastAsia="Times New Roman" w:hAnsi="Times New Roman"/>
          <w:color w:val="000000"/>
          <w:sz w:val="24"/>
          <w:szCs w:val="24"/>
          <w:lang w:eastAsia="ru-RU"/>
        </w:rPr>
        <w:t>, послуживших основанием для приостановления овердрафта, Банк-Кредитор</w:t>
      </w:r>
      <w:r w:rsidR="00CA2B16">
        <w:rPr>
          <w:rFonts w:ascii="Times New Roman" w:eastAsia="Times New Roman" w:hAnsi="Times New Roman"/>
          <w:color w:val="000000"/>
          <w:sz w:val="24"/>
          <w:szCs w:val="24"/>
          <w:lang w:eastAsia="ru-RU"/>
        </w:rPr>
        <w:t xml:space="preserve"> вправе возобновить предоставление овердрафта.</w:t>
      </w:r>
    </w:p>
    <w:p w:rsidR="005F60DB" w:rsidRPr="00742A92" w:rsidRDefault="00297D53" w:rsidP="00CA2B16">
      <w:pPr>
        <w:spacing w:after="60" w:line="240" w:lineRule="auto"/>
        <w:jc w:val="both"/>
        <w:rPr>
          <w:rFonts w:ascii="Times New Roman" w:eastAsia="Times New Roman" w:hAnsi="Times New Roman" w:cs="Times New Roman"/>
          <w:color w:val="000000"/>
          <w:sz w:val="24"/>
          <w:szCs w:val="24"/>
          <w:lang w:eastAsia="ru-RU"/>
        </w:rPr>
      </w:pPr>
      <w:r w:rsidRPr="00297D53">
        <w:rPr>
          <w:rFonts w:ascii="Times New Roman" w:eastAsia="Times New Roman" w:hAnsi="Times New Roman" w:cs="Times New Roman"/>
          <w:color w:val="000000"/>
          <w:sz w:val="24"/>
          <w:szCs w:val="24"/>
          <w:lang w:eastAsia="ru-RU"/>
        </w:rPr>
        <w:t>5.2.</w:t>
      </w:r>
      <w:r w:rsidR="00CA2B16">
        <w:rPr>
          <w:rFonts w:ascii="Times New Roman" w:eastAsia="Times New Roman" w:hAnsi="Times New Roman" w:cs="Times New Roman"/>
          <w:color w:val="000000"/>
          <w:sz w:val="24"/>
          <w:szCs w:val="24"/>
          <w:lang w:eastAsia="ru-RU"/>
        </w:rPr>
        <w:t>9</w:t>
      </w:r>
      <w:r w:rsidRPr="00297D53">
        <w:rPr>
          <w:rFonts w:ascii="Times New Roman" w:eastAsia="Times New Roman" w:hAnsi="Times New Roman" w:cs="Times New Roman"/>
          <w:color w:val="000000"/>
          <w:sz w:val="24"/>
          <w:szCs w:val="24"/>
          <w:lang w:eastAsia="ru-RU"/>
        </w:rPr>
        <w:t>.</w:t>
      </w:r>
      <w:r w:rsidRPr="00297D53">
        <w:rPr>
          <w:rFonts w:ascii="Times New Roman" w:eastAsia="Times New Roman" w:hAnsi="Times New Roman" w:cs="Times New Roman"/>
          <w:color w:val="000000"/>
          <w:sz w:val="24"/>
          <w:szCs w:val="24"/>
          <w:lang w:eastAsia="ru-RU"/>
        </w:rPr>
        <w:tab/>
        <w:t>Информировать Заемщика о появлении новых услуг, продуктов и т.п. направлением соответствующих сообщений, в том числе с использованием сре</w:t>
      </w:r>
      <w:proofErr w:type="gramStart"/>
      <w:r w:rsidRPr="00297D53">
        <w:rPr>
          <w:rFonts w:ascii="Times New Roman" w:eastAsia="Times New Roman" w:hAnsi="Times New Roman" w:cs="Times New Roman"/>
          <w:color w:val="000000"/>
          <w:sz w:val="24"/>
          <w:szCs w:val="24"/>
          <w:lang w:eastAsia="ru-RU"/>
        </w:rPr>
        <w:t>дств св</w:t>
      </w:r>
      <w:proofErr w:type="gramEnd"/>
      <w:r w:rsidRPr="00297D53">
        <w:rPr>
          <w:rFonts w:ascii="Times New Roman" w:eastAsia="Times New Roman" w:hAnsi="Times New Roman" w:cs="Times New Roman"/>
          <w:color w:val="000000"/>
          <w:sz w:val="24"/>
          <w:szCs w:val="24"/>
          <w:lang w:eastAsia="ru-RU"/>
        </w:rPr>
        <w:t>язи.</w:t>
      </w:r>
    </w:p>
    <w:p w:rsidR="005F60DB" w:rsidRPr="00742A92" w:rsidRDefault="005F60DB" w:rsidP="005F60DB">
      <w:pPr>
        <w:spacing w:after="60" w:line="240" w:lineRule="auto"/>
        <w:jc w:val="both"/>
        <w:rPr>
          <w:rFonts w:ascii="Times New Roman" w:eastAsia="Times New Roman" w:hAnsi="Times New Roman" w:cs="Times New Roman"/>
          <w:color w:val="000000"/>
          <w:sz w:val="24"/>
          <w:szCs w:val="24"/>
          <w:lang w:eastAsia="ru-RU"/>
        </w:rPr>
      </w:pPr>
    </w:p>
    <w:p w:rsidR="005F60DB" w:rsidRPr="00742A92" w:rsidRDefault="00297D53" w:rsidP="005F60DB">
      <w:pPr>
        <w:spacing w:after="60" w:line="240" w:lineRule="auto"/>
        <w:jc w:val="center"/>
        <w:rPr>
          <w:rFonts w:ascii="Times New Roman" w:eastAsia="Times New Roman" w:hAnsi="Times New Roman" w:cs="Times New Roman"/>
          <w:b/>
          <w:color w:val="000000"/>
          <w:sz w:val="24"/>
          <w:szCs w:val="24"/>
          <w:lang w:eastAsia="ru-RU"/>
        </w:rPr>
      </w:pPr>
      <w:r w:rsidRPr="00297D53">
        <w:rPr>
          <w:rFonts w:ascii="Times New Roman" w:eastAsia="Times New Roman" w:hAnsi="Times New Roman" w:cs="Times New Roman"/>
          <w:b/>
          <w:color w:val="000000"/>
          <w:sz w:val="24"/>
          <w:szCs w:val="24"/>
          <w:lang w:eastAsia="ru-RU"/>
        </w:rPr>
        <w:t>6. Порядок предоставления кредита</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lastRenderedPageBreak/>
        <w:t xml:space="preserve">6.1. Предоставление потребительского кредита осуществляется в безналичном порядке путем зачисления денежных средств (траншей) на счет </w:t>
      </w:r>
      <w:r w:rsidR="008D2ECB">
        <w:rPr>
          <w:rFonts w:ascii="Times New Roman" w:eastAsia="Times New Roman" w:hAnsi="Times New Roman" w:cs="Times New Roman"/>
          <w:sz w:val="24"/>
          <w:szCs w:val="24"/>
          <w:lang w:eastAsia="ru-RU"/>
        </w:rPr>
        <w:t xml:space="preserve">зарплатной банковской карты </w:t>
      </w:r>
      <w:r w:rsidRPr="00297D53">
        <w:rPr>
          <w:rFonts w:ascii="Times New Roman" w:eastAsia="Times New Roman" w:hAnsi="Times New Roman" w:cs="Times New Roman"/>
          <w:sz w:val="24"/>
          <w:szCs w:val="24"/>
          <w:lang w:eastAsia="ru-RU"/>
        </w:rPr>
        <w:t>Заемщика, открытый в Банке-Кредиторе</w:t>
      </w:r>
      <w:r w:rsidR="008D2ECB">
        <w:rPr>
          <w:rFonts w:ascii="Times New Roman" w:eastAsia="Times New Roman" w:hAnsi="Times New Roman" w:cs="Times New Roman"/>
          <w:sz w:val="24"/>
          <w:szCs w:val="24"/>
          <w:lang w:eastAsia="ru-RU"/>
        </w:rPr>
        <w:t>.</w:t>
      </w:r>
      <w:r w:rsidR="003A10DC">
        <w:rPr>
          <w:rFonts w:ascii="Times New Roman" w:eastAsia="Times New Roman" w:hAnsi="Times New Roman" w:cs="Times New Roman"/>
          <w:sz w:val="24"/>
          <w:szCs w:val="24"/>
          <w:lang w:eastAsia="ru-RU"/>
        </w:rPr>
        <w:t xml:space="preserve"> </w:t>
      </w:r>
      <w:r w:rsidRPr="00297D53">
        <w:rPr>
          <w:rFonts w:ascii="Times New Roman" w:eastAsia="Times New Roman" w:hAnsi="Times New Roman" w:cs="Times New Roman"/>
          <w:sz w:val="24"/>
          <w:szCs w:val="24"/>
          <w:lang w:eastAsia="ru-RU"/>
        </w:rPr>
        <w:t xml:space="preserve">Документом, подтверждающим факт предоставления </w:t>
      </w:r>
      <w:r w:rsidR="00CA2B16">
        <w:rPr>
          <w:rFonts w:ascii="Times New Roman" w:eastAsia="Times New Roman" w:hAnsi="Times New Roman" w:cs="Times New Roman"/>
          <w:sz w:val="24"/>
          <w:szCs w:val="24"/>
          <w:lang w:eastAsia="ru-RU"/>
        </w:rPr>
        <w:t>к</w:t>
      </w:r>
      <w:r w:rsidRPr="00297D53">
        <w:rPr>
          <w:rFonts w:ascii="Times New Roman" w:eastAsia="Times New Roman" w:hAnsi="Times New Roman" w:cs="Times New Roman"/>
          <w:sz w:val="24"/>
          <w:szCs w:val="24"/>
          <w:lang w:eastAsia="ru-RU"/>
        </w:rPr>
        <w:t xml:space="preserve">редита, является выписка по ссудному счету, указанному в Индивидуальных условиях договора потребительского кредита Заемщика.  </w:t>
      </w:r>
    </w:p>
    <w:p w:rsidR="005F60DB" w:rsidRPr="00742A92" w:rsidRDefault="005F60DB" w:rsidP="005F60DB">
      <w:pPr>
        <w:spacing w:after="60" w:line="240" w:lineRule="auto"/>
        <w:jc w:val="both"/>
        <w:rPr>
          <w:rFonts w:ascii="Times New Roman" w:eastAsia="Times New Roman" w:hAnsi="Times New Roman" w:cs="Times New Roman"/>
          <w:sz w:val="24"/>
          <w:szCs w:val="24"/>
          <w:lang w:eastAsia="ru-RU"/>
        </w:rPr>
      </w:pPr>
    </w:p>
    <w:p w:rsidR="005F60DB" w:rsidRPr="00742A92" w:rsidRDefault="00297D53" w:rsidP="005F60DB">
      <w:pPr>
        <w:spacing w:after="60" w:line="240" w:lineRule="auto"/>
        <w:jc w:val="center"/>
        <w:rPr>
          <w:rFonts w:ascii="Times New Roman" w:eastAsia="Times New Roman" w:hAnsi="Times New Roman" w:cs="Times New Roman"/>
          <w:b/>
          <w:color w:val="000000"/>
          <w:sz w:val="24"/>
          <w:szCs w:val="24"/>
          <w:highlight w:val="yellow"/>
          <w:lang w:eastAsia="ru-RU"/>
        </w:rPr>
      </w:pPr>
      <w:r w:rsidRPr="00297D53">
        <w:rPr>
          <w:rFonts w:ascii="Times New Roman" w:eastAsia="Times New Roman" w:hAnsi="Times New Roman" w:cs="Times New Roman"/>
          <w:b/>
          <w:color w:val="000000"/>
          <w:sz w:val="24"/>
          <w:szCs w:val="24"/>
          <w:lang w:eastAsia="ru-RU"/>
        </w:rPr>
        <w:t>7. Порядок возврата кредита</w:t>
      </w:r>
    </w:p>
    <w:p w:rsidR="005F60DB" w:rsidRPr="00742A92" w:rsidRDefault="00297D53" w:rsidP="005F60DB">
      <w:pPr>
        <w:widowControl w:val="0"/>
        <w:spacing w:after="60" w:line="240" w:lineRule="auto"/>
        <w:jc w:val="both"/>
        <w:rPr>
          <w:rFonts w:ascii="Times New Roman" w:eastAsia="Times New Roman" w:hAnsi="Times New Roman" w:cs="Times New Roman"/>
          <w:color w:val="000000"/>
          <w:sz w:val="24"/>
          <w:szCs w:val="24"/>
        </w:rPr>
      </w:pPr>
      <w:r w:rsidRPr="00297D53">
        <w:rPr>
          <w:rFonts w:ascii="Times New Roman" w:eastAsia="Times New Roman" w:hAnsi="Times New Roman" w:cs="Times New Roman"/>
          <w:color w:val="000000"/>
          <w:sz w:val="24"/>
          <w:szCs w:val="24"/>
        </w:rPr>
        <w:t xml:space="preserve">7.1. </w:t>
      </w:r>
      <w:r w:rsidRPr="00297D53">
        <w:rPr>
          <w:rFonts w:ascii="Times New Roman" w:eastAsia="Times New Roman" w:hAnsi="Times New Roman" w:cs="Times New Roman"/>
          <w:color w:val="000000"/>
          <w:sz w:val="24"/>
          <w:szCs w:val="24"/>
        </w:rPr>
        <w:tab/>
        <w:t xml:space="preserve">Возврат кредита осуществляется в порядке, на условиях и в сроки, установленные  Индивидуальными условиями договора потребительского кредита. </w:t>
      </w:r>
    </w:p>
    <w:p w:rsidR="00297D53" w:rsidRPr="00297D53" w:rsidRDefault="00297D53" w:rsidP="00297D53">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 xml:space="preserve">7.2.  Заемщик вправе досрочно погасить кредит полностью или частично. </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При намерении осуществить частичное досрочное погашение кредита Заемщик обязан пополнить свой текущий счет у Банка-Кредитора на сумму досрочного погашения</w:t>
      </w:r>
      <w:r w:rsidR="00CA2B16">
        <w:rPr>
          <w:rFonts w:ascii="Times New Roman" w:eastAsia="Times New Roman" w:hAnsi="Times New Roman" w:cs="Times New Roman"/>
          <w:sz w:val="24"/>
          <w:szCs w:val="24"/>
          <w:lang w:eastAsia="ru-RU"/>
        </w:rPr>
        <w:t>.</w:t>
      </w:r>
      <w:r w:rsidRPr="00297D53">
        <w:rPr>
          <w:rFonts w:ascii="Times New Roman" w:eastAsia="Times New Roman" w:hAnsi="Times New Roman" w:cs="Times New Roman"/>
          <w:sz w:val="24"/>
          <w:szCs w:val="24"/>
          <w:lang w:eastAsia="ru-RU"/>
        </w:rPr>
        <w:t xml:space="preserve"> Банк-Кредитор осуществляет </w:t>
      </w:r>
      <w:r w:rsidR="00CA2B16">
        <w:rPr>
          <w:rFonts w:ascii="Times New Roman" w:eastAsia="Times New Roman" w:hAnsi="Times New Roman" w:cs="Times New Roman"/>
          <w:sz w:val="24"/>
          <w:szCs w:val="24"/>
          <w:lang w:eastAsia="ru-RU"/>
        </w:rPr>
        <w:t xml:space="preserve">автоматическое </w:t>
      </w:r>
      <w:r w:rsidRPr="00297D53">
        <w:rPr>
          <w:rFonts w:ascii="Times New Roman" w:eastAsia="Times New Roman" w:hAnsi="Times New Roman" w:cs="Times New Roman"/>
          <w:sz w:val="24"/>
          <w:szCs w:val="24"/>
          <w:lang w:eastAsia="ru-RU"/>
        </w:rPr>
        <w:t>списание суммы досрочного погашения в порядке, установленном п. 3. настоящих Общих условий кредитования без взимания с Заемщика платы за досрочное погашение.</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 xml:space="preserve">При досрочном погашении кредита полностью, в соответствии с настоящим пунктом, Заемщик обязан осуществить досрочное погашение процентов за пользование денежными средствами  по кредиту единовременно с досрочным погашением кредита. Проценты за пользование денежными средствами по кредиту, подлежащему досрочному погашению, начисляются </w:t>
      </w:r>
      <w:r w:rsidR="00CA2B16">
        <w:rPr>
          <w:rFonts w:ascii="Times New Roman" w:eastAsia="Times New Roman" w:hAnsi="Times New Roman" w:cs="Times New Roman"/>
          <w:sz w:val="24"/>
          <w:szCs w:val="24"/>
          <w:lang w:eastAsia="ru-RU"/>
        </w:rPr>
        <w:t>Банком-К</w:t>
      </w:r>
      <w:r w:rsidRPr="00297D53">
        <w:rPr>
          <w:rFonts w:ascii="Times New Roman" w:eastAsia="Times New Roman" w:hAnsi="Times New Roman" w:cs="Times New Roman"/>
          <w:sz w:val="24"/>
          <w:szCs w:val="24"/>
          <w:lang w:eastAsia="ru-RU"/>
        </w:rPr>
        <w:t>редитором на дату фактического погашения кредита.</w:t>
      </w:r>
    </w:p>
    <w:p w:rsidR="00297D53" w:rsidRPr="00297D53" w:rsidRDefault="00297D53" w:rsidP="00297D53">
      <w:pPr>
        <w:autoSpaceDE w:val="0"/>
        <w:autoSpaceDN w:val="0"/>
        <w:adjustRightInd w:val="0"/>
        <w:spacing w:after="60" w:line="240" w:lineRule="auto"/>
        <w:jc w:val="both"/>
        <w:rPr>
          <w:rFonts w:ascii="Times New Roman" w:eastAsia="Times New Roman" w:hAnsi="Times New Roman" w:cs="Times New Roman"/>
          <w:sz w:val="24"/>
          <w:szCs w:val="24"/>
          <w:lang w:eastAsia="ru-RU"/>
        </w:rPr>
      </w:pPr>
      <w:bookmarkStart w:id="1" w:name="Par3"/>
      <w:bookmarkEnd w:id="1"/>
      <w:r w:rsidRPr="00297D53">
        <w:rPr>
          <w:rFonts w:ascii="Times New Roman" w:eastAsia="Times New Roman" w:hAnsi="Times New Roman" w:cs="Times New Roman"/>
          <w:sz w:val="24"/>
          <w:szCs w:val="24"/>
          <w:lang w:eastAsia="ru-RU"/>
        </w:rPr>
        <w:t>Досрочный возврат части потребительского кредита не влечет за собой необходимость изменения договоров, обеспечивающих исполнение обязательств Заемщика по Договору потребительского кредита.</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 xml:space="preserve">7.3. </w:t>
      </w:r>
      <w:r w:rsidRPr="00297D53">
        <w:rPr>
          <w:rFonts w:ascii="Times New Roman" w:eastAsia="Times New Roman" w:hAnsi="Times New Roman" w:cs="Times New Roman"/>
          <w:sz w:val="24"/>
          <w:szCs w:val="24"/>
          <w:lang w:eastAsia="ru-RU"/>
        </w:rPr>
        <w:tab/>
      </w:r>
      <w:proofErr w:type="gramStart"/>
      <w:r w:rsidRPr="00297D53">
        <w:rPr>
          <w:rFonts w:ascii="Times New Roman" w:eastAsia="Times New Roman" w:hAnsi="Times New Roman" w:cs="Times New Roman"/>
          <w:sz w:val="24"/>
          <w:szCs w:val="24"/>
          <w:lang w:eastAsia="ru-RU"/>
        </w:rPr>
        <w:t>В случае неполучения любого платежа по обязательствам Заемщика в сроки, предусмотренные Индивидуальными условиями договора потребительского кредита, Заемщик предоставляет Банку-Кредитору право без дополнительного оформления письменного распоряжения Заемщика списать сумму любой задолженности Заемщика по Договору потребительского кредита (в том числе, при возникновении оснований для досрочного возврата кредита и начисленных процентов и/или расторжения Договора потребительского кредита) на основании инкассового поручения с любых</w:t>
      </w:r>
      <w:proofErr w:type="gramEnd"/>
      <w:r w:rsidRPr="00297D53">
        <w:rPr>
          <w:rFonts w:ascii="Times New Roman" w:eastAsia="Times New Roman" w:hAnsi="Times New Roman" w:cs="Times New Roman"/>
          <w:sz w:val="24"/>
          <w:szCs w:val="24"/>
          <w:lang w:eastAsia="ru-RU"/>
        </w:rPr>
        <w:t xml:space="preserve"> счетов Заемщика, открытых у Банка-Кредитора. </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7.4.</w:t>
      </w:r>
      <w:r w:rsidRPr="00297D53">
        <w:rPr>
          <w:rFonts w:ascii="Times New Roman" w:eastAsia="Times New Roman" w:hAnsi="Times New Roman" w:cs="Times New Roman"/>
          <w:sz w:val="24"/>
          <w:szCs w:val="24"/>
          <w:lang w:eastAsia="ru-RU"/>
        </w:rPr>
        <w:tab/>
        <w:t>Сумма, произведенного платежа Заемщика по Договору потребительского кредита, недостаточная для полного исполнения обязательств  Заемщика по Договору потребительского кредита направляется на погашение задолженности в следующей очередности:</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1) задолженность по просроченным процентам;</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2) задолженность по просроченному основному долгу;</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3) неустойка (штраф, пеня) в размере, определенном в Индивидуальных условиях договора потребительского кредита;</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4) проценты, начисленные за текущий период платежей;</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5) сумма основного долга за текущий период платежей;</w:t>
      </w:r>
    </w:p>
    <w:p w:rsidR="005F60DB"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6) иные платежи, предусмотренные законодательством РФ о потребительском кредите (займе) или Договором потребительского кредита.</w:t>
      </w:r>
    </w:p>
    <w:p w:rsidR="005F60DB" w:rsidRPr="00742A92" w:rsidRDefault="005F60DB" w:rsidP="005F60DB">
      <w:pPr>
        <w:spacing w:after="60" w:line="240" w:lineRule="auto"/>
        <w:jc w:val="both"/>
        <w:rPr>
          <w:rFonts w:ascii="Times New Roman" w:eastAsia="Times New Roman" w:hAnsi="Times New Roman" w:cs="Times New Roman"/>
          <w:sz w:val="24"/>
          <w:szCs w:val="24"/>
          <w:lang w:eastAsia="ru-RU"/>
        </w:rPr>
      </w:pPr>
    </w:p>
    <w:p w:rsidR="005F60DB" w:rsidRPr="00BB2552" w:rsidRDefault="00297D53" w:rsidP="005F60DB">
      <w:pPr>
        <w:numPr>
          <w:ilvl w:val="0"/>
          <w:numId w:val="23"/>
        </w:numPr>
        <w:spacing w:after="60" w:line="240" w:lineRule="auto"/>
        <w:jc w:val="center"/>
        <w:rPr>
          <w:rFonts w:ascii="Times New Roman" w:eastAsia="Times New Roman" w:hAnsi="Times New Roman" w:cs="Times New Roman"/>
          <w:b/>
          <w:sz w:val="24"/>
          <w:szCs w:val="24"/>
          <w:lang w:eastAsia="ru-RU"/>
        </w:rPr>
      </w:pPr>
      <w:r w:rsidRPr="00BB2552">
        <w:rPr>
          <w:rFonts w:ascii="Times New Roman" w:eastAsia="Times New Roman" w:hAnsi="Times New Roman" w:cs="Times New Roman"/>
          <w:b/>
          <w:sz w:val="24"/>
          <w:szCs w:val="24"/>
          <w:lang w:eastAsia="ru-RU"/>
        </w:rPr>
        <w:t>Случаи досрочного истребования кредита</w:t>
      </w:r>
    </w:p>
    <w:p w:rsidR="00012CAB" w:rsidRPr="006215C5" w:rsidRDefault="00297D53" w:rsidP="00012CAB">
      <w:pPr>
        <w:spacing w:after="60" w:line="240" w:lineRule="auto"/>
        <w:jc w:val="both"/>
        <w:rPr>
          <w:rFonts w:ascii="Times New Roman" w:hAnsi="Times New Roman" w:cs="Times New Roman"/>
          <w:sz w:val="24"/>
          <w:szCs w:val="24"/>
          <w:lang w:eastAsia="ru-RU"/>
        </w:rPr>
      </w:pPr>
      <w:r w:rsidRPr="00BB2552">
        <w:rPr>
          <w:rFonts w:ascii="Times New Roman" w:eastAsia="Times New Roman" w:hAnsi="Times New Roman" w:cs="Times New Roman"/>
          <w:sz w:val="24"/>
          <w:szCs w:val="24"/>
          <w:lang w:eastAsia="ru-RU"/>
        </w:rPr>
        <w:t xml:space="preserve">8.1. </w:t>
      </w:r>
      <w:r w:rsidRPr="00BB2552">
        <w:rPr>
          <w:rFonts w:ascii="Times New Roman" w:eastAsia="Times New Roman" w:hAnsi="Times New Roman" w:cs="Times New Roman"/>
          <w:sz w:val="24"/>
          <w:szCs w:val="24"/>
          <w:lang w:eastAsia="ru-RU"/>
        </w:rPr>
        <w:tab/>
      </w:r>
      <w:proofErr w:type="gramStart"/>
      <w:r w:rsidR="00012CAB" w:rsidRPr="006215C5">
        <w:rPr>
          <w:rFonts w:ascii="Times New Roman" w:hAnsi="Times New Roman" w:cs="Times New Roman"/>
          <w:sz w:val="24"/>
          <w:szCs w:val="24"/>
          <w:lang w:eastAsia="ru-RU"/>
        </w:rPr>
        <w:t xml:space="preserve">При нарушении Заемщиком условий Договора потребительского кредита Банк-Кредитор  вправе потребовать досрочного погашения кредита вместе с начисленными за время фактического пользования кредитом, но неуплаченными процентами (до даты полного возврата),  пени и штрафами в следующих случаях: </w:t>
      </w:r>
      <w:proofErr w:type="gramEnd"/>
    </w:p>
    <w:p w:rsidR="00012CAB" w:rsidRPr="006215C5" w:rsidRDefault="00012CAB" w:rsidP="00012CAB">
      <w:pPr>
        <w:autoSpaceDE w:val="0"/>
        <w:autoSpaceDN w:val="0"/>
        <w:adjustRightInd w:val="0"/>
        <w:spacing w:after="0" w:line="240" w:lineRule="auto"/>
        <w:rPr>
          <w:rFonts w:ascii="Times New Roman" w:hAnsi="Times New Roman" w:cs="Times New Roman"/>
          <w:color w:val="000000"/>
          <w:sz w:val="24"/>
          <w:szCs w:val="24"/>
          <w:lang w:eastAsia="ru-RU"/>
        </w:rPr>
      </w:pPr>
      <w:r w:rsidRPr="006215C5">
        <w:rPr>
          <w:rFonts w:ascii="Times New Roman" w:hAnsi="Times New Roman" w:cs="Times New Roman"/>
          <w:color w:val="000000"/>
          <w:sz w:val="24"/>
          <w:szCs w:val="24"/>
          <w:lang w:eastAsia="ru-RU"/>
        </w:rPr>
        <w:lastRenderedPageBreak/>
        <w:t xml:space="preserve">(1) нарушение срока возврата очередной части кредита (просрочка ежемесячного платежа); </w:t>
      </w:r>
    </w:p>
    <w:p w:rsidR="00012CAB" w:rsidRPr="006215C5" w:rsidRDefault="00012CAB" w:rsidP="00012CAB">
      <w:pPr>
        <w:autoSpaceDE w:val="0"/>
        <w:autoSpaceDN w:val="0"/>
        <w:adjustRightInd w:val="0"/>
        <w:spacing w:after="0" w:line="240" w:lineRule="auto"/>
        <w:rPr>
          <w:rFonts w:ascii="Times New Roman" w:hAnsi="Times New Roman" w:cs="Times New Roman"/>
          <w:color w:val="000000"/>
          <w:sz w:val="24"/>
          <w:szCs w:val="24"/>
          <w:lang w:eastAsia="ru-RU"/>
        </w:rPr>
      </w:pPr>
      <w:r w:rsidRPr="006215C5">
        <w:rPr>
          <w:rFonts w:ascii="Times New Roman" w:hAnsi="Times New Roman" w:cs="Times New Roman"/>
          <w:color w:val="000000"/>
          <w:sz w:val="24"/>
          <w:szCs w:val="24"/>
          <w:lang w:eastAsia="ru-RU"/>
        </w:rPr>
        <w:t xml:space="preserve">(2) невыполнение Заемщиком предусмотренных договором потребительского кредита обязанностей по обеспечению возврата суммы кредита и процентов, </w:t>
      </w:r>
    </w:p>
    <w:p w:rsidR="00012CAB" w:rsidRPr="006215C5" w:rsidRDefault="00012CAB" w:rsidP="00012CAB">
      <w:pPr>
        <w:autoSpaceDE w:val="0"/>
        <w:autoSpaceDN w:val="0"/>
        <w:adjustRightInd w:val="0"/>
        <w:spacing w:after="0" w:line="240" w:lineRule="auto"/>
        <w:rPr>
          <w:rFonts w:ascii="Times New Roman" w:hAnsi="Times New Roman" w:cs="Times New Roman"/>
          <w:color w:val="000000"/>
          <w:sz w:val="24"/>
          <w:szCs w:val="24"/>
          <w:lang w:eastAsia="ru-RU"/>
        </w:rPr>
      </w:pPr>
      <w:r w:rsidRPr="006215C5">
        <w:rPr>
          <w:rFonts w:ascii="Times New Roman" w:hAnsi="Times New Roman" w:cs="Times New Roman"/>
          <w:color w:val="000000"/>
          <w:sz w:val="24"/>
          <w:szCs w:val="24"/>
          <w:lang w:eastAsia="ru-RU"/>
        </w:rPr>
        <w:t xml:space="preserve">(3) при утрате обеспечения, </w:t>
      </w:r>
    </w:p>
    <w:p w:rsidR="00012CAB" w:rsidRPr="006215C5" w:rsidRDefault="00012CAB" w:rsidP="00012CAB">
      <w:pPr>
        <w:autoSpaceDE w:val="0"/>
        <w:autoSpaceDN w:val="0"/>
        <w:adjustRightInd w:val="0"/>
        <w:spacing w:after="0" w:line="240" w:lineRule="auto"/>
        <w:rPr>
          <w:rFonts w:ascii="Times New Roman" w:hAnsi="Times New Roman" w:cs="Times New Roman"/>
          <w:color w:val="000000"/>
          <w:sz w:val="24"/>
          <w:szCs w:val="24"/>
          <w:lang w:eastAsia="ru-RU"/>
        </w:rPr>
      </w:pPr>
      <w:r w:rsidRPr="006215C5">
        <w:rPr>
          <w:rFonts w:ascii="Times New Roman" w:hAnsi="Times New Roman" w:cs="Times New Roman"/>
          <w:color w:val="000000"/>
          <w:sz w:val="24"/>
          <w:szCs w:val="24"/>
          <w:lang w:eastAsia="ru-RU"/>
        </w:rPr>
        <w:t xml:space="preserve">(4) при ухудшении условий обеспечения, за которые Банк-Кредитор не отвечает, </w:t>
      </w:r>
    </w:p>
    <w:p w:rsidR="00012CAB" w:rsidRPr="006215C5" w:rsidRDefault="00012CAB" w:rsidP="00012CAB">
      <w:pPr>
        <w:autoSpaceDE w:val="0"/>
        <w:autoSpaceDN w:val="0"/>
        <w:adjustRightInd w:val="0"/>
        <w:spacing w:after="0" w:line="240" w:lineRule="auto"/>
        <w:rPr>
          <w:rFonts w:ascii="Times New Roman" w:hAnsi="Times New Roman" w:cs="Times New Roman"/>
          <w:color w:val="000000"/>
          <w:sz w:val="24"/>
          <w:szCs w:val="24"/>
          <w:lang w:eastAsia="ru-RU"/>
        </w:rPr>
      </w:pPr>
      <w:r w:rsidRPr="006215C5">
        <w:rPr>
          <w:rFonts w:ascii="Times New Roman" w:hAnsi="Times New Roman" w:cs="Times New Roman"/>
          <w:color w:val="000000"/>
          <w:sz w:val="24"/>
          <w:szCs w:val="24"/>
          <w:lang w:eastAsia="ru-RU"/>
        </w:rPr>
        <w:t xml:space="preserve">(5) при нецелевом использовании кредита, </w:t>
      </w:r>
    </w:p>
    <w:p w:rsidR="00012CAB" w:rsidRPr="006215C5" w:rsidRDefault="00012CAB" w:rsidP="00012CAB">
      <w:pPr>
        <w:autoSpaceDE w:val="0"/>
        <w:autoSpaceDN w:val="0"/>
        <w:adjustRightInd w:val="0"/>
        <w:spacing w:after="0" w:line="240" w:lineRule="auto"/>
        <w:rPr>
          <w:rFonts w:ascii="Times New Roman" w:hAnsi="Times New Roman" w:cs="Times New Roman"/>
          <w:color w:val="000000"/>
          <w:sz w:val="24"/>
          <w:szCs w:val="24"/>
          <w:lang w:eastAsia="ru-RU"/>
        </w:rPr>
      </w:pPr>
      <w:r w:rsidRPr="006215C5">
        <w:rPr>
          <w:rFonts w:ascii="Times New Roman" w:hAnsi="Times New Roman" w:cs="Times New Roman"/>
          <w:color w:val="000000"/>
          <w:sz w:val="24"/>
          <w:szCs w:val="24"/>
          <w:lang w:eastAsia="ru-RU"/>
        </w:rPr>
        <w:t xml:space="preserve">(6) при нарушении обязанности обеспечить возможность осуществления Кредитором </w:t>
      </w:r>
      <w:proofErr w:type="gramStart"/>
      <w:r w:rsidRPr="006215C5">
        <w:rPr>
          <w:rFonts w:ascii="Times New Roman" w:hAnsi="Times New Roman" w:cs="Times New Roman"/>
          <w:color w:val="000000"/>
          <w:sz w:val="24"/>
          <w:szCs w:val="24"/>
          <w:lang w:eastAsia="ru-RU"/>
        </w:rPr>
        <w:t>контроля за</w:t>
      </w:r>
      <w:proofErr w:type="gramEnd"/>
      <w:r w:rsidRPr="006215C5">
        <w:rPr>
          <w:rFonts w:ascii="Times New Roman" w:hAnsi="Times New Roman" w:cs="Times New Roman"/>
          <w:color w:val="000000"/>
          <w:sz w:val="24"/>
          <w:szCs w:val="24"/>
          <w:lang w:eastAsia="ru-RU"/>
        </w:rPr>
        <w:t xml:space="preserve"> целевым использованием суммы кредита, </w:t>
      </w:r>
    </w:p>
    <w:p w:rsidR="00012CAB" w:rsidRPr="006215C5" w:rsidRDefault="00012CAB" w:rsidP="00012CAB">
      <w:pPr>
        <w:autoSpaceDE w:val="0"/>
        <w:autoSpaceDN w:val="0"/>
        <w:adjustRightInd w:val="0"/>
        <w:spacing w:after="0" w:line="240" w:lineRule="auto"/>
        <w:jc w:val="both"/>
        <w:rPr>
          <w:rFonts w:ascii="Times New Roman" w:hAnsi="Times New Roman" w:cs="Times New Roman"/>
          <w:color w:val="000000"/>
          <w:sz w:val="24"/>
          <w:szCs w:val="24"/>
          <w:lang w:eastAsia="ru-RU"/>
        </w:rPr>
      </w:pPr>
      <w:r w:rsidRPr="006215C5">
        <w:rPr>
          <w:rFonts w:ascii="Times New Roman" w:hAnsi="Times New Roman" w:cs="Times New Roman"/>
          <w:color w:val="000000"/>
          <w:sz w:val="24"/>
          <w:szCs w:val="24"/>
          <w:lang w:eastAsia="ru-RU"/>
        </w:rPr>
        <w:t>(7) в случае неисполнения Заемщиком свыше 30 календарных дней обязанности по страхованию, предусмотренной условиями договора потребительского кредита.</w:t>
      </w:r>
    </w:p>
    <w:p w:rsidR="00CA2B16" w:rsidRPr="00BB2552" w:rsidRDefault="00297D53" w:rsidP="005F60DB">
      <w:pPr>
        <w:widowControl w:val="0"/>
        <w:autoSpaceDE w:val="0"/>
        <w:autoSpaceDN w:val="0"/>
        <w:adjustRightInd w:val="0"/>
        <w:spacing w:after="60" w:line="240" w:lineRule="auto"/>
        <w:jc w:val="both"/>
        <w:rPr>
          <w:rFonts w:ascii="Times New Roman" w:eastAsia="Times New Roman" w:hAnsi="Times New Roman" w:cs="Times New Roman"/>
          <w:sz w:val="24"/>
          <w:szCs w:val="24"/>
          <w:lang w:eastAsia="ru-RU"/>
        </w:rPr>
      </w:pPr>
      <w:r w:rsidRPr="00BB2552">
        <w:rPr>
          <w:rFonts w:ascii="Times New Roman" w:eastAsia="Times New Roman" w:hAnsi="Times New Roman" w:cs="Times New Roman"/>
          <w:sz w:val="24"/>
          <w:szCs w:val="24"/>
          <w:lang w:eastAsia="ru-RU"/>
        </w:rPr>
        <w:t>8.1.</w:t>
      </w:r>
      <w:r w:rsidR="00E9235E">
        <w:rPr>
          <w:rFonts w:ascii="Times New Roman" w:eastAsia="Times New Roman" w:hAnsi="Times New Roman" w:cs="Times New Roman"/>
          <w:sz w:val="24"/>
          <w:szCs w:val="24"/>
          <w:lang w:eastAsia="ru-RU"/>
        </w:rPr>
        <w:t>2</w:t>
      </w:r>
      <w:r w:rsidR="00CA2B16" w:rsidRPr="00BB2552">
        <w:rPr>
          <w:rFonts w:ascii="Times New Roman" w:eastAsia="Times New Roman" w:hAnsi="Times New Roman" w:cs="Times New Roman"/>
          <w:sz w:val="24"/>
          <w:szCs w:val="24"/>
          <w:lang w:eastAsia="ru-RU"/>
        </w:rPr>
        <w:t xml:space="preserve">. </w:t>
      </w:r>
      <w:r w:rsidR="00E9235E">
        <w:rPr>
          <w:rFonts w:ascii="Times New Roman" w:eastAsia="Times New Roman" w:hAnsi="Times New Roman" w:cs="Times New Roman"/>
          <w:sz w:val="24"/>
          <w:szCs w:val="24"/>
          <w:lang w:eastAsia="ru-RU"/>
        </w:rPr>
        <w:t>П</w:t>
      </w:r>
      <w:r w:rsidR="00CA2B16" w:rsidRPr="00BB2552">
        <w:rPr>
          <w:rFonts w:ascii="Times New Roman" w:eastAsia="Times New Roman" w:hAnsi="Times New Roman" w:cs="Times New Roman"/>
          <w:sz w:val="24"/>
          <w:szCs w:val="24"/>
          <w:lang w:eastAsia="ru-RU"/>
        </w:rPr>
        <w:t>ри расторжении Договора о предоставлении и использовании банковс</w:t>
      </w:r>
      <w:r w:rsidR="00012CAB" w:rsidRPr="00BB2552">
        <w:rPr>
          <w:rFonts w:ascii="Times New Roman" w:eastAsia="Times New Roman" w:hAnsi="Times New Roman" w:cs="Times New Roman"/>
          <w:sz w:val="24"/>
          <w:szCs w:val="24"/>
          <w:lang w:eastAsia="ru-RU"/>
        </w:rPr>
        <w:t>к</w:t>
      </w:r>
      <w:r w:rsidR="00CA2B16" w:rsidRPr="00BB2552">
        <w:rPr>
          <w:rFonts w:ascii="Times New Roman" w:eastAsia="Times New Roman" w:hAnsi="Times New Roman" w:cs="Times New Roman"/>
          <w:sz w:val="24"/>
          <w:szCs w:val="24"/>
          <w:lang w:eastAsia="ru-RU"/>
        </w:rPr>
        <w:t>ой карты ООО КБ «Евроазиатский Инвестиционный Банк», в рамках которого был открыт счет зарплатной банковской карты и предоставлена карта;</w:t>
      </w:r>
    </w:p>
    <w:p w:rsidR="005F60DB" w:rsidRPr="00BB2552" w:rsidRDefault="00A85B0C" w:rsidP="005F60DB">
      <w:pPr>
        <w:widowControl w:val="0"/>
        <w:autoSpaceDE w:val="0"/>
        <w:autoSpaceDN w:val="0"/>
        <w:adjustRightInd w:val="0"/>
        <w:spacing w:after="6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8.1.3</w:t>
      </w:r>
      <w:r w:rsidR="00CA2B16" w:rsidRPr="00BB255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w:t>
      </w:r>
      <w:r w:rsidR="00CA2B16" w:rsidRPr="00BB2552">
        <w:rPr>
          <w:rFonts w:ascii="Times New Roman" w:eastAsia="Times New Roman" w:hAnsi="Times New Roman" w:cs="Times New Roman"/>
          <w:sz w:val="24"/>
          <w:szCs w:val="24"/>
          <w:lang w:eastAsia="ru-RU"/>
        </w:rPr>
        <w:t xml:space="preserve">ри поступлении </w:t>
      </w:r>
      <w:proofErr w:type="gramStart"/>
      <w:r w:rsidR="00CA2B16" w:rsidRPr="00BB2552">
        <w:rPr>
          <w:rFonts w:ascii="Times New Roman" w:eastAsia="Times New Roman" w:hAnsi="Times New Roman" w:cs="Times New Roman"/>
          <w:sz w:val="24"/>
          <w:szCs w:val="24"/>
          <w:lang w:eastAsia="ru-RU"/>
        </w:rPr>
        <w:t>в</w:t>
      </w:r>
      <w:proofErr w:type="gramEnd"/>
      <w:r w:rsidR="00CA2B16" w:rsidRPr="00BB2552">
        <w:rPr>
          <w:rFonts w:ascii="Times New Roman" w:eastAsia="Times New Roman" w:hAnsi="Times New Roman" w:cs="Times New Roman"/>
          <w:sz w:val="24"/>
          <w:szCs w:val="24"/>
          <w:lang w:eastAsia="ru-RU"/>
        </w:rPr>
        <w:t xml:space="preserve"> </w:t>
      </w:r>
      <w:proofErr w:type="gramStart"/>
      <w:r w:rsidR="00CA2B16" w:rsidRPr="00BB2552">
        <w:rPr>
          <w:rFonts w:ascii="Times New Roman" w:eastAsia="Times New Roman" w:hAnsi="Times New Roman" w:cs="Times New Roman"/>
          <w:sz w:val="24"/>
          <w:szCs w:val="24"/>
          <w:lang w:eastAsia="ru-RU"/>
        </w:rPr>
        <w:t>Банк-Кредитор</w:t>
      </w:r>
      <w:proofErr w:type="gramEnd"/>
      <w:r w:rsidR="00CA2B16" w:rsidRPr="00BB2552">
        <w:rPr>
          <w:rFonts w:ascii="Times New Roman" w:eastAsia="Times New Roman" w:hAnsi="Times New Roman" w:cs="Times New Roman"/>
          <w:sz w:val="24"/>
          <w:szCs w:val="24"/>
          <w:lang w:eastAsia="ru-RU"/>
        </w:rPr>
        <w:t xml:space="preserve"> информации об увольнении Заемщика из организации, обслуживаемой в рамках зарплатного проекта в Банке-Кредиторе;</w:t>
      </w:r>
    </w:p>
    <w:p w:rsidR="00CA2B16" w:rsidRPr="00BB2552" w:rsidRDefault="00A85B0C" w:rsidP="005F60DB">
      <w:pPr>
        <w:widowControl w:val="0"/>
        <w:autoSpaceDE w:val="0"/>
        <w:autoSpaceDN w:val="0"/>
        <w:adjustRightInd w:val="0"/>
        <w:spacing w:after="60" w:line="240" w:lineRule="auto"/>
        <w:jc w:val="both"/>
        <w:rPr>
          <w:rFonts w:ascii="Times New Roman" w:eastAsia="Times New Roman" w:hAnsi="Times New Roman" w:cs="Times New Roman"/>
          <w:sz w:val="24"/>
          <w:szCs w:val="24"/>
          <w:lang w:eastAsia="ru-RU" w:bidi="he-IL"/>
        </w:rPr>
      </w:pPr>
      <w:r>
        <w:rPr>
          <w:rFonts w:ascii="Times New Roman" w:eastAsia="Times New Roman" w:hAnsi="Times New Roman" w:cs="Times New Roman"/>
          <w:sz w:val="24"/>
          <w:szCs w:val="24"/>
          <w:lang w:eastAsia="ru-RU"/>
        </w:rPr>
        <w:t>8.1.4</w:t>
      </w:r>
      <w:r w:rsidR="00CA2B16" w:rsidRPr="00BB255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w:t>
      </w:r>
      <w:r w:rsidR="00CA2B16" w:rsidRPr="00BB2552">
        <w:rPr>
          <w:rFonts w:ascii="Times New Roman" w:eastAsia="Times New Roman" w:hAnsi="Times New Roman" w:cs="Times New Roman"/>
          <w:sz w:val="24"/>
          <w:szCs w:val="24"/>
          <w:lang w:eastAsia="ru-RU"/>
        </w:rPr>
        <w:t>ри расторжении договора, заключенного в рамках зарплатного проекта между Банком-Кредитором и организацией, сотрудником которой является Заемщик.</w:t>
      </w:r>
    </w:p>
    <w:p w:rsidR="00F956C6" w:rsidRPr="006215C5" w:rsidRDefault="00A85B0C" w:rsidP="00A85B0C">
      <w:pPr>
        <w:autoSpaceDE w:val="0"/>
        <w:autoSpaceDN w:val="0"/>
        <w:adjustRightInd w:val="0"/>
        <w:spacing w:after="0" w:line="240" w:lineRule="auto"/>
        <w:jc w:val="both"/>
        <w:rPr>
          <w:rFonts w:ascii="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8.2. </w:t>
      </w:r>
      <w:proofErr w:type="gramStart"/>
      <w:r w:rsidR="00297D53" w:rsidRPr="00BB2552">
        <w:rPr>
          <w:rFonts w:ascii="Times New Roman" w:eastAsia="Times New Roman" w:hAnsi="Times New Roman" w:cs="Times New Roman"/>
          <w:sz w:val="24"/>
          <w:szCs w:val="24"/>
          <w:lang w:eastAsia="ru-RU"/>
        </w:rPr>
        <w:t>При наступлении случаев досрочного истребования, указанных в п.8.1. настоящих Общих условий кредитования, Банк-Кредитор имеет право исключительно по своему усмотрению: потребовать досрочного возврата полученного кредита и начисленных процентов, а также уплаты иных платежей по обязательствам Заемщика</w:t>
      </w:r>
      <w:r w:rsidR="00F956C6" w:rsidRPr="00BB2552">
        <w:rPr>
          <w:rFonts w:ascii="Times New Roman" w:eastAsia="Times New Roman" w:hAnsi="Times New Roman" w:cs="Times New Roman"/>
          <w:sz w:val="24"/>
          <w:szCs w:val="24"/>
          <w:lang w:eastAsia="ru-RU"/>
        </w:rPr>
        <w:t xml:space="preserve"> </w:t>
      </w:r>
      <w:r w:rsidR="00F956C6" w:rsidRPr="006215C5">
        <w:rPr>
          <w:rFonts w:ascii="Times New Roman" w:hAnsi="Times New Roman" w:cs="Times New Roman"/>
          <w:sz w:val="24"/>
          <w:szCs w:val="24"/>
          <w:lang w:eastAsia="ru-RU"/>
        </w:rPr>
        <w:t>и (или) расторжения Договора потребительского кредита, уведомив об этом Заемщика способом, установленным Договором, и установив разумный срок возврата оставшейся суммы потребительского кредита, который не</w:t>
      </w:r>
      <w:proofErr w:type="gramEnd"/>
      <w:r w:rsidR="00F956C6" w:rsidRPr="006215C5">
        <w:rPr>
          <w:rFonts w:ascii="Times New Roman" w:hAnsi="Times New Roman" w:cs="Times New Roman"/>
          <w:sz w:val="24"/>
          <w:szCs w:val="24"/>
          <w:lang w:eastAsia="ru-RU"/>
        </w:rPr>
        <w:t xml:space="preserve"> может </w:t>
      </w:r>
      <w:proofErr w:type="gramStart"/>
      <w:r w:rsidR="00F956C6" w:rsidRPr="006215C5">
        <w:rPr>
          <w:rFonts w:ascii="Times New Roman" w:hAnsi="Times New Roman" w:cs="Times New Roman"/>
          <w:sz w:val="24"/>
          <w:szCs w:val="24"/>
          <w:lang w:eastAsia="ru-RU"/>
        </w:rPr>
        <w:t>быть</w:t>
      </w:r>
      <w:proofErr w:type="gramEnd"/>
      <w:r w:rsidR="00F956C6" w:rsidRPr="006215C5">
        <w:rPr>
          <w:rFonts w:ascii="Times New Roman" w:hAnsi="Times New Roman" w:cs="Times New Roman"/>
          <w:sz w:val="24"/>
          <w:szCs w:val="24"/>
          <w:lang w:eastAsia="ru-RU"/>
        </w:rPr>
        <w:t xml:space="preserve"> менее чем тридцать календарных дней с момента направления Банком-Кредитором уведомления.</w:t>
      </w:r>
    </w:p>
    <w:p w:rsidR="00A85B0C" w:rsidRDefault="00A85B0C" w:rsidP="005F60DB">
      <w:pPr>
        <w:spacing w:after="60" w:line="240" w:lineRule="auto"/>
        <w:jc w:val="center"/>
        <w:rPr>
          <w:rFonts w:ascii="Times New Roman" w:eastAsia="Times New Roman" w:hAnsi="Times New Roman" w:cs="Times New Roman"/>
          <w:b/>
          <w:sz w:val="24"/>
          <w:szCs w:val="24"/>
          <w:lang w:eastAsia="ru-RU"/>
        </w:rPr>
      </w:pPr>
    </w:p>
    <w:p w:rsidR="005F60DB" w:rsidRPr="00742A92" w:rsidRDefault="00297D53" w:rsidP="005F60DB">
      <w:pPr>
        <w:spacing w:after="60" w:line="240" w:lineRule="auto"/>
        <w:jc w:val="center"/>
        <w:rPr>
          <w:rFonts w:ascii="Times New Roman" w:eastAsia="Times New Roman" w:hAnsi="Times New Roman" w:cs="Times New Roman"/>
          <w:b/>
          <w:sz w:val="24"/>
          <w:szCs w:val="24"/>
          <w:lang w:eastAsia="ru-RU"/>
        </w:rPr>
      </w:pPr>
      <w:r w:rsidRPr="00297D53">
        <w:rPr>
          <w:rFonts w:ascii="Times New Roman" w:eastAsia="Times New Roman" w:hAnsi="Times New Roman" w:cs="Times New Roman"/>
          <w:b/>
          <w:sz w:val="24"/>
          <w:szCs w:val="24"/>
          <w:lang w:eastAsia="ru-RU"/>
        </w:rPr>
        <w:t>9. Просроченная задолженность и штрафные санкции</w:t>
      </w:r>
    </w:p>
    <w:p w:rsidR="005F60DB" w:rsidRPr="00742A92" w:rsidRDefault="00297D53" w:rsidP="005F60DB">
      <w:pPr>
        <w:spacing w:after="60" w:line="240" w:lineRule="auto"/>
        <w:jc w:val="both"/>
        <w:rPr>
          <w:rFonts w:ascii="Times New Roman" w:eastAsia="Times New Roman" w:hAnsi="Times New Roman" w:cs="Times New Roman"/>
          <w:color w:val="000000"/>
          <w:sz w:val="24"/>
          <w:szCs w:val="24"/>
          <w:lang w:eastAsia="ru-RU"/>
        </w:rPr>
      </w:pPr>
      <w:r w:rsidRPr="00297D53">
        <w:rPr>
          <w:rFonts w:ascii="Times New Roman" w:eastAsia="Times New Roman" w:hAnsi="Times New Roman" w:cs="Times New Roman"/>
          <w:color w:val="000000"/>
          <w:sz w:val="24"/>
          <w:szCs w:val="24"/>
          <w:lang w:eastAsia="ru-RU"/>
        </w:rPr>
        <w:t>9.1. Просроченной задолженностью Заемщика  является любой платеж по Договору потребительского кредита, не полученный Банком-Кредитором в сроки, предусмотренные Договором потребительского кредита.</w:t>
      </w:r>
    </w:p>
    <w:p w:rsidR="005F60DB" w:rsidRPr="00742A92" w:rsidRDefault="00297D53" w:rsidP="005F60DB">
      <w:pPr>
        <w:spacing w:after="60" w:line="240" w:lineRule="auto"/>
        <w:jc w:val="both"/>
        <w:rPr>
          <w:rFonts w:ascii="Times New Roman" w:eastAsia="Times New Roman" w:hAnsi="Times New Roman" w:cs="Times New Roman"/>
          <w:color w:val="000000"/>
          <w:sz w:val="24"/>
          <w:szCs w:val="24"/>
          <w:lang w:eastAsia="ru-RU"/>
        </w:rPr>
      </w:pPr>
      <w:r w:rsidRPr="00297D53">
        <w:rPr>
          <w:rFonts w:ascii="Times New Roman" w:eastAsia="Times New Roman" w:hAnsi="Times New Roman" w:cs="Times New Roman"/>
          <w:color w:val="000000"/>
          <w:sz w:val="24"/>
          <w:szCs w:val="24"/>
          <w:lang w:eastAsia="ru-RU"/>
        </w:rPr>
        <w:t>Для учета просроченной задолженности Банк-Кредитор самостоятельно открывает Заемщику ссудный счет для учета просроченной задолженности.</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 xml:space="preserve">9.2. При неисполнении или ненадлежащем исполнении Заемщиком обязательств по возврату суммы кредита и/или уплате процентов за пользование кредитом на условиях, установленных Договором, Заемщик обязан заплатить Банку-Кредитору неустойку в размере, установленном в Индивидуальных условиях договора потребительского кредита, исчисленную за период </w:t>
      </w:r>
      <w:proofErr w:type="gramStart"/>
      <w:r w:rsidRPr="00297D53">
        <w:rPr>
          <w:rFonts w:ascii="Times New Roman" w:eastAsia="Times New Roman" w:hAnsi="Times New Roman" w:cs="Times New Roman"/>
          <w:sz w:val="24"/>
          <w:szCs w:val="24"/>
          <w:lang w:eastAsia="ru-RU"/>
        </w:rPr>
        <w:t>с даты возникновения</w:t>
      </w:r>
      <w:proofErr w:type="gramEnd"/>
      <w:r w:rsidRPr="00297D53">
        <w:rPr>
          <w:rFonts w:ascii="Times New Roman" w:eastAsia="Times New Roman" w:hAnsi="Times New Roman" w:cs="Times New Roman"/>
          <w:sz w:val="24"/>
          <w:szCs w:val="24"/>
          <w:lang w:eastAsia="ru-RU"/>
        </w:rPr>
        <w:t xml:space="preserve"> просроченной задолженности по дату ее погашения Заемщиком (включительно). </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9.3.</w:t>
      </w:r>
      <w:r w:rsidRPr="00297D53">
        <w:rPr>
          <w:rFonts w:ascii="Times New Roman" w:eastAsia="Times New Roman" w:hAnsi="Times New Roman" w:cs="Times New Roman"/>
          <w:sz w:val="24"/>
          <w:szCs w:val="24"/>
          <w:lang w:eastAsia="ru-RU"/>
        </w:rPr>
        <w:tab/>
        <w:t>Банк-Кредитор вправе уменьшить в одностороннем порядке размер неустойки или отменить ее полностью или частично, установить период, в течение которого она не взимается, либо принять решение об отказе от взимания неустойки при условии, что это не повлечет за собой возникновение новых или увеличение размера существующих денежных обязательств Заемщика по Договору. При этом Банк-Кредитор направляет Заемщику уведомление об изменении условий Договора, а также информацию о предстоящих платежах способом, указанным в п</w:t>
      </w:r>
      <w:r w:rsidRPr="00A85B0C">
        <w:rPr>
          <w:rFonts w:ascii="Times New Roman" w:eastAsia="Times New Roman" w:hAnsi="Times New Roman" w:cs="Times New Roman"/>
          <w:sz w:val="24"/>
          <w:szCs w:val="24"/>
          <w:lang w:eastAsia="ru-RU"/>
        </w:rPr>
        <w:t>. 16</w:t>
      </w:r>
      <w:r w:rsidRPr="00297D53">
        <w:rPr>
          <w:rFonts w:ascii="Times New Roman" w:eastAsia="Times New Roman" w:hAnsi="Times New Roman" w:cs="Times New Roman"/>
          <w:sz w:val="24"/>
          <w:szCs w:val="24"/>
          <w:lang w:eastAsia="ru-RU"/>
        </w:rPr>
        <w:t xml:space="preserve"> Индивидуальных условий договора потребительского кредита, и обеспечивает предоставление информации об изменении условий Договора при обращении Заемщика </w:t>
      </w:r>
      <w:proofErr w:type="gramStart"/>
      <w:r w:rsidRPr="00297D53">
        <w:rPr>
          <w:rFonts w:ascii="Times New Roman" w:eastAsia="Times New Roman" w:hAnsi="Times New Roman" w:cs="Times New Roman"/>
          <w:sz w:val="24"/>
          <w:szCs w:val="24"/>
          <w:lang w:eastAsia="ru-RU"/>
        </w:rPr>
        <w:t>в</w:t>
      </w:r>
      <w:proofErr w:type="gramEnd"/>
      <w:r w:rsidRPr="00297D53">
        <w:rPr>
          <w:rFonts w:ascii="Times New Roman" w:eastAsia="Times New Roman" w:hAnsi="Times New Roman" w:cs="Times New Roman"/>
          <w:sz w:val="24"/>
          <w:szCs w:val="24"/>
          <w:lang w:eastAsia="ru-RU"/>
        </w:rPr>
        <w:t xml:space="preserve"> Банк-Кредитор. </w:t>
      </w:r>
    </w:p>
    <w:p w:rsidR="0064080C" w:rsidRPr="006215C5" w:rsidRDefault="00297D53" w:rsidP="006215C5">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9.4.</w:t>
      </w:r>
      <w:r w:rsidRPr="00297D53">
        <w:rPr>
          <w:rFonts w:ascii="Times New Roman" w:eastAsia="Times New Roman" w:hAnsi="Times New Roman" w:cs="Times New Roman"/>
          <w:sz w:val="24"/>
          <w:szCs w:val="24"/>
          <w:lang w:eastAsia="ru-RU"/>
        </w:rPr>
        <w:tab/>
      </w:r>
      <w:proofErr w:type="gramStart"/>
      <w:r w:rsidRPr="00297D53">
        <w:rPr>
          <w:rFonts w:ascii="Times New Roman" w:eastAsia="Times New Roman" w:hAnsi="Times New Roman" w:cs="Times New Roman"/>
          <w:sz w:val="24"/>
          <w:szCs w:val="24"/>
          <w:lang w:eastAsia="ru-RU"/>
        </w:rPr>
        <w:t xml:space="preserve">При неисполнении или ненадлежащем исполнении Заемщиком обязательств по возврату суммы кредита и/или уплате процентов за пользование кредитом на условиях, установленных Договором, Заемщик обязан заплатить Банку-Кредитору неустойку в размере, </w:t>
      </w:r>
      <w:r w:rsidRPr="00A85B0C">
        <w:rPr>
          <w:rFonts w:ascii="Times New Roman" w:eastAsia="Times New Roman" w:hAnsi="Times New Roman" w:cs="Times New Roman"/>
          <w:sz w:val="24"/>
          <w:szCs w:val="24"/>
          <w:lang w:eastAsia="ru-RU"/>
        </w:rPr>
        <w:t>установленном п. 12</w:t>
      </w:r>
      <w:r w:rsidRPr="00297D53">
        <w:rPr>
          <w:rFonts w:ascii="Times New Roman" w:eastAsia="Times New Roman" w:hAnsi="Times New Roman" w:cs="Times New Roman"/>
          <w:sz w:val="24"/>
          <w:szCs w:val="24"/>
          <w:lang w:eastAsia="ru-RU"/>
        </w:rPr>
        <w:t xml:space="preserve"> Индивидуальных условий договора потребительского кредита, </w:t>
      </w:r>
      <w:r w:rsidRPr="00297D53">
        <w:rPr>
          <w:rFonts w:ascii="Times New Roman" w:eastAsia="Times New Roman" w:hAnsi="Times New Roman" w:cs="Times New Roman"/>
          <w:sz w:val="24"/>
          <w:szCs w:val="24"/>
          <w:lang w:eastAsia="ru-RU"/>
        </w:rPr>
        <w:lastRenderedPageBreak/>
        <w:t>исчисленную за период с даты возникновения просроченной задолженности по дату ее погашения Заемщиком (включительно).</w:t>
      </w:r>
      <w:proofErr w:type="gramEnd"/>
      <w:r w:rsidRPr="00297D53">
        <w:rPr>
          <w:rFonts w:ascii="Times New Roman" w:eastAsia="Times New Roman" w:hAnsi="Times New Roman" w:cs="Times New Roman"/>
          <w:sz w:val="24"/>
          <w:szCs w:val="24"/>
          <w:lang w:eastAsia="ru-RU"/>
        </w:rPr>
        <w:t xml:space="preserve"> При этом размер неустойки за неисполнение или ненадлежащее исполнение Заемщиком обязательств по возврату кредита и/или уплате процентов на сумму кредита не может превышать </w:t>
      </w:r>
      <w:r w:rsidRPr="000040F3">
        <w:rPr>
          <w:rFonts w:ascii="Times New Roman" w:eastAsia="Times New Roman" w:hAnsi="Times New Roman" w:cs="Times New Roman"/>
          <w:sz w:val="24"/>
          <w:szCs w:val="24"/>
          <w:lang w:eastAsia="ru-RU"/>
        </w:rPr>
        <w:t>0,1</w:t>
      </w:r>
      <w:r w:rsidRPr="00297D53">
        <w:rPr>
          <w:rFonts w:ascii="Times New Roman" w:eastAsia="Times New Roman" w:hAnsi="Times New Roman" w:cs="Times New Roman"/>
          <w:sz w:val="24"/>
          <w:szCs w:val="24"/>
          <w:lang w:eastAsia="ru-RU"/>
        </w:rPr>
        <w:t xml:space="preserve"> (Ноль целых и одна десятая) процента от суммы просроченной задолженности (суммы просроченного платежа по кредиту/ процентам)  за каждый календарный день просрочки.</w:t>
      </w:r>
      <w:r w:rsidR="0064080C" w:rsidRPr="0064080C">
        <w:rPr>
          <w:rFonts w:ascii="Times New Roman" w:eastAsia="Times New Roman" w:hAnsi="Times New Roman" w:cs="Times New Roman"/>
          <w:sz w:val="24"/>
          <w:szCs w:val="24"/>
          <w:lang w:eastAsia="ru-RU"/>
        </w:rPr>
        <w:t xml:space="preserve">  </w:t>
      </w:r>
      <w:r w:rsidR="0064080C" w:rsidRPr="006215C5">
        <w:rPr>
          <w:rFonts w:ascii="Times New Roman" w:eastAsia="Times New Roman" w:hAnsi="Times New Roman" w:cs="Times New Roman"/>
          <w:sz w:val="24"/>
          <w:szCs w:val="24"/>
          <w:lang w:eastAsia="ru-RU"/>
        </w:rPr>
        <w:t xml:space="preserve">     </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9.5.</w:t>
      </w:r>
      <w:r w:rsidRPr="00297D53">
        <w:rPr>
          <w:rFonts w:ascii="Times New Roman" w:eastAsia="Times New Roman" w:hAnsi="Times New Roman" w:cs="Times New Roman"/>
          <w:sz w:val="24"/>
          <w:szCs w:val="24"/>
          <w:lang w:eastAsia="ru-RU"/>
        </w:rPr>
        <w:tab/>
        <w:t xml:space="preserve">При нарушении требований </w:t>
      </w:r>
      <w:proofErr w:type="spellStart"/>
      <w:r w:rsidRPr="00297D53">
        <w:rPr>
          <w:rFonts w:ascii="Times New Roman" w:eastAsia="Times New Roman" w:hAnsi="Times New Roman" w:cs="Times New Roman"/>
          <w:sz w:val="24"/>
          <w:szCs w:val="24"/>
          <w:lang w:eastAsia="ru-RU"/>
        </w:rPr>
        <w:t>п.п</w:t>
      </w:r>
      <w:proofErr w:type="spellEnd"/>
      <w:r w:rsidRPr="00297D53">
        <w:rPr>
          <w:rFonts w:ascii="Times New Roman" w:eastAsia="Times New Roman" w:hAnsi="Times New Roman" w:cs="Times New Roman"/>
          <w:sz w:val="24"/>
          <w:szCs w:val="24"/>
          <w:lang w:eastAsia="ru-RU"/>
        </w:rPr>
        <w:t xml:space="preserve">. 3.3.- 3.5 и п. 4.1.1 настоящих Общих условий кредитования Заемщик до наступления следующей (ближайшей) даты погашения обязан погасить (в том числе путем внесения денежных средств на счет): </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w:t>
      </w:r>
      <w:r w:rsidRPr="00297D53">
        <w:rPr>
          <w:rFonts w:ascii="Times New Roman" w:eastAsia="Times New Roman" w:hAnsi="Times New Roman" w:cs="Times New Roman"/>
          <w:sz w:val="24"/>
          <w:szCs w:val="24"/>
          <w:lang w:eastAsia="ru-RU"/>
        </w:rPr>
        <w:tab/>
        <w:t xml:space="preserve">просроченную часть задолженности, включающую в себя часть основного долга, начисленные проценты за пользование кредитом; </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w:t>
      </w:r>
      <w:r w:rsidRPr="00297D53">
        <w:rPr>
          <w:rFonts w:ascii="Times New Roman" w:eastAsia="Times New Roman" w:hAnsi="Times New Roman" w:cs="Times New Roman"/>
          <w:sz w:val="24"/>
          <w:szCs w:val="24"/>
          <w:lang w:eastAsia="ru-RU"/>
        </w:rPr>
        <w:tab/>
        <w:t>сумму неустойки (пени), начисленную на просроченную задолженность, включающую просроченный основной долг и просроченные проценты.</w:t>
      </w:r>
    </w:p>
    <w:p w:rsidR="005F60DB"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 xml:space="preserve">9.6. При наличии просроченной задолженности Банк-Кредитор не позднее 7  календарных дней </w:t>
      </w:r>
      <w:proofErr w:type="gramStart"/>
      <w:r w:rsidRPr="00297D53">
        <w:rPr>
          <w:rFonts w:ascii="Times New Roman" w:eastAsia="Times New Roman" w:hAnsi="Times New Roman" w:cs="Times New Roman"/>
          <w:sz w:val="24"/>
          <w:szCs w:val="24"/>
          <w:lang w:eastAsia="ru-RU"/>
        </w:rPr>
        <w:t>с даты возникновения</w:t>
      </w:r>
      <w:proofErr w:type="gramEnd"/>
      <w:r w:rsidRPr="00297D53">
        <w:rPr>
          <w:rFonts w:ascii="Times New Roman" w:eastAsia="Times New Roman" w:hAnsi="Times New Roman" w:cs="Times New Roman"/>
          <w:sz w:val="24"/>
          <w:szCs w:val="24"/>
          <w:lang w:eastAsia="ru-RU"/>
        </w:rPr>
        <w:t xml:space="preserve"> просроченной задолженности предоставляет об этом информацию Заемщику способами, предусмотренными Договором потребительского кредита.</w:t>
      </w:r>
    </w:p>
    <w:p w:rsidR="00077B57" w:rsidRPr="006215C5" w:rsidRDefault="004E5B73" w:rsidP="006215C5">
      <w:pPr>
        <w:spacing w:after="60" w:line="240" w:lineRule="auto"/>
        <w:jc w:val="both"/>
        <w:rPr>
          <w:rFonts w:ascii="Times New Roman" w:eastAsia="Times New Roman" w:hAnsi="Times New Roman"/>
          <w:sz w:val="24"/>
          <w:szCs w:val="24"/>
          <w:lang w:eastAsia="ru-RU"/>
        </w:rPr>
      </w:pPr>
      <w:r w:rsidRPr="006215C5">
        <w:rPr>
          <w:rFonts w:ascii="Times New Roman" w:eastAsia="Times New Roman" w:hAnsi="Times New Roman" w:cs="Times New Roman"/>
          <w:sz w:val="24"/>
          <w:szCs w:val="24"/>
          <w:lang w:eastAsia="ru-RU"/>
        </w:rPr>
        <w:t xml:space="preserve">9.10. </w:t>
      </w:r>
      <w:r w:rsidR="00077B57" w:rsidRPr="006215C5">
        <w:rPr>
          <w:rFonts w:ascii="Times New Roman" w:eastAsia="Times New Roman" w:hAnsi="Times New Roman" w:cs="Times New Roman"/>
          <w:sz w:val="24"/>
          <w:szCs w:val="24"/>
          <w:lang w:eastAsia="ru-RU"/>
        </w:rPr>
        <w:t xml:space="preserve">При возникновении овердрафта в размере, превышающем лимит овердрафта (неразрешенный  овердрафт)  Банк взимает проценты в размере </w:t>
      </w:r>
      <w:r w:rsidR="004601E1" w:rsidRPr="006215C5">
        <w:rPr>
          <w:rFonts w:ascii="Times New Roman" w:eastAsia="Times New Roman" w:hAnsi="Times New Roman" w:cs="Times New Roman"/>
          <w:sz w:val="24"/>
          <w:szCs w:val="24"/>
          <w:lang w:eastAsia="ru-RU"/>
        </w:rPr>
        <w:t xml:space="preserve">установленном </w:t>
      </w:r>
      <w:r w:rsidRPr="006215C5">
        <w:rPr>
          <w:rFonts w:ascii="Times New Roman" w:eastAsia="Times New Roman" w:hAnsi="Times New Roman" w:cs="Times New Roman"/>
          <w:sz w:val="24"/>
          <w:szCs w:val="24"/>
          <w:lang w:eastAsia="ru-RU"/>
        </w:rPr>
        <w:t>«Тарифами для участников зарплатных проектов по обслуживанию банковских карт, включая карты с овердрафтом» в ООО КБ «Евроазиатский Инвестиционный Банк»</w:t>
      </w:r>
      <w:r w:rsidR="00077B57" w:rsidRPr="006215C5">
        <w:rPr>
          <w:rFonts w:ascii="Times New Roman" w:eastAsia="Times New Roman" w:hAnsi="Times New Roman" w:cs="Times New Roman"/>
          <w:sz w:val="24"/>
          <w:szCs w:val="24"/>
          <w:lang w:eastAsia="ru-RU"/>
        </w:rPr>
        <w:t>.</w:t>
      </w:r>
    </w:p>
    <w:p w:rsidR="005F60DB" w:rsidRPr="006215C5" w:rsidRDefault="005F60DB" w:rsidP="005F60DB">
      <w:pPr>
        <w:spacing w:after="60" w:line="240" w:lineRule="auto"/>
        <w:jc w:val="both"/>
        <w:rPr>
          <w:rFonts w:ascii="Times New Roman" w:eastAsia="Times New Roman" w:hAnsi="Times New Roman" w:cs="Times New Roman"/>
          <w:sz w:val="24"/>
          <w:szCs w:val="24"/>
          <w:lang w:eastAsia="ru-RU"/>
        </w:rPr>
      </w:pPr>
    </w:p>
    <w:p w:rsidR="005F60DB" w:rsidRPr="00742A92" w:rsidRDefault="00297D53" w:rsidP="005F60DB">
      <w:pPr>
        <w:spacing w:after="60" w:line="240" w:lineRule="auto"/>
        <w:jc w:val="center"/>
        <w:rPr>
          <w:rFonts w:ascii="Times New Roman" w:eastAsia="Times New Roman" w:hAnsi="Times New Roman" w:cs="Times New Roman"/>
          <w:b/>
          <w:sz w:val="24"/>
          <w:szCs w:val="24"/>
          <w:lang w:eastAsia="ru-RU"/>
        </w:rPr>
      </w:pPr>
      <w:r w:rsidRPr="00297D53">
        <w:rPr>
          <w:rFonts w:ascii="Times New Roman" w:eastAsia="Times New Roman" w:hAnsi="Times New Roman" w:cs="Times New Roman"/>
          <w:b/>
          <w:sz w:val="24"/>
          <w:szCs w:val="24"/>
          <w:lang w:eastAsia="ru-RU"/>
        </w:rPr>
        <w:t>10. Обеспечение обязательств Заемщика</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 xml:space="preserve">10.1. </w:t>
      </w:r>
      <w:proofErr w:type="gramStart"/>
      <w:r w:rsidRPr="00297D53">
        <w:rPr>
          <w:rFonts w:ascii="Times New Roman" w:eastAsia="Times New Roman" w:hAnsi="Times New Roman" w:cs="Times New Roman"/>
          <w:sz w:val="24"/>
          <w:szCs w:val="24"/>
          <w:lang w:eastAsia="ru-RU"/>
        </w:rPr>
        <w:t xml:space="preserve">Исполнение обязательств Заемщика по Договору потребительского кредита обеспечивается </w:t>
      </w:r>
      <w:bookmarkStart w:id="2" w:name="EAB_EnsList2"/>
      <w:bookmarkEnd w:id="2"/>
      <w:r w:rsidRPr="00297D53">
        <w:rPr>
          <w:rFonts w:ascii="Times New Roman" w:eastAsia="Times New Roman" w:hAnsi="Times New Roman" w:cs="Times New Roman"/>
          <w:sz w:val="24"/>
          <w:szCs w:val="24"/>
          <w:lang w:eastAsia="ru-RU"/>
        </w:rPr>
        <w:t>всем имуществом Заемщика, на которое в соответствии с действующим законодательством РФ может быть обращено взыскание в пределах обязательств по кредиту, а именно: сумм полученного кредита (срочный и просроченный основной долг), процентов, пени, штрафов, почтово-телеграфных и иных расходов связанных с взысканием задолженности по кредиту.</w:t>
      </w:r>
      <w:proofErr w:type="gramEnd"/>
    </w:p>
    <w:p w:rsidR="005F60DB" w:rsidRPr="00742A92" w:rsidRDefault="005F60DB" w:rsidP="005F60DB">
      <w:pPr>
        <w:spacing w:after="60" w:line="240" w:lineRule="auto"/>
        <w:jc w:val="both"/>
        <w:rPr>
          <w:rFonts w:ascii="Times New Roman" w:eastAsia="Times New Roman" w:hAnsi="Times New Roman" w:cs="Times New Roman"/>
          <w:sz w:val="24"/>
          <w:szCs w:val="24"/>
          <w:lang w:eastAsia="ru-RU"/>
        </w:rPr>
      </w:pPr>
    </w:p>
    <w:p w:rsidR="005F60DB" w:rsidRPr="00742A92" w:rsidRDefault="00297D53" w:rsidP="005F60DB">
      <w:pPr>
        <w:spacing w:after="60" w:line="240" w:lineRule="auto"/>
        <w:jc w:val="center"/>
        <w:rPr>
          <w:rFonts w:ascii="Times New Roman" w:eastAsia="Times New Roman" w:hAnsi="Times New Roman" w:cs="Times New Roman"/>
          <w:b/>
          <w:color w:val="000000"/>
          <w:sz w:val="24"/>
          <w:szCs w:val="24"/>
          <w:lang w:eastAsia="ru-RU"/>
        </w:rPr>
      </w:pPr>
      <w:r w:rsidRPr="00297D53">
        <w:rPr>
          <w:rFonts w:ascii="Times New Roman" w:eastAsia="Times New Roman" w:hAnsi="Times New Roman" w:cs="Times New Roman"/>
          <w:b/>
          <w:color w:val="000000"/>
          <w:sz w:val="24"/>
          <w:szCs w:val="24"/>
          <w:lang w:eastAsia="ru-RU"/>
        </w:rPr>
        <w:t>11.Расходы</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 xml:space="preserve">11.1. Почтово-телеграфные расходы Банка-Кредитора и расходы по документарным операциям и переводам, в </w:t>
      </w:r>
      <w:proofErr w:type="spellStart"/>
      <w:r w:rsidRPr="00297D53">
        <w:rPr>
          <w:rFonts w:ascii="Times New Roman" w:eastAsia="Times New Roman" w:hAnsi="Times New Roman" w:cs="Times New Roman"/>
          <w:sz w:val="24"/>
          <w:szCs w:val="24"/>
          <w:lang w:eastAsia="ru-RU"/>
        </w:rPr>
        <w:t>т.ч</w:t>
      </w:r>
      <w:proofErr w:type="spellEnd"/>
      <w:r w:rsidRPr="00297D53">
        <w:rPr>
          <w:rFonts w:ascii="Times New Roman" w:eastAsia="Times New Roman" w:hAnsi="Times New Roman" w:cs="Times New Roman"/>
          <w:sz w:val="24"/>
          <w:szCs w:val="24"/>
          <w:lang w:eastAsia="ru-RU"/>
        </w:rPr>
        <w:t>. в иностранной валюте, будут взыскиваться Банком-Кредитором на основании обычной практики Банка-Кредитора согласно действующему на момент возникновения таких расходов тарифу Банка-Кредитора.</w:t>
      </w:r>
    </w:p>
    <w:p w:rsidR="005F60DB" w:rsidRPr="00742A92" w:rsidRDefault="00297D53" w:rsidP="005F60DB">
      <w:pPr>
        <w:spacing w:after="60" w:line="240" w:lineRule="auto"/>
        <w:jc w:val="both"/>
        <w:rPr>
          <w:rFonts w:ascii="Times New Roman" w:eastAsia="Times New Roman" w:hAnsi="Times New Roman" w:cs="Times New Roman"/>
          <w:color w:val="000000"/>
          <w:sz w:val="24"/>
          <w:szCs w:val="24"/>
          <w:lang w:eastAsia="ru-RU"/>
        </w:rPr>
      </w:pPr>
      <w:r w:rsidRPr="00297D53">
        <w:rPr>
          <w:rFonts w:ascii="Times New Roman" w:eastAsia="Times New Roman" w:hAnsi="Times New Roman" w:cs="Times New Roman"/>
          <w:color w:val="000000"/>
          <w:sz w:val="24"/>
          <w:szCs w:val="24"/>
          <w:lang w:eastAsia="ru-RU"/>
        </w:rPr>
        <w:t>11.2. Расходы, понесенные Банком-Кредитором, подлежат возмещению Заемщиком в полном объеме путем выставления Банком-Кредитором инкассового поручения на списание денежных средств в необходимой сумме со счетов Заемщика или путем оплаты Заемщиком в течение 3 (Трех) рабочих дней выставленного Банком-Кредитором счета.</w:t>
      </w:r>
    </w:p>
    <w:p w:rsidR="005F60DB" w:rsidRPr="00742A92" w:rsidRDefault="00297D53" w:rsidP="005F60DB">
      <w:pPr>
        <w:spacing w:after="60" w:line="240" w:lineRule="auto"/>
        <w:jc w:val="center"/>
        <w:rPr>
          <w:rFonts w:ascii="Times New Roman" w:eastAsia="Times New Roman" w:hAnsi="Times New Roman" w:cs="Times New Roman"/>
          <w:b/>
          <w:sz w:val="24"/>
          <w:szCs w:val="24"/>
          <w:lang w:eastAsia="ru-RU"/>
        </w:rPr>
      </w:pPr>
      <w:r w:rsidRPr="00297D53">
        <w:rPr>
          <w:rFonts w:ascii="Times New Roman" w:eastAsia="Times New Roman" w:hAnsi="Times New Roman" w:cs="Times New Roman"/>
          <w:b/>
          <w:sz w:val="24"/>
          <w:szCs w:val="24"/>
          <w:lang w:eastAsia="ru-RU"/>
        </w:rPr>
        <w:t>12. Юрисдикция и порядок разрешения споров</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12.1.</w:t>
      </w:r>
      <w:r w:rsidRPr="00297D53">
        <w:rPr>
          <w:rFonts w:ascii="Times New Roman" w:eastAsia="Times New Roman" w:hAnsi="Times New Roman" w:cs="Times New Roman"/>
          <w:sz w:val="24"/>
          <w:szCs w:val="24"/>
          <w:lang w:eastAsia="ru-RU"/>
        </w:rPr>
        <w:tab/>
        <w:t>Все вопросы, разногласия или требования, возникающие из Договора, подлежат урегулированию Сторонами путем переговоров.</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12.2.</w:t>
      </w:r>
      <w:r w:rsidRPr="00297D53">
        <w:rPr>
          <w:rFonts w:ascii="Times New Roman" w:eastAsia="Times New Roman" w:hAnsi="Times New Roman" w:cs="Times New Roman"/>
          <w:sz w:val="24"/>
          <w:szCs w:val="24"/>
          <w:lang w:eastAsia="ru-RU"/>
        </w:rPr>
        <w:tab/>
        <w:t xml:space="preserve">Неурегулированные Сторонами споры и разногласия, возникающие при исполнении Договора, а также всех сделок, совершенных в связи и в соответствии с Договором, подлежат рассмотрению: </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w:t>
      </w:r>
      <w:r w:rsidRPr="00297D53">
        <w:rPr>
          <w:rFonts w:ascii="Times New Roman" w:eastAsia="Times New Roman" w:hAnsi="Times New Roman" w:cs="Times New Roman"/>
          <w:sz w:val="24"/>
          <w:szCs w:val="24"/>
          <w:lang w:eastAsia="ru-RU"/>
        </w:rPr>
        <w:tab/>
        <w:t>споры по искам Банка-Кредитора к Заемщику рассматриваются судом, определенным Сторонами в Индивидуальных условиях договора потребительского кредита;</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w:t>
      </w:r>
      <w:r w:rsidRPr="00297D53">
        <w:rPr>
          <w:rFonts w:ascii="Times New Roman" w:eastAsia="Times New Roman" w:hAnsi="Times New Roman" w:cs="Times New Roman"/>
          <w:sz w:val="24"/>
          <w:szCs w:val="24"/>
          <w:lang w:eastAsia="ru-RU"/>
        </w:rPr>
        <w:tab/>
        <w:t>споры по искам Заемщика к Банку-Кредитору рассматриваются в соответствии с законодательством РФ.</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lastRenderedPageBreak/>
        <w:t>12.3.</w:t>
      </w:r>
      <w:r w:rsidRPr="00297D53">
        <w:rPr>
          <w:rFonts w:ascii="Times New Roman" w:eastAsia="Times New Roman" w:hAnsi="Times New Roman" w:cs="Times New Roman"/>
          <w:sz w:val="24"/>
          <w:szCs w:val="24"/>
          <w:lang w:eastAsia="ru-RU"/>
        </w:rPr>
        <w:tab/>
        <w:t>В случае предъявления встречного иска встречный иск предъявляется в суд по месту рассмотрения первоначального иска.</w:t>
      </w:r>
    </w:p>
    <w:p w:rsidR="005F60DB" w:rsidRPr="00742A92" w:rsidRDefault="005F60DB" w:rsidP="005F60DB">
      <w:pPr>
        <w:spacing w:after="60" w:line="240" w:lineRule="auto"/>
        <w:jc w:val="both"/>
        <w:rPr>
          <w:rFonts w:ascii="Times New Roman" w:eastAsia="Times New Roman" w:hAnsi="Times New Roman" w:cs="Times New Roman"/>
          <w:sz w:val="24"/>
          <w:szCs w:val="24"/>
          <w:lang w:eastAsia="ru-RU"/>
        </w:rPr>
      </w:pPr>
    </w:p>
    <w:p w:rsidR="005F60DB" w:rsidRPr="00742A92" w:rsidRDefault="00297D53" w:rsidP="005F60DB">
      <w:pPr>
        <w:spacing w:after="60" w:line="240" w:lineRule="auto"/>
        <w:jc w:val="center"/>
        <w:rPr>
          <w:rFonts w:ascii="Times New Roman" w:eastAsia="Times New Roman" w:hAnsi="Times New Roman" w:cs="Times New Roman"/>
          <w:b/>
          <w:sz w:val="24"/>
          <w:szCs w:val="24"/>
          <w:lang w:eastAsia="ru-RU"/>
        </w:rPr>
      </w:pPr>
      <w:r w:rsidRPr="00297D53">
        <w:rPr>
          <w:rFonts w:ascii="Times New Roman" w:eastAsia="Times New Roman" w:hAnsi="Times New Roman" w:cs="Times New Roman"/>
          <w:b/>
          <w:sz w:val="24"/>
          <w:szCs w:val="24"/>
          <w:lang w:eastAsia="ru-RU"/>
        </w:rPr>
        <w:t>13. Заявления и заверения</w:t>
      </w:r>
    </w:p>
    <w:p w:rsidR="005F60DB" w:rsidRPr="00742A92" w:rsidRDefault="00297D53" w:rsidP="005F60DB">
      <w:pPr>
        <w:spacing w:after="60" w:line="240" w:lineRule="auto"/>
        <w:jc w:val="both"/>
        <w:rPr>
          <w:rFonts w:ascii="Times New Roman" w:eastAsia="Times New Roman" w:hAnsi="Times New Roman" w:cs="Times New Roman"/>
          <w:color w:val="000000"/>
          <w:sz w:val="24"/>
          <w:szCs w:val="24"/>
          <w:lang w:eastAsia="ru-RU"/>
        </w:rPr>
      </w:pPr>
      <w:r w:rsidRPr="00297D53">
        <w:rPr>
          <w:rFonts w:ascii="Times New Roman" w:eastAsia="Times New Roman" w:hAnsi="Times New Roman" w:cs="Times New Roman"/>
          <w:sz w:val="24"/>
          <w:szCs w:val="24"/>
          <w:lang w:eastAsia="ru-RU"/>
        </w:rPr>
        <w:t xml:space="preserve">13.1.   </w:t>
      </w:r>
      <w:r w:rsidRPr="00297D53">
        <w:rPr>
          <w:rFonts w:ascii="Times New Roman" w:eastAsia="Times New Roman" w:hAnsi="Times New Roman" w:cs="Times New Roman"/>
          <w:color w:val="000000"/>
          <w:sz w:val="24"/>
          <w:szCs w:val="24"/>
          <w:lang w:eastAsia="ru-RU"/>
        </w:rPr>
        <w:t>Перед предоставлением Банком-Кредитором кредита Заемщик гарантирует, что:</w:t>
      </w:r>
    </w:p>
    <w:p w:rsidR="005F60DB" w:rsidRPr="00742A92" w:rsidRDefault="00297D53" w:rsidP="005F60DB">
      <w:pPr>
        <w:numPr>
          <w:ilvl w:val="0"/>
          <w:numId w:val="21"/>
        </w:num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он не имеет просроченной задолженности и не задерживает платежи по любому из своих обязательств перед третьими лицами;</w:t>
      </w:r>
    </w:p>
    <w:p w:rsidR="005F60DB" w:rsidRPr="00742A92" w:rsidRDefault="00297D53" w:rsidP="005F60DB">
      <w:pPr>
        <w:numPr>
          <w:ilvl w:val="0"/>
          <w:numId w:val="21"/>
        </w:num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заключение договора не нарушает никаких обязательств Заемщика перед третьими лицами;</w:t>
      </w:r>
    </w:p>
    <w:p w:rsidR="005F60DB" w:rsidRPr="00742A92" w:rsidRDefault="00297D53" w:rsidP="005F60DB">
      <w:pPr>
        <w:numPr>
          <w:ilvl w:val="0"/>
          <w:numId w:val="21"/>
        </w:num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не существует никаких известных Заёмщику незавершенных в отношении него судебных разбирательств и никакого рода угрожающих правовых либо фискальных ситуаций, которые могли бы оказать неблагоприятное воздействие на финансовое состояние Заёмщика;</w:t>
      </w:r>
    </w:p>
    <w:p w:rsidR="005F60DB" w:rsidRPr="00742A92" w:rsidRDefault="00297D53" w:rsidP="005F60DB">
      <w:pPr>
        <w:numPr>
          <w:ilvl w:val="0"/>
          <w:numId w:val="21"/>
        </w:num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 xml:space="preserve">вся информация, предоставленная Банку-Кредитору  Заемщиком в связи с настоящим Договором, в том числе, информация относительно имущества Заемщика, является достоверной, полной и точной; </w:t>
      </w:r>
    </w:p>
    <w:p w:rsidR="005F60DB" w:rsidRPr="00742A92" w:rsidRDefault="00297D53" w:rsidP="005F60DB">
      <w:pPr>
        <w:numPr>
          <w:ilvl w:val="0"/>
          <w:numId w:val="21"/>
        </w:num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 xml:space="preserve">Заемщик не скрыл обстоятельств, которые при обнаружении могли бы негативно повлиять на решение Банка-Кредитора, касающееся предоставления кредита Заемщику. </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 xml:space="preserve">13.2. Заявления и заверения Заемщика  будут  считаться  сделанными  вплоть  до  момента  полного  выполнения  всех  обязательств  Заемщика  по настоящему Договору. </w:t>
      </w:r>
    </w:p>
    <w:p w:rsidR="005F60DB" w:rsidRPr="00742A92" w:rsidRDefault="005F60DB" w:rsidP="005F60DB">
      <w:pPr>
        <w:spacing w:after="60" w:line="240" w:lineRule="auto"/>
        <w:jc w:val="both"/>
        <w:rPr>
          <w:rFonts w:ascii="Times New Roman" w:eastAsia="Times New Roman" w:hAnsi="Times New Roman" w:cs="Times New Roman"/>
          <w:sz w:val="24"/>
          <w:szCs w:val="24"/>
          <w:lang w:eastAsia="ru-RU"/>
        </w:rPr>
      </w:pPr>
    </w:p>
    <w:p w:rsidR="005F60DB" w:rsidRPr="00742A92" w:rsidRDefault="00297D53" w:rsidP="005F60DB">
      <w:pPr>
        <w:spacing w:after="60" w:line="240" w:lineRule="auto"/>
        <w:jc w:val="center"/>
        <w:rPr>
          <w:rFonts w:ascii="Times New Roman" w:eastAsia="Times New Roman" w:hAnsi="Times New Roman" w:cs="Times New Roman"/>
          <w:b/>
          <w:sz w:val="24"/>
          <w:szCs w:val="24"/>
          <w:lang w:eastAsia="ru-RU"/>
        </w:rPr>
      </w:pPr>
      <w:r w:rsidRPr="00297D53">
        <w:rPr>
          <w:rFonts w:ascii="Times New Roman" w:eastAsia="Times New Roman" w:hAnsi="Times New Roman" w:cs="Times New Roman"/>
          <w:b/>
          <w:sz w:val="24"/>
          <w:szCs w:val="24"/>
          <w:lang w:eastAsia="ru-RU"/>
        </w:rPr>
        <w:t>14. Срок действия договора и прочие условия</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 xml:space="preserve">14.1. Договор считается заключенным </w:t>
      </w:r>
      <w:proofErr w:type="gramStart"/>
      <w:r w:rsidRPr="00297D53">
        <w:rPr>
          <w:rFonts w:ascii="Times New Roman" w:eastAsia="Times New Roman" w:hAnsi="Times New Roman" w:cs="Times New Roman"/>
          <w:sz w:val="24"/>
          <w:szCs w:val="24"/>
          <w:lang w:eastAsia="ru-RU"/>
        </w:rPr>
        <w:t>с даты достижения</w:t>
      </w:r>
      <w:proofErr w:type="gramEnd"/>
      <w:r w:rsidRPr="00297D53">
        <w:rPr>
          <w:rFonts w:ascii="Times New Roman" w:eastAsia="Times New Roman" w:hAnsi="Times New Roman" w:cs="Times New Roman"/>
          <w:sz w:val="24"/>
          <w:szCs w:val="24"/>
          <w:lang w:eastAsia="ru-RU"/>
        </w:rPr>
        <w:t xml:space="preserve"> Сторонами согласия по всем Индивидуальным условиям договора потребительского кредита. Согласие считается достигнутым, если Заемщик в течение 5 рабочих дней с даты предоставления ему Банком-Кредитором Индивидуальных условий договора потребительского кредита явился </w:t>
      </w:r>
      <w:proofErr w:type="gramStart"/>
      <w:r w:rsidRPr="00297D53">
        <w:rPr>
          <w:rFonts w:ascii="Times New Roman" w:eastAsia="Times New Roman" w:hAnsi="Times New Roman" w:cs="Times New Roman"/>
          <w:sz w:val="24"/>
          <w:szCs w:val="24"/>
          <w:lang w:eastAsia="ru-RU"/>
        </w:rPr>
        <w:t>в</w:t>
      </w:r>
      <w:proofErr w:type="gramEnd"/>
      <w:r w:rsidRPr="00297D53">
        <w:rPr>
          <w:rFonts w:ascii="Times New Roman" w:eastAsia="Times New Roman" w:hAnsi="Times New Roman" w:cs="Times New Roman"/>
          <w:sz w:val="24"/>
          <w:szCs w:val="24"/>
          <w:lang w:eastAsia="ru-RU"/>
        </w:rPr>
        <w:t xml:space="preserve"> </w:t>
      </w:r>
      <w:proofErr w:type="gramStart"/>
      <w:r w:rsidRPr="00297D53">
        <w:rPr>
          <w:rFonts w:ascii="Times New Roman" w:eastAsia="Times New Roman" w:hAnsi="Times New Roman" w:cs="Times New Roman"/>
          <w:sz w:val="24"/>
          <w:szCs w:val="24"/>
          <w:lang w:eastAsia="ru-RU"/>
        </w:rPr>
        <w:t>Банк-Кредитор</w:t>
      </w:r>
      <w:proofErr w:type="gramEnd"/>
      <w:r w:rsidRPr="00297D53">
        <w:rPr>
          <w:rFonts w:ascii="Times New Roman" w:eastAsia="Times New Roman" w:hAnsi="Times New Roman" w:cs="Times New Roman"/>
          <w:sz w:val="24"/>
          <w:szCs w:val="24"/>
          <w:lang w:eastAsia="ru-RU"/>
        </w:rPr>
        <w:t xml:space="preserve"> и подписал их в присутствии уполномоченного сотрудника Банка-Кредитора.</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Договор заканчивает свое действие после полного погашения Заемщиком кредита, процентов за пользование денежными средствами по кредиту, пени, штрафов, а также остальных расходов Банка-Кредитора, которые могут возникнуть по исполнению Договора и выполнению Заемщиком других условий Договора.</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14.2. Все изменения и дополнения к Договору оформляются дополнительными соглашениями, являющимися неотъемлемыми частями Договора. Все дополнения и изменения действительны лишь в том случае, если они совершены в письменной форме и подписаны уполномоченными представителями Сторон.</w:t>
      </w:r>
    </w:p>
    <w:p w:rsidR="005F60DB" w:rsidRPr="00481C08"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bCs/>
          <w:sz w:val="24"/>
          <w:szCs w:val="24"/>
          <w:lang w:eastAsia="ru-RU"/>
        </w:rPr>
        <w:t xml:space="preserve">14.3. </w:t>
      </w:r>
      <w:r w:rsidRPr="00481C08">
        <w:rPr>
          <w:rFonts w:ascii="Times New Roman" w:eastAsia="Times New Roman" w:hAnsi="Times New Roman" w:cs="Times New Roman"/>
          <w:bCs/>
          <w:sz w:val="24"/>
          <w:szCs w:val="24"/>
          <w:lang w:eastAsia="ru-RU"/>
        </w:rPr>
        <w:t>По требованию</w:t>
      </w:r>
      <w:r w:rsidRPr="00481C08">
        <w:rPr>
          <w:rFonts w:ascii="Times New Roman" w:hAnsi="Times New Roman" w:cs="Times New Roman"/>
          <w:sz w:val="24"/>
          <w:szCs w:val="24"/>
        </w:rPr>
        <w:t xml:space="preserve"> Банка-Кредитора </w:t>
      </w:r>
      <w:r w:rsidRPr="00481C08">
        <w:rPr>
          <w:rFonts w:ascii="Times New Roman" w:eastAsia="Times New Roman" w:hAnsi="Times New Roman" w:cs="Times New Roman"/>
          <w:bCs/>
          <w:sz w:val="24"/>
          <w:szCs w:val="24"/>
          <w:lang w:eastAsia="ru-RU"/>
        </w:rPr>
        <w:t>Заемщик, состоящий в браке, зарегистрированном в установленном порядке государственными органами, обязан предоставить Банку-Кредитору</w:t>
      </w:r>
      <w:r w:rsidRPr="00481C08">
        <w:rPr>
          <w:rFonts w:ascii="Times New Roman" w:hAnsi="Times New Roman" w:cs="Times New Roman"/>
          <w:sz w:val="24"/>
          <w:szCs w:val="24"/>
        </w:rPr>
        <w:t xml:space="preserve"> </w:t>
      </w:r>
      <w:r w:rsidRPr="00481C08">
        <w:rPr>
          <w:rFonts w:ascii="Times New Roman" w:eastAsia="Times New Roman" w:hAnsi="Times New Roman" w:cs="Times New Roman"/>
          <w:bCs/>
          <w:sz w:val="24"/>
          <w:szCs w:val="24"/>
          <w:lang w:eastAsia="ru-RU"/>
        </w:rPr>
        <w:t>в момент заключения Договора, нотариально заверенное согласие супруги/супруга на заключение Договора, либо согласие в виде подписания Приложения № 3 к Договору потребительского кредита, а также проставления подписи на всех экземплярах Договора.</w:t>
      </w:r>
    </w:p>
    <w:p w:rsidR="005F60DB" w:rsidRPr="00481C08" w:rsidRDefault="00297D53" w:rsidP="005F60DB">
      <w:pPr>
        <w:spacing w:after="60" w:line="240" w:lineRule="auto"/>
        <w:jc w:val="both"/>
        <w:rPr>
          <w:rFonts w:ascii="Times New Roman" w:eastAsia="Times New Roman" w:hAnsi="Times New Roman" w:cs="Times New Roman"/>
          <w:sz w:val="24"/>
          <w:szCs w:val="24"/>
          <w:lang w:eastAsia="ru-RU"/>
        </w:rPr>
      </w:pPr>
      <w:r w:rsidRPr="00481C08">
        <w:rPr>
          <w:rFonts w:ascii="Times New Roman" w:eastAsia="Times New Roman" w:hAnsi="Times New Roman" w:cs="Times New Roman"/>
          <w:sz w:val="24"/>
          <w:szCs w:val="24"/>
          <w:lang w:eastAsia="ru-RU"/>
        </w:rPr>
        <w:t>14.4. Корреспонденция считается направленной в адрес обеих Сторон, если она направлена заказным письмом или телеграммой с уведомлением о вручении по любому из адресов, указанных в Индивидуальных условиях договора потребительского кредита.</w:t>
      </w:r>
    </w:p>
    <w:p w:rsidR="009E00C6" w:rsidRPr="00481C08" w:rsidRDefault="00297D53" w:rsidP="009E00C6">
      <w:pPr>
        <w:spacing w:after="60" w:line="240" w:lineRule="auto"/>
        <w:jc w:val="both"/>
        <w:rPr>
          <w:rFonts w:ascii="Times New Roman" w:hAnsi="Times New Roman"/>
          <w:sz w:val="24"/>
          <w:szCs w:val="24"/>
          <w:lang w:eastAsia="ru-RU"/>
        </w:rPr>
      </w:pPr>
      <w:r w:rsidRPr="00481C08">
        <w:rPr>
          <w:rFonts w:ascii="Times New Roman" w:eastAsia="Times New Roman" w:hAnsi="Times New Roman" w:cs="Times New Roman"/>
          <w:sz w:val="24"/>
          <w:szCs w:val="24"/>
          <w:lang w:eastAsia="ru-RU"/>
        </w:rPr>
        <w:t>14.5. Настоящим Заемщик соглашается с тем, что при взыскании задолженности в судебном порядке, Банк-Кредитор вправе воспользоваться процедурой упрощенного судопроизводства, т.е. в порядке приказного судопроизводства, установленного гл. 11 ГПК РФ</w:t>
      </w:r>
      <w:r w:rsidR="009E00C6" w:rsidRPr="00481C08">
        <w:rPr>
          <w:rFonts w:ascii="Times New Roman" w:eastAsia="Times New Roman" w:hAnsi="Times New Roman" w:cs="Times New Roman"/>
          <w:sz w:val="24"/>
          <w:szCs w:val="24"/>
          <w:lang w:eastAsia="ru-RU"/>
        </w:rPr>
        <w:t>,</w:t>
      </w:r>
      <w:r w:rsidR="009E00C6" w:rsidRPr="00481C08">
        <w:rPr>
          <w:rFonts w:ascii="Times New Roman" w:hAnsi="Times New Roman"/>
          <w:sz w:val="24"/>
          <w:szCs w:val="24"/>
          <w:lang w:eastAsia="ru-RU"/>
        </w:rPr>
        <w:t xml:space="preserve"> а также возможностью взыскания задолженности по исполнительной надписи нотариуса.</w:t>
      </w:r>
    </w:p>
    <w:p w:rsidR="005F60DB" w:rsidRPr="00481C08" w:rsidRDefault="00297D53" w:rsidP="005F60DB">
      <w:pPr>
        <w:spacing w:after="60" w:line="240" w:lineRule="auto"/>
        <w:jc w:val="both"/>
        <w:rPr>
          <w:rFonts w:ascii="Times New Roman" w:eastAsia="Times New Roman" w:hAnsi="Times New Roman" w:cs="Times New Roman"/>
          <w:sz w:val="24"/>
          <w:szCs w:val="24"/>
          <w:lang w:eastAsia="ru-RU"/>
        </w:rPr>
      </w:pPr>
      <w:r w:rsidRPr="00481C08">
        <w:rPr>
          <w:rFonts w:ascii="Times New Roman" w:eastAsia="Times New Roman" w:hAnsi="Times New Roman" w:cs="Times New Roman"/>
          <w:sz w:val="24"/>
          <w:szCs w:val="24"/>
          <w:lang w:eastAsia="ru-RU"/>
        </w:rPr>
        <w:lastRenderedPageBreak/>
        <w:t>14.</w:t>
      </w:r>
      <w:r w:rsidR="009E00C6" w:rsidRPr="00481C08">
        <w:rPr>
          <w:rFonts w:ascii="Times New Roman" w:eastAsia="Times New Roman" w:hAnsi="Times New Roman" w:cs="Times New Roman"/>
          <w:sz w:val="24"/>
          <w:szCs w:val="24"/>
          <w:lang w:eastAsia="ru-RU"/>
        </w:rPr>
        <w:t>6</w:t>
      </w:r>
      <w:r w:rsidRPr="00481C08">
        <w:rPr>
          <w:rFonts w:ascii="Times New Roman" w:eastAsia="Times New Roman" w:hAnsi="Times New Roman" w:cs="Times New Roman"/>
          <w:sz w:val="24"/>
          <w:szCs w:val="24"/>
          <w:lang w:eastAsia="ru-RU"/>
        </w:rPr>
        <w:t>.</w:t>
      </w:r>
      <w:r w:rsidRPr="00481C08">
        <w:rPr>
          <w:rFonts w:ascii="Times New Roman" w:eastAsia="Times New Roman" w:hAnsi="Times New Roman" w:cs="Times New Roman"/>
          <w:sz w:val="24"/>
          <w:szCs w:val="24"/>
          <w:lang w:eastAsia="ru-RU"/>
        </w:rPr>
        <w:tab/>
        <w:t xml:space="preserve">Заемщик проинформирован о следующем: </w:t>
      </w:r>
    </w:p>
    <w:p w:rsidR="005F60DB" w:rsidRPr="00481C08" w:rsidRDefault="009E00C6" w:rsidP="005F60DB">
      <w:pPr>
        <w:spacing w:after="60" w:line="240" w:lineRule="auto"/>
        <w:jc w:val="both"/>
        <w:rPr>
          <w:rFonts w:ascii="Times New Roman" w:eastAsia="Times New Roman" w:hAnsi="Times New Roman" w:cs="Times New Roman"/>
          <w:sz w:val="24"/>
          <w:szCs w:val="24"/>
          <w:lang w:eastAsia="ru-RU"/>
        </w:rPr>
      </w:pPr>
      <w:r w:rsidRPr="00481C08">
        <w:rPr>
          <w:rFonts w:ascii="Times New Roman" w:eastAsia="Times New Roman" w:hAnsi="Times New Roman" w:cs="Times New Roman"/>
          <w:sz w:val="24"/>
          <w:szCs w:val="24"/>
          <w:lang w:eastAsia="ru-RU"/>
        </w:rPr>
        <w:t>14.6</w:t>
      </w:r>
      <w:r w:rsidR="00297D53" w:rsidRPr="00481C08">
        <w:rPr>
          <w:rFonts w:ascii="Times New Roman" w:eastAsia="Times New Roman" w:hAnsi="Times New Roman" w:cs="Times New Roman"/>
          <w:sz w:val="24"/>
          <w:szCs w:val="24"/>
          <w:lang w:eastAsia="ru-RU"/>
        </w:rPr>
        <w:t>.1.</w:t>
      </w:r>
      <w:r w:rsidR="00297D53" w:rsidRPr="00481C08">
        <w:rPr>
          <w:rFonts w:ascii="Times New Roman" w:eastAsia="Times New Roman" w:hAnsi="Times New Roman" w:cs="Times New Roman"/>
          <w:sz w:val="24"/>
          <w:szCs w:val="24"/>
          <w:lang w:eastAsia="ru-RU"/>
        </w:rPr>
        <w:tab/>
      </w:r>
      <w:proofErr w:type="gramStart"/>
      <w:r w:rsidR="00297D53" w:rsidRPr="00481C08">
        <w:rPr>
          <w:rFonts w:ascii="Times New Roman" w:eastAsia="Times New Roman" w:hAnsi="Times New Roman" w:cs="Times New Roman"/>
          <w:sz w:val="24"/>
          <w:szCs w:val="24"/>
          <w:lang w:eastAsia="ru-RU"/>
        </w:rPr>
        <w:t xml:space="preserve">Если в течение одного года общий размер платежей по всем имеющимся у Заемщика на дату обращения к Банку-Кредитору о предоставлении кредита обязательствам по кредитным договорам, включая платежи по предоставляемому кредиту, будет превышать пятьдесят процентов годового дохода Заемщика, для Заемщика существует риск неисполнения им обязательств по договору кредита и применения к нему штрафных санкций. </w:t>
      </w:r>
      <w:proofErr w:type="gramEnd"/>
    </w:p>
    <w:p w:rsidR="005F60DB" w:rsidRPr="00481C08" w:rsidRDefault="009E00C6" w:rsidP="005F60DB">
      <w:pPr>
        <w:spacing w:after="60" w:line="240" w:lineRule="auto"/>
        <w:jc w:val="both"/>
        <w:rPr>
          <w:rFonts w:ascii="Times New Roman" w:eastAsia="Times New Roman" w:hAnsi="Times New Roman" w:cs="Times New Roman"/>
          <w:sz w:val="24"/>
          <w:szCs w:val="24"/>
          <w:lang w:eastAsia="ru-RU"/>
        </w:rPr>
      </w:pPr>
      <w:r w:rsidRPr="00481C08">
        <w:rPr>
          <w:rFonts w:ascii="Times New Roman" w:eastAsia="Times New Roman" w:hAnsi="Times New Roman" w:cs="Times New Roman"/>
          <w:sz w:val="24"/>
          <w:szCs w:val="24"/>
          <w:lang w:eastAsia="ru-RU"/>
        </w:rPr>
        <w:t>14.6</w:t>
      </w:r>
      <w:r w:rsidR="00297D53" w:rsidRPr="00481C08">
        <w:rPr>
          <w:rFonts w:ascii="Times New Roman" w:eastAsia="Times New Roman" w:hAnsi="Times New Roman" w:cs="Times New Roman"/>
          <w:sz w:val="24"/>
          <w:szCs w:val="24"/>
          <w:lang w:eastAsia="ru-RU"/>
        </w:rPr>
        <w:t>.2.</w:t>
      </w:r>
      <w:r w:rsidR="00297D53" w:rsidRPr="00481C08">
        <w:rPr>
          <w:rFonts w:ascii="Times New Roman" w:eastAsia="Times New Roman" w:hAnsi="Times New Roman" w:cs="Times New Roman"/>
          <w:sz w:val="24"/>
          <w:szCs w:val="24"/>
          <w:lang w:eastAsia="ru-RU"/>
        </w:rPr>
        <w:tab/>
        <w:t xml:space="preserve">О возможности запрета уступки Банком-Кредитором третьим лицам прав (требований) по Договору, выразив свое согласие/несогласие в Договоре. </w:t>
      </w:r>
    </w:p>
    <w:p w:rsidR="005F60DB" w:rsidRPr="00481C08" w:rsidRDefault="009E00C6" w:rsidP="005F60DB">
      <w:pPr>
        <w:spacing w:after="60" w:line="240" w:lineRule="auto"/>
        <w:jc w:val="both"/>
        <w:rPr>
          <w:rFonts w:ascii="Times New Roman" w:eastAsia="Times New Roman" w:hAnsi="Times New Roman" w:cs="Times New Roman"/>
          <w:sz w:val="24"/>
          <w:szCs w:val="24"/>
          <w:lang w:eastAsia="ru-RU"/>
        </w:rPr>
      </w:pPr>
      <w:r w:rsidRPr="00481C08">
        <w:rPr>
          <w:rFonts w:ascii="Times New Roman" w:eastAsia="Times New Roman" w:hAnsi="Times New Roman" w:cs="Times New Roman"/>
          <w:sz w:val="24"/>
          <w:szCs w:val="24"/>
          <w:lang w:eastAsia="ru-RU"/>
        </w:rPr>
        <w:t>14.6</w:t>
      </w:r>
      <w:r w:rsidR="00297D53" w:rsidRPr="00481C08">
        <w:rPr>
          <w:rFonts w:ascii="Times New Roman" w:eastAsia="Times New Roman" w:hAnsi="Times New Roman" w:cs="Times New Roman"/>
          <w:sz w:val="24"/>
          <w:szCs w:val="24"/>
          <w:lang w:eastAsia="ru-RU"/>
        </w:rPr>
        <w:t>.3.</w:t>
      </w:r>
      <w:r w:rsidR="00297D53" w:rsidRPr="00481C08">
        <w:rPr>
          <w:rFonts w:ascii="Times New Roman" w:eastAsia="Times New Roman" w:hAnsi="Times New Roman" w:cs="Times New Roman"/>
          <w:sz w:val="24"/>
          <w:szCs w:val="24"/>
          <w:lang w:eastAsia="ru-RU"/>
        </w:rPr>
        <w:tab/>
        <w:t xml:space="preserve">О возможном увеличении суммы расходов Заемщика по сравнению с ожидаемой суммой расходов в рублях (при предоставлении кредита в иностранной валюте). При этом изменение курса иностранной валюты в прошлом не свидетельствует об изменении ее курса в будущем. </w:t>
      </w:r>
    </w:p>
    <w:p w:rsidR="005F60DB" w:rsidRPr="00481C08" w:rsidRDefault="009E00C6" w:rsidP="005F60DB">
      <w:pPr>
        <w:spacing w:after="60" w:line="240" w:lineRule="auto"/>
        <w:jc w:val="both"/>
        <w:rPr>
          <w:rFonts w:ascii="Times New Roman" w:eastAsia="Times New Roman" w:hAnsi="Times New Roman" w:cs="Times New Roman"/>
          <w:sz w:val="24"/>
          <w:szCs w:val="24"/>
          <w:lang w:eastAsia="ru-RU"/>
        </w:rPr>
      </w:pPr>
      <w:r w:rsidRPr="00481C08">
        <w:rPr>
          <w:rFonts w:ascii="Times New Roman" w:eastAsia="Times New Roman" w:hAnsi="Times New Roman" w:cs="Times New Roman"/>
          <w:sz w:val="24"/>
          <w:szCs w:val="24"/>
          <w:lang w:eastAsia="ru-RU"/>
        </w:rPr>
        <w:t>14.6</w:t>
      </w:r>
      <w:r w:rsidR="00297D53" w:rsidRPr="00481C08">
        <w:rPr>
          <w:rFonts w:ascii="Times New Roman" w:eastAsia="Times New Roman" w:hAnsi="Times New Roman" w:cs="Times New Roman"/>
          <w:sz w:val="24"/>
          <w:szCs w:val="24"/>
          <w:lang w:eastAsia="ru-RU"/>
        </w:rPr>
        <w:t>.4.</w:t>
      </w:r>
      <w:r w:rsidR="00297D53" w:rsidRPr="00481C08">
        <w:rPr>
          <w:rFonts w:ascii="Times New Roman" w:eastAsia="Times New Roman" w:hAnsi="Times New Roman" w:cs="Times New Roman"/>
          <w:sz w:val="24"/>
          <w:szCs w:val="24"/>
          <w:lang w:eastAsia="ru-RU"/>
        </w:rPr>
        <w:tab/>
        <w:t>В случае осуществления в соответствии с распоряжением Заемщика перевода кредитных сре</w:t>
      </w:r>
      <w:proofErr w:type="gramStart"/>
      <w:r w:rsidR="00297D53" w:rsidRPr="00481C08">
        <w:rPr>
          <w:rFonts w:ascii="Times New Roman" w:eastAsia="Times New Roman" w:hAnsi="Times New Roman" w:cs="Times New Roman"/>
          <w:sz w:val="24"/>
          <w:szCs w:val="24"/>
          <w:lang w:eastAsia="ru-RU"/>
        </w:rPr>
        <w:t>дств тр</w:t>
      </w:r>
      <w:proofErr w:type="gramEnd"/>
      <w:r w:rsidR="00297D53" w:rsidRPr="00481C08">
        <w:rPr>
          <w:rFonts w:ascii="Times New Roman" w:eastAsia="Times New Roman" w:hAnsi="Times New Roman" w:cs="Times New Roman"/>
          <w:sz w:val="24"/>
          <w:szCs w:val="24"/>
          <w:lang w:eastAsia="ru-RU"/>
        </w:rPr>
        <w:t xml:space="preserve">етьему лицу в валюте, отличной от суммы предоставленного кредита, перевод осуществляется по курсу, определенному Тарифами Банка-Кредитора. </w:t>
      </w:r>
    </w:p>
    <w:p w:rsidR="005F60DB" w:rsidRPr="00481C08" w:rsidRDefault="009E00C6" w:rsidP="005F60DB">
      <w:pPr>
        <w:spacing w:after="60" w:line="240" w:lineRule="auto"/>
        <w:jc w:val="both"/>
        <w:rPr>
          <w:rFonts w:ascii="Times New Roman" w:eastAsia="Times New Roman" w:hAnsi="Times New Roman" w:cs="Times New Roman"/>
          <w:sz w:val="24"/>
          <w:szCs w:val="24"/>
          <w:lang w:eastAsia="ru-RU"/>
        </w:rPr>
      </w:pPr>
      <w:r w:rsidRPr="00481C08">
        <w:rPr>
          <w:rFonts w:ascii="Times New Roman" w:eastAsia="Times New Roman" w:hAnsi="Times New Roman" w:cs="Times New Roman"/>
          <w:sz w:val="24"/>
          <w:szCs w:val="24"/>
          <w:lang w:eastAsia="ru-RU"/>
        </w:rPr>
        <w:t>14.6</w:t>
      </w:r>
      <w:r w:rsidR="00297D53" w:rsidRPr="00481C08">
        <w:rPr>
          <w:rFonts w:ascii="Times New Roman" w:eastAsia="Times New Roman" w:hAnsi="Times New Roman" w:cs="Times New Roman"/>
          <w:sz w:val="24"/>
          <w:szCs w:val="24"/>
          <w:lang w:eastAsia="ru-RU"/>
        </w:rPr>
        <w:t>.5.</w:t>
      </w:r>
      <w:r w:rsidR="00297D53" w:rsidRPr="00481C08">
        <w:rPr>
          <w:rFonts w:ascii="Times New Roman" w:eastAsia="Times New Roman" w:hAnsi="Times New Roman" w:cs="Times New Roman"/>
          <w:sz w:val="24"/>
          <w:szCs w:val="24"/>
          <w:lang w:eastAsia="ru-RU"/>
        </w:rPr>
        <w:tab/>
        <w:t xml:space="preserve">При совершении действий, направленных на возврат во внесудебном порядке задолженности, возникшей по Договору, взаимодействие Банка-Кредитора и Заемщика осуществляется в порядке, предусмотренном статьей 15 Федерального закона от 21.12.2013 № 353-ФЗ «О потребительском кредите (займе)». </w:t>
      </w:r>
    </w:p>
    <w:p w:rsidR="005F60DB" w:rsidRPr="00481C08" w:rsidRDefault="009E00C6" w:rsidP="005F60DB">
      <w:pPr>
        <w:spacing w:after="60" w:line="240" w:lineRule="auto"/>
        <w:jc w:val="both"/>
        <w:rPr>
          <w:rFonts w:ascii="Times New Roman" w:eastAsia="Times New Roman" w:hAnsi="Times New Roman" w:cs="Times New Roman"/>
          <w:sz w:val="24"/>
          <w:szCs w:val="24"/>
          <w:lang w:eastAsia="ru-RU"/>
        </w:rPr>
      </w:pPr>
      <w:r w:rsidRPr="00481C08">
        <w:rPr>
          <w:rFonts w:ascii="Times New Roman" w:eastAsia="Times New Roman" w:hAnsi="Times New Roman" w:cs="Times New Roman"/>
          <w:sz w:val="24"/>
          <w:szCs w:val="24"/>
          <w:lang w:eastAsia="ru-RU"/>
        </w:rPr>
        <w:t>14.7</w:t>
      </w:r>
      <w:r w:rsidR="00297D53" w:rsidRPr="00481C08">
        <w:rPr>
          <w:rFonts w:ascii="Times New Roman" w:eastAsia="Times New Roman" w:hAnsi="Times New Roman" w:cs="Times New Roman"/>
          <w:sz w:val="24"/>
          <w:szCs w:val="24"/>
          <w:lang w:eastAsia="ru-RU"/>
        </w:rPr>
        <w:t>.</w:t>
      </w:r>
      <w:r w:rsidR="00297D53" w:rsidRPr="00481C08">
        <w:rPr>
          <w:rFonts w:ascii="Times New Roman" w:eastAsia="Times New Roman" w:hAnsi="Times New Roman" w:cs="Times New Roman"/>
          <w:sz w:val="24"/>
          <w:szCs w:val="24"/>
          <w:lang w:eastAsia="ru-RU"/>
        </w:rPr>
        <w:tab/>
        <w:t xml:space="preserve">Заемщик дает согласие на получение Банком-Кредитором кредитного отчета из бюро кредитных историй в порядке, предусмотренном законодательством РФ, до полного исполнения обязательств по Договору. </w:t>
      </w:r>
    </w:p>
    <w:p w:rsidR="005F60DB" w:rsidRPr="00481C08" w:rsidRDefault="009E00C6" w:rsidP="005F60DB">
      <w:pPr>
        <w:spacing w:after="60" w:line="240" w:lineRule="auto"/>
        <w:jc w:val="both"/>
        <w:rPr>
          <w:rFonts w:ascii="Times New Roman" w:eastAsia="Times New Roman" w:hAnsi="Times New Roman" w:cs="Times New Roman"/>
          <w:sz w:val="24"/>
          <w:szCs w:val="24"/>
          <w:lang w:eastAsia="ru-RU"/>
        </w:rPr>
      </w:pPr>
      <w:r w:rsidRPr="00481C08">
        <w:rPr>
          <w:rFonts w:ascii="Times New Roman" w:eastAsia="Times New Roman" w:hAnsi="Times New Roman" w:cs="Times New Roman"/>
          <w:sz w:val="24"/>
          <w:szCs w:val="24"/>
          <w:lang w:eastAsia="ru-RU"/>
        </w:rPr>
        <w:t>14.8</w:t>
      </w:r>
      <w:r w:rsidR="00297D53" w:rsidRPr="00481C08">
        <w:rPr>
          <w:rFonts w:ascii="Times New Roman" w:eastAsia="Times New Roman" w:hAnsi="Times New Roman" w:cs="Times New Roman"/>
          <w:sz w:val="24"/>
          <w:szCs w:val="24"/>
          <w:lang w:eastAsia="ru-RU"/>
        </w:rPr>
        <w:t>.</w:t>
      </w:r>
      <w:r w:rsidR="00297D53" w:rsidRPr="00481C08">
        <w:rPr>
          <w:rFonts w:ascii="Times New Roman" w:eastAsia="Times New Roman" w:hAnsi="Times New Roman" w:cs="Times New Roman"/>
          <w:sz w:val="24"/>
          <w:szCs w:val="24"/>
          <w:lang w:eastAsia="ru-RU"/>
        </w:rPr>
        <w:tab/>
        <w:t xml:space="preserve">Банк-Кредитор в течение срока действия Договора предоставляет Заемщику сведения: </w:t>
      </w:r>
    </w:p>
    <w:p w:rsidR="005F60DB" w:rsidRPr="00481C08" w:rsidRDefault="00297D53" w:rsidP="005F60DB">
      <w:pPr>
        <w:spacing w:after="60" w:line="240" w:lineRule="auto"/>
        <w:jc w:val="both"/>
        <w:rPr>
          <w:rFonts w:ascii="Times New Roman" w:eastAsia="Times New Roman" w:hAnsi="Times New Roman" w:cs="Times New Roman"/>
          <w:sz w:val="24"/>
          <w:szCs w:val="24"/>
          <w:lang w:eastAsia="ru-RU"/>
        </w:rPr>
      </w:pPr>
      <w:r w:rsidRPr="00481C08">
        <w:rPr>
          <w:rFonts w:ascii="Times New Roman" w:eastAsia="Times New Roman" w:hAnsi="Times New Roman" w:cs="Times New Roman"/>
          <w:sz w:val="24"/>
          <w:szCs w:val="24"/>
          <w:lang w:eastAsia="ru-RU"/>
        </w:rPr>
        <w:t>•</w:t>
      </w:r>
      <w:r w:rsidRPr="00481C08">
        <w:rPr>
          <w:rFonts w:ascii="Times New Roman" w:eastAsia="Times New Roman" w:hAnsi="Times New Roman" w:cs="Times New Roman"/>
          <w:sz w:val="24"/>
          <w:szCs w:val="24"/>
          <w:lang w:eastAsia="ru-RU"/>
        </w:rPr>
        <w:tab/>
        <w:t>о размере текущей задолженности Заемщика перед Банком-Кредитором;</w:t>
      </w:r>
    </w:p>
    <w:p w:rsidR="005F60DB" w:rsidRPr="00481C08" w:rsidRDefault="00297D53" w:rsidP="005F60DB">
      <w:pPr>
        <w:spacing w:after="60" w:line="240" w:lineRule="auto"/>
        <w:jc w:val="both"/>
        <w:rPr>
          <w:rFonts w:ascii="Times New Roman" w:eastAsia="Times New Roman" w:hAnsi="Times New Roman" w:cs="Times New Roman"/>
          <w:sz w:val="24"/>
          <w:szCs w:val="24"/>
          <w:lang w:eastAsia="ru-RU"/>
        </w:rPr>
      </w:pPr>
      <w:r w:rsidRPr="00481C08">
        <w:rPr>
          <w:rFonts w:ascii="Times New Roman" w:eastAsia="Times New Roman" w:hAnsi="Times New Roman" w:cs="Times New Roman"/>
          <w:sz w:val="24"/>
          <w:szCs w:val="24"/>
          <w:lang w:eastAsia="ru-RU"/>
        </w:rPr>
        <w:t>•</w:t>
      </w:r>
      <w:r w:rsidRPr="00481C08">
        <w:rPr>
          <w:rFonts w:ascii="Times New Roman" w:eastAsia="Times New Roman" w:hAnsi="Times New Roman" w:cs="Times New Roman"/>
          <w:sz w:val="24"/>
          <w:szCs w:val="24"/>
          <w:lang w:eastAsia="ru-RU"/>
        </w:rPr>
        <w:tab/>
        <w:t xml:space="preserve">о датах и размерах произведенных и предстоящих платежей Заемщика; </w:t>
      </w:r>
    </w:p>
    <w:p w:rsidR="005F60DB" w:rsidRPr="00481C08" w:rsidRDefault="00297D53" w:rsidP="005F60DB">
      <w:pPr>
        <w:spacing w:after="60" w:line="240" w:lineRule="auto"/>
        <w:jc w:val="both"/>
        <w:rPr>
          <w:rFonts w:ascii="Times New Roman" w:eastAsia="Times New Roman" w:hAnsi="Times New Roman" w:cs="Times New Roman"/>
          <w:sz w:val="24"/>
          <w:szCs w:val="24"/>
          <w:lang w:eastAsia="ru-RU"/>
        </w:rPr>
      </w:pPr>
      <w:r w:rsidRPr="00481C08">
        <w:rPr>
          <w:rFonts w:ascii="Times New Roman" w:eastAsia="Times New Roman" w:hAnsi="Times New Roman" w:cs="Times New Roman"/>
          <w:sz w:val="24"/>
          <w:szCs w:val="24"/>
          <w:lang w:eastAsia="ru-RU"/>
        </w:rPr>
        <w:t>•</w:t>
      </w:r>
      <w:r w:rsidRPr="00481C08">
        <w:rPr>
          <w:rFonts w:ascii="Times New Roman" w:eastAsia="Times New Roman" w:hAnsi="Times New Roman" w:cs="Times New Roman"/>
          <w:sz w:val="24"/>
          <w:szCs w:val="24"/>
          <w:lang w:eastAsia="ru-RU"/>
        </w:rPr>
        <w:tab/>
        <w:t>иные сведения, предусмотренные Договором.</w:t>
      </w:r>
    </w:p>
    <w:p w:rsidR="0042194B" w:rsidRPr="006215C5" w:rsidRDefault="009E00C6" w:rsidP="0042194B">
      <w:pPr>
        <w:spacing w:after="60" w:line="240" w:lineRule="auto"/>
        <w:jc w:val="both"/>
        <w:rPr>
          <w:rFonts w:ascii="Times New Roman" w:hAnsi="Times New Roman"/>
          <w:sz w:val="24"/>
          <w:szCs w:val="24"/>
          <w:lang w:eastAsia="ru-RU"/>
        </w:rPr>
      </w:pPr>
      <w:r w:rsidRPr="004B0D33">
        <w:rPr>
          <w:rFonts w:ascii="Times New Roman" w:eastAsia="Times New Roman" w:hAnsi="Times New Roman" w:cs="Times New Roman"/>
          <w:sz w:val="24"/>
          <w:szCs w:val="24"/>
          <w:lang w:eastAsia="ru-RU"/>
        </w:rPr>
        <w:t>14.9</w:t>
      </w:r>
      <w:r w:rsidR="00297D53" w:rsidRPr="004B0D33">
        <w:rPr>
          <w:rFonts w:ascii="Times New Roman" w:eastAsia="Times New Roman" w:hAnsi="Times New Roman" w:cs="Times New Roman"/>
          <w:sz w:val="24"/>
          <w:szCs w:val="24"/>
          <w:lang w:eastAsia="ru-RU"/>
        </w:rPr>
        <w:t>.</w:t>
      </w:r>
      <w:r w:rsidR="00297D53" w:rsidRPr="004B0D33">
        <w:rPr>
          <w:rFonts w:ascii="Times New Roman" w:eastAsia="Times New Roman" w:hAnsi="Times New Roman" w:cs="Times New Roman"/>
          <w:sz w:val="24"/>
          <w:szCs w:val="24"/>
          <w:lang w:eastAsia="ru-RU"/>
        </w:rPr>
        <w:tab/>
      </w:r>
      <w:proofErr w:type="gramStart"/>
      <w:r w:rsidR="0042194B" w:rsidRPr="006215C5">
        <w:rPr>
          <w:rFonts w:ascii="Times New Roman" w:hAnsi="Times New Roman"/>
          <w:sz w:val="24"/>
          <w:szCs w:val="24"/>
          <w:lang w:eastAsia="ru-RU"/>
        </w:rPr>
        <w:t>Заключив Договор, Заемщик выражает согласие Банку-Кредитору в соответствии с Федеральным законом от 27.07.2006 № 152-ФЗ «О персональных данных» на проверку и обработку, включая сбор, запись, систематизацию, накопление, хранение, уточнение (обновление, изменение), извлечение, использование, передачу (предоставление, доступ) (в том числе при сотрудничестве с третьими лицами), обезличивание, блокирование, удаление, уничтожение персональных данных (далее – обработка персональных данных), в том числе биометрических персональных данных, полученных</w:t>
      </w:r>
      <w:proofErr w:type="gramEnd"/>
      <w:r w:rsidR="0042194B" w:rsidRPr="006215C5">
        <w:rPr>
          <w:rFonts w:ascii="Times New Roman" w:hAnsi="Times New Roman"/>
          <w:sz w:val="24"/>
          <w:szCs w:val="24"/>
          <w:lang w:eastAsia="ru-RU"/>
        </w:rPr>
        <w:t xml:space="preserve"> в результате фотографирования, с использованием средств автоматизации и /или без использования таких средств, а также иной предоставленной Заемщиком информации, в целях кредитования и исполнения обязательств, формирования данных об обращении за кредитом и кредитной истории, реализации Банком-Кредитором программ кредитования физических лиц.</w:t>
      </w:r>
    </w:p>
    <w:p w:rsidR="0042194B" w:rsidRPr="006215C5" w:rsidRDefault="0042194B" w:rsidP="0042194B">
      <w:pPr>
        <w:spacing w:after="60" w:line="240" w:lineRule="auto"/>
        <w:jc w:val="both"/>
        <w:rPr>
          <w:rFonts w:ascii="Times New Roman" w:hAnsi="Times New Roman"/>
          <w:sz w:val="24"/>
          <w:szCs w:val="24"/>
          <w:lang w:eastAsia="ru-RU"/>
        </w:rPr>
      </w:pPr>
      <w:r w:rsidRPr="006215C5">
        <w:rPr>
          <w:rFonts w:ascii="Times New Roman" w:hAnsi="Times New Roman"/>
          <w:sz w:val="24"/>
          <w:szCs w:val="24"/>
          <w:lang w:eastAsia="ru-RU"/>
        </w:rPr>
        <w:t xml:space="preserve">При реализации Банком-Кредитором программ кредитования физических лиц персональными данными считаются: </w:t>
      </w:r>
      <w:proofErr w:type="gramStart"/>
      <w:r w:rsidRPr="006215C5">
        <w:rPr>
          <w:rFonts w:ascii="Times New Roman" w:hAnsi="Times New Roman"/>
          <w:sz w:val="24"/>
          <w:szCs w:val="24"/>
          <w:lang w:eastAsia="ru-RU"/>
        </w:rPr>
        <w:t xml:space="preserve">Данные паспорта, </w:t>
      </w:r>
      <w:r w:rsidRPr="006215C5">
        <w:rPr>
          <w:rFonts w:ascii="Times New Roman" w:eastAsia="TimesNewRomanPSMT" w:hAnsi="Times New Roman"/>
          <w:sz w:val="24"/>
          <w:szCs w:val="24"/>
        </w:rPr>
        <w:t xml:space="preserve">фамилия, имя, отчество, год, месяц, дата и место рождения, адрес, семейное, социальное, имущественное положение, образование, профессия, доходы, </w:t>
      </w:r>
      <w:r w:rsidRPr="006215C5">
        <w:rPr>
          <w:rFonts w:ascii="Times New Roman" w:hAnsi="Times New Roman"/>
          <w:sz w:val="24"/>
          <w:szCs w:val="24"/>
          <w:lang w:eastAsia="ru-RU"/>
        </w:rPr>
        <w:t xml:space="preserve">номер телефона, адрес электронной почты,  и любая иная информация, </w:t>
      </w:r>
      <w:r w:rsidRPr="006215C5">
        <w:rPr>
          <w:rFonts w:ascii="Times New Roman" w:hAnsi="Times New Roman"/>
          <w:sz w:val="24"/>
          <w:szCs w:val="24"/>
        </w:rPr>
        <w:t>доступная либо известная в любой конкретный момент времени Банку.</w:t>
      </w:r>
      <w:proofErr w:type="gramEnd"/>
    </w:p>
    <w:p w:rsidR="0042194B" w:rsidRPr="006215C5" w:rsidRDefault="0042194B" w:rsidP="0042194B">
      <w:pPr>
        <w:spacing w:after="60" w:line="240" w:lineRule="auto"/>
        <w:jc w:val="both"/>
        <w:rPr>
          <w:rFonts w:ascii="Times New Roman" w:hAnsi="Times New Roman"/>
          <w:sz w:val="24"/>
          <w:szCs w:val="24"/>
          <w:lang w:eastAsia="ru-RU"/>
        </w:rPr>
      </w:pPr>
      <w:r w:rsidRPr="006215C5">
        <w:rPr>
          <w:rFonts w:ascii="Times New Roman" w:hAnsi="Times New Roman"/>
          <w:sz w:val="24"/>
          <w:szCs w:val="24"/>
          <w:lang w:eastAsia="ru-RU"/>
        </w:rPr>
        <w:t xml:space="preserve">Согласие предоставляется </w:t>
      </w:r>
      <w:proofErr w:type="gramStart"/>
      <w:r w:rsidRPr="006215C5">
        <w:rPr>
          <w:rFonts w:ascii="Times New Roman" w:hAnsi="Times New Roman"/>
          <w:sz w:val="24"/>
          <w:szCs w:val="24"/>
          <w:lang w:eastAsia="ru-RU"/>
        </w:rPr>
        <w:t>с даты заключения</w:t>
      </w:r>
      <w:proofErr w:type="gramEnd"/>
      <w:r w:rsidRPr="006215C5">
        <w:rPr>
          <w:rFonts w:ascii="Times New Roman" w:hAnsi="Times New Roman"/>
          <w:sz w:val="24"/>
          <w:szCs w:val="24"/>
          <w:lang w:eastAsia="ru-RU"/>
        </w:rPr>
        <w:t xml:space="preserve"> Договора, действительно в течение срока действия Договора и в течение пяти лет после исполнения договорных обязательств, если иное не предусмотрено законодательством РФ. По истечении указанного срока действие согласия считается продленным </w:t>
      </w:r>
      <w:proofErr w:type="gramStart"/>
      <w:r w:rsidRPr="006215C5">
        <w:rPr>
          <w:rFonts w:ascii="Times New Roman" w:hAnsi="Times New Roman"/>
          <w:sz w:val="24"/>
          <w:szCs w:val="24"/>
          <w:lang w:eastAsia="ru-RU"/>
        </w:rPr>
        <w:t>на каждые пять лет при отсутствии предоставленного в Банк заявления Заемщика об отзыве согласия на обработку</w:t>
      </w:r>
      <w:proofErr w:type="gramEnd"/>
      <w:r w:rsidRPr="006215C5">
        <w:rPr>
          <w:rFonts w:ascii="Times New Roman" w:hAnsi="Times New Roman"/>
          <w:sz w:val="24"/>
          <w:szCs w:val="24"/>
          <w:lang w:eastAsia="ru-RU"/>
        </w:rPr>
        <w:t xml:space="preserve"> персональных данных, составленного в простой письменной форме. </w:t>
      </w:r>
    </w:p>
    <w:p w:rsidR="0042194B" w:rsidRPr="006215C5" w:rsidRDefault="0042194B" w:rsidP="0042194B">
      <w:pPr>
        <w:spacing w:after="60" w:line="240" w:lineRule="auto"/>
        <w:jc w:val="both"/>
        <w:rPr>
          <w:rFonts w:ascii="Times New Roman" w:hAnsi="Times New Roman"/>
          <w:sz w:val="24"/>
          <w:szCs w:val="24"/>
          <w:lang w:eastAsia="ru-RU"/>
        </w:rPr>
      </w:pPr>
      <w:r w:rsidRPr="006215C5">
        <w:rPr>
          <w:rFonts w:ascii="Times New Roman" w:hAnsi="Times New Roman"/>
          <w:sz w:val="24"/>
          <w:szCs w:val="24"/>
          <w:lang w:eastAsia="ru-RU"/>
        </w:rPr>
        <w:lastRenderedPageBreak/>
        <w:t xml:space="preserve">Согласие может быть отозвано </w:t>
      </w:r>
      <w:proofErr w:type="gramStart"/>
      <w:r w:rsidRPr="006215C5">
        <w:rPr>
          <w:rFonts w:ascii="Times New Roman" w:hAnsi="Times New Roman"/>
          <w:sz w:val="24"/>
          <w:szCs w:val="24"/>
          <w:lang w:eastAsia="ru-RU"/>
        </w:rPr>
        <w:t>в соответствии с законодательством РФ при предоставлении в Банк заявления в простой письменной форме</w:t>
      </w:r>
      <w:proofErr w:type="gramEnd"/>
      <w:r w:rsidRPr="006215C5">
        <w:rPr>
          <w:rFonts w:ascii="Times New Roman" w:hAnsi="Times New Roman"/>
          <w:sz w:val="24"/>
          <w:szCs w:val="24"/>
          <w:lang w:eastAsia="ru-RU"/>
        </w:rPr>
        <w:t>.</w:t>
      </w:r>
    </w:p>
    <w:p w:rsidR="00176C8E" w:rsidRPr="00825A4C" w:rsidRDefault="00176C8E" w:rsidP="00176C8E">
      <w:pPr>
        <w:spacing w:after="60" w:line="240" w:lineRule="auto"/>
        <w:jc w:val="both"/>
        <w:rPr>
          <w:rFonts w:ascii="Times New Roman" w:hAnsi="Times New Roman"/>
          <w:sz w:val="20"/>
          <w:szCs w:val="20"/>
          <w:lang w:eastAsia="ru-RU"/>
        </w:rPr>
      </w:pPr>
      <w:r>
        <w:rPr>
          <w:rFonts w:ascii="Times New Roman" w:eastAsia="Times New Roman" w:hAnsi="Times New Roman" w:cs="Times New Roman"/>
          <w:sz w:val="24"/>
          <w:szCs w:val="24"/>
          <w:lang w:eastAsia="ru-RU"/>
        </w:rPr>
        <w:t>14.10</w:t>
      </w:r>
      <w:r w:rsidRPr="00825A4C">
        <w:rPr>
          <w:rFonts w:ascii="Times New Roman" w:hAnsi="Times New Roman"/>
          <w:sz w:val="20"/>
          <w:szCs w:val="20"/>
          <w:lang w:eastAsia="ru-RU"/>
        </w:rPr>
        <w:t xml:space="preserve">. </w:t>
      </w:r>
      <w:proofErr w:type="gramStart"/>
      <w:r w:rsidRPr="00825A4C">
        <w:rPr>
          <w:rFonts w:ascii="Times New Roman" w:hAnsi="Times New Roman"/>
          <w:sz w:val="20"/>
          <w:szCs w:val="20"/>
          <w:lang w:eastAsia="ru-RU"/>
        </w:rPr>
        <w:t xml:space="preserve">В соответствии с приказом </w:t>
      </w:r>
      <w:proofErr w:type="spellStart"/>
      <w:r w:rsidRPr="00825A4C">
        <w:rPr>
          <w:rFonts w:ascii="Times New Roman" w:hAnsi="Times New Roman"/>
          <w:sz w:val="20"/>
          <w:szCs w:val="20"/>
          <w:lang w:eastAsia="ru-RU"/>
        </w:rPr>
        <w:t>Минкомсвязи</w:t>
      </w:r>
      <w:proofErr w:type="spellEnd"/>
      <w:r w:rsidRPr="00825A4C">
        <w:rPr>
          <w:rFonts w:ascii="Times New Roman" w:hAnsi="Times New Roman"/>
          <w:sz w:val="20"/>
          <w:szCs w:val="20"/>
          <w:lang w:eastAsia="ru-RU"/>
        </w:rPr>
        <w:t xml:space="preserve"> России от 20.07.2017 № 375 «Об утверждении требований по формированию и направлению оператором федеральной государственной информационной системы «Единый портал государственных и муниципальных услуг (функций)» Заемщик дает согласие на получение ООО КБ «Евроазиатский Инвестиционный Банк», место нахождения: 119021, г. Москва, Зубовский бульвар, д. 22/39 информации о состоянии индивидуального лицевого счета Заемщика в Пенсионном фонде Российской Федерации.</w:t>
      </w:r>
      <w:proofErr w:type="gramEnd"/>
    </w:p>
    <w:p w:rsidR="00176C8E" w:rsidRPr="004B0D33" w:rsidRDefault="00176C8E" w:rsidP="005F60DB">
      <w:pPr>
        <w:spacing w:after="60" w:line="240" w:lineRule="auto"/>
        <w:jc w:val="both"/>
        <w:rPr>
          <w:rFonts w:ascii="Times New Roman" w:eastAsia="Times New Roman" w:hAnsi="Times New Roman" w:cs="Times New Roman"/>
          <w:sz w:val="24"/>
          <w:szCs w:val="24"/>
          <w:lang w:eastAsia="ru-RU"/>
        </w:rPr>
      </w:pP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4B0D33">
        <w:rPr>
          <w:rFonts w:ascii="Times New Roman" w:eastAsia="Times New Roman" w:hAnsi="Times New Roman" w:cs="Times New Roman"/>
          <w:sz w:val="24"/>
          <w:szCs w:val="24"/>
          <w:lang w:eastAsia="ru-RU"/>
        </w:rPr>
        <w:t>14.1</w:t>
      </w:r>
      <w:r w:rsidR="009E00C6" w:rsidRPr="004B0D33">
        <w:rPr>
          <w:rFonts w:ascii="Times New Roman" w:eastAsia="Times New Roman" w:hAnsi="Times New Roman" w:cs="Times New Roman"/>
          <w:sz w:val="24"/>
          <w:szCs w:val="24"/>
          <w:lang w:eastAsia="ru-RU"/>
        </w:rPr>
        <w:t>0</w:t>
      </w:r>
      <w:r w:rsidRPr="004B0D33">
        <w:rPr>
          <w:rFonts w:ascii="Times New Roman" w:eastAsia="Times New Roman" w:hAnsi="Times New Roman" w:cs="Times New Roman"/>
          <w:sz w:val="24"/>
          <w:szCs w:val="24"/>
          <w:lang w:eastAsia="ru-RU"/>
        </w:rPr>
        <w:t>. Банк-Кредитор, в рамках выполнения заключенного Договора при осуществлении банковских операций обеспечивает конфиденциальность обрабатываемых персональных данных клиента физического лица - резидента РФ, в соответствии</w:t>
      </w:r>
      <w:r w:rsidRPr="00297D53">
        <w:rPr>
          <w:rFonts w:ascii="Times New Roman" w:eastAsia="Times New Roman" w:hAnsi="Times New Roman" w:cs="Times New Roman"/>
          <w:sz w:val="24"/>
          <w:szCs w:val="24"/>
          <w:lang w:eastAsia="ru-RU"/>
        </w:rPr>
        <w:t xml:space="preserve"> с требованиями ФЗ от 27.07.2006г. № 152-ФЗ «О персональных  данных».</w:t>
      </w:r>
    </w:p>
    <w:p w:rsidR="005F60DB" w:rsidRDefault="009E00C6" w:rsidP="005F60DB">
      <w:pPr>
        <w:spacing w:after="6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14.11</w:t>
      </w:r>
      <w:r w:rsidR="00297D53" w:rsidRPr="00297D53">
        <w:rPr>
          <w:rFonts w:ascii="Times New Roman" w:eastAsia="Times New Roman" w:hAnsi="Times New Roman" w:cs="Times New Roman"/>
          <w:sz w:val="24"/>
          <w:szCs w:val="24"/>
          <w:lang w:eastAsia="ru-RU"/>
        </w:rPr>
        <w:t>. Банк-Кредитор вправе передать полностью или частично свои права требования по Договору третьему лицу. В целях уступки своих требований по настоящему Договору Кредитор вправе передать третьим лицам сведения о Заемщике, условиях кредитования, документы, информацию, полученные от Заемщика.</w:t>
      </w:r>
    </w:p>
    <w:p w:rsidR="006D7842" w:rsidRPr="00820D56" w:rsidRDefault="009E00C6" w:rsidP="006D7842">
      <w:pPr>
        <w:jc w:val="both"/>
        <w:rPr>
          <w:rFonts w:ascii="Times New Roman" w:hAnsi="Times New Roman"/>
          <w:sz w:val="24"/>
          <w:szCs w:val="24"/>
        </w:rPr>
      </w:pPr>
      <w:r>
        <w:rPr>
          <w:rFonts w:ascii="Times New Roman" w:hAnsi="Times New Roman"/>
          <w:sz w:val="24"/>
          <w:szCs w:val="24"/>
        </w:rPr>
        <w:t>14.12</w:t>
      </w:r>
      <w:r w:rsidR="006D7842" w:rsidRPr="00820D56">
        <w:rPr>
          <w:rFonts w:ascii="Times New Roman" w:hAnsi="Times New Roman"/>
          <w:sz w:val="24"/>
          <w:szCs w:val="24"/>
        </w:rPr>
        <w:t>. Банк-Кредитор передает в бюро кредитных историй сведения о Заемщике, определенные статьей 4 Федерального закона  от 30.12.2004 г. № 218-ФЗ «О кредитных историях».</w:t>
      </w:r>
    </w:p>
    <w:p w:rsidR="005F60DB" w:rsidRPr="00742A92" w:rsidRDefault="00297D53" w:rsidP="00A85B0C">
      <w:pPr>
        <w:tabs>
          <w:tab w:val="left" w:pos="4212"/>
        </w:tabs>
        <w:spacing w:after="60" w:line="240" w:lineRule="auto"/>
        <w:jc w:val="center"/>
        <w:rPr>
          <w:rFonts w:ascii="Times New Roman" w:eastAsia="Times New Roman" w:hAnsi="Times New Roman" w:cs="Times New Roman"/>
          <w:b/>
          <w:sz w:val="24"/>
          <w:szCs w:val="24"/>
          <w:u w:val="single"/>
          <w:lang w:eastAsia="ru-RU"/>
        </w:rPr>
      </w:pPr>
      <w:r w:rsidRPr="00297D53">
        <w:rPr>
          <w:rFonts w:ascii="Times New Roman" w:eastAsia="Times New Roman" w:hAnsi="Times New Roman" w:cs="Times New Roman"/>
          <w:b/>
          <w:sz w:val="24"/>
          <w:szCs w:val="24"/>
          <w:lang w:eastAsia="ru-RU"/>
        </w:rPr>
        <w:t>15. Форс-мажор</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15.1. Стороны по Договору освобождаются от ответственности за частичное или полное неисполнение обязательств, если это неисполнение явилось следствием обстоятельств непреодолимой силы (землетрясение, наводнение, пожар, и/или иные обстоятельства, предусмотренные действующим законодательством).</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15.2. О невозможности надлежащего исполнения обязатель</w:t>
      </w:r>
      <w:proofErr w:type="gramStart"/>
      <w:r w:rsidRPr="00297D53">
        <w:rPr>
          <w:rFonts w:ascii="Times New Roman" w:eastAsia="Times New Roman" w:hAnsi="Times New Roman" w:cs="Times New Roman"/>
          <w:sz w:val="24"/>
          <w:szCs w:val="24"/>
          <w:lang w:eastAsia="ru-RU"/>
        </w:rPr>
        <w:t>ств всл</w:t>
      </w:r>
      <w:proofErr w:type="gramEnd"/>
      <w:r w:rsidRPr="00297D53">
        <w:rPr>
          <w:rFonts w:ascii="Times New Roman" w:eastAsia="Times New Roman" w:hAnsi="Times New Roman" w:cs="Times New Roman"/>
          <w:sz w:val="24"/>
          <w:szCs w:val="24"/>
          <w:lang w:eastAsia="ru-RU"/>
        </w:rPr>
        <w:t>едствие возникновения обстоятельств непреодолимой силы Сторона, ставшая объектом этих обстоятельств, должна проинформировать об этом письменно другую  Сторону в течение 2 (Двух) рабочих дней с даты наступления таких обстоятельств.</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 xml:space="preserve">Неисполнение этой обязанности лишает Сторону права ссылаться на эти обстоятельства как </w:t>
      </w:r>
      <w:proofErr w:type="gramStart"/>
      <w:r w:rsidRPr="00297D53">
        <w:rPr>
          <w:rFonts w:ascii="Times New Roman" w:eastAsia="Times New Roman" w:hAnsi="Times New Roman" w:cs="Times New Roman"/>
          <w:sz w:val="24"/>
          <w:szCs w:val="24"/>
          <w:lang w:eastAsia="ru-RU"/>
        </w:rPr>
        <w:t>на</w:t>
      </w:r>
      <w:proofErr w:type="gramEnd"/>
      <w:r w:rsidRPr="00297D53">
        <w:rPr>
          <w:rFonts w:ascii="Times New Roman" w:eastAsia="Times New Roman" w:hAnsi="Times New Roman" w:cs="Times New Roman"/>
          <w:sz w:val="24"/>
          <w:szCs w:val="24"/>
          <w:lang w:eastAsia="ru-RU"/>
        </w:rPr>
        <w:t xml:space="preserve"> освобождающие от ответственности.</w:t>
      </w:r>
    </w:p>
    <w:p w:rsidR="005F60DB" w:rsidRPr="00742A92" w:rsidRDefault="00297D53" w:rsidP="005F60DB">
      <w:pPr>
        <w:spacing w:after="60" w:line="240" w:lineRule="auto"/>
        <w:jc w:val="both"/>
        <w:rPr>
          <w:rFonts w:ascii="Times New Roman" w:eastAsia="Times New Roman" w:hAnsi="Times New Roman" w:cs="Times New Roman"/>
          <w:b/>
          <w:sz w:val="24"/>
          <w:szCs w:val="24"/>
          <w:lang w:eastAsia="ru-RU"/>
        </w:rPr>
      </w:pPr>
      <w:r w:rsidRPr="00297D53">
        <w:rPr>
          <w:rFonts w:ascii="Times New Roman" w:eastAsia="Times New Roman" w:hAnsi="Times New Roman" w:cs="Times New Roman"/>
          <w:sz w:val="24"/>
          <w:szCs w:val="24"/>
          <w:lang w:eastAsia="ru-RU"/>
        </w:rPr>
        <w:t>15.3. Исполнение</w:t>
      </w:r>
      <w:r w:rsidRPr="00297D53">
        <w:rPr>
          <w:rFonts w:ascii="Times New Roman" w:eastAsia="Times New Roman" w:hAnsi="Times New Roman" w:cs="Times New Roman"/>
          <w:b/>
          <w:sz w:val="24"/>
          <w:szCs w:val="24"/>
          <w:lang w:eastAsia="ru-RU"/>
        </w:rPr>
        <w:t xml:space="preserve">  </w:t>
      </w:r>
      <w:r w:rsidRPr="00297D53">
        <w:rPr>
          <w:rFonts w:ascii="Times New Roman" w:eastAsia="Times New Roman" w:hAnsi="Times New Roman" w:cs="Times New Roman"/>
          <w:sz w:val="24"/>
          <w:szCs w:val="24"/>
          <w:lang w:eastAsia="ru-RU"/>
        </w:rPr>
        <w:t>обязательств по Договору отодвигается при наступлении обстоятельств, указанных в п. 15.1 Общих условий кредитования, на срок не более 10 (Десяти) календарных дней.  В случае</w:t>
      </w:r>
      <w:proofErr w:type="gramStart"/>
      <w:r w:rsidRPr="00297D53">
        <w:rPr>
          <w:rFonts w:ascii="Times New Roman" w:eastAsia="Times New Roman" w:hAnsi="Times New Roman" w:cs="Times New Roman"/>
          <w:sz w:val="24"/>
          <w:szCs w:val="24"/>
          <w:lang w:eastAsia="ru-RU"/>
        </w:rPr>
        <w:t>,</w:t>
      </w:r>
      <w:proofErr w:type="gramEnd"/>
      <w:r w:rsidRPr="00297D53">
        <w:rPr>
          <w:rFonts w:ascii="Times New Roman" w:eastAsia="Times New Roman" w:hAnsi="Times New Roman" w:cs="Times New Roman"/>
          <w:sz w:val="24"/>
          <w:szCs w:val="24"/>
          <w:lang w:eastAsia="ru-RU"/>
        </w:rPr>
        <w:t xml:space="preserve"> если вышеуказанные обстоятельства длятся более 10 (Десяти) календарных дней, то</w:t>
      </w:r>
      <w:r w:rsidRPr="00297D53">
        <w:rPr>
          <w:rFonts w:ascii="Times New Roman" w:eastAsia="Times New Roman" w:hAnsi="Times New Roman" w:cs="Times New Roman"/>
          <w:b/>
          <w:sz w:val="24"/>
          <w:szCs w:val="24"/>
          <w:lang w:eastAsia="ru-RU"/>
        </w:rPr>
        <w:t xml:space="preserve"> </w:t>
      </w:r>
      <w:r w:rsidRPr="00297D53">
        <w:rPr>
          <w:rFonts w:ascii="Times New Roman" w:eastAsia="Times New Roman" w:hAnsi="Times New Roman" w:cs="Times New Roman"/>
          <w:sz w:val="24"/>
          <w:szCs w:val="24"/>
          <w:lang w:eastAsia="ru-RU"/>
        </w:rPr>
        <w:t>Стороны досрочно расторгают Договор, при этом Заемщик обязан вернуть кредит и проценты за пользование денежными средствами по кредиту, штрафы и пени за просроченную задолженность по уплате процентов и/или</w:t>
      </w:r>
      <w:r w:rsidRPr="00297D53">
        <w:rPr>
          <w:rFonts w:ascii="Times New Roman" w:eastAsia="Times New Roman" w:hAnsi="Times New Roman" w:cs="Times New Roman"/>
          <w:b/>
          <w:sz w:val="24"/>
          <w:szCs w:val="24"/>
          <w:lang w:eastAsia="ru-RU"/>
        </w:rPr>
        <w:t xml:space="preserve"> </w:t>
      </w:r>
      <w:r w:rsidRPr="00297D53">
        <w:rPr>
          <w:rFonts w:ascii="Times New Roman" w:eastAsia="Times New Roman" w:hAnsi="Times New Roman" w:cs="Times New Roman"/>
          <w:sz w:val="24"/>
          <w:szCs w:val="24"/>
          <w:lang w:eastAsia="ru-RU"/>
        </w:rPr>
        <w:t>основного долга по кредиту, начисленные на дату начала действия обстоятельств, указанных в п</w:t>
      </w:r>
      <w:r w:rsidRPr="00297D53">
        <w:rPr>
          <w:rFonts w:ascii="Times New Roman" w:eastAsia="Times New Roman" w:hAnsi="Times New Roman" w:cs="Times New Roman"/>
          <w:b/>
          <w:sz w:val="24"/>
          <w:szCs w:val="24"/>
          <w:lang w:eastAsia="ru-RU"/>
        </w:rPr>
        <w:t xml:space="preserve">. </w:t>
      </w:r>
      <w:r w:rsidRPr="00297D53">
        <w:rPr>
          <w:rFonts w:ascii="Times New Roman" w:eastAsia="Times New Roman" w:hAnsi="Times New Roman" w:cs="Times New Roman"/>
          <w:sz w:val="24"/>
          <w:szCs w:val="24"/>
          <w:lang w:eastAsia="ru-RU"/>
        </w:rPr>
        <w:t>15.1.</w:t>
      </w:r>
      <w:r w:rsidRPr="00297D53">
        <w:rPr>
          <w:rFonts w:ascii="Times New Roman" w:eastAsia="Times New Roman" w:hAnsi="Times New Roman" w:cs="Times New Roman"/>
          <w:b/>
          <w:sz w:val="24"/>
          <w:szCs w:val="24"/>
          <w:lang w:eastAsia="ru-RU"/>
        </w:rPr>
        <w:t xml:space="preserve"> </w:t>
      </w:r>
      <w:r w:rsidRPr="00297D53">
        <w:rPr>
          <w:rFonts w:ascii="Times New Roman" w:eastAsia="Times New Roman" w:hAnsi="Times New Roman" w:cs="Times New Roman"/>
          <w:sz w:val="24"/>
          <w:szCs w:val="24"/>
          <w:lang w:eastAsia="ru-RU"/>
        </w:rPr>
        <w:t>Общих условий кредитования</w:t>
      </w:r>
      <w:r w:rsidRPr="00297D53">
        <w:rPr>
          <w:rFonts w:ascii="Times New Roman" w:eastAsia="Times New Roman" w:hAnsi="Times New Roman" w:cs="Times New Roman"/>
          <w:b/>
          <w:sz w:val="24"/>
          <w:szCs w:val="24"/>
          <w:lang w:eastAsia="ru-RU"/>
        </w:rPr>
        <w:t xml:space="preserve">.  </w:t>
      </w:r>
    </w:p>
    <w:p w:rsidR="005F60DB" w:rsidRPr="00742A92" w:rsidRDefault="005F60DB" w:rsidP="005F60DB">
      <w:pPr>
        <w:spacing w:after="60" w:line="240" w:lineRule="auto"/>
        <w:jc w:val="both"/>
        <w:rPr>
          <w:rFonts w:ascii="Times New Roman" w:eastAsia="Times New Roman" w:hAnsi="Times New Roman" w:cs="Times New Roman"/>
          <w:b/>
          <w:sz w:val="24"/>
          <w:szCs w:val="24"/>
          <w:lang w:eastAsia="ru-RU"/>
        </w:rPr>
      </w:pPr>
    </w:p>
    <w:p w:rsidR="005F60DB" w:rsidRPr="00742A92" w:rsidRDefault="00297D53" w:rsidP="005F60DB">
      <w:pPr>
        <w:spacing w:after="60" w:line="240" w:lineRule="auto"/>
        <w:jc w:val="center"/>
        <w:rPr>
          <w:rFonts w:ascii="Times New Roman" w:eastAsia="Times New Roman" w:hAnsi="Times New Roman" w:cs="Times New Roman"/>
          <w:b/>
          <w:sz w:val="24"/>
          <w:szCs w:val="24"/>
          <w:lang w:eastAsia="ru-RU"/>
        </w:rPr>
      </w:pPr>
      <w:r w:rsidRPr="00297D53">
        <w:rPr>
          <w:rFonts w:ascii="Times New Roman" w:eastAsia="Times New Roman" w:hAnsi="Times New Roman" w:cs="Times New Roman"/>
          <w:b/>
          <w:sz w:val="24"/>
          <w:szCs w:val="24"/>
          <w:lang w:eastAsia="ru-RU"/>
        </w:rPr>
        <w:t>16.</w:t>
      </w:r>
      <w:r w:rsidRPr="00297D53">
        <w:rPr>
          <w:rFonts w:ascii="Times New Roman" w:eastAsia="Times New Roman" w:hAnsi="Times New Roman" w:cs="Times New Roman"/>
          <w:b/>
          <w:sz w:val="24"/>
          <w:szCs w:val="24"/>
          <w:lang w:eastAsia="ru-RU"/>
        </w:rPr>
        <w:tab/>
        <w:t>Заключительные положения</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16.1.</w:t>
      </w:r>
      <w:r w:rsidRPr="00297D53">
        <w:rPr>
          <w:rFonts w:ascii="Times New Roman" w:eastAsia="Times New Roman" w:hAnsi="Times New Roman" w:cs="Times New Roman"/>
          <w:sz w:val="24"/>
          <w:szCs w:val="24"/>
          <w:lang w:eastAsia="ru-RU"/>
        </w:rPr>
        <w:tab/>
      </w:r>
      <w:proofErr w:type="gramStart"/>
      <w:r w:rsidRPr="00297D53">
        <w:rPr>
          <w:rFonts w:ascii="Times New Roman" w:eastAsia="Times New Roman" w:hAnsi="Times New Roman" w:cs="Times New Roman"/>
          <w:sz w:val="24"/>
          <w:szCs w:val="24"/>
          <w:lang w:eastAsia="ru-RU"/>
        </w:rPr>
        <w:t>Заемщик выражает согласие со всеми и каждым в отдельности установленными положениями, указанными в Общих условиях кредитования, а также подтверждает, что на дату подписания Индивидуальных условий договора потребительского кредита Заемщиком получены разъяснения о содержании всех положений, предусмотренных Общими условиями кредитования.</w:t>
      </w:r>
      <w:proofErr w:type="gramEnd"/>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16.2.</w:t>
      </w:r>
      <w:r w:rsidRPr="00297D53">
        <w:rPr>
          <w:rFonts w:ascii="Times New Roman" w:eastAsia="Times New Roman" w:hAnsi="Times New Roman" w:cs="Times New Roman"/>
          <w:sz w:val="24"/>
          <w:szCs w:val="24"/>
          <w:lang w:eastAsia="ru-RU"/>
        </w:rPr>
        <w:tab/>
        <w:t>Уведомления и сообщения направляются Сторонами в письменной форме по реквизитам, указанным в Индивидуальных условиях договора потребительского кредита, за исключением случаев, предусмотренных Общими условиями кредитования.</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lastRenderedPageBreak/>
        <w:t>16.3.</w:t>
      </w:r>
      <w:r w:rsidRPr="00297D53">
        <w:rPr>
          <w:rFonts w:ascii="Times New Roman" w:eastAsia="Times New Roman" w:hAnsi="Times New Roman" w:cs="Times New Roman"/>
          <w:sz w:val="24"/>
          <w:szCs w:val="24"/>
          <w:lang w:eastAsia="ru-RU"/>
        </w:rPr>
        <w:tab/>
        <w:t xml:space="preserve">В случае изменения адреса Заемщика (почтового/электронного) и </w:t>
      </w:r>
      <w:proofErr w:type="spellStart"/>
      <w:r w:rsidRPr="00297D53">
        <w:rPr>
          <w:rFonts w:ascii="Times New Roman" w:eastAsia="Times New Roman" w:hAnsi="Times New Roman" w:cs="Times New Roman"/>
          <w:sz w:val="24"/>
          <w:szCs w:val="24"/>
          <w:lang w:eastAsia="ru-RU"/>
        </w:rPr>
        <w:t>неуведомления</w:t>
      </w:r>
      <w:proofErr w:type="spellEnd"/>
      <w:r w:rsidRPr="00297D53">
        <w:rPr>
          <w:rFonts w:ascii="Times New Roman" w:eastAsia="Times New Roman" w:hAnsi="Times New Roman" w:cs="Times New Roman"/>
          <w:sz w:val="24"/>
          <w:szCs w:val="24"/>
          <w:lang w:eastAsia="ru-RU"/>
        </w:rPr>
        <w:t xml:space="preserve"> об этом Банка-Кредитора вся корреспонденция, направленная по адресу, указанному в Индивидуальных условиях договора потребительского кредита, считается надлежаще направленной. Неполучение стороной уведомления и сообщения, направленного в соответствие с определенным настоящим пунктом порядком, не может служить основанием для предъявления Заемщиком Банку-Кредитору претензий. </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16.4.</w:t>
      </w:r>
      <w:r w:rsidRPr="00297D53">
        <w:rPr>
          <w:rFonts w:ascii="Times New Roman" w:eastAsia="Times New Roman" w:hAnsi="Times New Roman" w:cs="Times New Roman"/>
          <w:sz w:val="24"/>
          <w:szCs w:val="24"/>
          <w:lang w:eastAsia="ru-RU"/>
        </w:rPr>
        <w:tab/>
        <w:t xml:space="preserve">Информация о тарифах </w:t>
      </w:r>
      <w:r w:rsidR="00F8633A" w:rsidRPr="000040F3">
        <w:rPr>
          <w:rFonts w:ascii="Times New Roman" w:eastAsia="Times New Roman" w:hAnsi="Times New Roman" w:cs="Times New Roman"/>
          <w:sz w:val="24"/>
          <w:szCs w:val="24"/>
          <w:lang w:eastAsia="ru-RU"/>
        </w:rPr>
        <w:t>и комиссиях</w:t>
      </w:r>
      <w:r w:rsidR="00F8633A">
        <w:rPr>
          <w:rFonts w:ascii="Times New Roman" w:eastAsia="Times New Roman" w:hAnsi="Times New Roman" w:cs="Times New Roman"/>
          <w:sz w:val="24"/>
          <w:szCs w:val="24"/>
          <w:lang w:eastAsia="ru-RU"/>
        </w:rPr>
        <w:t xml:space="preserve"> </w:t>
      </w:r>
      <w:r w:rsidRPr="00297D53">
        <w:rPr>
          <w:rFonts w:ascii="Times New Roman" w:eastAsia="Times New Roman" w:hAnsi="Times New Roman" w:cs="Times New Roman"/>
          <w:sz w:val="24"/>
          <w:szCs w:val="24"/>
          <w:lang w:eastAsia="ru-RU"/>
        </w:rPr>
        <w:t>Банка-Кредитора доводится до сведения Заемщика путем размещения сообщений на информационных стендах в офисах Банка-Кредитора и на сайте Банка-Кредитора по адресу: www.eab.ru.</w:t>
      </w:r>
    </w:p>
    <w:p w:rsidR="00297D53" w:rsidRDefault="006206CA" w:rsidP="00297D53">
      <w:pPr>
        <w:autoSpaceDE w:val="0"/>
        <w:autoSpaceDN w:val="0"/>
        <w:adjustRightInd w:val="0"/>
        <w:spacing w:after="6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1</w:t>
      </w:r>
      <w:r w:rsidRPr="00703623">
        <w:rPr>
          <w:rFonts w:ascii="Times New Roman" w:eastAsia="Calibri" w:hAnsi="Times New Roman" w:cs="Times New Roman"/>
          <w:color w:val="000000"/>
          <w:sz w:val="24"/>
          <w:szCs w:val="24"/>
        </w:rPr>
        <w:t>6.</w:t>
      </w:r>
      <w:r>
        <w:rPr>
          <w:rFonts w:ascii="Times New Roman" w:eastAsia="Calibri" w:hAnsi="Times New Roman" w:cs="Times New Roman"/>
          <w:color w:val="000000"/>
          <w:sz w:val="24"/>
          <w:szCs w:val="24"/>
        </w:rPr>
        <w:t>5</w:t>
      </w:r>
      <w:r w:rsidRPr="00703623">
        <w:rPr>
          <w:rFonts w:ascii="Times New Roman" w:eastAsia="Calibri" w:hAnsi="Times New Roman" w:cs="Times New Roman"/>
          <w:color w:val="000000"/>
          <w:sz w:val="24"/>
          <w:szCs w:val="24"/>
        </w:rPr>
        <w:t xml:space="preserve">. Внесение изменений и/или дополнений в настоящие </w:t>
      </w:r>
      <w:r>
        <w:rPr>
          <w:rFonts w:ascii="Times New Roman" w:eastAsia="Calibri" w:hAnsi="Times New Roman" w:cs="Times New Roman"/>
          <w:color w:val="000000"/>
          <w:sz w:val="24"/>
          <w:szCs w:val="24"/>
        </w:rPr>
        <w:t>Общие условия кредитования</w:t>
      </w:r>
      <w:r w:rsidRPr="00703623">
        <w:rPr>
          <w:rFonts w:ascii="Times New Roman" w:eastAsia="Calibri" w:hAnsi="Times New Roman" w:cs="Times New Roman"/>
          <w:color w:val="000000"/>
          <w:sz w:val="24"/>
          <w:szCs w:val="24"/>
        </w:rPr>
        <w:t xml:space="preserve"> и/или Тарифы, в том числе утверждение Банком</w:t>
      </w:r>
      <w:r>
        <w:rPr>
          <w:rFonts w:ascii="Times New Roman" w:eastAsia="Calibri" w:hAnsi="Times New Roman" w:cs="Times New Roman"/>
          <w:color w:val="000000"/>
          <w:sz w:val="24"/>
          <w:szCs w:val="24"/>
        </w:rPr>
        <w:t xml:space="preserve">-Кредитором </w:t>
      </w:r>
      <w:r w:rsidRPr="00703623">
        <w:rPr>
          <w:rFonts w:ascii="Times New Roman" w:eastAsia="Calibri" w:hAnsi="Times New Roman" w:cs="Times New Roman"/>
          <w:color w:val="000000"/>
          <w:sz w:val="24"/>
          <w:szCs w:val="24"/>
        </w:rPr>
        <w:t xml:space="preserve"> новой редакции </w:t>
      </w:r>
      <w:r>
        <w:rPr>
          <w:rFonts w:ascii="Times New Roman" w:eastAsia="Calibri" w:hAnsi="Times New Roman" w:cs="Times New Roman"/>
          <w:color w:val="000000"/>
          <w:sz w:val="24"/>
          <w:szCs w:val="24"/>
        </w:rPr>
        <w:t>Общих условий кредитования</w:t>
      </w:r>
      <w:r w:rsidRPr="00703623">
        <w:rPr>
          <w:rFonts w:ascii="Times New Roman" w:eastAsia="Calibri" w:hAnsi="Times New Roman" w:cs="Times New Roman"/>
          <w:color w:val="000000"/>
          <w:sz w:val="24"/>
          <w:szCs w:val="24"/>
        </w:rPr>
        <w:t>, производится по инициативе Банка</w:t>
      </w:r>
      <w:r w:rsidR="006768D4">
        <w:rPr>
          <w:rFonts w:ascii="Times New Roman" w:eastAsia="Calibri" w:hAnsi="Times New Roman" w:cs="Times New Roman"/>
          <w:color w:val="000000"/>
          <w:sz w:val="24"/>
          <w:szCs w:val="24"/>
        </w:rPr>
        <w:t>-Кредитора</w:t>
      </w:r>
      <w:r w:rsidRPr="00703623">
        <w:rPr>
          <w:rFonts w:ascii="Times New Roman" w:eastAsia="Calibri" w:hAnsi="Times New Roman" w:cs="Times New Roman"/>
          <w:color w:val="000000"/>
          <w:sz w:val="24"/>
          <w:szCs w:val="24"/>
        </w:rPr>
        <w:t xml:space="preserve"> в порядке, предусмотренном настоящим разделом. Банк</w:t>
      </w:r>
      <w:r w:rsidR="006768D4">
        <w:rPr>
          <w:rFonts w:ascii="Times New Roman" w:eastAsia="Calibri" w:hAnsi="Times New Roman" w:cs="Times New Roman"/>
          <w:color w:val="000000"/>
          <w:sz w:val="24"/>
          <w:szCs w:val="24"/>
        </w:rPr>
        <w:t>-Кредитор</w:t>
      </w:r>
      <w:r w:rsidRPr="00703623">
        <w:rPr>
          <w:rFonts w:ascii="Times New Roman" w:eastAsia="Calibri" w:hAnsi="Times New Roman" w:cs="Times New Roman"/>
          <w:color w:val="000000"/>
          <w:sz w:val="24"/>
          <w:szCs w:val="24"/>
        </w:rPr>
        <w:t xml:space="preserve"> не несет ответственности, если </w:t>
      </w:r>
      <w:r w:rsidRPr="00703623">
        <w:rPr>
          <w:rFonts w:ascii="Times New Roman" w:eastAsia="Calibri" w:hAnsi="Times New Roman" w:cs="Times New Roman"/>
          <w:sz w:val="24"/>
          <w:szCs w:val="24"/>
        </w:rPr>
        <w:t xml:space="preserve">информация об изменениях в </w:t>
      </w:r>
      <w:r w:rsidR="006768D4">
        <w:rPr>
          <w:rFonts w:ascii="Times New Roman" w:eastAsia="Calibri" w:hAnsi="Times New Roman" w:cs="Times New Roman"/>
          <w:sz w:val="24"/>
          <w:szCs w:val="24"/>
        </w:rPr>
        <w:t>Общие условия кредитования</w:t>
      </w:r>
      <w:r w:rsidRPr="00703623">
        <w:rPr>
          <w:rFonts w:ascii="Times New Roman" w:eastAsia="Calibri" w:hAnsi="Times New Roman" w:cs="Times New Roman"/>
          <w:sz w:val="24"/>
          <w:szCs w:val="24"/>
        </w:rPr>
        <w:t xml:space="preserve"> и (или) Тариф не была получена и (или) изучена и (или) неправильно понята </w:t>
      </w:r>
      <w:r w:rsidR="006768D4">
        <w:rPr>
          <w:rFonts w:ascii="Times New Roman" w:eastAsia="Calibri" w:hAnsi="Times New Roman" w:cs="Times New Roman"/>
          <w:sz w:val="24"/>
          <w:szCs w:val="24"/>
        </w:rPr>
        <w:t>Заемщиком</w:t>
      </w:r>
      <w:r w:rsidRPr="00703623">
        <w:rPr>
          <w:rFonts w:ascii="Times New Roman" w:eastAsia="Calibri" w:hAnsi="Times New Roman" w:cs="Times New Roman"/>
          <w:sz w:val="24"/>
          <w:szCs w:val="24"/>
        </w:rPr>
        <w:t>.</w:t>
      </w:r>
    </w:p>
    <w:p w:rsidR="00297D53" w:rsidRDefault="006768D4" w:rsidP="00297D53">
      <w:pPr>
        <w:autoSpaceDE w:val="0"/>
        <w:autoSpaceDN w:val="0"/>
        <w:adjustRightInd w:val="0"/>
        <w:spacing w:after="6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1</w:t>
      </w:r>
      <w:r w:rsidR="006206CA" w:rsidRPr="00703623">
        <w:rPr>
          <w:rFonts w:ascii="Times New Roman" w:eastAsia="Calibri" w:hAnsi="Times New Roman" w:cs="Times New Roman"/>
          <w:color w:val="000000"/>
          <w:sz w:val="24"/>
          <w:szCs w:val="24"/>
        </w:rPr>
        <w:t>6.</w:t>
      </w:r>
      <w:r>
        <w:rPr>
          <w:rFonts w:ascii="Times New Roman" w:eastAsia="Calibri" w:hAnsi="Times New Roman" w:cs="Times New Roman"/>
          <w:color w:val="000000"/>
          <w:sz w:val="24"/>
          <w:szCs w:val="24"/>
        </w:rPr>
        <w:t>6</w:t>
      </w:r>
      <w:r w:rsidR="006206CA" w:rsidRPr="00703623">
        <w:rPr>
          <w:rFonts w:ascii="Times New Roman" w:eastAsia="Calibri" w:hAnsi="Times New Roman" w:cs="Times New Roman"/>
          <w:color w:val="000000"/>
          <w:sz w:val="24"/>
          <w:szCs w:val="24"/>
        </w:rPr>
        <w:t>. Банк</w:t>
      </w:r>
      <w:r>
        <w:rPr>
          <w:rFonts w:ascii="Times New Roman" w:eastAsia="Calibri" w:hAnsi="Times New Roman" w:cs="Times New Roman"/>
          <w:color w:val="000000"/>
          <w:sz w:val="24"/>
          <w:szCs w:val="24"/>
        </w:rPr>
        <w:t>-Кредитор</w:t>
      </w:r>
      <w:r w:rsidR="006206CA" w:rsidRPr="00703623">
        <w:rPr>
          <w:rFonts w:ascii="Times New Roman" w:eastAsia="Calibri" w:hAnsi="Times New Roman" w:cs="Times New Roman"/>
          <w:color w:val="000000"/>
          <w:sz w:val="24"/>
          <w:szCs w:val="24"/>
        </w:rPr>
        <w:t xml:space="preserve"> информирует Заемщика об изменениях и /или дополнениях, вносимых им в настоящие </w:t>
      </w:r>
      <w:r>
        <w:rPr>
          <w:rFonts w:ascii="Times New Roman" w:eastAsia="Calibri" w:hAnsi="Times New Roman" w:cs="Times New Roman"/>
          <w:color w:val="000000"/>
          <w:sz w:val="24"/>
          <w:szCs w:val="24"/>
        </w:rPr>
        <w:t>Общие условия кредитования</w:t>
      </w:r>
      <w:r w:rsidR="006206CA" w:rsidRPr="00703623">
        <w:rPr>
          <w:rFonts w:ascii="Times New Roman" w:eastAsia="Calibri" w:hAnsi="Times New Roman" w:cs="Times New Roman"/>
          <w:color w:val="000000"/>
          <w:sz w:val="24"/>
          <w:szCs w:val="24"/>
        </w:rPr>
        <w:t xml:space="preserve"> и/или Тарифы, в том числе об утверждении Банком</w:t>
      </w:r>
      <w:r>
        <w:rPr>
          <w:rFonts w:ascii="Times New Roman" w:eastAsia="Calibri" w:hAnsi="Times New Roman" w:cs="Times New Roman"/>
          <w:color w:val="000000"/>
          <w:sz w:val="24"/>
          <w:szCs w:val="24"/>
        </w:rPr>
        <w:t>-Кредитором</w:t>
      </w:r>
      <w:r w:rsidR="006206CA" w:rsidRPr="00703623">
        <w:rPr>
          <w:rFonts w:ascii="Times New Roman" w:eastAsia="Calibri" w:hAnsi="Times New Roman" w:cs="Times New Roman"/>
          <w:color w:val="000000"/>
          <w:sz w:val="24"/>
          <w:szCs w:val="24"/>
        </w:rPr>
        <w:t xml:space="preserve"> новой редакции </w:t>
      </w:r>
      <w:r>
        <w:rPr>
          <w:rFonts w:ascii="Times New Roman" w:eastAsia="Calibri" w:hAnsi="Times New Roman" w:cs="Times New Roman"/>
          <w:color w:val="000000"/>
          <w:sz w:val="24"/>
          <w:szCs w:val="24"/>
        </w:rPr>
        <w:t>Общих условий кредитования</w:t>
      </w:r>
      <w:r w:rsidR="006206CA" w:rsidRPr="00703623">
        <w:rPr>
          <w:rFonts w:ascii="Times New Roman" w:eastAsia="Calibri" w:hAnsi="Times New Roman" w:cs="Times New Roman"/>
          <w:color w:val="000000"/>
          <w:sz w:val="24"/>
          <w:szCs w:val="24"/>
        </w:rPr>
        <w:t xml:space="preserve">, не </w:t>
      </w:r>
      <w:proofErr w:type="gramStart"/>
      <w:r w:rsidR="006206CA" w:rsidRPr="00703623">
        <w:rPr>
          <w:rFonts w:ascii="Times New Roman" w:eastAsia="Calibri" w:hAnsi="Times New Roman" w:cs="Times New Roman"/>
          <w:color w:val="000000"/>
          <w:sz w:val="24"/>
          <w:szCs w:val="24"/>
        </w:rPr>
        <w:t>позднее</w:t>
      </w:r>
      <w:proofErr w:type="gramEnd"/>
      <w:r w:rsidR="006206CA" w:rsidRPr="00703623">
        <w:rPr>
          <w:rFonts w:ascii="Times New Roman" w:eastAsia="Calibri" w:hAnsi="Times New Roman" w:cs="Times New Roman"/>
          <w:color w:val="000000"/>
          <w:sz w:val="24"/>
          <w:szCs w:val="24"/>
        </w:rPr>
        <w:t xml:space="preserve"> чем за 10 (десять) рабочих дней до вступления в силу изменений и дополнений.</w:t>
      </w:r>
    </w:p>
    <w:p w:rsidR="00297D53" w:rsidRDefault="006768D4" w:rsidP="00297D53">
      <w:pPr>
        <w:autoSpaceDE w:val="0"/>
        <w:autoSpaceDN w:val="0"/>
        <w:adjustRightInd w:val="0"/>
        <w:spacing w:after="6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1</w:t>
      </w:r>
      <w:r w:rsidR="006206CA" w:rsidRPr="00703623">
        <w:rPr>
          <w:rFonts w:ascii="Times New Roman" w:eastAsia="Calibri" w:hAnsi="Times New Roman" w:cs="Times New Roman"/>
          <w:color w:val="000000"/>
          <w:sz w:val="24"/>
          <w:szCs w:val="24"/>
        </w:rPr>
        <w:t>6.</w:t>
      </w:r>
      <w:r>
        <w:rPr>
          <w:rFonts w:ascii="Times New Roman" w:eastAsia="Calibri" w:hAnsi="Times New Roman" w:cs="Times New Roman"/>
          <w:color w:val="000000"/>
          <w:sz w:val="24"/>
          <w:szCs w:val="24"/>
        </w:rPr>
        <w:t>7</w:t>
      </w:r>
      <w:r w:rsidR="006206CA" w:rsidRPr="00703623">
        <w:rPr>
          <w:rFonts w:ascii="Times New Roman" w:eastAsia="Calibri" w:hAnsi="Times New Roman" w:cs="Times New Roman"/>
          <w:color w:val="000000"/>
          <w:sz w:val="24"/>
          <w:szCs w:val="24"/>
        </w:rPr>
        <w:t>. Все изменения и дополнения, вносимые Банком</w:t>
      </w:r>
      <w:r>
        <w:rPr>
          <w:rFonts w:ascii="Times New Roman" w:eastAsia="Calibri" w:hAnsi="Times New Roman" w:cs="Times New Roman"/>
          <w:color w:val="000000"/>
          <w:sz w:val="24"/>
          <w:szCs w:val="24"/>
        </w:rPr>
        <w:t>-Кредитором</w:t>
      </w:r>
      <w:r w:rsidR="006206CA" w:rsidRPr="00703623">
        <w:rPr>
          <w:rFonts w:ascii="Times New Roman" w:eastAsia="Calibri" w:hAnsi="Times New Roman" w:cs="Times New Roman"/>
          <w:color w:val="000000"/>
          <w:sz w:val="24"/>
          <w:szCs w:val="24"/>
        </w:rPr>
        <w:t xml:space="preserve"> в </w:t>
      </w:r>
      <w:r>
        <w:rPr>
          <w:rFonts w:ascii="Times New Roman" w:eastAsia="Calibri" w:hAnsi="Times New Roman" w:cs="Times New Roman"/>
          <w:color w:val="000000"/>
          <w:sz w:val="24"/>
          <w:szCs w:val="24"/>
        </w:rPr>
        <w:t xml:space="preserve">Общие условия кредитования </w:t>
      </w:r>
      <w:r w:rsidR="006206CA" w:rsidRPr="00703623">
        <w:rPr>
          <w:rFonts w:ascii="Times New Roman" w:eastAsia="Calibri" w:hAnsi="Times New Roman" w:cs="Times New Roman"/>
          <w:color w:val="000000"/>
          <w:sz w:val="24"/>
          <w:szCs w:val="24"/>
        </w:rPr>
        <w:t xml:space="preserve"> и/или Тарифы, </w:t>
      </w:r>
      <w:proofErr w:type="gramStart"/>
      <w:r w:rsidR="006206CA" w:rsidRPr="00703623">
        <w:rPr>
          <w:rFonts w:ascii="Times New Roman" w:eastAsia="Calibri" w:hAnsi="Times New Roman" w:cs="Times New Roman"/>
          <w:color w:val="000000"/>
          <w:sz w:val="24"/>
          <w:szCs w:val="24"/>
        </w:rPr>
        <w:t>вступают в силу начиная</w:t>
      </w:r>
      <w:proofErr w:type="gramEnd"/>
      <w:r w:rsidR="006206CA" w:rsidRPr="00703623">
        <w:rPr>
          <w:rFonts w:ascii="Times New Roman" w:eastAsia="Calibri" w:hAnsi="Times New Roman" w:cs="Times New Roman"/>
          <w:color w:val="000000"/>
          <w:sz w:val="24"/>
          <w:szCs w:val="24"/>
        </w:rPr>
        <w:t xml:space="preserve"> со дня, следующего за днем истечения срока, указанного в пункте </w:t>
      </w:r>
      <w:r>
        <w:rPr>
          <w:rFonts w:ascii="Times New Roman" w:eastAsia="Calibri" w:hAnsi="Times New Roman" w:cs="Times New Roman"/>
          <w:color w:val="000000"/>
          <w:sz w:val="24"/>
          <w:szCs w:val="24"/>
        </w:rPr>
        <w:t>1</w:t>
      </w:r>
      <w:r w:rsidR="006206CA" w:rsidRPr="00703623">
        <w:rPr>
          <w:rFonts w:ascii="Times New Roman" w:eastAsia="Calibri" w:hAnsi="Times New Roman" w:cs="Times New Roman"/>
          <w:color w:val="000000"/>
          <w:sz w:val="24"/>
          <w:szCs w:val="24"/>
        </w:rPr>
        <w:t>6.</w:t>
      </w:r>
      <w:r w:rsidR="009B21FE">
        <w:rPr>
          <w:rFonts w:ascii="Times New Roman" w:eastAsia="Calibri" w:hAnsi="Times New Roman" w:cs="Times New Roman"/>
          <w:color w:val="000000"/>
          <w:sz w:val="24"/>
          <w:szCs w:val="24"/>
        </w:rPr>
        <w:t>6</w:t>
      </w:r>
      <w:r w:rsidR="006206CA" w:rsidRPr="00703623">
        <w:rPr>
          <w:rFonts w:ascii="Times New Roman" w:eastAsia="Calibri" w:hAnsi="Times New Roman" w:cs="Times New Roman"/>
          <w:color w:val="000000"/>
          <w:sz w:val="24"/>
          <w:szCs w:val="24"/>
        </w:rPr>
        <w:t xml:space="preserve"> настоящих </w:t>
      </w:r>
      <w:r>
        <w:rPr>
          <w:rFonts w:ascii="Times New Roman" w:eastAsia="Calibri" w:hAnsi="Times New Roman" w:cs="Times New Roman"/>
          <w:color w:val="000000"/>
          <w:sz w:val="24"/>
          <w:szCs w:val="24"/>
        </w:rPr>
        <w:t>Общих условий кредитования</w:t>
      </w:r>
      <w:r w:rsidR="006206CA" w:rsidRPr="00703623">
        <w:rPr>
          <w:rFonts w:ascii="Times New Roman" w:eastAsia="Calibri" w:hAnsi="Times New Roman" w:cs="Times New Roman"/>
          <w:color w:val="000000"/>
          <w:sz w:val="24"/>
          <w:szCs w:val="24"/>
        </w:rPr>
        <w:t>.</w:t>
      </w:r>
    </w:p>
    <w:p w:rsidR="00297D53" w:rsidRDefault="006768D4" w:rsidP="00297D53">
      <w:pPr>
        <w:autoSpaceDE w:val="0"/>
        <w:autoSpaceDN w:val="0"/>
        <w:adjustRightInd w:val="0"/>
        <w:spacing w:after="6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1</w:t>
      </w:r>
      <w:r w:rsidR="006206CA" w:rsidRPr="00703623">
        <w:rPr>
          <w:rFonts w:ascii="Times New Roman" w:eastAsia="Calibri" w:hAnsi="Times New Roman" w:cs="Times New Roman"/>
          <w:color w:val="000000"/>
          <w:sz w:val="24"/>
          <w:szCs w:val="24"/>
        </w:rPr>
        <w:t>6.</w:t>
      </w:r>
      <w:r>
        <w:rPr>
          <w:rFonts w:ascii="Times New Roman" w:eastAsia="Calibri" w:hAnsi="Times New Roman" w:cs="Times New Roman"/>
          <w:color w:val="000000"/>
          <w:sz w:val="24"/>
          <w:szCs w:val="24"/>
        </w:rPr>
        <w:t>8</w:t>
      </w:r>
      <w:r w:rsidR="006206CA" w:rsidRPr="00703623">
        <w:rPr>
          <w:rFonts w:ascii="Times New Roman" w:eastAsia="Calibri" w:hAnsi="Times New Roman" w:cs="Times New Roman"/>
          <w:color w:val="000000"/>
          <w:sz w:val="24"/>
          <w:szCs w:val="24"/>
        </w:rPr>
        <w:t xml:space="preserve">. Любые изменения и дополнения в </w:t>
      </w:r>
      <w:r>
        <w:rPr>
          <w:rFonts w:ascii="Times New Roman" w:eastAsia="Calibri" w:hAnsi="Times New Roman" w:cs="Times New Roman"/>
          <w:color w:val="000000"/>
          <w:sz w:val="24"/>
          <w:szCs w:val="24"/>
        </w:rPr>
        <w:t>Общие условия кредитования</w:t>
      </w:r>
      <w:r w:rsidR="006206CA" w:rsidRPr="00703623">
        <w:rPr>
          <w:rFonts w:ascii="Times New Roman" w:eastAsia="Calibri" w:hAnsi="Times New Roman" w:cs="Times New Roman"/>
          <w:color w:val="000000"/>
          <w:sz w:val="24"/>
          <w:szCs w:val="24"/>
        </w:rPr>
        <w:t xml:space="preserve"> и/или Тарифы с момента вступления их в силу с соблюдением процедур, указанных в п. </w:t>
      </w:r>
      <w:r>
        <w:rPr>
          <w:rFonts w:ascii="Times New Roman" w:eastAsia="Calibri" w:hAnsi="Times New Roman" w:cs="Times New Roman"/>
          <w:color w:val="000000"/>
          <w:sz w:val="24"/>
          <w:szCs w:val="24"/>
        </w:rPr>
        <w:t>1</w:t>
      </w:r>
      <w:r w:rsidR="006206CA" w:rsidRPr="00703623">
        <w:rPr>
          <w:rFonts w:ascii="Times New Roman" w:eastAsia="Calibri" w:hAnsi="Times New Roman" w:cs="Times New Roman"/>
          <w:color w:val="000000"/>
          <w:sz w:val="24"/>
          <w:szCs w:val="24"/>
        </w:rPr>
        <w:t>6.</w:t>
      </w:r>
      <w:r>
        <w:rPr>
          <w:rFonts w:ascii="Times New Roman" w:eastAsia="Calibri" w:hAnsi="Times New Roman" w:cs="Times New Roman"/>
          <w:color w:val="000000"/>
          <w:sz w:val="24"/>
          <w:szCs w:val="24"/>
        </w:rPr>
        <w:t>5-16.7</w:t>
      </w:r>
      <w:r w:rsidR="006206CA" w:rsidRPr="00703623">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Общих условий кредитования</w:t>
      </w:r>
      <w:r w:rsidR="006206CA" w:rsidRPr="00703623">
        <w:rPr>
          <w:rFonts w:ascii="Times New Roman" w:eastAsia="Calibri" w:hAnsi="Times New Roman" w:cs="Times New Roman"/>
          <w:color w:val="000000"/>
          <w:sz w:val="24"/>
          <w:szCs w:val="24"/>
        </w:rPr>
        <w:t xml:space="preserve">, распространяются на всех лиц, </w:t>
      </w:r>
      <w:r>
        <w:rPr>
          <w:rFonts w:ascii="Times New Roman" w:eastAsia="Calibri" w:hAnsi="Times New Roman" w:cs="Times New Roman"/>
          <w:color w:val="000000"/>
          <w:sz w:val="24"/>
          <w:szCs w:val="24"/>
        </w:rPr>
        <w:t>заключивших Договор потребительского кредита</w:t>
      </w:r>
      <w:r w:rsidR="006206CA" w:rsidRPr="00703623">
        <w:rPr>
          <w:rFonts w:ascii="Times New Roman" w:eastAsia="Calibri" w:hAnsi="Times New Roman" w:cs="Times New Roman"/>
          <w:color w:val="000000"/>
          <w:sz w:val="24"/>
          <w:szCs w:val="24"/>
        </w:rPr>
        <w:t>, после внесения изменений и Заемщиков, пролонгирующих Договор при продлении банковской карты.</w:t>
      </w:r>
    </w:p>
    <w:p w:rsidR="00297D53" w:rsidRDefault="006768D4" w:rsidP="00297D53">
      <w:pPr>
        <w:spacing w:after="6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16.9.</w:t>
      </w:r>
      <w:r w:rsidR="00C376EB" w:rsidRPr="00703623">
        <w:rPr>
          <w:rFonts w:ascii="Times New Roman" w:eastAsia="Calibri" w:hAnsi="Times New Roman" w:cs="Times New Roman"/>
          <w:sz w:val="24"/>
          <w:szCs w:val="24"/>
        </w:rPr>
        <w:t xml:space="preserve"> Действие настоящих </w:t>
      </w:r>
      <w:r>
        <w:rPr>
          <w:rFonts w:ascii="Times New Roman" w:eastAsia="Calibri" w:hAnsi="Times New Roman" w:cs="Times New Roman"/>
          <w:sz w:val="24"/>
          <w:szCs w:val="24"/>
        </w:rPr>
        <w:t>Общих условий кредитования</w:t>
      </w:r>
      <w:r w:rsidR="00C376EB" w:rsidRPr="00703623">
        <w:rPr>
          <w:rFonts w:ascii="Times New Roman" w:eastAsia="Calibri" w:hAnsi="Times New Roman" w:cs="Times New Roman"/>
          <w:sz w:val="24"/>
          <w:szCs w:val="24"/>
        </w:rPr>
        <w:t xml:space="preserve"> для Заемщика и Банка</w:t>
      </w:r>
      <w:r>
        <w:rPr>
          <w:rFonts w:ascii="Times New Roman" w:eastAsia="Calibri" w:hAnsi="Times New Roman" w:cs="Times New Roman"/>
          <w:sz w:val="24"/>
          <w:szCs w:val="24"/>
        </w:rPr>
        <w:t>-Кредитора</w:t>
      </w:r>
      <w:r w:rsidR="00C376EB" w:rsidRPr="00703623">
        <w:rPr>
          <w:rFonts w:ascii="Times New Roman" w:eastAsia="Calibri" w:hAnsi="Times New Roman" w:cs="Times New Roman"/>
          <w:sz w:val="24"/>
          <w:szCs w:val="24"/>
        </w:rPr>
        <w:t xml:space="preserve"> прекращается после завершения всех взаиморасчетов между </w:t>
      </w:r>
      <w:r>
        <w:rPr>
          <w:rFonts w:ascii="Times New Roman" w:eastAsia="Calibri" w:hAnsi="Times New Roman" w:cs="Times New Roman"/>
          <w:sz w:val="24"/>
          <w:szCs w:val="24"/>
        </w:rPr>
        <w:t>С</w:t>
      </w:r>
      <w:r w:rsidR="00C376EB" w:rsidRPr="00703623">
        <w:rPr>
          <w:rFonts w:ascii="Times New Roman" w:eastAsia="Calibri" w:hAnsi="Times New Roman" w:cs="Times New Roman"/>
          <w:sz w:val="24"/>
          <w:szCs w:val="24"/>
        </w:rPr>
        <w:t>торонами.</w:t>
      </w:r>
    </w:p>
    <w:p w:rsidR="00297D53" w:rsidRDefault="00C376EB" w:rsidP="00297D53">
      <w:pPr>
        <w:spacing w:after="60" w:line="240" w:lineRule="auto"/>
        <w:jc w:val="both"/>
        <w:rPr>
          <w:rFonts w:ascii="Times New Roman" w:eastAsia="Calibri" w:hAnsi="Times New Roman" w:cs="Times New Roman"/>
          <w:sz w:val="24"/>
          <w:szCs w:val="24"/>
        </w:rPr>
      </w:pPr>
      <w:r w:rsidRPr="00703623">
        <w:rPr>
          <w:rFonts w:ascii="Times New Roman" w:eastAsia="Calibri" w:hAnsi="Times New Roman" w:cs="Times New Roman"/>
          <w:sz w:val="24"/>
          <w:szCs w:val="24"/>
        </w:rPr>
        <w:t>В случае</w:t>
      </w:r>
      <w:proofErr w:type="gramStart"/>
      <w:r w:rsidRPr="00703623">
        <w:rPr>
          <w:rFonts w:ascii="Times New Roman" w:eastAsia="Calibri" w:hAnsi="Times New Roman" w:cs="Times New Roman"/>
          <w:sz w:val="24"/>
          <w:szCs w:val="24"/>
        </w:rPr>
        <w:t>,</w:t>
      </w:r>
      <w:proofErr w:type="gramEnd"/>
      <w:r w:rsidRPr="00703623">
        <w:rPr>
          <w:rFonts w:ascii="Times New Roman" w:eastAsia="Calibri" w:hAnsi="Times New Roman" w:cs="Times New Roman"/>
          <w:sz w:val="24"/>
          <w:szCs w:val="24"/>
        </w:rPr>
        <w:t xml:space="preserve"> если осуществлено оформление </w:t>
      </w:r>
      <w:r w:rsidR="006768D4">
        <w:rPr>
          <w:rFonts w:ascii="Times New Roman" w:eastAsia="Calibri" w:hAnsi="Times New Roman" w:cs="Times New Roman"/>
          <w:sz w:val="24"/>
          <w:szCs w:val="24"/>
        </w:rPr>
        <w:t>к</w:t>
      </w:r>
      <w:r w:rsidRPr="00703623">
        <w:rPr>
          <w:rFonts w:ascii="Times New Roman" w:eastAsia="Calibri" w:hAnsi="Times New Roman" w:cs="Times New Roman"/>
          <w:sz w:val="24"/>
          <w:szCs w:val="24"/>
        </w:rPr>
        <w:t xml:space="preserve">арты, на новый срок, овердрафт продлевается на новый срок действия карты при </w:t>
      </w:r>
      <w:r w:rsidR="000029CD">
        <w:rPr>
          <w:rFonts w:ascii="Times New Roman" w:eastAsia="Calibri" w:hAnsi="Times New Roman" w:cs="Times New Roman"/>
          <w:sz w:val="24"/>
          <w:szCs w:val="24"/>
        </w:rPr>
        <w:t>отсутствии просроченной задолженности по действующей карте.</w:t>
      </w:r>
      <w:r w:rsidRPr="00703623">
        <w:rPr>
          <w:rFonts w:ascii="Times New Roman" w:eastAsia="Calibri" w:hAnsi="Times New Roman" w:cs="Times New Roman"/>
          <w:sz w:val="24"/>
          <w:szCs w:val="24"/>
        </w:rPr>
        <w:t>.</w:t>
      </w:r>
    </w:p>
    <w:p w:rsidR="00297D53" w:rsidRDefault="000029CD" w:rsidP="00297D53">
      <w:pPr>
        <w:spacing w:after="6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16.10.</w:t>
      </w:r>
      <w:r w:rsidR="00C376EB" w:rsidRPr="00703623">
        <w:rPr>
          <w:rFonts w:ascii="Times New Roman" w:eastAsia="Calibri" w:hAnsi="Times New Roman" w:cs="Times New Roman"/>
          <w:sz w:val="24"/>
          <w:szCs w:val="24"/>
        </w:rPr>
        <w:t xml:space="preserve"> </w:t>
      </w:r>
      <w:proofErr w:type="gramStart"/>
      <w:r w:rsidR="00C376EB" w:rsidRPr="00703623">
        <w:rPr>
          <w:rFonts w:ascii="Times New Roman" w:eastAsia="Calibri" w:hAnsi="Times New Roman" w:cs="Times New Roman"/>
          <w:sz w:val="24"/>
          <w:szCs w:val="24"/>
        </w:rPr>
        <w:t>Банк</w:t>
      </w:r>
      <w:r>
        <w:rPr>
          <w:rFonts w:ascii="Times New Roman" w:eastAsia="Calibri" w:hAnsi="Times New Roman" w:cs="Times New Roman"/>
          <w:sz w:val="24"/>
          <w:szCs w:val="24"/>
        </w:rPr>
        <w:t>-Кредитор</w:t>
      </w:r>
      <w:r w:rsidR="00C376EB" w:rsidRPr="00703623">
        <w:rPr>
          <w:rFonts w:ascii="Times New Roman" w:eastAsia="Calibri" w:hAnsi="Times New Roman" w:cs="Times New Roman"/>
          <w:sz w:val="24"/>
          <w:szCs w:val="24"/>
        </w:rPr>
        <w:t xml:space="preserve"> не несет ответственность за невыполнение или ненадлежащее выполнение условий настоящих </w:t>
      </w:r>
      <w:r>
        <w:rPr>
          <w:rFonts w:ascii="Times New Roman" w:eastAsia="Calibri" w:hAnsi="Times New Roman" w:cs="Times New Roman"/>
          <w:sz w:val="24"/>
          <w:szCs w:val="24"/>
        </w:rPr>
        <w:t>Общих условий кредитования</w:t>
      </w:r>
      <w:r w:rsidR="00C376EB" w:rsidRPr="00703623">
        <w:rPr>
          <w:rFonts w:ascii="Times New Roman" w:eastAsia="Calibri" w:hAnsi="Times New Roman" w:cs="Times New Roman"/>
          <w:sz w:val="24"/>
          <w:szCs w:val="24"/>
        </w:rPr>
        <w:t xml:space="preserve"> в случае технических сбоев (отключения/повреждения электропитания и сетей связи, сбоев программного обеспечения Процессингового центра, технических сбоев в работе Платежных систем), некорректного/неполного указания Заемщиком реквизитов при перечислении средств на </w:t>
      </w:r>
      <w:r>
        <w:rPr>
          <w:rFonts w:ascii="Times New Roman" w:eastAsia="Calibri" w:hAnsi="Times New Roman" w:cs="Times New Roman"/>
          <w:sz w:val="24"/>
          <w:szCs w:val="24"/>
        </w:rPr>
        <w:t>с</w:t>
      </w:r>
      <w:r w:rsidR="00C376EB" w:rsidRPr="00703623">
        <w:rPr>
          <w:rFonts w:ascii="Times New Roman" w:eastAsia="Calibri" w:hAnsi="Times New Roman" w:cs="Times New Roman"/>
          <w:sz w:val="24"/>
          <w:szCs w:val="24"/>
        </w:rPr>
        <w:t xml:space="preserve">чет, возникновения обстоятельств непреодолимой силы (форс-мажор), а также невыполнения (нарушения) Заемщиком требований настоящих </w:t>
      </w:r>
      <w:r>
        <w:rPr>
          <w:rFonts w:ascii="Times New Roman" w:eastAsia="Calibri" w:hAnsi="Times New Roman" w:cs="Times New Roman"/>
          <w:sz w:val="24"/>
          <w:szCs w:val="24"/>
        </w:rPr>
        <w:t>Общих условий кредитования</w:t>
      </w:r>
      <w:r w:rsidR="00C376EB" w:rsidRPr="00703623">
        <w:rPr>
          <w:rFonts w:ascii="Times New Roman" w:eastAsia="Calibri" w:hAnsi="Times New Roman" w:cs="Times New Roman"/>
          <w:sz w:val="24"/>
          <w:szCs w:val="24"/>
        </w:rPr>
        <w:t>.</w:t>
      </w:r>
      <w:proofErr w:type="gramEnd"/>
    </w:p>
    <w:p w:rsidR="00297D53" w:rsidRDefault="000029CD" w:rsidP="00297D53">
      <w:pPr>
        <w:spacing w:after="6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16.11.</w:t>
      </w:r>
      <w:r w:rsidR="00C376EB" w:rsidRPr="00703623">
        <w:rPr>
          <w:rFonts w:ascii="Times New Roman" w:eastAsia="Calibri" w:hAnsi="Times New Roman" w:cs="Times New Roman"/>
          <w:sz w:val="24"/>
          <w:szCs w:val="24"/>
        </w:rPr>
        <w:t xml:space="preserve"> Стороны согласны признавать данные электронной авторизации, выписки по операциям, совершенным с использованием </w:t>
      </w:r>
      <w:r>
        <w:rPr>
          <w:rFonts w:ascii="Times New Roman" w:eastAsia="Calibri" w:hAnsi="Times New Roman" w:cs="Times New Roman"/>
          <w:sz w:val="24"/>
          <w:szCs w:val="24"/>
        </w:rPr>
        <w:t>к</w:t>
      </w:r>
      <w:r w:rsidR="00C376EB" w:rsidRPr="00703623">
        <w:rPr>
          <w:rFonts w:ascii="Times New Roman" w:eastAsia="Calibri" w:hAnsi="Times New Roman" w:cs="Times New Roman"/>
          <w:sz w:val="24"/>
          <w:szCs w:val="24"/>
        </w:rPr>
        <w:t>арты или ее реквизитов,  а также иные документы, полученные из платежных систем в бумажном или электронном виде, в качестве доказатель</w:t>
      </w:r>
      <w:proofErr w:type="gramStart"/>
      <w:r w:rsidR="00C376EB" w:rsidRPr="00703623">
        <w:rPr>
          <w:rFonts w:ascii="Times New Roman" w:eastAsia="Calibri" w:hAnsi="Times New Roman" w:cs="Times New Roman"/>
          <w:sz w:val="24"/>
          <w:szCs w:val="24"/>
        </w:rPr>
        <w:t>ств дл</w:t>
      </w:r>
      <w:proofErr w:type="gramEnd"/>
      <w:r w:rsidR="00C376EB" w:rsidRPr="00703623">
        <w:rPr>
          <w:rFonts w:ascii="Times New Roman" w:eastAsia="Calibri" w:hAnsi="Times New Roman" w:cs="Times New Roman"/>
          <w:sz w:val="24"/>
          <w:szCs w:val="24"/>
        </w:rPr>
        <w:t>я разрешения споров.</w:t>
      </w:r>
    </w:p>
    <w:p w:rsidR="00297D53" w:rsidRDefault="000029CD" w:rsidP="00297D53">
      <w:pPr>
        <w:spacing w:after="6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16.12.</w:t>
      </w:r>
      <w:r w:rsidR="00C376EB" w:rsidRPr="00703623">
        <w:rPr>
          <w:rFonts w:ascii="Times New Roman" w:eastAsia="Calibri" w:hAnsi="Times New Roman" w:cs="Times New Roman"/>
          <w:sz w:val="24"/>
          <w:szCs w:val="24"/>
        </w:rPr>
        <w:t xml:space="preserve"> </w:t>
      </w:r>
      <w:r>
        <w:rPr>
          <w:rFonts w:ascii="Times New Roman" w:eastAsia="Calibri" w:hAnsi="Times New Roman" w:cs="Times New Roman"/>
          <w:sz w:val="24"/>
          <w:szCs w:val="24"/>
        </w:rPr>
        <w:t>Д</w:t>
      </w:r>
      <w:r w:rsidR="00C376EB" w:rsidRPr="00703623">
        <w:rPr>
          <w:rFonts w:ascii="Times New Roman" w:eastAsia="Calibri" w:hAnsi="Times New Roman" w:cs="Times New Roman"/>
          <w:sz w:val="24"/>
          <w:szCs w:val="24"/>
        </w:rPr>
        <w:t>оговор</w:t>
      </w:r>
      <w:r>
        <w:rPr>
          <w:rFonts w:ascii="Times New Roman" w:eastAsia="Calibri" w:hAnsi="Times New Roman" w:cs="Times New Roman"/>
          <w:sz w:val="24"/>
          <w:szCs w:val="24"/>
        </w:rPr>
        <w:t xml:space="preserve"> потребительского </w:t>
      </w:r>
      <w:proofErr w:type="gramStart"/>
      <w:r>
        <w:rPr>
          <w:rFonts w:ascii="Times New Roman" w:eastAsia="Calibri" w:hAnsi="Times New Roman" w:cs="Times New Roman"/>
          <w:sz w:val="24"/>
          <w:szCs w:val="24"/>
        </w:rPr>
        <w:t>кредита</w:t>
      </w:r>
      <w:proofErr w:type="gramEnd"/>
      <w:r>
        <w:rPr>
          <w:rFonts w:ascii="Times New Roman" w:eastAsia="Calibri" w:hAnsi="Times New Roman" w:cs="Times New Roman"/>
          <w:sz w:val="24"/>
          <w:szCs w:val="24"/>
        </w:rPr>
        <w:t xml:space="preserve"> </w:t>
      </w:r>
      <w:r w:rsidR="00C376EB" w:rsidRPr="00703623">
        <w:rPr>
          <w:rFonts w:ascii="Times New Roman" w:eastAsia="Calibri" w:hAnsi="Times New Roman" w:cs="Times New Roman"/>
          <w:sz w:val="24"/>
          <w:szCs w:val="24"/>
        </w:rPr>
        <w:t xml:space="preserve"> может быть расторгнут по инициативе Банка</w:t>
      </w:r>
      <w:r>
        <w:rPr>
          <w:rFonts w:ascii="Times New Roman" w:eastAsia="Calibri" w:hAnsi="Times New Roman" w:cs="Times New Roman"/>
          <w:sz w:val="24"/>
          <w:szCs w:val="24"/>
        </w:rPr>
        <w:t>-Кредитора</w:t>
      </w:r>
      <w:r w:rsidR="00C376EB" w:rsidRPr="00703623">
        <w:rPr>
          <w:rFonts w:ascii="Times New Roman" w:eastAsia="Calibri" w:hAnsi="Times New Roman" w:cs="Times New Roman"/>
          <w:sz w:val="24"/>
          <w:szCs w:val="24"/>
        </w:rPr>
        <w:t xml:space="preserve"> или Заемщика в одностороннем порядке, с предупреждением другой стороны не менее чем за 45 дней до даты его расторжения, при условии исполнения сторонами своих обязательств по Договору.</w:t>
      </w:r>
    </w:p>
    <w:p w:rsidR="00297D53" w:rsidRDefault="00C376EB" w:rsidP="00297D53">
      <w:pPr>
        <w:spacing w:after="60" w:line="240" w:lineRule="auto"/>
        <w:jc w:val="both"/>
        <w:rPr>
          <w:rFonts w:ascii="Times New Roman" w:eastAsia="Calibri" w:hAnsi="Times New Roman" w:cs="Times New Roman"/>
          <w:sz w:val="24"/>
          <w:szCs w:val="24"/>
        </w:rPr>
      </w:pPr>
      <w:r w:rsidRPr="00703623">
        <w:rPr>
          <w:rFonts w:ascii="Times New Roman" w:eastAsia="Calibri" w:hAnsi="Times New Roman" w:cs="Times New Roman"/>
          <w:sz w:val="24"/>
          <w:szCs w:val="24"/>
        </w:rPr>
        <w:t>Возврат Банку</w:t>
      </w:r>
      <w:r w:rsidR="000029CD">
        <w:rPr>
          <w:rFonts w:ascii="Times New Roman" w:eastAsia="Calibri" w:hAnsi="Times New Roman" w:cs="Times New Roman"/>
          <w:sz w:val="24"/>
          <w:szCs w:val="24"/>
        </w:rPr>
        <w:t>-Кредитору</w:t>
      </w:r>
      <w:r w:rsidRPr="00703623">
        <w:rPr>
          <w:rFonts w:ascii="Times New Roman" w:eastAsia="Calibri" w:hAnsi="Times New Roman" w:cs="Times New Roman"/>
          <w:sz w:val="24"/>
          <w:szCs w:val="24"/>
        </w:rPr>
        <w:t xml:space="preserve"> </w:t>
      </w:r>
      <w:r w:rsidR="000029CD">
        <w:rPr>
          <w:rFonts w:ascii="Times New Roman" w:eastAsia="Calibri" w:hAnsi="Times New Roman" w:cs="Times New Roman"/>
          <w:sz w:val="24"/>
          <w:szCs w:val="24"/>
        </w:rPr>
        <w:t>карты З</w:t>
      </w:r>
      <w:r w:rsidRPr="00703623">
        <w:rPr>
          <w:rFonts w:ascii="Times New Roman" w:eastAsia="Calibri" w:hAnsi="Times New Roman" w:cs="Times New Roman"/>
          <w:sz w:val="24"/>
          <w:szCs w:val="24"/>
        </w:rPr>
        <w:t xml:space="preserve">аемщика (за исключением случаев возврата неисправной или просроченной </w:t>
      </w:r>
      <w:r w:rsidR="000029CD">
        <w:rPr>
          <w:rFonts w:ascii="Times New Roman" w:eastAsia="Calibri" w:hAnsi="Times New Roman" w:cs="Times New Roman"/>
          <w:sz w:val="24"/>
          <w:szCs w:val="24"/>
        </w:rPr>
        <w:t>к</w:t>
      </w:r>
      <w:r w:rsidRPr="00703623">
        <w:rPr>
          <w:rFonts w:ascii="Times New Roman" w:eastAsia="Calibri" w:hAnsi="Times New Roman" w:cs="Times New Roman"/>
          <w:sz w:val="24"/>
          <w:szCs w:val="24"/>
        </w:rPr>
        <w:t xml:space="preserve">арты - для последующей её замены) является предупреждением о расторжении </w:t>
      </w:r>
      <w:r w:rsidR="000029CD">
        <w:rPr>
          <w:rFonts w:ascii="Times New Roman" w:eastAsia="Calibri" w:hAnsi="Times New Roman" w:cs="Times New Roman"/>
          <w:sz w:val="24"/>
          <w:szCs w:val="24"/>
        </w:rPr>
        <w:t>Д</w:t>
      </w:r>
      <w:r w:rsidRPr="00703623">
        <w:rPr>
          <w:rFonts w:ascii="Times New Roman" w:eastAsia="Calibri" w:hAnsi="Times New Roman" w:cs="Times New Roman"/>
          <w:sz w:val="24"/>
          <w:szCs w:val="24"/>
        </w:rPr>
        <w:t>оговора</w:t>
      </w:r>
      <w:r w:rsidR="000029CD">
        <w:rPr>
          <w:rFonts w:ascii="Times New Roman" w:eastAsia="Calibri" w:hAnsi="Times New Roman" w:cs="Times New Roman"/>
          <w:sz w:val="24"/>
          <w:szCs w:val="24"/>
        </w:rPr>
        <w:t xml:space="preserve"> потребительского кредита</w:t>
      </w:r>
      <w:r w:rsidRPr="00703623">
        <w:rPr>
          <w:rFonts w:ascii="Times New Roman" w:eastAsia="Calibri" w:hAnsi="Times New Roman" w:cs="Times New Roman"/>
          <w:sz w:val="24"/>
          <w:szCs w:val="24"/>
        </w:rPr>
        <w:t>.</w:t>
      </w:r>
    </w:p>
    <w:p w:rsidR="005F60DB" w:rsidRPr="00742A92" w:rsidRDefault="005F60DB" w:rsidP="000029CD">
      <w:pPr>
        <w:spacing w:after="60" w:line="240" w:lineRule="auto"/>
        <w:jc w:val="both"/>
        <w:rPr>
          <w:rFonts w:ascii="Times New Roman" w:eastAsia="Times New Roman" w:hAnsi="Times New Roman" w:cs="Times New Roman"/>
          <w:b/>
          <w:sz w:val="24"/>
          <w:szCs w:val="24"/>
          <w:lang w:eastAsia="ru-RU"/>
        </w:rPr>
      </w:pPr>
    </w:p>
    <w:p w:rsidR="005F60DB" w:rsidRPr="00742A92" w:rsidRDefault="00297D53" w:rsidP="005F60DB">
      <w:pPr>
        <w:spacing w:after="60" w:line="240" w:lineRule="auto"/>
        <w:jc w:val="center"/>
        <w:rPr>
          <w:rFonts w:ascii="Times New Roman" w:eastAsia="Times New Roman" w:hAnsi="Times New Roman" w:cs="Times New Roman"/>
          <w:b/>
          <w:sz w:val="24"/>
          <w:szCs w:val="24"/>
          <w:lang w:eastAsia="ru-RU"/>
        </w:rPr>
      </w:pPr>
      <w:r w:rsidRPr="00297D53">
        <w:rPr>
          <w:rFonts w:ascii="Times New Roman" w:eastAsia="Times New Roman" w:hAnsi="Times New Roman" w:cs="Times New Roman"/>
          <w:b/>
          <w:sz w:val="24"/>
          <w:szCs w:val="24"/>
          <w:lang w:eastAsia="ru-RU"/>
        </w:rPr>
        <w:t>17.  Адреса, реквизиты и подписи сторон:</w:t>
      </w:r>
    </w:p>
    <w:p w:rsidR="005F60DB" w:rsidRPr="00742A92" w:rsidRDefault="00297D53" w:rsidP="005F60DB">
      <w:pPr>
        <w:spacing w:after="60" w:line="240" w:lineRule="auto"/>
        <w:jc w:val="both"/>
        <w:rPr>
          <w:rFonts w:ascii="Times New Roman" w:eastAsia="Times New Roman" w:hAnsi="Times New Roman" w:cs="Times New Roman"/>
          <w:b/>
          <w:sz w:val="24"/>
          <w:szCs w:val="24"/>
          <w:lang w:eastAsia="ru-RU"/>
        </w:rPr>
      </w:pPr>
      <w:r w:rsidRPr="00297D53">
        <w:rPr>
          <w:rFonts w:ascii="Times New Roman" w:eastAsia="Times New Roman" w:hAnsi="Times New Roman" w:cs="Times New Roman"/>
          <w:b/>
          <w:sz w:val="24"/>
          <w:szCs w:val="24"/>
          <w:lang w:eastAsia="ru-RU"/>
        </w:rPr>
        <w:t>Банк-Кредитор:</w:t>
      </w:r>
    </w:p>
    <w:p w:rsidR="005F60DB" w:rsidRPr="00742A92" w:rsidRDefault="00297D53" w:rsidP="005F60DB">
      <w:pPr>
        <w:spacing w:after="60" w:line="240" w:lineRule="auto"/>
        <w:jc w:val="both"/>
        <w:rPr>
          <w:rFonts w:ascii="Times New Roman" w:eastAsia="Times New Roman" w:hAnsi="Times New Roman" w:cs="Times New Roman"/>
          <w:color w:val="000000"/>
          <w:sz w:val="24"/>
          <w:szCs w:val="24"/>
          <w:lang w:eastAsia="ru-RU"/>
        </w:rPr>
      </w:pPr>
      <w:r w:rsidRPr="00297D53">
        <w:rPr>
          <w:rFonts w:ascii="Times New Roman" w:eastAsia="Times New Roman" w:hAnsi="Times New Roman" w:cs="Times New Roman"/>
          <w:sz w:val="24"/>
          <w:szCs w:val="24"/>
          <w:lang w:eastAsia="ru-RU"/>
        </w:rPr>
        <w:t xml:space="preserve"> ООО КБ</w:t>
      </w:r>
      <w:r w:rsidRPr="00297D53">
        <w:rPr>
          <w:rFonts w:ascii="Times New Roman" w:eastAsia="Times New Roman" w:hAnsi="Times New Roman" w:cs="Times New Roman"/>
          <w:color w:val="000000"/>
          <w:sz w:val="24"/>
          <w:szCs w:val="24"/>
          <w:lang w:eastAsia="ru-RU"/>
        </w:rPr>
        <w:t xml:space="preserve"> «Евроазиатский Инвестиционный Банк»</w:t>
      </w:r>
    </w:p>
    <w:p w:rsidR="000E6F8E" w:rsidRDefault="00297D53" w:rsidP="000E6F8E">
      <w:pPr>
        <w:spacing w:after="60" w:line="240" w:lineRule="auto"/>
        <w:jc w:val="both"/>
        <w:rPr>
          <w:rFonts w:ascii="Times New Roman" w:hAnsi="Times New Roman"/>
          <w:color w:val="000000"/>
          <w:sz w:val="20"/>
          <w:szCs w:val="20"/>
          <w:lang w:eastAsia="ru-RU"/>
        </w:rPr>
      </w:pPr>
      <w:r w:rsidRPr="00297D53">
        <w:rPr>
          <w:rFonts w:ascii="Times New Roman" w:eastAsia="Times New Roman" w:hAnsi="Times New Roman" w:cs="Times New Roman"/>
          <w:color w:val="000000"/>
          <w:sz w:val="24"/>
          <w:szCs w:val="24"/>
          <w:lang w:eastAsia="ru-RU"/>
        </w:rPr>
        <w:t xml:space="preserve">Адрес: </w:t>
      </w:r>
    </w:p>
    <w:p w:rsidR="000E6F8E" w:rsidRPr="004A40A3" w:rsidRDefault="000E6F8E" w:rsidP="000E6F8E">
      <w:pPr>
        <w:spacing w:after="60" w:line="240" w:lineRule="auto"/>
        <w:jc w:val="both"/>
        <w:rPr>
          <w:rFonts w:ascii="Times New Roman" w:hAnsi="Times New Roman"/>
          <w:color w:val="000000"/>
          <w:sz w:val="20"/>
          <w:szCs w:val="20"/>
          <w:lang w:eastAsia="ru-RU"/>
        </w:rPr>
      </w:pPr>
      <w:r>
        <w:rPr>
          <w:rFonts w:ascii="Times New Roman" w:hAnsi="Times New Roman"/>
          <w:color w:val="000000"/>
          <w:sz w:val="20"/>
          <w:szCs w:val="20"/>
          <w:lang w:eastAsia="ru-RU"/>
        </w:rPr>
        <w:t>119021</w:t>
      </w:r>
      <w:r w:rsidRPr="004A40A3">
        <w:rPr>
          <w:rFonts w:ascii="Times New Roman" w:hAnsi="Times New Roman"/>
          <w:color w:val="000000"/>
          <w:sz w:val="20"/>
          <w:szCs w:val="20"/>
          <w:lang w:eastAsia="ru-RU"/>
        </w:rPr>
        <w:t xml:space="preserve">, г. Москва, </w:t>
      </w:r>
      <w:r>
        <w:rPr>
          <w:rFonts w:ascii="Times New Roman" w:hAnsi="Times New Roman"/>
          <w:color w:val="000000"/>
          <w:sz w:val="20"/>
          <w:szCs w:val="20"/>
          <w:lang w:eastAsia="ru-RU"/>
        </w:rPr>
        <w:t>Зубовский бульвар, д.22/39</w:t>
      </w:r>
    </w:p>
    <w:p w:rsidR="005F60DB" w:rsidRPr="00742A92" w:rsidRDefault="00297D53" w:rsidP="005F60DB">
      <w:pPr>
        <w:spacing w:after="60" w:line="240" w:lineRule="auto"/>
        <w:jc w:val="both"/>
        <w:rPr>
          <w:rFonts w:ascii="Times New Roman" w:eastAsia="Times New Roman" w:hAnsi="Times New Roman" w:cs="Times New Roman"/>
          <w:color w:val="000000"/>
          <w:sz w:val="24"/>
          <w:szCs w:val="24"/>
          <w:lang w:eastAsia="ru-RU"/>
        </w:rPr>
      </w:pPr>
      <w:r w:rsidRPr="00297D53">
        <w:rPr>
          <w:rFonts w:ascii="Times New Roman" w:eastAsia="Times New Roman" w:hAnsi="Times New Roman" w:cs="Times New Roman"/>
          <w:color w:val="000000"/>
          <w:sz w:val="24"/>
          <w:szCs w:val="24"/>
          <w:lang w:eastAsia="ru-RU"/>
        </w:rPr>
        <w:t>Телефон</w:t>
      </w:r>
      <w:r w:rsidR="00EF3519">
        <w:rPr>
          <w:rFonts w:ascii="Times New Roman" w:eastAsia="Times New Roman" w:hAnsi="Times New Roman" w:cs="Times New Roman"/>
          <w:color w:val="000000"/>
          <w:sz w:val="24"/>
          <w:szCs w:val="24"/>
          <w:lang w:eastAsia="ru-RU"/>
        </w:rPr>
        <w:t>:</w:t>
      </w:r>
      <w:r w:rsidRPr="00297D53">
        <w:rPr>
          <w:rFonts w:ascii="Times New Roman" w:eastAsia="Times New Roman" w:hAnsi="Times New Roman" w:cs="Times New Roman"/>
          <w:color w:val="000000"/>
          <w:sz w:val="24"/>
          <w:szCs w:val="24"/>
          <w:lang w:eastAsia="ru-RU"/>
        </w:rPr>
        <w:t xml:space="preserve"> (495) 363-95-93; </w:t>
      </w:r>
    </w:p>
    <w:p w:rsidR="005F60DB" w:rsidRPr="00742A92" w:rsidRDefault="00297D53" w:rsidP="005F60DB">
      <w:pPr>
        <w:spacing w:after="60" w:line="240" w:lineRule="auto"/>
        <w:jc w:val="both"/>
        <w:rPr>
          <w:rFonts w:ascii="Times New Roman" w:eastAsia="Times New Roman" w:hAnsi="Times New Roman" w:cs="Times New Roman"/>
          <w:color w:val="000000"/>
          <w:sz w:val="24"/>
          <w:szCs w:val="24"/>
          <w:lang w:eastAsia="ru-RU"/>
        </w:rPr>
      </w:pPr>
      <w:r w:rsidRPr="00297D53">
        <w:rPr>
          <w:rFonts w:ascii="Times New Roman" w:eastAsia="Times New Roman" w:hAnsi="Times New Roman" w:cs="Times New Roman"/>
          <w:color w:val="000000"/>
          <w:sz w:val="24"/>
          <w:szCs w:val="24"/>
          <w:lang w:eastAsia="ru-RU"/>
        </w:rPr>
        <w:t>Телефакс: (495) 363-95-93</w:t>
      </w:r>
    </w:p>
    <w:p w:rsidR="005F60DB" w:rsidRPr="00F448B6" w:rsidRDefault="00297D53" w:rsidP="005F60DB">
      <w:pPr>
        <w:spacing w:after="60" w:line="240" w:lineRule="auto"/>
        <w:jc w:val="both"/>
        <w:rPr>
          <w:rFonts w:ascii="Times New Roman" w:eastAsia="Times New Roman" w:hAnsi="Times New Roman" w:cs="Times New Roman"/>
          <w:sz w:val="24"/>
          <w:szCs w:val="24"/>
          <w:highlight w:val="yellow"/>
          <w:lang w:eastAsia="ru-RU"/>
        </w:rPr>
      </w:pPr>
      <w:r w:rsidRPr="00297D53">
        <w:rPr>
          <w:rFonts w:ascii="Times New Roman" w:eastAsia="Times New Roman" w:hAnsi="Times New Roman" w:cs="Times New Roman"/>
          <w:color w:val="000000"/>
          <w:sz w:val="24"/>
          <w:szCs w:val="24"/>
          <w:lang w:eastAsia="ru-RU"/>
        </w:rPr>
        <w:t xml:space="preserve">Корреспондентский счет </w:t>
      </w:r>
      <w:r w:rsidRPr="00297D53">
        <w:rPr>
          <w:rFonts w:ascii="Times New Roman" w:eastAsia="Times New Roman" w:hAnsi="Times New Roman" w:cs="Times New Roman"/>
          <w:sz w:val="24"/>
          <w:szCs w:val="24"/>
          <w:lang w:eastAsia="ru-RU"/>
        </w:rPr>
        <w:t xml:space="preserve"> </w:t>
      </w:r>
      <w:r w:rsidRPr="000040F3">
        <w:rPr>
          <w:rFonts w:ascii="Times New Roman" w:eastAsia="Times New Roman" w:hAnsi="Times New Roman" w:cs="Times New Roman"/>
          <w:sz w:val="24"/>
          <w:szCs w:val="24"/>
          <w:lang w:eastAsia="ru-RU"/>
        </w:rPr>
        <w:t>30101810</w:t>
      </w:r>
      <w:r w:rsidR="00A70090" w:rsidRPr="000040F3">
        <w:rPr>
          <w:rFonts w:ascii="Times New Roman" w:eastAsia="Times New Roman" w:hAnsi="Times New Roman" w:cs="Times New Roman"/>
          <w:sz w:val="24"/>
          <w:szCs w:val="24"/>
          <w:lang w:eastAsia="ru-RU"/>
        </w:rPr>
        <w:t>94525</w:t>
      </w:r>
      <w:r w:rsidRPr="000040F3">
        <w:rPr>
          <w:rFonts w:ascii="Times New Roman" w:eastAsia="Times New Roman" w:hAnsi="Times New Roman" w:cs="Times New Roman"/>
          <w:sz w:val="24"/>
          <w:szCs w:val="24"/>
          <w:lang w:eastAsia="ru-RU"/>
        </w:rPr>
        <w:t xml:space="preserve">0000132 в </w:t>
      </w:r>
      <w:r w:rsidR="00F448B6" w:rsidRPr="000040F3">
        <w:rPr>
          <w:rFonts w:ascii="Times New Roman" w:hAnsi="Times New Roman" w:cs="Times New Roman"/>
          <w:sz w:val="24"/>
          <w:szCs w:val="24"/>
        </w:rPr>
        <w:t>ГУ Банка России по Центральному федеральному округу</w:t>
      </w:r>
      <w:r w:rsidRPr="000040F3">
        <w:rPr>
          <w:rFonts w:ascii="Times New Roman" w:eastAsia="Times New Roman" w:hAnsi="Times New Roman" w:cs="Times New Roman"/>
          <w:sz w:val="24"/>
          <w:szCs w:val="24"/>
          <w:lang w:eastAsia="ru-RU"/>
        </w:rPr>
        <w:t>,</w:t>
      </w:r>
    </w:p>
    <w:p w:rsidR="005F60DB" w:rsidRPr="00742A92" w:rsidRDefault="00297D53" w:rsidP="005F60DB">
      <w:pPr>
        <w:spacing w:after="60" w:line="240" w:lineRule="auto"/>
        <w:jc w:val="both"/>
        <w:rPr>
          <w:rFonts w:ascii="Times New Roman" w:eastAsia="Times New Roman" w:hAnsi="Times New Roman" w:cs="Times New Roman"/>
          <w:color w:val="000000"/>
          <w:sz w:val="24"/>
          <w:szCs w:val="24"/>
          <w:lang w:eastAsia="ru-RU"/>
        </w:rPr>
      </w:pPr>
      <w:r w:rsidRPr="000040F3">
        <w:rPr>
          <w:rFonts w:ascii="Times New Roman" w:eastAsia="Times New Roman" w:hAnsi="Times New Roman" w:cs="Times New Roman"/>
          <w:sz w:val="24"/>
          <w:szCs w:val="24"/>
          <w:lang w:eastAsia="ru-RU"/>
        </w:rPr>
        <w:t>БИК 0445</w:t>
      </w:r>
      <w:r w:rsidR="00A70090" w:rsidRPr="000040F3">
        <w:rPr>
          <w:rFonts w:ascii="Times New Roman" w:eastAsia="Times New Roman" w:hAnsi="Times New Roman" w:cs="Times New Roman"/>
          <w:sz w:val="24"/>
          <w:szCs w:val="24"/>
          <w:lang w:eastAsia="ru-RU"/>
        </w:rPr>
        <w:t>25</w:t>
      </w:r>
      <w:r w:rsidRPr="000040F3">
        <w:rPr>
          <w:rFonts w:ascii="Times New Roman" w:eastAsia="Times New Roman" w:hAnsi="Times New Roman" w:cs="Times New Roman"/>
          <w:sz w:val="24"/>
          <w:szCs w:val="24"/>
          <w:lang w:eastAsia="ru-RU"/>
        </w:rPr>
        <w:t>132</w:t>
      </w:r>
    </w:p>
    <w:p w:rsidR="005F60DB" w:rsidRPr="00742A92" w:rsidRDefault="00297D53" w:rsidP="005F60DB">
      <w:pPr>
        <w:spacing w:after="60" w:line="240" w:lineRule="auto"/>
        <w:jc w:val="both"/>
        <w:rPr>
          <w:rFonts w:ascii="Times New Roman" w:eastAsia="Times New Roman" w:hAnsi="Times New Roman" w:cs="Times New Roman"/>
          <w:color w:val="000000"/>
          <w:sz w:val="24"/>
          <w:szCs w:val="24"/>
          <w:lang w:eastAsia="ru-RU"/>
        </w:rPr>
      </w:pPr>
      <w:r w:rsidRPr="00297D53">
        <w:rPr>
          <w:rFonts w:ascii="Times New Roman" w:eastAsia="Times New Roman" w:hAnsi="Times New Roman" w:cs="Times New Roman"/>
          <w:color w:val="000000"/>
          <w:sz w:val="24"/>
          <w:szCs w:val="24"/>
          <w:lang w:eastAsia="ru-RU"/>
        </w:rPr>
        <w:t xml:space="preserve">ИНН </w:t>
      </w:r>
      <w:r w:rsidRPr="00297D53">
        <w:rPr>
          <w:rFonts w:ascii="Times New Roman" w:eastAsia="Times New Roman" w:hAnsi="Times New Roman" w:cs="Times New Roman"/>
          <w:sz w:val="24"/>
          <w:szCs w:val="24"/>
          <w:lang w:eastAsia="ru-RU"/>
        </w:rPr>
        <w:t>7712034098</w:t>
      </w:r>
    </w:p>
    <w:p w:rsidR="005F60DB" w:rsidRPr="00742A92" w:rsidRDefault="005F60DB" w:rsidP="005F60DB">
      <w:pPr>
        <w:spacing w:after="60" w:line="240" w:lineRule="auto"/>
        <w:jc w:val="both"/>
        <w:rPr>
          <w:rFonts w:ascii="Times New Roman" w:eastAsia="Times New Roman" w:hAnsi="Times New Roman" w:cs="Times New Roman"/>
          <w:color w:val="000000"/>
          <w:sz w:val="24"/>
          <w:szCs w:val="24"/>
          <w:lang w:eastAsia="ru-RU"/>
        </w:rPr>
      </w:pPr>
    </w:p>
    <w:p w:rsidR="005F60DB" w:rsidRPr="00742A92" w:rsidRDefault="00297D53" w:rsidP="005F60DB">
      <w:pPr>
        <w:spacing w:after="60" w:line="240" w:lineRule="auto"/>
        <w:jc w:val="both"/>
        <w:rPr>
          <w:rFonts w:ascii="Times New Roman" w:eastAsia="Times New Roman" w:hAnsi="Times New Roman" w:cs="Times New Roman"/>
          <w:b/>
          <w:sz w:val="24"/>
          <w:szCs w:val="24"/>
          <w:lang w:eastAsia="ru-RU"/>
        </w:rPr>
      </w:pPr>
      <w:r w:rsidRPr="00297D53">
        <w:rPr>
          <w:rFonts w:ascii="Times New Roman" w:eastAsia="Times New Roman" w:hAnsi="Times New Roman" w:cs="Times New Roman"/>
          <w:b/>
          <w:sz w:val="24"/>
          <w:szCs w:val="24"/>
          <w:lang w:eastAsia="ru-RU"/>
        </w:rPr>
        <w:t>Заемщик:</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 xml:space="preserve">Фамилия, Имя, Отчество (полностью) </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 xml:space="preserve">паспорт:  №______ </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 xml:space="preserve">выдан «___»________ г. __________________________, </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код подразделения_______________________)</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адрес регистрации</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адрес фактического мета жительства</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дата и место рождения</w:t>
      </w:r>
    </w:p>
    <w:p w:rsidR="005F60DB" w:rsidRPr="00742A92" w:rsidRDefault="00297D53" w:rsidP="005F60DB">
      <w:pPr>
        <w:tabs>
          <w:tab w:val="left" w:pos="5786"/>
        </w:tabs>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реквизиты текущего  счета (при наличии данных)</w:t>
      </w:r>
    </w:p>
    <w:p w:rsidR="005F60DB" w:rsidRPr="00742A92" w:rsidRDefault="00297D53" w:rsidP="005F60DB">
      <w:pPr>
        <w:tabs>
          <w:tab w:val="left" w:pos="5786"/>
        </w:tabs>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Контактная информация, используемая для связи с Заемщиком:</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 xml:space="preserve">почтовый адрес </w:t>
      </w:r>
    </w:p>
    <w:p w:rsidR="005F60DB" w:rsidRPr="00742A92" w:rsidRDefault="00297D53" w:rsidP="005F60DB">
      <w:pPr>
        <w:tabs>
          <w:tab w:val="left" w:pos="5786"/>
        </w:tabs>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eastAsia="ru-RU"/>
        </w:rPr>
        <w:t>№ телефона:____________________</w:t>
      </w:r>
    </w:p>
    <w:p w:rsidR="005F60DB" w:rsidRPr="00742A92" w:rsidRDefault="00297D53" w:rsidP="005F60DB">
      <w:pPr>
        <w:spacing w:after="60" w:line="240" w:lineRule="auto"/>
        <w:jc w:val="both"/>
        <w:rPr>
          <w:rFonts w:ascii="Times New Roman" w:eastAsia="Times New Roman" w:hAnsi="Times New Roman" w:cs="Times New Roman"/>
          <w:sz w:val="24"/>
          <w:szCs w:val="24"/>
          <w:lang w:eastAsia="ru-RU"/>
        </w:rPr>
      </w:pPr>
      <w:r w:rsidRPr="00297D53">
        <w:rPr>
          <w:rFonts w:ascii="Times New Roman" w:eastAsia="Times New Roman" w:hAnsi="Times New Roman" w:cs="Times New Roman"/>
          <w:sz w:val="24"/>
          <w:szCs w:val="24"/>
          <w:lang w:val="en-US" w:eastAsia="ru-RU"/>
        </w:rPr>
        <w:t>e</w:t>
      </w:r>
      <w:r w:rsidRPr="00297D53">
        <w:rPr>
          <w:rFonts w:ascii="Times New Roman" w:eastAsia="Times New Roman" w:hAnsi="Times New Roman" w:cs="Times New Roman"/>
          <w:sz w:val="24"/>
          <w:szCs w:val="24"/>
          <w:lang w:eastAsia="ru-RU"/>
        </w:rPr>
        <w:t>-</w:t>
      </w:r>
      <w:r w:rsidRPr="00297D53">
        <w:rPr>
          <w:rFonts w:ascii="Times New Roman" w:eastAsia="Times New Roman" w:hAnsi="Times New Roman" w:cs="Times New Roman"/>
          <w:sz w:val="24"/>
          <w:szCs w:val="24"/>
          <w:lang w:val="en-US" w:eastAsia="ru-RU"/>
        </w:rPr>
        <w:t>mail</w:t>
      </w:r>
      <w:r w:rsidRPr="00297D53">
        <w:rPr>
          <w:rFonts w:ascii="Times New Roman" w:eastAsia="Times New Roman" w:hAnsi="Times New Roman" w:cs="Times New Roman"/>
          <w:sz w:val="24"/>
          <w:szCs w:val="24"/>
          <w:lang w:eastAsia="ru-RU"/>
        </w:rPr>
        <w:t>:_________________________</w:t>
      </w:r>
    </w:p>
    <w:p w:rsidR="005F60DB" w:rsidRPr="00742A92" w:rsidRDefault="005F60DB" w:rsidP="005F60DB">
      <w:pPr>
        <w:spacing w:after="60" w:line="240" w:lineRule="auto"/>
        <w:jc w:val="both"/>
        <w:rPr>
          <w:rFonts w:ascii="Times New Roman" w:eastAsia="Times New Roman" w:hAnsi="Times New Roman" w:cs="Times New Roman"/>
          <w:sz w:val="24"/>
          <w:szCs w:val="24"/>
          <w:lang w:eastAsia="ru-RU"/>
        </w:rPr>
      </w:pPr>
    </w:p>
    <w:tbl>
      <w:tblPr>
        <w:tblW w:w="0" w:type="auto"/>
        <w:tblLook w:val="04A0" w:firstRow="1" w:lastRow="0" w:firstColumn="1" w:lastColumn="0" w:noHBand="0" w:noVBand="1"/>
      </w:tblPr>
      <w:tblGrid>
        <w:gridCol w:w="4584"/>
        <w:gridCol w:w="5270"/>
      </w:tblGrid>
      <w:tr w:rsidR="005F60DB" w:rsidRPr="00742A92" w:rsidTr="00A70090">
        <w:tc>
          <w:tcPr>
            <w:tcW w:w="4584" w:type="dxa"/>
          </w:tcPr>
          <w:p w:rsidR="005F60DB" w:rsidRPr="00742A92" w:rsidRDefault="00297D53" w:rsidP="005F60DB">
            <w:pPr>
              <w:spacing w:after="60" w:line="240" w:lineRule="auto"/>
              <w:rPr>
                <w:rFonts w:ascii="Times New Roman" w:eastAsia="Times New Roman" w:hAnsi="Times New Roman" w:cs="Times New Roman"/>
                <w:b/>
                <w:color w:val="000000"/>
                <w:sz w:val="24"/>
                <w:szCs w:val="24"/>
                <w:lang w:eastAsia="ru-RU"/>
              </w:rPr>
            </w:pPr>
            <w:r w:rsidRPr="00297D53">
              <w:rPr>
                <w:rFonts w:ascii="Times New Roman" w:eastAsia="Times New Roman" w:hAnsi="Times New Roman" w:cs="Times New Roman"/>
                <w:b/>
                <w:color w:val="000000"/>
                <w:sz w:val="24"/>
                <w:szCs w:val="24"/>
                <w:lang w:eastAsia="ru-RU"/>
              </w:rPr>
              <w:t>От имени Кредитора:</w:t>
            </w:r>
          </w:p>
        </w:tc>
        <w:tc>
          <w:tcPr>
            <w:tcW w:w="5270" w:type="dxa"/>
          </w:tcPr>
          <w:p w:rsidR="005F60DB" w:rsidRPr="00742A92" w:rsidRDefault="00297D53" w:rsidP="005F60DB">
            <w:pPr>
              <w:spacing w:after="60" w:line="240" w:lineRule="auto"/>
              <w:rPr>
                <w:rFonts w:ascii="Times New Roman" w:eastAsia="Times New Roman" w:hAnsi="Times New Roman" w:cs="Times New Roman"/>
                <w:b/>
                <w:color w:val="000000"/>
                <w:sz w:val="24"/>
                <w:szCs w:val="24"/>
                <w:lang w:eastAsia="ru-RU"/>
              </w:rPr>
            </w:pPr>
            <w:r w:rsidRPr="00297D53">
              <w:rPr>
                <w:rFonts w:ascii="Times New Roman" w:eastAsia="Times New Roman" w:hAnsi="Times New Roman" w:cs="Times New Roman"/>
                <w:b/>
                <w:color w:val="000000"/>
                <w:sz w:val="24"/>
                <w:szCs w:val="24"/>
                <w:lang w:eastAsia="ru-RU"/>
              </w:rPr>
              <w:t>От имени Заемщика:</w:t>
            </w:r>
          </w:p>
        </w:tc>
      </w:tr>
      <w:tr w:rsidR="005F60DB" w:rsidRPr="00742A92" w:rsidTr="00A70090">
        <w:tc>
          <w:tcPr>
            <w:tcW w:w="4584" w:type="dxa"/>
          </w:tcPr>
          <w:p w:rsidR="005F60DB" w:rsidRDefault="00820D56" w:rsidP="00820D56">
            <w:pPr>
              <w:spacing w:after="60" w:line="240" w:lineRule="auto"/>
            </w:pPr>
            <w:r w:rsidRPr="000040F3">
              <w:t>_______________________________________</w:t>
            </w:r>
            <w:fldSimple w:instr=" DOCPROPERTY  EAB_Director_Dolzhn  \* MERGEFORMAT ">
              <w:r w:rsidR="00297D53" w:rsidRPr="00297D53">
                <w:rPr>
                  <w:rFonts w:ascii="Times New Roman" w:eastAsia="Times New Roman" w:hAnsi="Times New Roman" w:cs="Times New Roman"/>
                  <w:b/>
                  <w:color w:val="000000"/>
                  <w:sz w:val="24"/>
                  <w:szCs w:val="24"/>
                  <w:lang w:eastAsia="ru-RU"/>
                </w:rPr>
                <w:t xml:space="preserve"> </w:t>
              </w:r>
            </w:fldSimple>
          </w:p>
          <w:p w:rsidR="00820D56" w:rsidRPr="00742A92" w:rsidRDefault="00820D56" w:rsidP="00820D56">
            <w:pPr>
              <w:spacing w:after="60" w:line="240" w:lineRule="auto"/>
              <w:rPr>
                <w:rFonts w:ascii="Times New Roman" w:eastAsia="Times New Roman" w:hAnsi="Times New Roman" w:cs="Times New Roman"/>
                <w:b/>
                <w:color w:val="000000"/>
                <w:sz w:val="24"/>
                <w:szCs w:val="24"/>
                <w:lang w:eastAsia="ru-RU"/>
              </w:rPr>
            </w:pPr>
          </w:p>
        </w:tc>
        <w:tc>
          <w:tcPr>
            <w:tcW w:w="5270" w:type="dxa"/>
          </w:tcPr>
          <w:p w:rsidR="005F60DB" w:rsidRPr="00742A92" w:rsidRDefault="005F60DB" w:rsidP="005F60DB">
            <w:pPr>
              <w:spacing w:after="60" w:line="240" w:lineRule="auto"/>
              <w:rPr>
                <w:rFonts w:ascii="Times New Roman" w:eastAsia="Times New Roman" w:hAnsi="Times New Roman" w:cs="Times New Roman"/>
                <w:b/>
                <w:color w:val="000000"/>
                <w:sz w:val="24"/>
                <w:szCs w:val="24"/>
                <w:lang w:eastAsia="ru-RU"/>
              </w:rPr>
            </w:pPr>
          </w:p>
        </w:tc>
      </w:tr>
      <w:tr w:rsidR="005F60DB" w:rsidRPr="00742A92" w:rsidTr="00A70090">
        <w:tc>
          <w:tcPr>
            <w:tcW w:w="4584" w:type="dxa"/>
          </w:tcPr>
          <w:p w:rsidR="005F60DB" w:rsidRPr="00742A92" w:rsidRDefault="00297D53" w:rsidP="00820D56">
            <w:pPr>
              <w:spacing w:after="60" w:line="240" w:lineRule="auto"/>
              <w:rPr>
                <w:rFonts w:ascii="Times New Roman" w:eastAsia="Times New Roman" w:hAnsi="Times New Roman" w:cs="Times New Roman"/>
                <w:b/>
                <w:color w:val="000000"/>
                <w:sz w:val="24"/>
                <w:szCs w:val="24"/>
                <w:lang w:eastAsia="ru-RU"/>
              </w:rPr>
            </w:pPr>
            <w:r w:rsidRPr="00297D53">
              <w:rPr>
                <w:rFonts w:ascii="Times New Roman" w:eastAsia="Times New Roman" w:hAnsi="Times New Roman" w:cs="Times New Roman"/>
                <w:color w:val="000000"/>
                <w:sz w:val="24"/>
                <w:szCs w:val="24"/>
                <w:lang w:eastAsia="ru-RU"/>
              </w:rPr>
              <w:t>______________________/</w:t>
            </w:r>
            <w:r w:rsidR="00820D56" w:rsidRPr="000040F3">
              <w:rPr>
                <w:rFonts w:ascii="Times New Roman" w:eastAsia="Times New Roman" w:hAnsi="Times New Roman" w:cs="Times New Roman"/>
                <w:color w:val="000000"/>
                <w:sz w:val="24"/>
                <w:szCs w:val="24"/>
                <w:lang w:eastAsia="ru-RU"/>
              </w:rPr>
              <w:t>____________</w:t>
            </w:r>
            <w:r w:rsidR="00820D56" w:rsidRPr="00297D53">
              <w:rPr>
                <w:rFonts w:ascii="Times New Roman" w:eastAsia="Times New Roman" w:hAnsi="Times New Roman" w:cs="Times New Roman"/>
                <w:color w:val="000000"/>
                <w:sz w:val="24"/>
                <w:szCs w:val="24"/>
                <w:lang w:eastAsia="ru-RU"/>
              </w:rPr>
              <w:t xml:space="preserve"> </w:t>
            </w:r>
            <w:r w:rsidRPr="00297D53">
              <w:rPr>
                <w:rFonts w:ascii="Times New Roman" w:eastAsia="Times New Roman" w:hAnsi="Times New Roman" w:cs="Times New Roman"/>
                <w:color w:val="000000"/>
                <w:sz w:val="24"/>
                <w:szCs w:val="24"/>
                <w:lang w:eastAsia="ru-RU"/>
              </w:rPr>
              <w:t>/</w:t>
            </w:r>
          </w:p>
        </w:tc>
        <w:tc>
          <w:tcPr>
            <w:tcW w:w="5270" w:type="dxa"/>
          </w:tcPr>
          <w:p w:rsidR="005F60DB" w:rsidRPr="00742A92" w:rsidRDefault="00297D53" w:rsidP="005F60DB">
            <w:pPr>
              <w:spacing w:after="60" w:line="240" w:lineRule="auto"/>
              <w:rPr>
                <w:rFonts w:ascii="Times New Roman" w:eastAsia="Times New Roman" w:hAnsi="Times New Roman" w:cs="Times New Roman"/>
                <w:b/>
                <w:color w:val="000000"/>
                <w:sz w:val="24"/>
                <w:szCs w:val="24"/>
                <w:lang w:eastAsia="ru-RU"/>
              </w:rPr>
            </w:pPr>
            <w:r w:rsidRPr="00297D53">
              <w:rPr>
                <w:rFonts w:ascii="Times New Roman" w:eastAsia="Times New Roman" w:hAnsi="Times New Roman" w:cs="Times New Roman"/>
                <w:color w:val="000000"/>
                <w:sz w:val="24"/>
                <w:szCs w:val="24"/>
                <w:lang w:eastAsia="ru-RU"/>
              </w:rPr>
              <w:t>______________________/</w:t>
            </w:r>
            <w:fldSimple w:instr=" DOCPROPERTY  EAB_Zaemshik_ShortFIO  \* MERGEFORMAT ">
              <w:r w:rsidRPr="00297D53">
                <w:rPr>
                  <w:rFonts w:ascii="Times New Roman" w:eastAsia="Times New Roman" w:hAnsi="Times New Roman" w:cs="Times New Roman"/>
                  <w:color w:val="000000"/>
                  <w:sz w:val="24"/>
                  <w:szCs w:val="24"/>
                  <w:lang w:eastAsia="ru-RU"/>
                </w:rPr>
                <w:t>___________________</w:t>
              </w:r>
            </w:fldSimple>
            <w:r w:rsidRPr="00297D53">
              <w:rPr>
                <w:rFonts w:ascii="Times New Roman" w:eastAsia="Times New Roman" w:hAnsi="Times New Roman" w:cs="Times New Roman"/>
                <w:color w:val="000000"/>
                <w:sz w:val="24"/>
                <w:szCs w:val="24"/>
                <w:lang w:eastAsia="ru-RU"/>
              </w:rPr>
              <w:t>/</w:t>
            </w:r>
          </w:p>
        </w:tc>
      </w:tr>
      <w:tr w:rsidR="005F60DB" w:rsidRPr="00742A92" w:rsidTr="00A70090">
        <w:tc>
          <w:tcPr>
            <w:tcW w:w="4584" w:type="dxa"/>
          </w:tcPr>
          <w:p w:rsidR="005F60DB" w:rsidRPr="00742A92" w:rsidRDefault="00297D53" w:rsidP="005F60DB">
            <w:pPr>
              <w:spacing w:after="60" w:line="240" w:lineRule="auto"/>
              <w:rPr>
                <w:rFonts w:ascii="Times New Roman" w:eastAsia="Times New Roman" w:hAnsi="Times New Roman" w:cs="Times New Roman"/>
                <w:b/>
                <w:color w:val="000000"/>
                <w:sz w:val="24"/>
                <w:szCs w:val="24"/>
                <w:lang w:eastAsia="ru-RU"/>
              </w:rPr>
            </w:pPr>
            <w:r w:rsidRPr="00297D53">
              <w:rPr>
                <w:rFonts w:ascii="Times New Roman" w:eastAsia="Times New Roman" w:hAnsi="Times New Roman" w:cs="Times New Roman"/>
                <w:color w:val="000000"/>
                <w:sz w:val="24"/>
                <w:szCs w:val="24"/>
                <w:lang w:eastAsia="ru-RU"/>
              </w:rPr>
              <w:t xml:space="preserve">                     (подпись)</w:t>
            </w:r>
          </w:p>
        </w:tc>
        <w:tc>
          <w:tcPr>
            <w:tcW w:w="5270" w:type="dxa"/>
          </w:tcPr>
          <w:p w:rsidR="005F60DB" w:rsidRPr="00742A92" w:rsidRDefault="00297D53" w:rsidP="005F60DB">
            <w:pPr>
              <w:spacing w:after="60" w:line="240" w:lineRule="auto"/>
              <w:rPr>
                <w:rFonts w:ascii="Times New Roman" w:eastAsia="Times New Roman" w:hAnsi="Times New Roman" w:cs="Times New Roman"/>
                <w:b/>
                <w:color w:val="000000"/>
                <w:sz w:val="24"/>
                <w:szCs w:val="24"/>
                <w:lang w:eastAsia="ru-RU"/>
              </w:rPr>
            </w:pPr>
            <w:r w:rsidRPr="00297D53">
              <w:rPr>
                <w:rFonts w:ascii="Times New Roman" w:eastAsia="Times New Roman" w:hAnsi="Times New Roman" w:cs="Times New Roman"/>
                <w:color w:val="000000"/>
                <w:sz w:val="24"/>
                <w:szCs w:val="24"/>
                <w:lang w:eastAsia="ru-RU"/>
              </w:rPr>
              <w:t xml:space="preserve">            (подпись</w:t>
            </w:r>
            <w:r w:rsidRPr="00297D53">
              <w:rPr>
                <w:rFonts w:ascii="Times New Roman" w:eastAsia="Times New Roman" w:hAnsi="Times New Roman" w:cs="Times New Roman"/>
                <w:color w:val="000000"/>
                <w:sz w:val="24"/>
                <w:szCs w:val="24"/>
                <w:lang w:val="en-US" w:eastAsia="ru-RU"/>
              </w:rPr>
              <w:t xml:space="preserve">)                     </w:t>
            </w:r>
            <w:r w:rsidRPr="00297D53">
              <w:rPr>
                <w:rFonts w:ascii="Times New Roman" w:eastAsia="Times New Roman" w:hAnsi="Times New Roman" w:cs="Times New Roman"/>
                <w:color w:val="000000"/>
                <w:sz w:val="24"/>
                <w:szCs w:val="24"/>
                <w:lang w:eastAsia="ru-RU"/>
              </w:rPr>
              <w:t xml:space="preserve">                </w:t>
            </w:r>
          </w:p>
        </w:tc>
      </w:tr>
      <w:tr w:rsidR="005F60DB" w:rsidRPr="00742A92" w:rsidTr="00A70090">
        <w:tc>
          <w:tcPr>
            <w:tcW w:w="4584" w:type="dxa"/>
          </w:tcPr>
          <w:p w:rsidR="005F60DB" w:rsidRPr="00B22C3B" w:rsidRDefault="005F60DB" w:rsidP="005F60DB">
            <w:pPr>
              <w:spacing w:after="60" w:line="240" w:lineRule="auto"/>
              <w:rPr>
                <w:rFonts w:ascii="Times New Roman" w:eastAsia="Times New Roman" w:hAnsi="Times New Roman" w:cs="Times New Roman"/>
                <w:b/>
                <w:color w:val="000000"/>
                <w:sz w:val="24"/>
                <w:szCs w:val="24"/>
                <w:lang w:val="en-US" w:eastAsia="ru-RU"/>
              </w:rPr>
            </w:pPr>
          </w:p>
          <w:p w:rsidR="005F60DB" w:rsidRPr="00742A92" w:rsidRDefault="00A70090" w:rsidP="00A70090">
            <w:pPr>
              <w:spacing w:after="60" w:line="240" w:lineRule="auto"/>
              <w:rPr>
                <w:rFonts w:ascii="Times New Roman" w:eastAsia="Times New Roman" w:hAnsi="Times New Roman" w:cs="Times New Roman"/>
                <w:b/>
                <w:color w:val="000000"/>
                <w:sz w:val="24"/>
                <w:szCs w:val="24"/>
                <w:lang w:eastAsia="ru-RU"/>
              </w:rPr>
            </w:pPr>
            <w:r w:rsidRPr="00297D53">
              <w:rPr>
                <w:rFonts w:ascii="Times New Roman" w:eastAsia="Times New Roman" w:hAnsi="Times New Roman" w:cs="Times New Roman"/>
                <w:color w:val="000000"/>
                <w:sz w:val="24"/>
                <w:szCs w:val="24"/>
                <w:lang w:eastAsia="ru-RU"/>
              </w:rPr>
              <w:t xml:space="preserve">                                     </w:t>
            </w:r>
            <w:proofErr w:type="spellStart"/>
            <w:r w:rsidRPr="00297D53">
              <w:rPr>
                <w:rFonts w:ascii="Times New Roman" w:eastAsia="Times New Roman" w:hAnsi="Times New Roman" w:cs="Times New Roman"/>
                <w:color w:val="000000"/>
                <w:sz w:val="24"/>
                <w:szCs w:val="24"/>
                <w:lang w:eastAsia="ru-RU"/>
              </w:rPr>
              <w:t>м.п</w:t>
            </w:r>
            <w:proofErr w:type="spellEnd"/>
            <w:r w:rsidRPr="00297D53">
              <w:rPr>
                <w:rFonts w:ascii="Times New Roman" w:eastAsia="Times New Roman" w:hAnsi="Times New Roman" w:cs="Times New Roman"/>
                <w:color w:val="000000"/>
                <w:sz w:val="24"/>
                <w:szCs w:val="24"/>
                <w:lang w:eastAsia="ru-RU"/>
              </w:rPr>
              <w:t>.</w:t>
            </w:r>
          </w:p>
        </w:tc>
        <w:tc>
          <w:tcPr>
            <w:tcW w:w="5270" w:type="dxa"/>
          </w:tcPr>
          <w:p w:rsidR="005F60DB" w:rsidRPr="00742A92" w:rsidRDefault="005F60DB" w:rsidP="005F60DB">
            <w:pPr>
              <w:spacing w:after="60" w:line="240" w:lineRule="auto"/>
              <w:rPr>
                <w:rFonts w:ascii="Times New Roman" w:eastAsia="Times New Roman" w:hAnsi="Times New Roman" w:cs="Times New Roman"/>
                <w:b/>
                <w:color w:val="000000"/>
                <w:sz w:val="24"/>
                <w:szCs w:val="24"/>
                <w:lang w:eastAsia="ru-RU"/>
              </w:rPr>
            </w:pPr>
          </w:p>
        </w:tc>
      </w:tr>
    </w:tbl>
    <w:p w:rsidR="009B21FE" w:rsidRDefault="009B21FE" w:rsidP="00380684">
      <w:pPr>
        <w:spacing w:after="120" w:line="240" w:lineRule="auto"/>
        <w:ind w:firstLine="360"/>
        <w:jc w:val="both"/>
        <w:rPr>
          <w:rFonts w:ascii="Times New Roman" w:eastAsia="Calibri" w:hAnsi="Times New Roman" w:cs="Times New Roman"/>
          <w:b/>
          <w:bCs/>
          <w:sz w:val="24"/>
          <w:szCs w:val="24"/>
        </w:rPr>
        <w:sectPr w:rsidR="009B21FE" w:rsidSect="005F60DB">
          <w:headerReference w:type="default" r:id="rId19"/>
          <w:footerReference w:type="default" r:id="rId20"/>
          <w:pgSz w:w="11906" w:h="16838" w:code="9"/>
          <w:pgMar w:top="567" w:right="1134" w:bottom="567" w:left="1134" w:header="567" w:footer="284" w:gutter="0"/>
          <w:cols w:space="708"/>
          <w:docGrid w:linePitch="360"/>
        </w:sectPr>
      </w:pPr>
    </w:p>
    <w:p w:rsidR="00297D53" w:rsidRPr="00297D53" w:rsidRDefault="00297D53" w:rsidP="00380684">
      <w:pPr>
        <w:spacing w:after="120" w:line="240" w:lineRule="auto"/>
        <w:ind w:firstLine="360"/>
        <w:jc w:val="both"/>
        <w:rPr>
          <w:rFonts w:ascii="Times New Roman" w:eastAsia="Calibri" w:hAnsi="Times New Roman" w:cs="Times New Roman"/>
          <w:b/>
          <w:bCs/>
          <w:i/>
          <w:sz w:val="24"/>
          <w:szCs w:val="24"/>
        </w:rPr>
      </w:pPr>
      <w:r w:rsidRPr="00297D53">
        <w:rPr>
          <w:rFonts w:ascii="Times New Roman" w:eastAsia="Calibri" w:hAnsi="Times New Roman" w:cs="Times New Roman"/>
          <w:b/>
          <w:bCs/>
          <w:sz w:val="24"/>
          <w:szCs w:val="24"/>
        </w:rPr>
        <w:lastRenderedPageBreak/>
        <w:t xml:space="preserve">Информация о способах погашения задолженности по потребительскому кредиту: </w:t>
      </w:r>
    </w:p>
    <w:p w:rsidR="00380684" w:rsidRDefault="00380684" w:rsidP="009517BD">
      <w:pPr>
        <w:spacing w:after="120" w:line="240" w:lineRule="auto"/>
        <w:ind w:firstLine="360"/>
        <w:jc w:val="both"/>
        <w:rPr>
          <w:rFonts w:ascii="Times New Roman" w:eastAsia="Calibri" w:hAnsi="Times New Roman" w:cs="Times New Roman"/>
          <w:b/>
          <w:bCs/>
          <w:i/>
          <w:sz w:val="24"/>
          <w:szCs w:val="24"/>
        </w:rPr>
      </w:pPr>
    </w:p>
    <w:p w:rsidR="00297D53" w:rsidRPr="00297D53" w:rsidRDefault="00297D53" w:rsidP="009517BD">
      <w:pPr>
        <w:spacing w:after="120" w:line="240" w:lineRule="auto"/>
        <w:ind w:firstLine="360"/>
        <w:jc w:val="both"/>
        <w:rPr>
          <w:rFonts w:ascii="Times New Roman" w:eastAsia="Calibri" w:hAnsi="Times New Roman" w:cs="Times New Roman"/>
          <w:color w:val="000000"/>
          <w:sz w:val="24"/>
          <w:szCs w:val="24"/>
        </w:rPr>
      </w:pPr>
      <w:r w:rsidRPr="00297D53">
        <w:rPr>
          <w:rFonts w:ascii="Times New Roman" w:eastAsia="Calibri" w:hAnsi="Times New Roman" w:cs="Times New Roman"/>
          <w:b/>
          <w:bCs/>
          <w:i/>
          <w:sz w:val="24"/>
          <w:szCs w:val="24"/>
        </w:rPr>
        <w:t>Например:</w:t>
      </w:r>
      <w:r w:rsidRPr="00297D53">
        <w:rPr>
          <w:rFonts w:ascii="Times New Roman" w:eastAsia="Calibri" w:hAnsi="Times New Roman" w:cs="Times New Roman"/>
          <w:color w:val="000000"/>
          <w:sz w:val="24"/>
          <w:szCs w:val="24"/>
        </w:rPr>
        <w:t xml:space="preserve"> </w:t>
      </w:r>
    </w:p>
    <w:p w:rsidR="00297D53" w:rsidRPr="00297D53" w:rsidRDefault="00297D53" w:rsidP="00297D53">
      <w:pPr>
        <w:spacing w:after="120" w:line="240" w:lineRule="auto"/>
        <w:ind w:firstLine="360"/>
        <w:jc w:val="right"/>
        <w:rPr>
          <w:rFonts w:ascii="Times New Roman" w:eastAsia="Calibri" w:hAnsi="Times New Roman" w:cs="Times New Roman"/>
          <w:sz w:val="24"/>
          <w:szCs w:val="24"/>
        </w:rPr>
      </w:pPr>
    </w:p>
    <w:p w:rsidR="00297D53" w:rsidRPr="00C52723" w:rsidRDefault="00297D53" w:rsidP="00C52723">
      <w:pPr>
        <w:spacing w:after="120" w:line="240" w:lineRule="auto"/>
        <w:ind w:firstLine="360"/>
        <w:rPr>
          <w:rFonts w:ascii="Times New Roman" w:eastAsia="Calibri" w:hAnsi="Times New Roman" w:cs="Times New Roman"/>
          <w:sz w:val="20"/>
          <w:szCs w:val="20"/>
        </w:rPr>
      </w:pPr>
      <w:r w:rsidRPr="00C52723">
        <w:rPr>
          <w:rFonts w:ascii="Times New Roman" w:eastAsia="Calibri" w:hAnsi="Times New Roman" w:cs="Times New Roman"/>
          <w:sz w:val="20"/>
          <w:szCs w:val="20"/>
        </w:rPr>
        <w:t xml:space="preserve">                                                   </w:t>
      </w:r>
      <w:r w:rsidR="00C52723">
        <w:rPr>
          <w:rFonts w:ascii="Times New Roman" w:eastAsia="Calibri" w:hAnsi="Times New Roman" w:cs="Times New Roman"/>
          <w:sz w:val="20"/>
          <w:szCs w:val="20"/>
        </w:rPr>
        <w:t xml:space="preserve">         </w:t>
      </w:r>
      <w:r w:rsidRPr="00C52723">
        <w:rPr>
          <w:rFonts w:ascii="Times New Roman" w:eastAsia="Calibri" w:hAnsi="Times New Roman" w:cs="Times New Roman"/>
          <w:sz w:val="20"/>
          <w:szCs w:val="20"/>
        </w:rPr>
        <w:t>Срок уплаты                              Срок уплаты просроченных</w:t>
      </w:r>
    </w:p>
    <w:p w:rsidR="00297D53" w:rsidRPr="00C52723" w:rsidRDefault="00297D53" w:rsidP="00C52723">
      <w:pPr>
        <w:spacing w:after="120" w:line="240" w:lineRule="auto"/>
        <w:ind w:firstLine="360"/>
        <w:rPr>
          <w:rFonts w:ascii="Times New Roman" w:eastAsia="Calibri" w:hAnsi="Times New Roman" w:cs="Times New Roman"/>
          <w:sz w:val="20"/>
          <w:szCs w:val="20"/>
        </w:rPr>
      </w:pPr>
      <w:r w:rsidRPr="00C52723">
        <w:rPr>
          <w:rFonts w:ascii="Times New Roman" w:eastAsia="Calibri" w:hAnsi="Times New Roman" w:cs="Times New Roman"/>
          <w:sz w:val="20"/>
          <w:szCs w:val="20"/>
        </w:rPr>
        <w:t xml:space="preserve">                                         </w:t>
      </w:r>
      <w:r w:rsidR="00C52723">
        <w:rPr>
          <w:rFonts w:ascii="Times New Roman" w:eastAsia="Calibri" w:hAnsi="Times New Roman" w:cs="Times New Roman"/>
          <w:sz w:val="20"/>
          <w:szCs w:val="20"/>
        </w:rPr>
        <w:t xml:space="preserve">                 </w:t>
      </w:r>
      <w:r w:rsidRPr="00C52723">
        <w:rPr>
          <w:rFonts w:ascii="Times New Roman" w:eastAsia="Calibri" w:hAnsi="Times New Roman" w:cs="Times New Roman"/>
          <w:sz w:val="20"/>
          <w:szCs w:val="20"/>
        </w:rPr>
        <w:t>процентов за март</w:t>
      </w:r>
      <w:r w:rsidR="009517BD">
        <w:rPr>
          <w:rFonts w:ascii="Times New Roman" w:eastAsia="Calibri" w:hAnsi="Times New Roman" w:cs="Times New Roman"/>
          <w:sz w:val="20"/>
          <w:szCs w:val="20"/>
        </w:rPr>
        <w:t xml:space="preserve">                            </w:t>
      </w:r>
      <w:r w:rsidRPr="00C52723">
        <w:rPr>
          <w:rFonts w:ascii="Times New Roman" w:eastAsia="Calibri" w:hAnsi="Times New Roman" w:cs="Times New Roman"/>
          <w:sz w:val="20"/>
          <w:szCs w:val="20"/>
        </w:rPr>
        <w:t xml:space="preserve">  процентов и </w:t>
      </w:r>
      <w:proofErr w:type="spellStart"/>
      <w:r w:rsidRPr="00C52723">
        <w:rPr>
          <w:rFonts w:ascii="Times New Roman" w:eastAsia="Calibri" w:hAnsi="Times New Roman" w:cs="Times New Roman"/>
          <w:sz w:val="20"/>
          <w:szCs w:val="20"/>
        </w:rPr>
        <w:t>осн</w:t>
      </w:r>
      <w:proofErr w:type="spellEnd"/>
      <w:r w:rsidRPr="00C52723">
        <w:rPr>
          <w:rFonts w:ascii="Times New Roman" w:eastAsia="Calibri" w:hAnsi="Times New Roman" w:cs="Times New Roman"/>
          <w:sz w:val="20"/>
          <w:szCs w:val="20"/>
        </w:rPr>
        <w:t>. долга</w:t>
      </w:r>
    </w:p>
    <w:p w:rsidR="00297D53" w:rsidRPr="009517BD" w:rsidRDefault="005A7DE7" w:rsidP="00C52723">
      <w:pPr>
        <w:spacing w:after="120" w:line="240" w:lineRule="auto"/>
        <w:ind w:firstLine="360"/>
        <w:rPr>
          <w:rFonts w:ascii="Times New Roman" w:eastAsia="Calibri" w:hAnsi="Times New Roman" w:cs="Times New Roman"/>
          <w:sz w:val="20"/>
          <w:szCs w:val="20"/>
        </w:rPr>
      </w:pPr>
      <w:r>
        <w:rPr>
          <w:rFonts w:ascii="Times New Roman" w:eastAsia="Calibri" w:hAnsi="Times New Roman" w:cs="Times New Roman"/>
          <w:noProof/>
          <w:sz w:val="20"/>
          <w:szCs w:val="20"/>
          <w:lang w:eastAsia="ru-RU"/>
        </w:rPr>
        <mc:AlternateContent>
          <mc:Choice Requires="wps">
            <w:drawing>
              <wp:anchor distT="0" distB="0" distL="114300" distR="114300" simplePos="0" relativeHeight="251670528" behindDoc="0" locked="0" layoutInCell="1" allowOverlap="1" wp14:anchorId="66609540" wp14:editId="224A9683">
                <wp:simplePos x="0" y="0"/>
                <wp:positionH relativeFrom="column">
                  <wp:posOffset>3130550</wp:posOffset>
                </wp:positionH>
                <wp:positionV relativeFrom="paragraph">
                  <wp:posOffset>-1270</wp:posOffset>
                </wp:positionV>
                <wp:extent cx="2054225" cy="934720"/>
                <wp:effectExtent l="12065" t="5715" r="829310" b="0"/>
                <wp:wrapNone/>
                <wp:docPr id="13" name="Полилиния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4225" cy="934720"/>
                        </a:xfrm>
                        <a:custGeom>
                          <a:avLst/>
                          <a:gdLst>
                            <a:gd name="T0" fmla="*/ 0 w 21600"/>
                            <a:gd name="T1" fmla="*/ 11859476 h 21600"/>
                            <a:gd name="T2" fmla="*/ 195362979 w 21600"/>
                            <a:gd name="T3" fmla="*/ 11307040 h 21600"/>
                            <a:gd name="T4" fmla="*/ 98649876 w 21600"/>
                            <a:gd name="T5" fmla="*/ 40449143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6332"/>
                              </a:moveTo>
                              <a:cubicBezTo>
                                <a:pt x="4051" y="2278"/>
                                <a:pt x="9548" y="-1"/>
                                <a:pt x="15280" y="0"/>
                              </a:cubicBezTo>
                              <a:cubicBezTo>
                                <a:pt x="20866" y="0"/>
                                <a:pt x="26235" y="2164"/>
                                <a:pt x="30259" y="6038"/>
                              </a:cubicBezTo>
                            </a:path>
                            <a:path w="21600" h="21600" stroke="0" extrusionOk="0">
                              <a:moveTo>
                                <a:pt x="-1" y="6332"/>
                              </a:moveTo>
                              <a:cubicBezTo>
                                <a:pt x="4051" y="2278"/>
                                <a:pt x="9548" y="-1"/>
                                <a:pt x="15280" y="0"/>
                              </a:cubicBezTo>
                              <a:cubicBezTo>
                                <a:pt x="20866" y="0"/>
                                <a:pt x="26235" y="2164"/>
                                <a:pt x="30259" y="6038"/>
                              </a:cubicBezTo>
                              <a:lnTo>
                                <a:pt x="15280" y="21600"/>
                              </a:lnTo>
                              <a:lnTo>
                                <a:pt x="-1" y="6332"/>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илиния 13" o:spid="_x0000_s1026" style="position:absolute;margin-left:246.5pt;margin-top:-.1pt;width:161.75pt;height:7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" path="m-1,6332nfc4051,2278,9548,-1,15280,v5586,,10955,2164,14979,6038em-1,6332nsc4051,2278,9548,-1,15280,v5586,,10955,2164,14979,6038l15280,21600,-1,6332xe" filled="f">
                <v:path arrowok="t" o:extrusionok="f" o:connecttype="custom" o:connectlocs="0,513207843;2147483647,489301687;2147483647,1750399210" o:connectangles="0,0,0"/>
              </v:shape>
            </w:pict>
          </mc:Fallback>
        </mc:AlternateContent>
      </w:r>
      <w:r>
        <w:rPr>
          <w:rFonts w:ascii="Times New Roman" w:eastAsia="Calibri" w:hAnsi="Times New Roman" w:cs="Times New Roman"/>
          <w:noProof/>
          <w:sz w:val="20"/>
          <w:szCs w:val="20"/>
          <w:lang w:eastAsia="ru-RU"/>
        </w:rPr>
        <mc:AlternateContent>
          <mc:Choice Requires="wps">
            <w:drawing>
              <wp:anchor distT="0" distB="0" distL="114300" distR="114300" simplePos="0" relativeHeight="251669504" behindDoc="0" locked="0" layoutInCell="1" allowOverlap="1" wp14:anchorId="227CE666" wp14:editId="2C9FA37C">
                <wp:simplePos x="0" y="0"/>
                <wp:positionH relativeFrom="column">
                  <wp:posOffset>2085975</wp:posOffset>
                </wp:positionH>
                <wp:positionV relativeFrom="paragraph">
                  <wp:posOffset>94615</wp:posOffset>
                </wp:positionV>
                <wp:extent cx="1050925" cy="854075"/>
                <wp:effectExtent l="5715" t="6350" r="248285" b="0"/>
                <wp:wrapNone/>
                <wp:docPr id="12" name="Полилиния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50925" cy="854075"/>
                        </a:xfrm>
                        <a:custGeom>
                          <a:avLst/>
                          <a:gdLst>
                            <a:gd name="T0" fmla="*/ 0 w 21600"/>
                            <a:gd name="T1" fmla="*/ 6930779 h 21600"/>
                            <a:gd name="T2" fmla="*/ 51131637 w 21600"/>
                            <a:gd name="T3" fmla="*/ 7329466 h 21600"/>
                            <a:gd name="T4" fmla="*/ 25249933 w 21600"/>
                            <a:gd name="T5" fmla="*/ 3377056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4432"/>
                              </a:moveTo>
                              <a:cubicBezTo>
                                <a:pt x="3765" y="1557"/>
                                <a:pt x="8371" y="-1"/>
                                <a:pt x="13109" y="0"/>
                              </a:cubicBezTo>
                              <a:cubicBezTo>
                                <a:pt x="17988" y="0"/>
                                <a:pt x="22725" y="1652"/>
                                <a:pt x="26545" y="4688"/>
                              </a:cubicBezTo>
                            </a:path>
                            <a:path w="21600" h="21600" stroke="0" extrusionOk="0">
                              <a:moveTo>
                                <a:pt x="-1" y="4432"/>
                              </a:moveTo>
                              <a:cubicBezTo>
                                <a:pt x="3765" y="1557"/>
                                <a:pt x="8371" y="-1"/>
                                <a:pt x="13109" y="0"/>
                              </a:cubicBezTo>
                              <a:cubicBezTo>
                                <a:pt x="17988" y="0"/>
                                <a:pt x="22725" y="1652"/>
                                <a:pt x="26545" y="4688"/>
                              </a:cubicBezTo>
                              <a:lnTo>
                                <a:pt x="13109" y="21600"/>
                              </a:lnTo>
                              <a:lnTo>
                                <a:pt x="-1" y="4432"/>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илиния 12" o:spid="_x0000_s1026" style="position:absolute;margin-left:164.25pt;margin-top:7.45pt;width:82.75pt;height:6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" path="m-1,4432nfc3765,1557,8371,-1,13109,v4879,,9616,1652,13436,4688em-1,4432nsc3765,1557,8371,-1,13109,v4879,,9616,1652,13436,4688l13109,21600,-1,4432xe" filled="f">
                <v:path arrowok="t" o:extrusionok="f" o:connecttype="custom" o:connectlocs="0,274046531;2147483647,289810818;1228508604,1335305140" o:connectangles="0,0,0"/>
              </v:shape>
            </w:pict>
          </mc:Fallback>
        </mc:AlternateContent>
      </w:r>
      <w:r w:rsidR="00297D53" w:rsidRPr="009517BD">
        <w:rPr>
          <w:rFonts w:ascii="Times New Roman" w:eastAsia="Calibri" w:hAnsi="Times New Roman" w:cs="Times New Roman"/>
          <w:sz w:val="20"/>
          <w:szCs w:val="20"/>
        </w:rPr>
        <w:t xml:space="preserve">               </w:t>
      </w:r>
      <w:r w:rsidR="009517BD">
        <w:rPr>
          <w:rFonts w:ascii="Times New Roman" w:eastAsia="Calibri" w:hAnsi="Times New Roman" w:cs="Times New Roman"/>
          <w:sz w:val="20"/>
          <w:szCs w:val="20"/>
        </w:rPr>
        <w:t xml:space="preserve">       </w:t>
      </w:r>
      <w:r w:rsidR="00297D53" w:rsidRPr="009517BD">
        <w:rPr>
          <w:rFonts w:ascii="Times New Roman" w:eastAsia="Calibri" w:hAnsi="Times New Roman" w:cs="Times New Roman"/>
          <w:sz w:val="20"/>
          <w:szCs w:val="20"/>
        </w:rPr>
        <w:t>05.03</w:t>
      </w:r>
      <w:r w:rsidR="00297D53" w:rsidRPr="009517BD">
        <w:rPr>
          <w:rFonts w:ascii="Times New Roman" w:eastAsia="Calibri" w:hAnsi="Times New Roman" w:cs="Times New Roman"/>
          <w:sz w:val="20"/>
          <w:szCs w:val="20"/>
        </w:rPr>
        <w:tab/>
        <w:t xml:space="preserve">      </w:t>
      </w:r>
      <w:r w:rsidR="009517BD">
        <w:rPr>
          <w:rFonts w:ascii="Times New Roman" w:eastAsia="Calibri" w:hAnsi="Times New Roman" w:cs="Times New Roman"/>
          <w:sz w:val="20"/>
          <w:szCs w:val="20"/>
        </w:rPr>
        <w:t xml:space="preserve">              </w:t>
      </w:r>
      <w:r w:rsidR="00297D53" w:rsidRPr="009517BD">
        <w:rPr>
          <w:rFonts w:ascii="Times New Roman" w:eastAsia="Calibri" w:hAnsi="Times New Roman" w:cs="Times New Roman"/>
          <w:sz w:val="20"/>
          <w:szCs w:val="20"/>
        </w:rPr>
        <w:t xml:space="preserve">31.03                  </w:t>
      </w:r>
      <w:r w:rsidR="009517BD">
        <w:rPr>
          <w:rFonts w:ascii="Times New Roman" w:eastAsia="Calibri" w:hAnsi="Times New Roman" w:cs="Times New Roman"/>
          <w:sz w:val="20"/>
          <w:szCs w:val="20"/>
        </w:rPr>
        <w:t xml:space="preserve">     </w:t>
      </w:r>
      <w:r w:rsidR="00297D53" w:rsidRPr="009517BD">
        <w:rPr>
          <w:rFonts w:ascii="Times New Roman" w:eastAsia="Calibri" w:hAnsi="Times New Roman" w:cs="Times New Roman"/>
          <w:sz w:val="20"/>
          <w:szCs w:val="20"/>
        </w:rPr>
        <w:t xml:space="preserve">20.04                                                    </w:t>
      </w:r>
      <w:r w:rsidR="00297D53" w:rsidRPr="009517BD">
        <w:rPr>
          <w:rFonts w:ascii="Times New Roman" w:eastAsia="Calibri" w:hAnsi="Times New Roman" w:cs="Times New Roman"/>
          <w:sz w:val="20"/>
          <w:szCs w:val="20"/>
        </w:rPr>
        <w:tab/>
        <w:t xml:space="preserve">20.05          </w:t>
      </w:r>
      <w:r w:rsidR="009517BD">
        <w:rPr>
          <w:rFonts w:ascii="Times New Roman" w:eastAsia="Calibri" w:hAnsi="Times New Roman" w:cs="Times New Roman"/>
          <w:sz w:val="20"/>
          <w:szCs w:val="20"/>
        </w:rPr>
        <w:t xml:space="preserve">      </w:t>
      </w:r>
      <w:r w:rsidR="00297D53" w:rsidRPr="009517BD">
        <w:rPr>
          <w:rFonts w:ascii="Times New Roman" w:eastAsia="Calibri" w:hAnsi="Times New Roman" w:cs="Times New Roman"/>
          <w:sz w:val="20"/>
          <w:szCs w:val="20"/>
        </w:rPr>
        <w:t>3</w:t>
      </w:r>
      <w:r w:rsidR="00226306">
        <w:rPr>
          <w:rFonts w:ascii="Times New Roman" w:eastAsia="Calibri" w:hAnsi="Times New Roman" w:cs="Times New Roman"/>
          <w:sz w:val="20"/>
          <w:szCs w:val="20"/>
        </w:rPr>
        <w:t>0</w:t>
      </w:r>
      <w:r w:rsidR="00297D53" w:rsidRPr="009517BD">
        <w:rPr>
          <w:rFonts w:ascii="Times New Roman" w:eastAsia="Calibri" w:hAnsi="Times New Roman" w:cs="Times New Roman"/>
          <w:sz w:val="20"/>
          <w:szCs w:val="20"/>
        </w:rPr>
        <w:t>.05</w:t>
      </w:r>
    </w:p>
    <w:p w:rsidR="00297D53" w:rsidRPr="00297D53" w:rsidRDefault="005A7DE7" w:rsidP="00C52723">
      <w:pPr>
        <w:spacing w:after="120" w:line="240" w:lineRule="auto"/>
        <w:ind w:firstLine="360"/>
        <w:rPr>
          <w:rFonts w:ascii="Times New Roman" w:eastAsia="Calibri" w:hAnsi="Times New Roman" w:cs="Times New Roman"/>
          <w:sz w:val="24"/>
          <w:szCs w:val="24"/>
        </w:rPr>
      </w:pPr>
      <w:r>
        <w:rPr>
          <w:rFonts w:ascii="Times New Roman" w:eastAsia="Calibri" w:hAnsi="Times New Roman" w:cs="Times New Roman"/>
          <w:noProof/>
          <w:sz w:val="24"/>
          <w:szCs w:val="24"/>
          <w:lang w:eastAsia="ru-RU"/>
        </w:rPr>
        <mc:AlternateContent>
          <mc:Choice Requires="wps">
            <w:drawing>
              <wp:anchor distT="0" distB="0" distL="114300" distR="114300" simplePos="0" relativeHeight="251666432" behindDoc="0" locked="0" layoutInCell="1" allowOverlap="1" wp14:anchorId="034F8A04" wp14:editId="1D6E7740">
                <wp:simplePos x="0" y="0"/>
                <wp:positionH relativeFrom="column">
                  <wp:posOffset>3136900</wp:posOffset>
                </wp:positionH>
                <wp:positionV relativeFrom="paragraph">
                  <wp:posOffset>198120</wp:posOffset>
                </wp:positionV>
                <wp:extent cx="233045" cy="253365"/>
                <wp:effectExtent l="38100" t="0" r="0" b="32385"/>
                <wp:wrapNone/>
                <wp:docPr id="6" name="Стрелка вниз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 cy="253365"/>
                        </a:xfrm>
                        <a:prstGeom prst="downArrow">
                          <a:avLst>
                            <a:gd name="adj1" fmla="val 50000"/>
                            <a:gd name="adj2" fmla="val 2718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6" o:spid="_x0000_s1026" type="#_x0000_t67" style="position:absolute;margin-left:247pt;margin-top:15.6pt;width:18.35pt;height:1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">
                <v:textbox style="layout-flow:vertical-ideographic"/>
              </v:shape>
            </w:pict>
          </mc:Fallback>
        </mc:AlternateContent>
      </w:r>
      <w:r>
        <w:rPr>
          <w:rFonts w:ascii="Times New Roman" w:eastAsia="Calibri" w:hAnsi="Times New Roman" w:cs="Times New Roman"/>
          <w:noProof/>
          <w:sz w:val="24"/>
          <w:szCs w:val="24"/>
          <w:lang w:eastAsia="ru-RU"/>
        </w:rPr>
        <mc:AlternateContent>
          <mc:Choice Requires="wps">
            <w:drawing>
              <wp:anchor distT="0" distB="0" distL="114300" distR="114300" simplePos="0" relativeHeight="251664384" behindDoc="0" locked="0" layoutInCell="1" allowOverlap="1" wp14:anchorId="31E183C8" wp14:editId="33895C9C">
                <wp:simplePos x="0" y="0"/>
                <wp:positionH relativeFrom="column">
                  <wp:posOffset>3256915</wp:posOffset>
                </wp:positionH>
                <wp:positionV relativeFrom="paragraph">
                  <wp:posOffset>8255</wp:posOffset>
                </wp:positionV>
                <wp:extent cx="8255" cy="129540"/>
                <wp:effectExtent l="0" t="0" r="29845" b="22860"/>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129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3" o:spid="_x0000_s1026" type="#_x0000_t32" style="position:absolute;margin-left:256.45pt;margin-top:.65pt;width:.65pt;height:1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"/>
            </w:pict>
          </mc:Fallback>
        </mc:AlternateContent>
      </w:r>
      <w:r>
        <w:rPr>
          <w:rFonts w:ascii="Times New Roman" w:eastAsia="Calibri" w:hAnsi="Times New Roman" w:cs="Times New Roman"/>
          <w:noProof/>
          <w:sz w:val="24"/>
          <w:szCs w:val="24"/>
          <w:lang w:eastAsia="ru-RU"/>
        </w:rPr>
        <mc:AlternateContent>
          <mc:Choice Requires="wps">
            <w:drawing>
              <wp:anchor distT="0" distB="0" distL="114298" distR="114298" simplePos="0" relativeHeight="251672576" behindDoc="0" locked="0" layoutInCell="1" allowOverlap="1" wp14:anchorId="37B2950E" wp14:editId="590CFF65">
                <wp:simplePos x="0" y="0"/>
                <wp:positionH relativeFrom="column">
                  <wp:posOffset>5948044</wp:posOffset>
                </wp:positionH>
                <wp:positionV relativeFrom="paragraph">
                  <wp:posOffset>37465</wp:posOffset>
                </wp:positionV>
                <wp:extent cx="0" cy="100330"/>
                <wp:effectExtent l="0" t="0" r="19050" b="13970"/>
                <wp:wrapNone/>
                <wp:docPr id="11" name="Прямая со стрелкой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1" o:spid="_x0000_s1026" type="#_x0000_t32" style="position:absolute;margin-left:468.35pt;margin-top:2.95pt;width:0;height:7.9pt;z-index:25167257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"/>
            </w:pict>
          </mc:Fallback>
        </mc:AlternateContent>
      </w:r>
      <w:r>
        <w:rPr>
          <w:rFonts w:ascii="Times New Roman" w:eastAsia="Calibri" w:hAnsi="Times New Roman" w:cs="Times New Roman"/>
          <w:noProof/>
          <w:sz w:val="24"/>
          <w:szCs w:val="24"/>
          <w:lang w:eastAsia="ru-RU"/>
        </w:rPr>
        <mc:AlternateContent>
          <mc:Choice Requires="wps">
            <w:drawing>
              <wp:anchor distT="4294967294" distB="4294967294" distL="114298" distR="114298" simplePos="0" relativeHeight="251671552" behindDoc="0" locked="0" layoutInCell="1" allowOverlap="1" wp14:anchorId="62AEA034" wp14:editId="6044D4EA">
                <wp:simplePos x="0" y="0"/>
                <wp:positionH relativeFrom="column">
                  <wp:posOffset>5948044</wp:posOffset>
                </wp:positionH>
                <wp:positionV relativeFrom="paragraph">
                  <wp:posOffset>137794</wp:posOffset>
                </wp:positionV>
                <wp:extent cx="0" cy="0"/>
                <wp:effectExtent l="0" t="0" r="0" b="0"/>
                <wp:wrapNone/>
                <wp:docPr id="10" name="Прямая со стрелкой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0" o:spid="_x0000_s1026" type="#_x0000_t32" style="position:absolute;margin-left:468.35pt;margin-top:10.85pt;width:0;height:0;z-index:251671552;visibility:visible;mso-wrap-style:square;mso-width-percent:0;mso-height-percent:0;mso-wrap-distance-left:3.17494mm;mso-wrap-distance-top:-6e-5mm;mso-wrap-distance-right:3.17494mm;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"/>
            </w:pict>
          </mc:Fallback>
        </mc:AlternateContent>
      </w:r>
      <w:r>
        <w:rPr>
          <w:rFonts w:ascii="Times New Roman" w:eastAsia="Calibri" w:hAnsi="Times New Roman" w:cs="Times New Roman"/>
          <w:noProof/>
          <w:sz w:val="24"/>
          <w:szCs w:val="24"/>
          <w:lang w:eastAsia="ru-RU"/>
        </w:rPr>
        <mc:AlternateContent>
          <mc:Choice Requires="wps">
            <w:drawing>
              <wp:anchor distT="0" distB="0" distL="114300" distR="114300" simplePos="0" relativeHeight="251660288" behindDoc="0" locked="0" layoutInCell="1" allowOverlap="1" wp14:anchorId="4BA8EFAC" wp14:editId="2AFF6B15">
                <wp:simplePos x="0" y="0"/>
                <wp:positionH relativeFrom="column">
                  <wp:posOffset>1078865</wp:posOffset>
                </wp:positionH>
                <wp:positionV relativeFrom="paragraph">
                  <wp:posOffset>137795</wp:posOffset>
                </wp:positionV>
                <wp:extent cx="4869180" cy="17145"/>
                <wp:effectExtent l="0" t="0" r="26670" b="20955"/>
                <wp:wrapNone/>
                <wp:docPr id="9" name="Прямая со стрелкой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69180" cy="171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9" o:spid="_x0000_s1026" type="#_x0000_t32" style="position:absolute;margin-left:84.95pt;margin-top:10.85pt;width:383.4pt;height:1.3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"/>
            </w:pict>
          </mc:Fallback>
        </mc:AlternateContent>
      </w:r>
      <w:r>
        <w:rPr>
          <w:rFonts w:ascii="Times New Roman" w:eastAsia="Calibri" w:hAnsi="Times New Roman" w:cs="Times New Roman"/>
          <w:noProof/>
          <w:sz w:val="24"/>
          <w:szCs w:val="24"/>
          <w:lang w:eastAsia="ru-RU"/>
        </w:rPr>
        <mc:AlternateContent>
          <mc:Choice Requires="wps">
            <w:drawing>
              <wp:anchor distT="0" distB="0" distL="114300" distR="114300" simplePos="0" relativeHeight="251668480" behindDoc="0" locked="0" layoutInCell="1" allowOverlap="1" wp14:anchorId="23BBD70D" wp14:editId="7835E011">
                <wp:simplePos x="0" y="0"/>
                <wp:positionH relativeFrom="column">
                  <wp:posOffset>5073650</wp:posOffset>
                </wp:positionH>
                <wp:positionV relativeFrom="paragraph">
                  <wp:posOffset>198120</wp:posOffset>
                </wp:positionV>
                <wp:extent cx="233045" cy="253365"/>
                <wp:effectExtent l="38100" t="0" r="0" b="32385"/>
                <wp:wrapNone/>
                <wp:docPr id="8" name="Стрелка вниз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 cy="253365"/>
                        </a:xfrm>
                        <a:prstGeom prst="downArrow">
                          <a:avLst>
                            <a:gd name="adj1" fmla="val 50000"/>
                            <a:gd name="adj2" fmla="val 2718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Стрелка вниз 8" o:spid="_x0000_s1026" type="#_x0000_t67" style="position:absolute;margin-left:399.5pt;margin-top:15.6pt;width:18.35pt;height:1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">
                <v:textbox style="layout-flow:vertical-ideographic"/>
              </v:shape>
            </w:pict>
          </mc:Fallback>
        </mc:AlternateContent>
      </w:r>
      <w:r>
        <w:rPr>
          <w:rFonts w:ascii="Times New Roman" w:eastAsia="Calibri" w:hAnsi="Times New Roman" w:cs="Times New Roman"/>
          <w:noProof/>
          <w:sz w:val="24"/>
          <w:szCs w:val="24"/>
          <w:lang w:eastAsia="ru-RU"/>
        </w:rPr>
        <mc:AlternateContent>
          <mc:Choice Requires="wps">
            <w:drawing>
              <wp:anchor distT="0" distB="0" distL="114298" distR="114298" simplePos="0" relativeHeight="251665408" behindDoc="0" locked="0" layoutInCell="1" allowOverlap="1" wp14:anchorId="45E1DDEB" wp14:editId="050B5006">
                <wp:simplePos x="0" y="0"/>
                <wp:positionH relativeFrom="column">
                  <wp:posOffset>5184774</wp:posOffset>
                </wp:positionH>
                <wp:positionV relativeFrom="paragraph">
                  <wp:posOffset>25400</wp:posOffset>
                </wp:positionV>
                <wp:extent cx="0" cy="129540"/>
                <wp:effectExtent l="0" t="0" r="19050" b="22860"/>
                <wp:wrapNone/>
                <wp:docPr id="7" name="Прямая со стрелкой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7" o:spid="_x0000_s1026" type="#_x0000_t32" style="position:absolute;margin-left:408.25pt;margin-top:2pt;width:0;height:10.2pt;z-index:2516654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"/>
            </w:pict>
          </mc:Fallback>
        </mc:AlternateContent>
      </w:r>
      <w:r>
        <w:rPr>
          <w:rFonts w:ascii="Times New Roman" w:eastAsia="Calibri" w:hAnsi="Times New Roman" w:cs="Times New Roman"/>
          <w:noProof/>
          <w:sz w:val="24"/>
          <w:szCs w:val="24"/>
          <w:lang w:eastAsia="ru-RU"/>
        </w:rPr>
        <mc:AlternateContent>
          <mc:Choice Requires="wps">
            <w:drawing>
              <wp:anchor distT="0" distB="0" distL="114298" distR="114298" simplePos="0" relativeHeight="251667456" behindDoc="0" locked="0" layoutInCell="1" allowOverlap="1" wp14:anchorId="1E09ACE1" wp14:editId="7439FE24">
                <wp:simplePos x="0" y="0"/>
                <wp:positionH relativeFrom="column">
                  <wp:posOffset>1091564</wp:posOffset>
                </wp:positionH>
                <wp:positionV relativeFrom="paragraph">
                  <wp:posOffset>37465</wp:posOffset>
                </wp:positionV>
                <wp:extent cx="0" cy="129540"/>
                <wp:effectExtent l="0" t="0" r="19050" b="22860"/>
                <wp:wrapNone/>
                <wp:docPr id="5" name="Прямая со стрелкой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5" o:spid="_x0000_s1026" type="#_x0000_t32" style="position:absolute;margin-left:85.95pt;margin-top:2.95pt;width:0;height:10.2pt;z-index:2516674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"/>
            </w:pict>
          </mc:Fallback>
        </mc:AlternateContent>
      </w:r>
      <w:r>
        <w:rPr>
          <w:rFonts w:ascii="Times New Roman" w:eastAsia="Calibri" w:hAnsi="Times New Roman" w:cs="Times New Roman"/>
          <w:noProof/>
          <w:sz w:val="24"/>
          <w:szCs w:val="24"/>
          <w:lang w:eastAsia="ru-RU"/>
        </w:rPr>
        <mc:AlternateContent>
          <mc:Choice Requires="wps">
            <w:drawing>
              <wp:anchor distT="0" distB="0" distL="114298" distR="114298" simplePos="0" relativeHeight="251663360" behindDoc="0" locked="0" layoutInCell="1" allowOverlap="1" wp14:anchorId="6FD79313" wp14:editId="3C32449A">
                <wp:simplePos x="0" y="0"/>
                <wp:positionH relativeFrom="column">
                  <wp:posOffset>2100579</wp:posOffset>
                </wp:positionH>
                <wp:positionV relativeFrom="paragraph">
                  <wp:posOffset>8255</wp:posOffset>
                </wp:positionV>
                <wp:extent cx="0" cy="129540"/>
                <wp:effectExtent l="0" t="0" r="19050" b="22860"/>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4" o:spid="_x0000_s1026" type="#_x0000_t32" style="position:absolute;margin-left:165.4pt;margin-top:.65pt;width:0;height:10.2pt;z-index:2516633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"/>
            </w:pict>
          </mc:Fallback>
        </mc:AlternateContent>
      </w:r>
      <w:r>
        <w:rPr>
          <w:rFonts w:ascii="Times New Roman" w:eastAsia="Calibri" w:hAnsi="Times New Roman" w:cs="Times New Roman"/>
          <w:noProof/>
          <w:sz w:val="24"/>
          <w:szCs w:val="24"/>
          <w:lang w:eastAsia="ru-RU"/>
        </w:rPr>
        <mc:AlternateContent>
          <mc:Choice Requires="wps">
            <w:drawing>
              <wp:anchor distT="0" distB="0" distL="114300" distR="114300" simplePos="0" relativeHeight="251661312" behindDoc="0" locked="0" layoutInCell="1" allowOverlap="1" wp14:anchorId="6F7E95CB" wp14:editId="66458262">
                <wp:simplePos x="0" y="0"/>
                <wp:positionH relativeFrom="column">
                  <wp:posOffset>798195</wp:posOffset>
                </wp:positionH>
                <wp:positionV relativeFrom="paragraph">
                  <wp:posOffset>198120</wp:posOffset>
                </wp:positionV>
                <wp:extent cx="612140" cy="603885"/>
                <wp:effectExtent l="0" t="19050" r="16510" b="24765"/>
                <wp:wrapNone/>
                <wp:docPr id="2" name="Выноска со стрелкой вверх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603885"/>
                        </a:xfrm>
                        <a:prstGeom prst="upArrowCallout">
                          <a:avLst>
                            <a:gd name="adj1" fmla="val 25342"/>
                            <a:gd name="adj2" fmla="val 25342"/>
                            <a:gd name="adj3" fmla="val 16667"/>
                            <a:gd name="adj4" fmla="val 66667"/>
                          </a:avLst>
                        </a:prstGeom>
                        <a:solidFill>
                          <a:srgbClr val="FFFFFF"/>
                        </a:solidFill>
                        <a:ln w="9525">
                          <a:solidFill>
                            <a:srgbClr val="000000"/>
                          </a:solidFill>
                          <a:miter lim="800000"/>
                          <a:headEnd/>
                          <a:tailEnd/>
                        </a:ln>
                      </wps:spPr>
                      <wps:txbx>
                        <w:txbxContent>
                          <w:p w:rsidR="007A46FB" w:rsidRPr="00487124" w:rsidRDefault="007A46FB" w:rsidP="00A96EC4">
                            <w:pPr>
                              <w:spacing w:after="0" w:line="0" w:lineRule="atLeast"/>
                              <w:rPr>
                                <w:sz w:val="14"/>
                                <w:szCs w:val="14"/>
                              </w:rPr>
                            </w:pPr>
                            <w:r w:rsidRPr="00487124">
                              <w:rPr>
                                <w:sz w:val="14"/>
                                <w:szCs w:val="14"/>
                              </w:rPr>
                              <w:t>Покупка</w:t>
                            </w:r>
                          </w:p>
                          <w:p w:rsidR="007A46FB" w:rsidRPr="00487124" w:rsidRDefault="007A46FB" w:rsidP="00A96EC4">
                            <w:pPr>
                              <w:spacing w:after="0" w:line="0" w:lineRule="atLeast"/>
                              <w:rPr>
                                <w:sz w:val="14"/>
                                <w:szCs w:val="14"/>
                              </w:rPr>
                            </w:pPr>
                            <w:r w:rsidRPr="00487124">
                              <w:rPr>
                                <w:sz w:val="14"/>
                                <w:szCs w:val="14"/>
                              </w:rPr>
                              <w:t>за</w:t>
                            </w:r>
                            <w:r>
                              <w:rPr>
                                <w:sz w:val="14"/>
                                <w:szCs w:val="14"/>
                              </w:rPr>
                              <w:t xml:space="preserve"> </w:t>
                            </w:r>
                            <w:r w:rsidRPr="00487124">
                              <w:rPr>
                                <w:sz w:val="14"/>
                                <w:szCs w:val="14"/>
                              </w:rPr>
                              <w:t>счет овердрафта</w:t>
                            </w:r>
                          </w:p>
                          <w:p w:rsidR="007A46FB" w:rsidRDefault="007A46FB" w:rsidP="00A96EC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Выноска со стрелкой вверх 2" o:spid="_x0000_s1026" type="#_x0000_t79" style="position:absolute;left:0;text-align:left;margin-left:62.85pt;margin-top:15.6pt;width:48.2pt;height:4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">
                <v:textbox>
                  <w:txbxContent>
                    <w:p w:rsidR="007A46FB" w:rsidRPr="00487124" w:rsidRDefault="007A46FB" w:rsidP="00A96EC4">
                      <w:pPr>
                        <w:spacing w:after="0" w:line="0" w:lineRule="atLeast"/>
                        <w:rPr>
                          <w:sz w:val="14"/>
                          <w:szCs w:val="14"/>
                        </w:rPr>
                      </w:pPr>
                      <w:r w:rsidRPr="00487124">
                        <w:rPr>
                          <w:sz w:val="14"/>
                          <w:szCs w:val="14"/>
                        </w:rPr>
                        <w:t>Покупка</w:t>
                      </w:r>
                    </w:p>
                    <w:p w:rsidR="007A46FB" w:rsidRPr="00487124" w:rsidRDefault="007A46FB" w:rsidP="00A96EC4">
                      <w:pPr>
                        <w:spacing w:after="0" w:line="0" w:lineRule="atLeast"/>
                        <w:rPr>
                          <w:sz w:val="14"/>
                          <w:szCs w:val="14"/>
                        </w:rPr>
                      </w:pPr>
                      <w:r w:rsidRPr="00487124">
                        <w:rPr>
                          <w:sz w:val="14"/>
                          <w:szCs w:val="14"/>
                        </w:rPr>
                        <w:t>за</w:t>
                      </w:r>
                      <w:r>
                        <w:rPr>
                          <w:sz w:val="14"/>
                          <w:szCs w:val="14"/>
                        </w:rPr>
                        <w:t xml:space="preserve"> </w:t>
                      </w:r>
                      <w:r w:rsidRPr="00487124">
                        <w:rPr>
                          <w:sz w:val="14"/>
                          <w:szCs w:val="14"/>
                        </w:rPr>
                        <w:t>счет овердрафта</w:t>
                      </w:r>
                    </w:p>
                    <w:p w:rsidR="007A46FB" w:rsidRDefault="007A46FB" w:rsidP="00A96EC4"/>
                  </w:txbxContent>
                </v:textbox>
              </v:shape>
            </w:pict>
          </mc:Fallback>
        </mc:AlternateContent>
      </w:r>
      <w:r>
        <w:rPr>
          <w:rFonts w:ascii="Times New Roman" w:eastAsia="Calibri" w:hAnsi="Times New Roman" w:cs="Times New Roman"/>
          <w:noProof/>
          <w:sz w:val="24"/>
          <w:szCs w:val="24"/>
          <w:lang w:eastAsia="ru-RU"/>
        </w:rPr>
        <mc:AlternateContent>
          <mc:Choice Requires="wps">
            <w:drawing>
              <wp:anchor distT="0" distB="0" distL="114298" distR="114298" simplePos="0" relativeHeight="251662336" behindDoc="0" locked="0" layoutInCell="1" allowOverlap="1" wp14:anchorId="13A7CA56" wp14:editId="270A0BD4">
                <wp:simplePos x="0" y="0"/>
                <wp:positionH relativeFrom="column">
                  <wp:posOffset>1091564</wp:posOffset>
                </wp:positionH>
                <wp:positionV relativeFrom="paragraph">
                  <wp:posOffset>8255</wp:posOffset>
                </wp:positionV>
                <wp:extent cx="0" cy="129540"/>
                <wp:effectExtent l="0" t="0" r="19050" b="22860"/>
                <wp:wrapNone/>
                <wp:docPr id="1" name="Прямая со стрелкой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 o:spid="_x0000_s1026" type="#_x0000_t32" style="position:absolute;margin-left:85.95pt;margin-top:.65pt;width:0;height:10.2pt;z-index:2516623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"/>
            </w:pict>
          </mc:Fallback>
        </mc:AlternateContent>
      </w:r>
      <w:r w:rsidR="00297D53" w:rsidRPr="00297D53">
        <w:rPr>
          <w:rFonts w:ascii="Times New Roman" w:eastAsia="Calibri" w:hAnsi="Times New Roman" w:cs="Times New Roman"/>
          <w:sz w:val="24"/>
          <w:szCs w:val="24"/>
        </w:rPr>
        <w:tab/>
      </w:r>
      <w:r w:rsidR="00297D53" w:rsidRPr="00297D53">
        <w:rPr>
          <w:rFonts w:ascii="Times New Roman" w:eastAsia="Calibri" w:hAnsi="Times New Roman" w:cs="Times New Roman"/>
          <w:sz w:val="24"/>
          <w:szCs w:val="24"/>
        </w:rPr>
        <w:tab/>
      </w:r>
    </w:p>
    <w:p w:rsidR="00297D53" w:rsidRPr="00297D53" w:rsidRDefault="00297D53" w:rsidP="00C52723">
      <w:pPr>
        <w:spacing w:after="120" w:line="240" w:lineRule="auto"/>
        <w:ind w:firstLine="360"/>
        <w:rPr>
          <w:rFonts w:ascii="Times New Roman" w:eastAsia="Calibri" w:hAnsi="Times New Roman" w:cs="Times New Roman"/>
          <w:sz w:val="24"/>
          <w:szCs w:val="24"/>
        </w:rPr>
      </w:pPr>
      <w:r w:rsidRPr="00297D53">
        <w:rPr>
          <w:rFonts w:ascii="Times New Roman" w:eastAsia="Calibri" w:hAnsi="Times New Roman" w:cs="Times New Roman"/>
          <w:sz w:val="24"/>
          <w:szCs w:val="24"/>
        </w:rPr>
        <w:tab/>
      </w:r>
    </w:p>
    <w:p w:rsidR="00297D53" w:rsidRPr="009517BD" w:rsidRDefault="00297D53" w:rsidP="00C52723">
      <w:pPr>
        <w:spacing w:after="120" w:line="240" w:lineRule="auto"/>
        <w:ind w:firstLine="360"/>
        <w:rPr>
          <w:rFonts w:ascii="Times New Roman" w:eastAsia="Calibri" w:hAnsi="Times New Roman" w:cs="Times New Roman"/>
          <w:sz w:val="20"/>
          <w:szCs w:val="20"/>
        </w:rPr>
      </w:pPr>
      <w:r w:rsidRPr="009517BD">
        <w:rPr>
          <w:rFonts w:ascii="Times New Roman" w:eastAsia="Calibri" w:hAnsi="Times New Roman" w:cs="Times New Roman"/>
          <w:sz w:val="20"/>
          <w:szCs w:val="20"/>
        </w:rPr>
        <w:tab/>
      </w:r>
      <w:r w:rsidR="009517BD">
        <w:rPr>
          <w:rFonts w:ascii="Times New Roman" w:eastAsia="Calibri" w:hAnsi="Times New Roman" w:cs="Times New Roman"/>
          <w:sz w:val="20"/>
          <w:szCs w:val="20"/>
        </w:rPr>
        <w:t xml:space="preserve">                                                                              </w:t>
      </w:r>
      <w:r w:rsidRPr="009517BD">
        <w:rPr>
          <w:rFonts w:ascii="Times New Roman" w:eastAsia="Calibri" w:hAnsi="Times New Roman" w:cs="Times New Roman"/>
          <w:sz w:val="20"/>
          <w:szCs w:val="20"/>
        </w:rPr>
        <w:t>Проценты                                              Основной долг</w:t>
      </w:r>
    </w:p>
    <w:p w:rsidR="00297D53" w:rsidRPr="009517BD" w:rsidRDefault="00297D53" w:rsidP="00C52723">
      <w:pPr>
        <w:spacing w:after="120" w:line="240" w:lineRule="auto"/>
        <w:ind w:firstLine="360"/>
        <w:rPr>
          <w:rFonts w:ascii="Times New Roman" w:eastAsia="Calibri" w:hAnsi="Times New Roman" w:cs="Times New Roman"/>
          <w:sz w:val="20"/>
          <w:szCs w:val="20"/>
        </w:rPr>
      </w:pPr>
      <w:r w:rsidRPr="009517BD">
        <w:rPr>
          <w:rFonts w:ascii="Times New Roman" w:eastAsia="Calibri" w:hAnsi="Times New Roman" w:cs="Times New Roman"/>
          <w:sz w:val="20"/>
          <w:szCs w:val="20"/>
        </w:rPr>
        <w:t xml:space="preserve">                                                                                      просрочены</w:t>
      </w:r>
      <w:r w:rsidRPr="009517BD">
        <w:rPr>
          <w:rFonts w:ascii="Times New Roman" w:eastAsia="Calibri" w:hAnsi="Times New Roman" w:cs="Times New Roman"/>
          <w:sz w:val="20"/>
          <w:szCs w:val="20"/>
        </w:rPr>
        <w:tab/>
        <w:t xml:space="preserve">           </w:t>
      </w:r>
      <w:r w:rsidR="009517BD">
        <w:rPr>
          <w:rFonts w:ascii="Times New Roman" w:eastAsia="Calibri" w:hAnsi="Times New Roman" w:cs="Times New Roman"/>
          <w:sz w:val="20"/>
          <w:szCs w:val="20"/>
        </w:rPr>
        <w:t xml:space="preserve">              </w:t>
      </w:r>
      <w:r w:rsidRPr="009517BD">
        <w:rPr>
          <w:rFonts w:ascii="Times New Roman" w:eastAsia="Calibri" w:hAnsi="Times New Roman" w:cs="Times New Roman"/>
          <w:sz w:val="20"/>
          <w:szCs w:val="20"/>
        </w:rPr>
        <w:t xml:space="preserve">    просрочен</w:t>
      </w:r>
    </w:p>
    <w:p w:rsidR="00297D53" w:rsidRPr="00297D53" w:rsidRDefault="00297D53" w:rsidP="00297D53">
      <w:pPr>
        <w:spacing w:after="120" w:line="240" w:lineRule="auto"/>
        <w:ind w:firstLine="360"/>
        <w:jc w:val="right"/>
        <w:rPr>
          <w:rFonts w:ascii="Times New Roman" w:eastAsia="Calibri" w:hAnsi="Times New Roman" w:cs="Times New Roman"/>
          <w:sz w:val="24"/>
          <w:szCs w:val="24"/>
        </w:rPr>
      </w:pPr>
    </w:p>
    <w:p w:rsidR="00297D53" w:rsidRPr="00297D53" w:rsidRDefault="00297D53" w:rsidP="00297D53">
      <w:pPr>
        <w:spacing w:after="120" w:line="240" w:lineRule="auto"/>
        <w:ind w:firstLine="360"/>
        <w:jc w:val="right"/>
        <w:rPr>
          <w:rFonts w:ascii="Times New Roman" w:eastAsia="Calibri" w:hAnsi="Times New Roman" w:cs="Times New Roman"/>
          <w:sz w:val="24"/>
          <w:szCs w:val="24"/>
        </w:rPr>
      </w:pPr>
    </w:p>
    <w:p w:rsidR="00297D53" w:rsidRPr="00297D53" w:rsidRDefault="00297D53" w:rsidP="009517BD">
      <w:pPr>
        <w:spacing w:after="120" w:line="240" w:lineRule="auto"/>
        <w:ind w:firstLine="360"/>
        <w:jc w:val="both"/>
        <w:rPr>
          <w:rFonts w:ascii="Times New Roman" w:eastAsia="Calibri" w:hAnsi="Times New Roman" w:cs="Times New Roman"/>
          <w:sz w:val="24"/>
          <w:szCs w:val="24"/>
        </w:rPr>
      </w:pPr>
      <w:r w:rsidRPr="00297D53">
        <w:rPr>
          <w:rFonts w:ascii="Times New Roman" w:eastAsia="Calibri" w:hAnsi="Times New Roman" w:cs="Times New Roman"/>
          <w:sz w:val="24"/>
          <w:szCs w:val="24"/>
        </w:rPr>
        <w:t>Клиент воспользовался овердрафтом 05 марта. При условии, что процентная ставка за пользование овердрафтом составляет 1</w:t>
      </w:r>
      <w:r w:rsidR="00226306">
        <w:rPr>
          <w:rFonts w:ascii="Times New Roman" w:eastAsia="Calibri" w:hAnsi="Times New Roman" w:cs="Times New Roman"/>
          <w:sz w:val="24"/>
          <w:szCs w:val="24"/>
        </w:rPr>
        <w:t>7</w:t>
      </w:r>
      <w:r w:rsidRPr="00297D53">
        <w:rPr>
          <w:rFonts w:ascii="Times New Roman" w:eastAsia="Calibri" w:hAnsi="Times New Roman" w:cs="Times New Roman"/>
          <w:sz w:val="24"/>
          <w:szCs w:val="24"/>
        </w:rPr>
        <w:t xml:space="preserve">% годовых непрерывного пользования овердрафтом до 35 дней включительно и 25% годовых, начиная с 36 дня непрерывного пользования овердрафтом,  за период с 05 марта по 31 марта на овердрафт Банк начислил проценты </w:t>
      </w:r>
      <w:r w:rsidRPr="00297D53">
        <w:rPr>
          <w:rFonts w:ascii="Times New Roman" w:eastAsia="Calibri" w:hAnsi="Times New Roman" w:cs="Times New Roman"/>
          <w:b/>
          <w:sz w:val="24"/>
          <w:szCs w:val="24"/>
        </w:rPr>
        <w:t>за март</w:t>
      </w:r>
      <w:r w:rsidRPr="00297D53">
        <w:rPr>
          <w:rFonts w:ascii="Times New Roman" w:eastAsia="Calibri" w:hAnsi="Times New Roman" w:cs="Times New Roman"/>
          <w:sz w:val="24"/>
          <w:szCs w:val="24"/>
        </w:rPr>
        <w:t xml:space="preserve"> (по ставке 1</w:t>
      </w:r>
      <w:r w:rsidR="00226306">
        <w:rPr>
          <w:rFonts w:ascii="Times New Roman" w:eastAsia="Calibri" w:hAnsi="Times New Roman" w:cs="Times New Roman"/>
          <w:sz w:val="24"/>
          <w:szCs w:val="24"/>
        </w:rPr>
        <w:t>7</w:t>
      </w:r>
      <w:r w:rsidRPr="00297D53">
        <w:rPr>
          <w:rFonts w:ascii="Times New Roman" w:eastAsia="Calibri" w:hAnsi="Times New Roman" w:cs="Times New Roman"/>
          <w:sz w:val="24"/>
          <w:szCs w:val="24"/>
        </w:rPr>
        <w:t xml:space="preserve">% годовых). Их нужно оплатить до 20 апреля. Если оплата процентов до 20 апреля не произошла, то проценты за март выносятся на просрочку и, начиная с 21 апреля, на них начисляются пени в размере </w:t>
      </w:r>
      <w:r w:rsidR="00226306">
        <w:rPr>
          <w:rFonts w:ascii="Times New Roman" w:eastAsia="Calibri" w:hAnsi="Times New Roman" w:cs="Times New Roman"/>
          <w:sz w:val="24"/>
          <w:szCs w:val="24"/>
        </w:rPr>
        <w:t>0,1</w:t>
      </w:r>
      <w:r w:rsidRPr="00297D53">
        <w:rPr>
          <w:rFonts w:ascii="Times New Roman" w:eastAsia="Calibri" w:hAnsi="Times New Roman" w:cs="Times New Roman"/>
          <w:sz w:val="24"/>
          <w:szCs w:val="24"/>
        </w:rPr>
        <w:t xml:space="preserve">% </w:t>
      </w:r>
      <w:r w:rsidR="00226306">
        <w:rPr>
          <w:rFonts w:ascii="Times New Roman" w:eastAsia="Calibri" w:hAnsi="Times New Roman" w:cs="Times New Roman"/>
          <w:sz w:val="24"/>
          <w:szCs w:val="24"/>
        </w:rPr>
        <w:t>за каждый день</w:t>
      </w:r>
      <w:r w:rsidRPr="00297D53">
        <w:rPr>
          <w:rFonts w:ascii="Times New Roman" w:eastAsia="Calibri" w:hAnsi="Times New Roman" w:cs="Times New Roman"/>
          <w:sz w:val="24"/>
          <w:szCs w:val="24"/>
        </w:rPr>
        <w:t>.</w:t>
      </w:r>
    </w:p>
    <w:p w:rsidR="00297D53" w:rsidRPr="00297D53" w:rsidRDefault="00297D53" w:rsidP="009517BD">
      <w:pPr>
        <w:spacing w:after="120" w:line="240" w:lineRule="auto"/>
        <w:ind w:firstLine="360"/>
        <w:jc w:val="both"/>
        <w:rPr>
          <w:rFonts w:ascii="Times New Roman" w:eastAsia="Calibri" w:hAnsi="Times New Roman" w:cs="Times New Roman"/>
          <w:sz w:val="24"/>
          <w:szCs w:val="24"/>
        </w:rPr>
      </w:pPr>
      <w:r w:rsidRPr="00297D53">
        <w:rPr>
          <w:rFonts w:ascii="Times New Roman" w:eastAsia="Calibri" w:hAnsi="Times New Roman" w:cs="Times New Roman"/>
          <w:sz w:val="24"/>
          <w:szCs w:val="24"/>
        </w:rPr>
        <w:t xml:space="preserve">За период с 01 апреля по 30 апреля на овердрафт Банк начислил проценты </w:t>
      </w:r>
      <w:r w:rsidRPr="00297D53">
        <w:rPr>
          <w:rFonts w:ascii="Times New Roman" w:eastAsia="Calibri" w:hAnsi="Times New Roman" w:cs="Times New Roman"/>
          <w:b/>
          <w:sz w:val="24"/>
          <w:szCs w:val="24"/>
        </w:rPr>
        <w:t>за апрель</w:t>
      </w:r>
      <w:r w:rsidRPr="00297D53">
        <w:rPr>
          <w:rFonts w:ascii="Times New Roman" w:eastAsia="Calibri" w:hAnsi="Times New Roman" w:cs="Times New Roman"/>
          <w:sz w:val="24"/>
          <w:szCs w:val="24"/>
        </w:rPr>
        <w:t xml:space="preserve"> (за период с 01.04 по 09.04 по ставке 1</w:t>
      </w:r>
      <w:r w:rsidR="00226306">
        <w:rPr>
          <w:rFonts w:ascii="Times New Roman" w:eastAsia="Calibri" w:hAnsi="Times New Roman" w:cs="Times New Roman"/>
          <w:sz w:val="24"/>
          <w:szCs w:val="24"/>
        </w:rPr>
        <w:t>7</w:t>
      </w:r>
      <w:r w:rsidRPr="00297D53">
        <w:rPr>
          <w:rFonts w:ascii="Times New Roman" w:eastAsia="Calibri" w:hAnsi="Times New Roman" w:cs="Times New Roman"/>
          <w:sz w:val="24"/>
          <w:szCs w:val="24"/>
        </w:rPr>
        <w:t xml:space="preserve">% годовых и за период с 10.04 по 30.04 по ставке 25% годовых). Их нужно оплатить до 20 мая. Если оплата процентов за апрель до 20 мая не произошла, то проценты за апрель выносятся на просрочку и, начиная с 21 мая, на них начисляются пени в размере </w:t>
      </w:r>
      <w:r w:rsidR="00226306">
        <w:rPr>
          <w:rFonts w:ascii="Times New Roman" w:eastAsia="Calibri" w:hAnsi="Times New Roman" w:cs="Times New Roman"/>
          <w:sz w:val="24"/>
          <w:szCs w:val="24"/>
        </w:rPr>
        <w:t>0,1</w:t>
      </w:r>
      <w:r w:rsidRPr="00297D53">
        <w:rPr>
          <w:rFonts w:ascii="Times New Roman" w:eastAsia="Calibri" w:hAnsi="Times New Roman" w:cs="Times New Roman"/>
          <w:sz w:val="24"/>
          <w:szCs w:val="24"/>
        </w:rPr>
        <w:t xml:space="preserve">% </w:t>
      </w:r>
      <w:r w:rsidR="00226306">
        <w:rPr>
          <w:rFonts w:ascii="Times New Roman" w:eastAsia="Calibri" w:hAnsi="Times New Roman" w:cs="Times New Roman"/>
          <w:sz w:val="24"/>
          <w:szCs w:val="24"/>
        </w:rPr>
        <w:t>за каждый день</w:t>
      </w:r>
      <w:r w:rsidRPr="00297D53">
        <w:rPr>
          <w:rFonts w:ascii="Times New Roman" w:eastAsia="Calibri" w:hAnsi="Times New Roman" w:cs="Times New Roman"/>
          <w:sz w:val="24"/>
          <w:szCs w:val="24"/>
        </w:rPr>
        <w:t xml:space="preserve">. </w:t>
      </w:r>
    </w:p>
    <w:p w:rsidR="00380684" w:rsidRDefault="00297D53" w:rsidP="009517BD">
      <w:pPr>
        <w:spacing w:after="120" w:line="240" w:lineRule="auto"/>
        <w:ind w:firstLine="360"/>
        <w:jc w:val="both"/>
        <w:rPr>
          <w:rFonts w:ascii="Times New Roman" w:eastAsia="Calibri" w:hAnsi="Times New Roman" w:cs="Times New Roman"/>
          <w:sz w:val="24"/>
          <w:szCs w:val="24"/>
        </w:rPr>
      </w:pPr>
      <w:r w:rsidRPr="00297D53">
        <w:rPr>
          <w:rFonts w:ascii="Times New Roman" w:eastAsia="Calibri" w:hAnsi="Times New Roman" w:cs="Times New Roman"/>
          <w:sz w:val="24"/>
          <w:szCs w:val="24"/>
        </w:rPr>
        <w:t xml:space="preserve">А также если оплата процентов за март и за апрель до 20 мая не произошла, то выносится на просрочку сумма основного долга по овердрафту и на нее начинают начисляться пени в размере </w:t>
      </w:r>
      <w:r w:rsidR="00226306">
        <w:rPr>
          <w:rFonts w:ascii="Times New Roman" w:eastAsia="Calibri" w:hAnsi="Times New Roman" w:cs="Times New Roman"/>
          <w:sz w:val="24"/>
          <w:szCs w:val="24"/>
        </w:rPr>
        <w:t>0,1</w:t>
      </w:r>
      <w:r w:rsidRPr="00297D53">
        <w:rPr>
          <w:rFonts w:ascii="Times New Roman" w:eastAsia="Calibri" w:hAnsi="Times New Roman" w:cs="Times New Roman"/>
          <w:sz w:val="24"/>
          <w:szCs w:val="24"/>
        </w:rPr>
        <w:t xml:space="preserve">% </w:t>
      </w:r>
      <w:r w:rsidR="00226306">
        <w:rPr>
          <w:rFonts w:ascii="Times New Roman" w:eastAsia="Calibri" w:hAnsi="Times New Roman" w:cs="Times New Roman"/>
          <w:sz w:val="24"/>
          <w:szCs w:val="24"/>
        </w:rPr>
        <w:t>за каждый день</w:t>
      </w:r>
      <w:r w:rsidRPr="00297D53">
        <w:rPr>
          <w:rFonts w:ascii="Times New Roman" w:eastAsia="Calibri" w:hAnsi="Times New Roman" w:cs="Times New Roman"/>
          <w:sz w:val="24"/>
          <w:szCs w:val="24"/>
        </w:rPr>
        <w:t xml:space="preserve"> от суммы просроченного основного долга. </w:t>
      </w:r>
    </w:p>
    <w:p w:rsidR="00297D53" w:rsidRPr="00297D53" w:rsidRDefault="00297D53" w:rsidP="009517BD">
      <w:pPr>
        <w:spacing w:after="120" w:line="240" w:lineRule="auto"/>
        <w:ind w:firstLine="360"/>
        <w:jc w:val="both"/>
        <w:rPr>
          <w:rFonts w:ascii="Times New Roman" w:eastAsia="Calibri" w:hAnsi="Times New Roman" w:cs="Times New Roman"/>
          <w:sz w:val="24"/>
          <w:szCs w:val="24"/>
        </w:rPr>
      </w:pPr>
      <w:r w:rsidRPr="00297D53">
        <w:rPr>
          <w:rFonts w:ascii="Times New Roman" w:eastAsia="Calibri" w:hAnsi="Times New Roman" w:cs="Times New Roman"/>
          <w:sz w:val="24"/>
          <w:szCs w:val="24"/>
        </w:rPr>
        <w:t>Допустим, что 30 мая Клиенту на карточный счет поступили средства, достаточные для погашения всей задолженности, тогда Банк списывает со счета Клиента следующие суммы:</w:t>
      </w:r>
    </w:p>
    <w:p w:rsidR="00297D53" w:rsidRPr="00297D53" w:rsidRDefault="00297D53" w:rsidP="009517BD">
      <w:pPr>
        <w:spacing w:after="120" w:line="240" w:lineRule="auto"/>
        <w:ind w:firstLine="360"/>
        <w:jc w:val="both"/>
        <w:rPr>
          <w:rFonts w:ascii="Times New Roman" w:eastAsia="Calibri" w:hAnsi="Times New Roman" w:cs="Times New Roman"/>
          <w:bCs/>
          <w:i/>
          <w:sz w:val="24"/>
          <w:szCs w:val="24"/>
        </w:rPr>
      </w:pPr>
      <w:r w:rsidRPr="00297D53">
        <w:rPr>
          <w:rFonts w:ascii="Times New Roman" w:eastAsia="Calibri" w:hAnsi="Times New Roman" w:cs="Times New Roman"/>
          <w:bCs/>
          <w:i/>
          <w:sz w:val="24"/>
          <w:szCs w:val="24"/>
        </w:rPr>
        <w:t xml:space="preserve"> 1. Пени на просроченные проценты</w:t>
      </w:r>
      <w:r w:rsidR="003E6DAC">
        <w:rPr>
          <w:rFonts w:ascii="Times New Roman" w:eastAsia="Calibri" w:hAnsi="Times New Roman" w:cs="Times New Roman"/>
          <w:bCs/>
          <w:i/>
          <w:sz w:val="24"/>
          <w:szCs w:val="24"/>
        </w:rPr>
        <w:t xml:space="preserve"> за период с 20.04 по 30.05</w:t>
      </w:r>
      <w:r w:rsidRPr="00297D53">
        <w:rPr>
          <w:rFonts w:ascii="Times New Roman" w:eastAsia="Calibri" w:hAnsi="Times New Roman" w:cs="Times New Roman"/>
          <w:bCs/>
          <w:i/>
          <w:sz w:val="24"/>
          <w:szCs w:val="24"/>
        </w:rPr>
        <w:t xml:space="preserve">  – </w:t>
      </w:r>
      <w:r w:rsidR="00226306">
        <w:rPr>
          <w:rFonts w:ascii="Times New Roman" w:eastAsia="Calibri" w:hAnsi="Times New Roman" w:cs="Times New Roman"/>
          <w:bCs/>
          <w:i/>
          <w:sz w:val="24"/>
          <w:szCs w:val="24"/>
        </w:rPr>
        <w:t>0,1</w:t>
      </w:r>
      <w:r w:rsidRPr="00297D53">
        <w:rPr>
          <w:rFonts w:ascii="Times New Roman" w:eastAsia="Calibri" w:hAnsi="Times New Roman" w:cs="Times New Roman"/>
          <w:bCs/>
          <w:i/>
          <w:sz w:val="24"/>
          <w:szCs w:val="24"/>
        </w:rPr>
        <w:t xml:space="preserve">% </w:t>
      </w:r>
      <w:r w:rsidR="00226306">
        <w:rPr>
          <w:rFonts w:ascii="Times New Roman" w:eastAsia="Calibri" w:hAnsi="Times New Roman" w:cs="Times New Roman"/>
          <w:bCs/>
          <w:i/>
          <w:sz w:val="24"/>
          <w:szCs w:val="24"/>
        </w:rPr>
        <w:t>в день</w:t>
      </w:r>
      <w:r w:rsidRPr="00297D53">
        <w:rPr>
          <w:rFonts w:ascii="Times New Roman" w:eastAsia="Calibri" w:hAnsi="Times New Roman" w:cs="Times New Roman"/>
          <w:bCs/>
          <w:i/>
          <w:sz w:val="24"/>
          <w:szCs w:val="24"/>
        </w:rPr>
        <w:t xml:space="preserve"> от суммы процентов, начисленных  с 5 марта по </w:t>
      </w:r>
      <w:r w:rsidR="00CA6B97">
        <w:rPr>
          <w:rFonts w:ascii="Times New Roman" w:eastAsia="Calibri" w:hAnsi="Times New Roman" w:cs="Times New Roman"/>
          <w:bCs/>
          <w:i/>
          <w:sz w:val="24"/>
          <w:szCs w:val="24"/>
        </w:rPr>
        <w:t>20</w:t>
      </w:r>
      <w:r w:rsidRPr="00297D53">
        <w:rPr>
          <w:rFonts w:ascii="Times New Roman" w:eastAsia="Calibri" w:hAnsi="Times New Roman" w:cs="Times New Roman"/>
          <w:bCs/>
          <w:i/>
          <w:sz w:val="24"/>
          <w:szCs w:val="24"/>
        </w:rPr>
        <w:t xml:space="preserve"> </w:t>
      </w:r>
      <w:r w:rsidR="00CA6B97">
        <w:rPr>
          <w:rFonts w:ascii="Times New Roman" w:eastAsia="Calibri" w:hAnsi="Times New Roman" w:cs="Times New Roman"/>
          <w:bCs/>
          <w:i/>
          <w:sz w:val="24"/>
          <w:szCs w:val="24"/>
        </w:rPr>
        <w:t>апреля</w:t>
      </w:r>
      <w:r w:rsidRPr="00297D53">
        <w:rPr>
          <w:rFonts w:ascii="Times New Roman" w:eastAsia="Calibri" w:hAnsi="Times New Roman" w:cs="Times New Roman"/>
          <w:bCs/>
          <w:i/>
          <w:sz w:val="24"/>
          <w:szCs w:val="24"/>
        </w:rPr>
        <w:t>;</w:t>
      </w:r>
    </w:p>
    <w:p w:rsidR="00297D53" w:rsidRPr="00297D53" w:rsidRDefault="00297D53" w:rsidP="009517BD">
      <w:pPr>
        <w:spacing w:after="120" w:line="240" w:lineRule="auto"/>
        <w:ind w:firstLine="360"/>
        <w:jc w:val="both"/>
        <w:rPr>
          <w:rFonts w:ascii="Times New Roman" w:eastAsia="Calibri" w:hAnsi="Times New Roman" w:cs="Times New Roman"/>
          <w:bCs/>
          <w:i/>
          <w:sz w:val="24"/>
          <w:szCs w:val="24"/>
        </w:rPr>
      </w:pPr>
      <w:r w:rsidRPr="00297D53">
        <w:rPr>
          <w:rFonts w:ascii="Times New Roman" w:eastAsia="Calibri" w:hAnsi="Times New Roman" w:cs="Times New Roman"/>
          <w:bCs/>
          <w:i/>
          <w:sz w:val="24"/>
          <w:szCs w:val="24"/>
        </w:rPr>
        <w:t xml:space="preserve">3. Пени на сумму основного долга – </w:t>
      </w:r>
      <w:r w:rsidR="00226306">
        <w:rPr>
          <w:rFonts w:ascii="Times New Roman" w:eastAsia="Calibri" w:hAnsi="Times New Roman" w:cs="Times New Roman"/>
          <w:bCs/>
          <w:i/>
          <w:sz w:val="24"/>
          <w:szCs w:val="24"/>
        </w:rPr>
        <w:t>0,1</w:t>
      </w:r>
      <w:r w:rsidRPr="00297D53">
        <w:rPr>
          <w:rFonts w:ascii="Times New Roman" w:eastAsia="Calibri" w:hAnsi="Times New Roman" w:cs="Times New Roman"/>
          <w:bCs/>
          <w:i/>
          <w:sz w:val="24"/>
          <w:szCs w:val="24"/>
        </w:rPr>
        <w:t xml:space="preserve">% </w:t>
      </w:r>
      <w:r w:rsidR="00226306">
        <w:rPr>
          <w:rFonts w:ascii="Times New Roman" w:eastAsia="Calibri" w:hAnsi="Times New Roman" w:cs="Times New Roman"/>
          <w:bCs/>
          <w:i/>
          <w:sz w:val="24"/>
          <w:szCs w:val="24"/>
        </w:rPr>
        <w:t>в день</w:t>
      </w:r>
      <w:r w:rsidRPr="00297D53">
        <w:rPr>
          <w:rFonts w:ascii="Times New Roman" w:eastAsia="Calibri" w:hAnsi="Times New Roman" w:cs="Times New Roman"/>
          <w:bCs/>
          <w:i/>
          <w:sz w:val="24"/>
          <w:szCs w:val="24"/>
        </w:rPr>
        <w:t>, с 21 мая по 30 мая;</w:t>
      </w:r>
    </w:p>
    <w:p w:rsidR="00297D53" w:rsidRPr="00297D53" w:rsidRDefault="00297D53" w:rsidP="009517BD">
      <w:pPr>
        <w:spacing w:after="120" w:line="240" w:lineRule="auto"/>
        <w:ind w:firstLine="360"/>
        <w:jc w:val="both"/>
        <w:rPr>
          <w:rFonts w:ascii="Times New Roman" w:eastAsia="Calibri" w:hAnsi="Times New Roman" w:cs="Times New Roman"/>
          <w:bCs/>
          <w:i/>
          <w:sz w:val="24"/>
          <w:szCs w:val="24"/>
        </w:rPr>
      </w:pPr>
      <w:r w:rsidRPr="00297D53">
        <w:rPr>
          <w:rFonts w:ascii="Times New Roman" w:eastAsia="Calibri" w:hAnsi="Times New Roman" w:cs="Times New Roman"/>
          <w:bCs/>
          <w:i/>
          <w:sz w:val="24"/>
          <w:szCs w:val="24"/>
        </w:rPr>
        <w:t>4. Сумму просроченных процентов за март и апрель, вынесенных на прос</w:t>
      </w:r>
      <w:r w:rsidR="005966F9">
        <w:rPr>
          <w:rFonts w:ascii="Times New Roman" w:eastAsia="Calibri" w:hAnsi="Times New Roman" w:cs="Times New Roman"/>
          <w:bCs/>
          <w:i/>
          <w:sz w:val="24"/>
          <w:szCs w:val="24"/>
        </w:rPr>
        <w:t>рочку 20 апреля</w:t>
      </w:r>
      <w:r w:rsidRPr="00297D53">
        <w:rPr>
          <w:rFonts w:ascii="Times New Roman" w:eastAsia="Calibri" w:hAnsi="Times New Roman" w:cs="Times New Roman"/>
          <w:bCs/>
          <w:i/>
          <w:sz w:val="24"/>
          <w:szCs w:val="24"/>
        </w:rPr>
        <w:t>;</w:t>
      </w:r>
    </w:p>
    <w:p w:rsidR="00297D53" w:rsidRPr="00297D53" w:rsidRDefault="005966F9" w:rsidP="009517BD">
      <w:pPr>
        <w:spacing w:after="120" w:line="240" w:lineRule="auto"/>
        <w:ind w:firstLine="360"/>
        <w:jc w:val="both"/>
        <w:rPr>
          <w:rFonts w:ascii="Times New Roman" w:eastAsia="Calibri" w:hAnsi="Times New Roman" w:cs="Times New Roman"/>
          <w:bCs/>
          <w:i/>
          <w:sz w:val="24"/>
          <w:szCs w:val="24"/>
        </w:rPr>
      </w:pPr>
      <w:r>
        <w:rPr>
          <w:rFonts w:ascii="Times New Roman" w:eastAsia="Calibri" w:hAnsi="Times New Roman" w:cs="Times New Roman"/>
          <w:bCs/>
          <w:i/>
          <w:sz w:val="24"/>
          <w:szCs w:val="24"/>
        </w:rPr>
        <w:t>5</w:t>
      </w:r>
      <w:r w:rsidR="00297D53" w:rsidRPr="00297D53">
        <w:rPr>
          <w:rFonts w:ascii="Times New Roman" w:eastAsia="Calibri" w:hAnsi="Times New Roman" w:cs="Times New Roman"/>
          <w:bCs/>
          <w:i/>
          <w:sz w:val="24"/>
          <w:szCs w:val="24"/>
        </w:rPr>
        <w:t xml:space="preserve">. Сумму основного долга. </w:t>
      </w:r>
    </w:p>
    <w:p w:rsidR="00297D53" w:rsidRPr="00297D53" w:rsidRDefault="00297D53" w:rsidP="00297D53">
      <w:pPr>
        <w:spacing w:after="120" w:line="240" w:lineRule="auto"/>
        <w:ind w:firstLine="360"/>
        <w:jc w:val="right"/>
        <w:rPr>
          <w:rFonts w:ascii="Times New Roman" w:eastAsia="Calibri" w:hAnsi="Times New Roman" w:cs="Times New Roman"/>
          <w:b/>
          <w:bCs/>
          <w:i/>
          <w:sz w:val="24"/>
          <w:szCs w:val="24"/>
        </w:rPr>
      </w:pPr>
    </w:p>
    <w:p w:rsidR="005F60DB" w:rsidRPr="00742A92" w:rsidRDefault="005F60DB" w:rsidP="00DE4A74">
      <w:pPr>
        <w:spacing w:after="120" w:line="240" w:lineRule="auto"/>
        <w:ind w:firstLine="360"/>
        <w:jc w:val="both"/>
        <w:rPr>
          <w:rFonts w:ascii="Times New Roman" w:hAnsi="Times New Roman" w:cs="Times New Roman"/>
          <w:sz w:val="24"/>
          <w:szCs w:val="24"/>
        </w:rPr>
      </w:pPr>
    </w:p>
    <w:sectPr w:rsidR="005F60DB" w:rsidRPr="00742A92" w:rsidSect="005F60DB">
      <w:pgSz w:w="11906" w:h="16838" w:code="9"/>
      <w:pgMar w:top="567" w:right="1134" w:bottom="567"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920" w:rsidRDefault="002F3920" w:rsidP="00C00085">
      <w:pPr>
        <w:spacing w:after="0" w:line="240" w:lineRule="auto"/>
      </w:pPr>
      <w:r>
        <w:separator/>
      </w:r>
    </w:p>
  </w:endnote>
  <w:endnote w:type="continuationSeparator" w:id="0">
    <w:p w:rsidR="002F3920" w:rsidRDefault="002F3920" w:rsidP="00C00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TimesNewRomanPSMT">
    <w:altName w:val="MS Mincho"/>
    <w:panose1 w:val="00000000000000000000"/>
    <w:charset w:val="80"/>
    <w:family w:val="auto"/>
    <w:notTrueType/>
    <w:pitch w:val="default"/>
    <w:sig w:usb0="00000000" w:usb1="08070000" w:usb2="00000010" w:usb3="00000000" w:csb0="0002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6FB" w:rsidRDefault="00DB2CA3">
    <w:pPr>
      <w:pStyle w:val="ac"/>
      <w:jc w:val="center"/>
    </w:pPr>
    <w:r>
      <w:fldChar w:fldCharType="begin"/>
    </w:r>
    <w:r w:rsidR="009A1311">
      <w:instrText xml:space="preserve"> PAGE   \* MERGEFORMAT </w:instrText>
    </w:r>
    <w:r>
      <w:fldChar w:fldCharType="separate"/>
    </w:r>
    <w:r w:rsidR="00D65215">
      <w:rPr>
        <w:noProof/>
      </w:rPr>
      <w:t>7</w:t>
    </w:r>
    <w:r>
      <w:rPr>
        <w:noProof/>
      </w:rPr>
      <w:fldChar w:fldCharType="end"/>
    </w:r>
  </w:p>
  <w:p w:rsidR="007A46FB" w:rsidRDefault="007A46FB">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920" w:rsidRDefault="002F3920" w:rsidP="00C00085">
      <w:pPr>
        <w:spacing w:after="0" w:line="240" w:lineRule="auto"/>
      </w:pPr>
      <w:r>
        <w:separator/>
      </w:r>
    </w:p>
  </w:footnote>
  <w:footnote w:type="continuationSeparator" w:id="0">
    <w:p w:rsidR="002F3920" w:rsidRDefault="002F3920" w:rsidP="00C000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2DA" w:rsidRPr="0056580D" w:rsidRDefault="006352DA" w:rsidP="006352DA">
    <w:pPr>
      <w:pStyle w:val="aa"/>
      <w:rPr>
        <w:rFonts w:ascii="Times New Roman" w:hAnsi="Times New Roman"/>
        <w:sz w:val="16"/>
        <w:szCs w:val="16"/>
      </w:rPr>
    </w:pPr>
    <w:r w:rsidRPr="0056580D">
      <w:rPr>
        <w:rFonts w:ascii="Times New Roman" w:hAnsi="Times New Roman"/>
        <w:sz w:val="16"/>
        <w:szCs w:val="16"/>
      </w:rPr>
      <w:t>Договор потребительского кредита №_____-</w:t>
    </w:r>
    <w:r>
      <w:rPr>
        <w:rFonts w:ascii="Times New Roman" w:hAnsi="Times New Roman"/>
        <w:sz w:val="16"/>
        <w:szCs w:val="16"/>
      </w:rPr>
      <w:t>____</w:t>
    </w:r>
    <w:r w:rsidRPr="0056580D">
      <w:rPr>
        <w:rFonts w:ascii="Times New Roman" w:hAnsi="Times New Roman"/>
        <w:sz w:val="16"/>
        <w:szCs w:val="16"/>
      </w:rPr>
      <w:t xml:space="preserve"> от «___» __________ 20__г.</w:t>
    </w:r>
  </w:p>
  <w:p w:rsidR="006352DA" w:rsidRPr="0056580D" w:rsidRDefault="006352DA" w:rsidP="006352DA">
    <w:pPr>
      <w:pStyle w:val="aa"/>
      <w:rPr>
        <w:rFonts w:ascii="Times New Roman" w:hAnsi="Times New Roman"/>
        <w:sz w:val="16"/>
        <w:szCs w:val="16"/>
      </w:rPr>
    </w:pPr>
    <w:r w:rsidRPr="0056580D">
      <w:rPr>
        <w:rFonts w:ascii="Times New Roman" w:hAnsi="Times New Roman"/>
        <w:sz w:val="16"/>
        <w:szCs w:val="16"/>
      </w:rPr>
      <w:t>(</w:t>
    </w:r>
    <w:r>
      <w:rPr>
        <w:rFonts w:ascii="Times New Roman" w:hAnsi="Times New Roman"/>
        <w:sz w:val="16"/>
        <w:szCs w:val="16"/>
      </w:rPr>
      <w:t>овердрафт по зарплатной банковской карте</w:t>
    </w:r>
    <w:r w:rsidRPr="0056580D">
      <w:rPr>
        <w:rFonts w:ascii="Times New Roman" w:hAnsi="Times New Roman"/>
        <w:sz w:val="16"/>
        <w:szCs w:val="16"/>
      </w:rPr>
      <w:t>)</w:t>
    </w:r>
  </w:p>
  <w:p w:rsidR="006352DA" w:rsidRDefault="006352DA">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E2B69"/>
    <w:multiLevelType w:val="hybridMultilevel"/>
    <w:tmpl w:val="3CB2F83A"/>
    <w:lvl w:ilvl="0" w:tplc="5A3C3106">
      <w:start w:val="1"/>
      <w:numFmt w:val="bullet"/>
      <w:lvlText w:val=""/>
      <w:lvlJc w:val="left"/>
      <w:pPr>
        <w:ind w:left="720" w:hanging="360"/>
      </w:pPr>
      <w:rPr>
        <w:rFonts w:ascii="Symbol" w:eastAsia="Times New Roman" w:hAnsi="Symbol" w:cs="Times New Roman" w:hint="default"/>
        <w:b w:val="0"/>
        <w:i w:val="0"/>
        <w:color w:val="auto"/>
        <w:sz w:val="16"/>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52731EB"/>
    <w:multiLevelType w:val="hybridMultilevel"/>
    <w:tmpl w:val="B0924A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9D95DFB"/>
    <w:multiLevelType w:val="hybridMultilevel"/>
    <w:tmpl w:val="FE56B38E"/>
    <w:lvl w:ilvl="0" w:tplc="FFFFFFFF">
      <w:start w:val="3"/>
      <w:numFmt w:val="bullet"/>
      <w:lvlText w:val="-"/>
      <w:lvlJc w:val="left"/>
      <w:pPr>
        <w:tabs>
          <w:tab w:val="num" w:pos="927"/>
        </w:tabs>
        <w:ind w:left="927" w:hanging="360"/>
      </w:pPr>
      <w:rPr>
        <w:rFonts w:ascii="Times New Roman" w:eastAsia="Times New Roman" w:hAnsi="Times New Roman" w:cs="Times New Roman" w:hint="default"/>
      </w:rPr>
    </w:lvl>
    <w:lvl w:ilvl="1" w:tplc="FFFFFFFF" w:tentative="1">
      <w:start w:val="1"/>
      <w:numFmt w:val="bullet"/>
      <w:lvlText w:val="o"/>
      <w:lvlJc w:val="left"/>
      <w:pPr>
        <w:tabs>
          <w:tab w:val="num" w:pos="1647"/>
        </w:tabs>
        <w:ind w:left="1647" w:hanging="360"/>
      </w:pPr>
      <w:rPr>
        <w:rFonts w:ascii="Courier New" w:hAnsi="Courier New" w:hint="default"/>
      </w:rPr>
    </w:lvl>
    <w:lvl w:ilvl="2" w:tplc="FFFFFFFF" w:tentative="1">
      <w:start w:val="1"/>
      <w:numFmt w:val="bullet"/>
      <w:lvlText w:val=""/>
      <w:lvlJc w:val="left"/>
      <w:pPr>
        <w:tabs>
          <w:tab w:val="num" w:pos="2367"/>
        </w:tabs>
        <w:ind w:left="2367" w:hanging="360"/>
      </w:pPr>
      <w:rPr>
        <w:rFonts w:ascii="Wingdings" w:hAnsi="Wingdings" w:hint="default"/>
      </w:rPr>
    </w:lvl>
    <w:lvl w:ilvl="3" w:tplc="FFFFFFFF" w:tentative="1">
      <w:start w:val="1"/>
      <w:numFmt w:val="bullet"/>
      <w:lvlText w:val=""/>
      <w:lvlJc w:val="left"/>
      <w:pPr>
        <w:tabs>
          <w:tab w:val="num" w:pos="3087"/>
        </w:tabs>
        <w:ind w:left="3087" w:hanging="360"/>
      </w:pPr>
      <w:rPr>
        <w:rFonts w:ascii="Symbol" w:hAnsi="Symbol" w:hint="default"/>
      </w:rPr>
    </w:lvl>
    <w:lvl w:ilvl="4" w:tplc="FFFFFFFF" w:tentative="1">
      <w:start w:val="1"/>
      <w:numFmt w:val="bullet"/>
      <w:lvlText w:val="o"/>
      <w:lvlJc w:val="left"/>
      <w:pPr>
        <w:tabs>
          <w:tab w:val="num" w:pos="3807"/>
        </w:tabs>
        <w:ind w:left="3807" w:hanging="360"/>
      </w:pPr>
      <w:rPr>
        <w:rFonts w:ascii="Courier New" w:hAnsi="Courier New" w:hint="default"/>
      </w:rPr>
    </w:lvl>
    <w:lvl w:ilvl="5" w:tplc="FFFFFFFF" w:tentative="1">
      <w:start w:val="1"/>
      <w:numFmt w:val="bullet"/>
      <w:lvlText w:val=""/>
      <w:lvlJc w:val="left"/>
      <w:pPr>
        <w:tabs>
          <w:tab w:val="num" w:pos="4527"/>
        </w:tabs>
        <w:ind w:left="4527" w:hanging="360"/>
      </w:pPr>
      <w:rPr>
        <w:rFonts w:ascii="Wingdings" w:hAnsi="Wingdings" w:hint="default"/>
      </w:rPr>
    </w:lvl>
    <w:lvl w:ilvl="6" w:tplc="FFFFFFFF" w:tentative="1">
      <w:start w:val="1"/>
      <w:numFmt w:val="bullet"/>
      <w:lvlText w:val=""/>
      <w:lvlJc w:val="left"/>
      <w:pPr>
        <w:tabs>
          <w:tab w:val="num" w:pos="5247"/>
        </w:tabs>
        <w:ind w:left="5247" w:hanging="360"/>
      </w:pPr>
      <w:rPr>
        <w:rFonts w:ascii="Symbol" w:hAnsi="Symbol" w:hint="default"/>
      </w:rPr>
    </w:lvl>
    <w:lvl w:ilvl="7" w:tplc="FFFFFFFF" w:tentative="1">
      <w:start w:val="1"/>
      <w:numFmt w:val="bullet"/>
      <w:lvlText w:val="o"/>
      <w:lvlJc w:val="left"/>
      <w:pPr>
        <w:tabs>
          <w:tab w:val="num" w:pos="5967"/>
        </w:tabs>
        <w:ind w:left="5967" w:hanging="360"/>
      </w:pPr>
      <w:rPr>
        <w:rFonts w:ascii="Courier New" w:hAnsi="Courier New" w:hint="default"/>
      </w:rPr>
    </w:lvl>
    <w:lvl w:ilvl="8" w:tplc="FFFFFFFF" w:tentative="1">
      <w:start w:val="1"/>
      <w:numFmt w:val="bullet"/>
      <w:lvlText w:val=""/>
      <w:lvlJc w:val="left"/>
      <w:pPr>
        <w:tabs>
          <w:tab w:val="num" w:pos="6687"/>
        </w:tabs>
        <w:ind w:left="6687" w:hanging="360"/>
      </w:pPr>
      <w:rPr>
        <w:rFonts w:ascii="Wingdings" w:hAnsi="Wingdings" w:hint="default"/>
      </w:rPr>
    </w:lvl>
  </w:abstractNum>
  <w:abstractNum w:abstractNumId="3">
    <w:nsid w:val="1D5739FA"/>
    <w:multiLevelType w:val="hybridMultilevel"/>
    <w:tmpl w:val="CD48BCDA"/>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D9176E"/>
    <w:multiLevelType w:val="hybridMultilevel"/>
    <w:tmpl w:val="73E21378"/>
    <w:lvl w:ilvl="0" w:tplc="81A2A4FA">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F511108"/>
    <w:multiLevelType w:val="hybridMultilevel"/>
    <w:tmpl w:val="124095A4"/>
    <w:lvl w:ilvl="0" w:tplc="5A3C3106">
      <w:start w:val="1"/>
      <w:numFmt w:val="bullet"/>
      <w:lvlText w:val=""/>
      <w:lvlJc w:val="left"/>
      <w:pPr>
        <w:tabs>
          <w:tab w:val="num" w:pos="370"/>
        </w:tabs>
        <w:ind w:left="370" w:firstLine="709"/>
      </w:pPr>
      <w:rPr>
        <w:rFonts w:ascii="Symbol" w:eastAsia="Times New Roman" w:hAnsi="Symbol" w:cs="Times New Roman" w:hint="default"/>
        <w:color w:val="auto"/>
      </w:rPr>
    </w:lvl>
    <w:lvl w:ilvl="1" w:tplc="04190003" w:tentative="1">
      <w:start w:val="1"/>
      <w:numFmt w:val="bullet"/>
      <w:lvlText w:val="o"/>
      <w:lvlJc w:val="left"/>
      <w:pPr>
        <w:tabs>
          <w:tab w:val="num" w:pos="1810"/>
        </w:tabs>
        <w:ind w:left="1810" w:hanging="360"/>
      </w:pPr>
      <w:rPr>
        <w:rFonts w:ascii="Courier New" w:hAnsi="Courier New" w:cs="Courier New" w:hint="default"/>
      </w:rPr>
    </w:lvl>
    <w:lvl w:ilvl="2" w:tplc="04190005" w:tentative="1">
      <w:start w:val="1"/>
      <w:numFmt w:val="bullet"/>
      <w:lvlText w:val=""/>
      <w:lvlJc w:val="left"/>
      <w:pPr>
        <w:tabs>
          <w:tab w:val="num" w:pos="2530"/>
        </w:tabs>
        <w:ind w:left="2530" w:hanging="360"/>
      </w:pPr>
      <w:rPr>
        <w:rFonts w:ascii="Wingdings" w:hAnsi="Wingdings" w:hint="default"/>
      </w:rPr>
    </w:lvl>
    <w:lvl w:ilvl="3" w:tplc="04190001" w:tentative="1">
      <w:start w:val="1"/>
      <w:numFmt w:val="bullet"/>
      <w:lvlText w:val=""/>
      <w:lvlJc w:val="left"/>
      <w:pPr>
        <w:tabs>
          <w:tab w:val="num" w:pos="3250"/>
        </w:tabs>
        <w:ind w:left="3250" w:hanging="360"/>
      </w:pPr>
      <w:rPr>
        <w:rFonts w:ascii="Symbol" w:hAnsi="Symbol" w:hint="default"/>
      </w:rPr>
    </w:lvl>
    <w:lvl w:ilvl="4" w:tplc="04190003" w:tentative="1">
      <w:start w:val="1"/>
      <w:numFmt w:val="bullet"/>
      <w:lvlText w:val="o"/>
      <w:lvlJc w:val="left"/>
      <w:pPr>
        <w:tabs>
          <w:tab w:val="num" w:pos="3970"/>
        </w:tabs>
        <w:ind w:left="3970" w:hanging="360"/>
      </w:pPr>
      <w:rPr>
        <w:rFonts w:ascii="Courier New" w:hAnsi="Courier New" w:cs="Courier New" w:hint="default"/>
      </w:rPr>
    </w:lvl>
    <w:lvl w:ilvl="5" w:tplc="04190005" w:tentative="1">
      <w:start w:val="1"/>
      <w:numFmt w:val="bullet"/>
      <w:lvlText w:val=""/>
      <w:lvlJc w:val="left"/>
      <w:pPr>
        <w:tabs>
          <w:tab w:val="num" w:pos="4690"/>
        </w:tabs>
        <w:ind w:left="4690" w:hanging="360"/>
      </w:pPr>
      <w:rPr>
        <w:rFonts w:ascii="Wingdings" w:hAnsi="Wingdings" w:hint="default"/>
      </w:rPr>
    </w:lvl>
    <w:lvl w:ilvl="6" w:tplc="04190001" w:tentative="1">
      <w:start w:val="1"/>
      <w:numFmt w:val="bullet"/>
      <w:lvlText w:val=""/>
      <w:lvlJc w:val="left"/>
      <w:pPr>
        <w:tabs>
          <w:tab w:val="num" w:pos="5410"/>
        </w:tabs>
        <w:ind w:left="5410" w:hanging="360"/>
      </w:pPr>
      <w:rPr>
        <w:rFonts w:ascii="Symbol" w:hAnsi="Symbol" w:hint="default"/>
      </w:rPr>
    </w:lvl>
    <w:lvl w:ilvl="7" w:tplc="04190003" w:tentative="1">
      <w:start w:val="1"/>
      <w:numFmt w:val="bullet"/>
      <w:lvlText w:val="o"/>
      <w:lvlJc w:val="left"/>
      <w:pPr>
        <w:tabs>
          <w:tab w:val="num" w:pos="6130"/>
        </w:tabs>
        <w:ind w:left="6130" w:hanging="360"/>
      </w:pPr>
      <w:rPr>
        <w:rFonts w:ascii="Courier New" w:hAnsi="Courier New" w:cs="Courier New" w:hint="default"/>
      </w:rPr>
    </w:lvl>
    <w:lvl w:ilvl="8" w:tplc="04190005" w:tentative="1">
      <w:start w:val="1"/>
      <w:numFmt w:val="bullet"/>
      <w:lvlText w:val=""/>
      <w:lvlJc w:val="left"/>
      <w:pPr>
        <w:tabs>
          <w:tab w:val="num" w:pos="6850"/>
        </w:tabs>
        <w:ind w:left="6850" w:hanging="360"/>
      </w:pPr>
      <w:rPr>
        <w:rFonts w:ascii="Wingdings" w:hAnsi="Wingdings" w:hint="default"/>
      </w:rPr>
    </w:lvl>
  </w:abstractNum>
  <w:abstractNum w:abstractNumId="6">
    <w:nsid w:val="2AEB43BE"/>
    <w:multiLevelType w:val="hybridMultilevel"/>
    <w:tmpl w:val="32C87B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C2546CE"/>
    <w:multiLevelType w:val="hybridMultilevel"/>
    <w:tmpl w:val="2CB0EBCE"/>
    <w:lvl w:ilvl="0" w:tplc="8EFAB540">
      <w:start w:val="2"/>
      <w:numFmt w:val="bullet"/>
      <w:lvlText w:val="-"/>
      <w:lvlJc w:val="left"/>
      <w:pPr>
        <w:tabs>
          <w:tab w:val="num" w:pos="1068"/>
        </w:tabs>
        <w:ind w:left="1068" w:hanging="360"/>
      </w:pPr>
      <w:rPr>
        <w:rFonts w:ascii="Times New Roman" w:eastAsia="Times New Roman" w:hAnsi="Times New Roman" w:cs="Times New Roman" w:hint="default"/>
      </w:rPr>
    </w:lvl>
    <w:lvl w:ilvl="1" w:tplc="04190003">
      <w:start w:val="1"/>
      <w:numFmt w:val="bullet"/>
      <w:lvlText w:val="o"/>
      <w:lvlJc w:val="left"/>
      <w:pPr>
        <w:tabs>
          <w:tab w:val="num" w:pos="1045"/>
        </w:tabs>
        <w:ind w:left="1045" w:hanging="360"/>
      </w:pPr>
      <w:rPr>
        <w:rFonts w:ascii="Courier New" w:hAnsi="Courier New" w:hint="default"/>
      </w:rPr>
    </w:lvl>
    <w:lvl w:ilvl="2" w:tplc="04190005" w:tentative="1">
      <w:start w:val="1"/>
      <w:numFmt w:val="bullet"/>
      <w:lvlText w:val=""/>
      <w:lvlJc w:val="left"/>
      <w:pPr>
        <w:tabs>
          <w:tab w:val="num" w:pos="1765"/>
        </w:tabs>
        <w:ind w:left="1765" w:hanging="360"/>
      </w:pPr>
      <w:rPr>
        <w:rFonts w:ascii="Wingdings" w:hAnsi="Wingdings" w:hint="default"/>
      </w:rPr>
    </w:lvl>
    <w:lvl w:ilvl="3" w:tplc="04190001" w:tentative="1">
      <w:start w:val="1"/>
      <w:numFmt w:val="bullet"/>
      <w:lvlText w:val=""/>
      <w:lvlJc w:val="left"/>
      <w:pPr>
        <w:tabs>
          <w:tab w:val="num" w:pos="2485"/>
        </w:tabs>
        <w:ind w:left="2485" w:hanging="360"/>
      </w:pPr>
      <w:rPr>
        <w:rFonts w:ascii="Symbol" w:hAnsi="Symbol" w:hint="default"/>
      </w:rPr>
    </w:lvl>
    <w:lvl w:ilvl="4" w:tplc="04190003" w:tentative="1">
      <w:start w:val="1"/>
      <w:numFmt w:val="bullet"/>
      <w:lvlText w:val="o"/>
      <w:lvlJc w:val="left"/>
      <w:pPr>
        <w:tabs>
          <w:tab w:val="num" w:pos="3205"/>
        </w:tabs>
        <w:ind w:left="3205" w:hanging="360"/>
      </w:pPr>
      <w:rPr>
        <w:rFonts w:ascii="Courier New" w:hAnsi="Courier New" w:hint="default"/>
      </w:rPr>
    </w:lvl>
    <w:lvl w:ilvl="5" w:tplc="04190005" w:tentative="1">
      <w:start w:val="1"/>
      <w:numFmt w:val="bullet"/>
      <w:lvlText w:val=""/>
      <w:lvlJc w:val="left"/>
      <w:pPr>
        <w:tabs>
          <w:tab w:val="num" w:pos="3925"/>
        </w:tabs>
        <w:ind w:left="3925" w:hanging="360"/>
      </w:pPr>
      <w:rPr>
        <w:rFonts w:ascii="Wingdings" w:hAnsi="Wingdings" w:hint="default"/>
      </w:rPr>
    </w:lvl>
    <w:lvl w:ilvl="6" w:tplc="04190001" w:tentative="1">
      <w:start w:val="1"/>
      <w:numFmt w:val="bullet"/>
      <w:lvlText w:val=""/>
      <w:lvlJc w:val="left"/>
      <w:pPr>
        <w:tabs>
          <w:tab w:val="num" w:pos="4645"/>
        </w:tabs>
        <w:ind w:left="4645" w:hanging="360"/>
      </w:pPr>
      <w:rPr>
        <w:rFonts w:ascii="Symbol" w:hAnsi="Symbol" w:hint="default"/>
      </w:rPr>
    </w:lvl>
    <w:lvl w:ilvl="7" w:tplc="04190003" w:tentative="1">
      <w:start w:val="1"/>
      <w:numFmt w:val="bullet"/>
      <w:lvlText w:val="o"/>
      <w:lvlJc w:val="left"/>
      <w:pPr>
        <w:tabs>
          <w:tab w:val="num" w:pos="5365"/>
        </w:tabs>
        <w:ind w:left="5365" w:hanging="360"/>
      </w:pPr>
      <w:rPr>
        <w:rFonts w:ascii="Courier New" w:hAnsi="Courier New" w:hint="default"/>
      </w:rPr>
    </w:lvl>
    <w:lvl w:ilvl="8" w:tplc="04190005" w:tentative="1">
      <w:start w:val="1"/>
      <w:numFmt w:val="bullet"/>
      <w:lvlText w:val=""/>
      <w:lvlJc w:val="left"/>
      <w:pPr>
        <w:tabs>
          <w:tab w:val="num" w:pos="6085"/>
        </w:tabs>
        <w:ind w:left="6085" w:hanging="360"/>
      </w:pPr>
      <w:rPr>
        <w:rFonts w:ascii="Wingdings" w:hAnsi="Wingdings" w:hint="default"/>
      </w:rPr>
    </w:lvl>
  </w:abstractNum>
  <w:abstractNum w:abstractNumId="8">
    <w:nsid w:val="2E6F1A95"/>
    <w:multiLevelType w:val="hybridMultilevel"/>
    <w:tmpl w:val="317EFD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1745D17"/>
    <w:multiLevelType w:val="multilevel"/>
    <w:tmpl w:val="CEC622F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318C7227"/>
    <w:multiLevelType w:val="hybridMultilevel"/>
    <w:tmpl w:val="40FEE66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3CB7021D"/>
    <w:multiLevelType w:val="hybridMultilevel"/>
    <w:tmpl w:val="9D380D88"/>
    <w:lvl w:ilvl="0" w:tplc="04190001">
      <w:start w:val="1"/>
      <w:numFmt w:val="bullet"/>
      <w:pStyle w:val="a"/>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nsid w:val="41534025"/>
    <w:multiLevelType w:val="hybridMultilevel"/>
    <w:tmpl w:val="0382F91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3">
    <w:nsid w:val="45E7690D"/>
    <w:multiLevelType w:val="multilevel"/>
    <w:tmpl w:val="4796AEF2"/>
    <w:lvl w:ilvl="0">
      <w:start w:val="1"/>
      <w:numFmt w:val="decimal"/>
      <w:suff w:val="space"/>
      <w:lvlText w:val="%1."/>
      <w:lvlJc w:val="center"/>
      <w:rPr>
        <w:rFonts w:ascii="Tahoma" w:hAnsi="Tahoma" w:cs="Tahoma" w:hint="default"/>
        <w:b/>
        <w:bCs/>
        <w:i w:val="0"/>
        <w:iCs w:val="0"/>
        <w:color w:val="auto"/>
        <w:sz w:val="20"/>
        <w:szCs w:val="20"/>
        <w:u w:val="none"/>
      </w:rPr>
    </w:lvl>
    <w:lvl w:ilvl="1">
      <w:start w:val="1"/>
      <w:numFmt w:val="decimal"/>
      <w:pStyle w:val="1"/>
      <w:suff w:val="space"/>
      <w:lvlText w:val="%1.%2."/>
      <w:lvlJc w:val="left"/>
      <w:rPr>
        <w:rFonts w:ascii="Tahoma" w:hAnsi="Tahoma" w:cs="Tahoma" w:hint="default"/>
        <w:b w:val="0"/>
        <w:bCs w:val="0"/>
        <w:i w:val="0"/>
        <w:iCs w:val="0"/>
        <w:strike w:val="0"/>
        <w:color w:val="auto"/>
        <w:sz w:val="20"/>
        <w:szCs w:val="20"/>
        <w:u w:val="none"/>
      </w:rPr>
    </w:lvl>
    <w:lvl w:ilvl="2">
      <w:start w:val="1"/>
      <w:numFmt w:val="decimal"/>
      <w:pStyle w:val="3"/>
      <w:suff w:val="space"/>
      <w:lvlText w:val="%1.%2.%3."/>
      <w:lvlJc w:val="left"/>
      <w:pPr>
        <w:ind w:left="284"/>
      </w:pPr>
      <w:rPr>
        <w:rFonts w:ascii="Tahoma" w:hAnsi="Tahoma" w:cs="Tahoma" w:hint="default"/>
        <w:b w:val="0"/>
        <w:bCs w:val="0"/>
        <w:i w:val="0"/>
        <w:iCs w:val="0"/>
        <w:strike w:val="0"/>
        <w:color w:val="auto"/>
        <w:sz w:val="20"/>
        <w:szCs w:val="20"/>
        <w:u w:val="none"/>
      </w:rPr>
    </w:lvl>
    <w:lvl w:ilvl="3">
      <w:start w:val="1"/>
      <w:numFmt w:val="decimal"/>
      <w:pStyle w:val="4"/>
      <w:suff w:val="space"/>
      <w:lvlText w:val="%1.%2.%3.%4."/>
      <w:lvlJc w:val="left"/>
      <w:pPr>
        <w:ind w:left="737"/>
      </w:pPr>
      <w:rPr>
        <w:rFonts w:ascii="Tahoma" w:hAnsi="Tahoma" w:cs="Tahoma" w:hint="default"/>
        <w:b w:val="0"/>
        <w:bCs w:val="0"/>
        <w:i w:val="0"/>
        <w:iCs w:val="0"/>
        <w:color w:val="auto"/>
        <w:sz w:val="20"/>
        <w:szCs w:val="20"/>
        <w:u w:val="no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4BB65468"/>
    <w:multiLevelType w:val="hybridMultilevel"/>
    <w:tmpl w:val="4080C1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575351D"/>
    <w:multiLevelType w:val="multilevel"/>
    <w:tmpl w:val="BDFAB474"/>
    <w:lvl w:ilvl="0">
      <w:start w:val="4"/>
      <w:numFmt w:val="decimal"/>
      <w:lvlText w:val="%1."/>
      <w:lvlJc w:val="left"/>
      <w:pPr>
        <w:ind w:left="360" w:hanging="360"/>
      </w:pPr>
      <w:rPr>
        <w:rFonts w:hint="default"/>
        <w:b/>
      </w:rPr>
    </w:lvl>
    <w:lvl w:ilvl="1">
      <w:start w:val="1"/>
      <w:numFmt w:val="decimal"/>
      <w:lvlText w:val="%1.%2."/>
      <w:lvlJc w:val="left"/>
      <w:pPr>
        <w:ind w:left="107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6">
    <w:nsid w:val="55B43386"/>
    <w:multiLevelType w:val="hybridMultilevel"/>
    <w:tmpl w:val="C698310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5E054357"/>
    <w:multiLevelType w:val="hybridMultilevel"/>
    <w:tmpl w:val="206426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4B96512"/>
    <w:multiLevelType w:val="hybridMultilevel"/>
    <w:tmpl w:val="70D06566"/>
    <w:lvl w:ilvl="0" w:tplc="DE9A67DE">
      <w:numFmt w:val="bullet"/>
      <w:lvlText w:val="-"/>
      <w:lvlJc w:val="left"/>
      <w:pPr>
        <w:tabs>
          <w:tab w:val="num" w:pos="1068"/>
        </w:tabs>
        <w:ind w:left="1068" w:hanging="360"/>
      </w:pPr>
      <w:rPr>
        <w:rFonts w:ascii="Times New Roman" w:eastAsia="Times New Roman" w:hAnsi="Times New Roman" w:cs="Times New Roman" w:hint="default"/>
        <w:color w:val="000000"/>
      </w:rPr>
    </w:lvl>
    <w:lvl w:ilvl="1" w:tplc="176CD8B0">
      <w:numFmt w:val="bullet"/>
      <w:lvlText w:val="-"/>
      <w:lvlJc w:val="left"/>
      <w:pPr>
        <w:tabs>
          <w:tab w:val="num" w:pos="1788"/>
        </w:tabs>
        <w:ind w:left="1788" w:hanging="360"/>
      </w:pPr>
      <w:rPr>
        <w:rFonts w:ascii="Arial" w:eastAsia="Times New Roman" w:hAnsi="Arial" w:cs="Arial"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9">
    <w:nsid w:val="6C1955C3"/>
    <w:multiLevelType w:val="multilevel"/>
    <w:tmpl w:val="4424A31C"/>
    <w:lvl w:ilvl="0">
      <w:start w:val="5"/>
      <w:numFmt w:val="decimal"/>
      <w:lvlText w:val="%1."/>
      <w:lvlJc w:val="left"/>
      <w:pPr>
        <w:tabs>
          <w:tab w:val="num" w:pos="0"/>
        </w:tabs>
        <w:ind w:left="0" w:firstLine="709"/>
      </w:pPr>
      <w:rPr>
        <w:rFonts w:hint="default"/>
      </w:rPr>
    </w:lvl>
    <w:lvl w:ilvl="1">
      <w:start w:val="1"/>
      <w:numFmt w:val="decimal"/>
      <w:lvlText w:val="%1.%2."/>
      <w:lvlJc w:val="left"/>
      <w:pPr>
        <w:tabs>
          <w:tab w:val="num" w:pos="0"/>
        </w:tabs>
        <w:ind w:left="0" w:firstLine="709"/>
      </w:pPr>
      <w:rPr>
        <w:rFonts w:hint="default"/>
      </w:rPr>
    </w:lvl>
    <w:lvl w:ilvl="2">
      <w:start w:val="1"/>
      <w:numFmt w:val="decimal"/>
      <w:lvlText w:val="%1.%2.%3."/>
      <w:lvlJc w:val="left"/>
      <w:pPr>
        <w:tabs>
          <w:tab w:val="num" w:pos="0"/>
        </w:tabs>
        <w:ind w:left="0" w:firstLine="709"/>
      </w:pPr>
      <w:rPr>
        <w:rFonts w:hint="default"/>
        <w:vertAlign w:val="baseline"/>
      </w:rPr>
    </w:lvl>
    <w:lvl w:ilvl="3">
      <w:start w:val="1"/>
      <w:numFmt w:val="decimal"/>
      <w:lvlText w:val="%1.%2.%3.%4."/>
      <w:lvlJc w:val="left"/>
      <w:pPr>
        <w:tabs>
          <w:tab w:val="num" w:pos="0"/>
        </w:tabs>
        <w:ind w:left="0" w:firstLine="709"/>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6F0021C3"/>
    <w:multiLevelType w:val="multilevel"/>
    <w:tmpl w:val="0DEEA840"/>
    <w:lvl w:ilvl="0">
      <w:start w:val="8"/>
      <w:numFmt w:val="decimal"/>
      <w:lvlText w:val="%1."/>
      <w:lvlJc w:val="left"/>
      <w:pPr>
        <w:ind w:left="720" w:hanging="360"/>
      </w:pPr>
      <w:rPr>
        <w:rFonts w:hint="default"/>
      </w:rPr>
    </w:lvl>
    <w:lvl w:ilvl="1">
      <w:start w:val="2"/>
      <w:numFmt w:val="decimal"/>
      <w:isLgl/>
      <w:lvlText w:val="%1.%2."/>
      <w:lvlJc w:val="left"/>
      <w:pPr>
        <w:ind w:left="107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nsid w:val="6FD63422"/>
    <w:multiLevelType w:val="multilevel"/>
    <w:tmpl w:val="7FA2F122"/>
    <w:lvl w:ilvl="0">
      <w:start w:val="3"/>
      <w:numFmt w:val="decimal"/>
      <w:lvlText w:val="%1."/>
      <w:lvlJc w:val="left"/>
      <w:pPr>
        <w:ind w:left="540" w:hanging="540"/>
      </w:pPr>
      <w:rPr>
        <w:rFonts w:hint="default"/>
      </w:rPr>
    </w:lvl>
    <w:lvl w:ilvl="1">
      <w:start w:val="2"/>
      <w:numFmt w:val="decimal"/>
      <w:lvlText w:val="%1.%2."/>
      <w:lvlJc w:val="left"/>
      <w:pPr>
        <w:ind w:left="1020" w:hanging="540"/>
      </w:pPr>
      <w:rPr>
        <w:rFonts w:hint="default"/>
      </w:rPr>
    </w:lvl>
    <w:lvl w:ilvl="2">
      <w:start w:val="5"/>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2">
    <w:nsid w:val="6FEC7DAB"/>
    <w:multiLevelType w:val="hybridMultilevel"/>
    <w:tmpl w:val="998AB9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21560BE"/>
    <w:multiLevelType w:val="multilevel"/>
    <w:tmpl w:val="C5247798"/>
    <w:lvl w:ilvl="0">
      <w:start w:val="1"/>
      <w:numFmt w:val="decimal"/>
      <w:lvlText w:val="%1."/>
      <w:lvlJc w:val="left"/>
      <w:pPr>
        <w:tabs>
          <w:tab w:val="num" w:pos="360"/>
        </w:tabs>
        <w:ind w:left="360" w:hanging="360"/>
      </w:pPr>
      <w:rPr>
        <w:rFonts w:ascii="Times New Roman" w:hAnsi="Times New Roman" w:hint="default"/>
        <w:b w:val="0"/>
        <w:i w:val="0"/>
        <w:sz w:val="16"/>
      </w:rPr>
    </w:lvl>
    <w:lvl w:ilvl="1">
      <w:start w:val="1"/>
      <w:numFmt w:val="decimal"/>
      <w:lvlText w:val="%1.%2."/>
      <w:lvlJc w:val="left"/>
      <w:pPr>
        <w:tabs>
          <w:tab w:val="num" w:pos="2061"/>
        </w:tabs>
        <w:ind w:left="2061" w:hanging="360"/>
      </w:pPr>
      <w:rPr>
        <w:rFonts w:ascii="Times New Roman" w:hAnsi="Times New Roman" w:hint="default"/>
        <w:b w:val="0"/>
        <w:i w:val="0"/>
        <w:sz w:val="16"/>
      </w:rPr>
    </w:lvl>
    <w:lvl w:ilvl="2">
      <w:start w:val="1"/>
      <w:numFmt w:val="decimal"/>
      <w:lvlText w:val="%1.%2.%3."/>
      <w:lvlJc w:val="left"/>
      <w:pPr>
        <w:tabs>
          <w:tab w:val="num" w:pos="720"/>
        </w:tabs>
        <w:ind w:left="720" w:hanging="720"/>
      </w:pPr>
      <w:rPr>
        <w:rFonts w:ascii="Times New Roman" w:hAnsi="Times New Roman" w:hint="default"/>
        <w:b w:val="0"/>
        <w:i w:val="0"/>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4">
    <w:nsid w:val="7E5E3637"/>
    <w:multiLevelType w:val="hybridMultilevel"/>
    <w:tmpl w:val="2E3653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4"/>
  </w:num>
  <w:num w:numId="4">
    <w:abstractNumId w:val="11"/>
  </w:num>
  <w:num w:numId="5">
    <w:abstractNumId w:val="16"/>
  </w:num>
  <w:num w:numId="6">
    <w:abstractNumId w:val="10"/>
  </w:num>
  <w:num w:numId="7">
    <w:abstractNumId w:val="4"/>
  </w:num>
  <w:num w:numId="8">
    <w:abstractNumId w:val="6"/>
  </w:num>
  <w:num w:numId="9">
    <w:abstractNumId w:val="14"/>
  </w:num>
  <w:num w:numId="10">
    <w:abstractNumId w:val="19"/>
  </w:num>
  <w:num w:numId="11">
    <w:abstractNumId w:val="21"/>
  </w:num>
  <w:num w:numId="12">
    <w:abstractNumId w:val="23"/>
  </w:num>
  <w:num w:numId="13">
    <w:abstractNumId w:val="18"/>
  </w:num>
  <w:num w:numId="14">
    <w:abstractNumId w:val="7"/>
  </w:num>
  <w:num w:numId="15">
    <w:abstractNumId w:val="12"/>
  </w:num>
  <w:num w:numId="16">
    <w:abstractNumId w:val="5"/>
  </w:num>
  <w:num w:numId="17">
    <w:abstractNumId w:val="8"/>
  </w:num>
  <w:num w:numId="18">
    <w:abstractNumId w:val="2"/>
  </w:num>
  <w:num w:numId="19">
    <w:abstractNumId w:val="13"/>
  </w:num>
  <w:num w:numId="20">
    <w:abstractNumId w:val="1"/>
  </w:num>
  <w:num w:numId="21">
    <w:abstractNumId w:val="22"/>
  </w:num>
  <w:num w:numId="22">
    <w:abstractNumId w:val="15"/>
  </w:num>
  <w:num w:numId="23">
    <w:abstractNumId w:val="20"/>
  </w:num>
  <w:num w:numId="24">
    <w:abstractNumId w:val="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EC4"/>
    <w:rsid w:val="00002694"/>
    <w:rsid w:val="000029CD"/>
    <w:rsid w:val="000040F3"/>
    <w:rsid w:val="000102C3"/>
    <w:rsid w:val="00012CAB"/>
    <w:rsid w:val="00050827"/>
    <w:rsid w:val="00077B57"/>
    <w:rsid w:val="0009001B"/>
    <w:rsid w:val="000A7279"/>
    <w:rsid w:val="000E285C"/>
    <w:rsid w:val="000E6F8E"/>
    <w:rsid w:val="00125236"/>
    <w:rsid w:val="001269B0"/>
    <w:rsid w:val="001406F7"/>
    <w:rsid w:val="00147F7D"/>
    <w:rsid w:val="00156666"/>
    <w:rsid w:val="00170C3B"/>
    <w:rsid w:val="00176C8E"/>
    <w:rsid w:val="0018475B"/>
    <w:rsid w:val="001F21FD"/>
    <w:rsid w:val="00214EF5"/>
    <w:rsid w:val="00226306"/>
    <w:rsid w:val="00235226"/>
    <w:rsid w:val="00261CC0"/>
    <w:rsid w:val="00272C3D"/>
    <w:rsid w:val="00280D57"/>
    <w:rsid w:val="0029001F"/>
    <w:rsid w:val="002909B7"/>
    <w:rsid w:val="00297D53"/>
    <w:rsid w:val="002E67EB"/>
    <w:rsid w:val="002F3920"/>
    <w:rsid w:val="002F54DE"/>
    <w:rsid w:val="00380653"/>
    <w:rsid w:val="00380684"/>
    <w:rsid w:val="003A10DC"/>
    <w:rsid w:val="003A41FF"/>
    <w:rsid w:val="003C5B9D"/>
    <w:rsid w:val="003C689D"/>
    <w:rsid w:val="003E0DD7"/>
    <w:rsid w:val="003E2A89"/>
    <w:rsid w:val="003E6052"/>
    <w:rsid w:val="003E6DAC"/>
    <w:rsid w:val="0042194B"/>
    <w:rsid w:val="004466D1"/>
    <w:rsid w:val="004601E1"/>
    <w:rsid w:val="00481C08"/>
    <w:rsid w:val="00493D13"/>
    <w:rsid w:val="00497AD3"/>
    <w:rsid w:val="004A18BC"/>
    <w:rsid w:val="004B0D33"/>
    <w:rsid w:val="004D4BEC"/>
    <w:rsid w:val="004E5B73"/>
    <w:rsid w:val="00532BF4"/>
    <w:rsid w:val="0054657F"/>
    <w:rsid w:val="005966F9"/>
    <w:rsid w:val="005A7DE7"/>
    <w:rsid w:val="005B37C8"/>
    <w:rsid w:val="005C206C"/>
    <w:rsid w:val="005C636F"/>
    <w:rsid w:val="005E6685"/>
    <w:rsid w:val="005F60DB"/>
    <w:rsid w:val="006206CA"/>
    <w:rsid w:val="006215C5"/>
    <w:rsid w:val="006352DA"/>
    <w:rsid w:val="0064080C"/>
    <w:rsid w:val="00647CEA"/>
    <w:rsid w:val="006741DB"/>
    <w:rsid w:val="006768D4"/>
    <w:rsid w:val="00695A98"/>
    <w:rsid w:val="006D7842"/>
    <w:rsid w:val="006F17C7"/>
    <w:rsid w:val="007005C2"/>
    <w:rsid w:val="0070320E"/>
    <w:rsid w:val="00713C69"/>
    <w:rsid w:val="00725555"/>
    <w:rsid w:val="007335BC"/>
    <w:rsid w:val="00742A92"/>
    <w:rsid w:val="007559FF"/>
    <w:rsid w:val="007872CD"/>
    <w:rsid w:val="007A46FB"/>
    <w:rsid w:val="007B2A33"/>
    <w:rsid w:val="007B7D7F"/>
    <w:rsid w:val="007C62F2"/>
    <w:rsid w:val="00820D56"/>
    <w:rsid w:val="00821BD2"/>
    <w:rsid w:val="008541E0"/>
    <w:rsid w:val="00893A57"/>
    <w:rsid w:val="008A5B9A"/>
    <w:rsid w:val="008A6F50"/>
    <w:rsid w:val="008C437E"/>
    <w:rsid w:val="008D2ECB"/>
    <w:rsid w:val="008E35EE"/>
    <w:rsid w:val="009517BD"/>
    <w:rsid w:val="00972FA0"/>
    <w:rsid w:val="00990B16"/>
    <w:rsid w:val="009A1311"/>
    <w:rsid w:val="009A3839"/>
    <w:rsid w:val="009B21FE"/>
    <w:rsid w:val="009E00C6"/>
    <w:rsid w:val="009E0903"/>
    <w:rsid w:val="009F54D4"/>
    <w:rsid w:val="00A45416"/>
    <w:rsid w:val="00A70090"/>
    <w:rsid w:val="00A85B0C"/>
    <w:rsid w:val="00A96EC4"/>
    <w:rsid w:val="00AA1D73"/>
    <w:rsid w:val="00AD3117"/>
    <w:rsid w:val="00AF0EB4"/>
    <w:rsid w:val="00B10ED9"/>
    <w:rsid w:val="00B12E48"/>
    <w:rsid w:val="00B22C3B"/>
    <w:rsid w:val="00B504E1"/>
    <w:rsid w:val="00B926A1"/>
    <w:rsid w:val="00B951B4"/>
    <w:rsid w:val="00BB2552"/>
    <w:rsid w:val="00BD764B"/>
    <w:rsid w:val="00C00085"/>
    <w:rsid w:val="00C11082"/>
    <w:rsid w:val="00C27B14"/>
    <w:rsid w:val="00C34724"/>
    <w:rsid w:val="00C376EB"/>
    <w:rsid w:val="00C52723"/>
    <w:rsid w:val="00C55874"/>
    <w:rsid w:val="00C76E9B"/>
    <w:rsid w:val="00C92B67"/>
    <w:rsid w:val="00CA170D"/>
    <w:rsid w:val="00CA2B16"/>
    <w:rsid w:val="00CA302D"/>
    <w:rsid w:val="00CA3548"/>
    <w:rsid w:val="00CA6B97"/>
    <w:rsid w:val="00CC46A0"/>
    <w:rsid w:val="00CC7767"/>
    <w:rsid w:val="00CE6E36"/>
    <w:rsid w:val="00CF58B5"/>
    <w:rsid w:val="00D30747"/>
    <w:rsid w:val="00D42B04"/>
    <w:rsid w:val="00D65215"/>
    <w:rsid w:val="00D736C9"/>
    <w:rsid w:val="00D80360"/>
    <w:rsid w:val="00D81E58"/>
    <w:rsid w:val="00D940F3"/>
    <w:rsid w:val="00D96299"/>
    <w:rsid w:val="00DB2CA3"/>
    <w:rsid w:val="00DC3175"/>
    <w:rsid w:val="00DC7640"/>
    <w:rsid w:val="00DE4A74"/>
    <w:rsid w:val="00DF13DE"/>
    <w:rsid w:val="00DF1894"/>
    <w:rsid w:val="00E207ED"/>
    <w:rsid w:val="00E30603"/>
    <w:rsid w:val="00E47F76"/>
    <w:rsid w:val="00E81311"/>
    <w:rsid w:val="00E9235E"/>
    <w:rsid w:val="00E94DDB"/>
    <w:rsid w:val="00EC1BC2"/>
    <w:rsid w:val="00ED3BD5"/>
    <w:rsid w:val="00ED64CD"/>
    <w:rsid w:val="00EF3519"/>
    <w:rsid w:val="00F448B6"/>
    <w:rsid w:val="00F60A01"/>
    <w:rsid w:val="00F8633A"/>
    <w:rsid w:val="00F92AB5"/>
    <w:rsid w:val="00F956C6"/>
    <w:rsid w:val="00FC4113"/>
    <w:rsid w:val="00FD4F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96EC4"/>
  </w:style>
  <w:style w:type="paragraph" w:styleId="10">
    <w:name w:val="heading 1"/>
    <w:basedOn w:val="a0"/>
    <w:next w:val="a0"/>
    <w:link w:val="11"/>
    <w:qFormat/>
    <w:rsid w:val="00A96EC4"/>
    <w:pPr>
      <w:keepNext/>
      <w:spacing w:after="0" w:line="240" w:lineRule="auto"/>
      <w:outlineLvl w:val="0"/>
    </w:pPr>
    <w:rPr>
      <w:rFonts w:ascii="Times New Roman" w:eastAsia="Times New Roman" w:hAnsi="Times New Roman" w:cs="Times New Roman"/>
      <w:b/>
      <w:sz w:val="24"/>
      <w:szCs w:val="20"/>
      <w:lang w:val="x-none" w:eastAsia="ru-RU"/>
    </w:rPr>
  </w:style>
  <w:style w:type="paragraph" w:styleId="5">
    <w:name w:val="heading 5"/>
    <w:basedOn w:val="a0"/>
    <w:next w:val="a0"/>
    <w:link w:val="50"/>
    <w:qFormat/>
    <w:rsid w:val="00A96EC4"/>
    <w:pPr>
      <w:keepNext/>
      <w:spacing w:after="0" w:line="240" w:lineRule="auto"/>
      <w:jc w:val="right"/>
      <w:outlineLvl w:val="4"/>
    </w:pPr>
    <w:rPr>
      <w:rFonts w:ascii="Times New Roman" w:eastAsia="Times New Roman" w:hAnsi="Times New Roman" w:cs="Times New Roman"/>
      <w:b/>
      <w:sz w:val="20"/>
      <w:szCs w:val="20"/>
      <w:lang w:val="x-none"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rsid w:val="00A96EC4"/>
    <w:rPr>
      <w:rFonts w:ascii="Times New Roman" w:eastAsia="Times New Roman" w:hAnsi="Times New Roman" w:cs="Times New Roman"/>
      <w:b/>
      <w:sz w:val="24"/>
      <w:szCs w:val="20"/>
      <w:lang w:val="x-none" w:eastAsia="ru-RU"/>
    </w:rPr>
  </w:style>
  <w:style w:type="character" w:customStyle="1" w:styleId="50">
    <w:name w:val="Заголовок 5 Знак"/>
    <w:basedOn w:val="a1"/>
    <w:link w:val="5"/>
    <w:rsid w:val="00A96EC4"/>
    <w:rPr>
      <w:rFonts w:ascii="Times New Roman" w:eastAsia="Times New Roman" w:hAnsi="Times New Roman" w:cs="Times New Roman"/>
      <w:b/>
      <w:sz w:val="20"/>
      <w:szCs w:val="20"/>
      <w:lang w:val="x-none" w:eastAsia="ru-RU"/>
    </w:rPr>
  </w:style>
  <w:style w:type="numbering" w:customStyle="1" w:styleId="12">
    <w:name w:val="Нет списка1"/>
    <w:next w:val="a3"/>
    <w:uiPriority w:val="99"/>
    <w:semiHidden/>
    <w:unhideWhenUsed/>
    <w:rsid w:val="00A96EC4"/>
  </w:style>
  <w:style w:type="character" w:customStyle="1" w:styleId="ca-81">
    <w:name w:val="ca-81"/>
    <w:rsid w:val="00A96EC4"/>
    <w:rPr>
      <w:rFonts w:ascii="Times New Roman" w:hAnsi="Times New Roman" w:cs="Times New Roman"/>
      <w:sz w:val="22"/>
      <w:szCs w:val="22"/>
    </w:rPr>
  </w:style>
  <w:style w:type="paragraph" w:styleId="a4">
    <w:name w:val="No Spacing"/>
    <w:uiPriority w:val="1"/>
    <w:qFormat/>
    <w:rsid w:val="00A96EC4"/>
    <w:pPr>
      <w:spacing w:after="0" w:line="240" w:lineRule="auto"/>
      <w:jc w:val="both"/>
    </w:pPr>
    <w:rPr>
      <w:rFonts w:ascii="Calibri" w:eastAsia="Calibri" w:hAnsi="Calibri" w:cs="Times New Roman"/>
    </w:rPr>
  </w:style>
  <w:style w:type="character" w:styleId="a5">
    <w:name w:val="Strong"/>
    <w:uiPriority w:val="22"/>
    <w:qFormat/>
    <w:rsid w:val="00A96EC4"/>
    <w:rPr>
      <w:b/>
      <w:bCs/>
    </w:rPr>
  </w:style>
  <w:style w:type="paragraph" w:styleId="a6">
    <w:name w:val="List Paragraph"/>
    <w:basedOn w:val="a0"/>
    <w:uiPriority w:val="34"/>
    <w:qFormat/>
    <w:rsid w:val="00A96EC4"/>
    <w:pPr>
      <w:spacing w:after="120" w:line="240" w:lineRule="auto"/>
      <w:ind w:left="720"/>
      <w:contextualSpacing/>
      <w:jc w:val="both"/>
    </w:pPr>
    <w:rPr>
      <w:rFonts w:ascii="Calibri" w:eastAsia="Calibri" w:hAnsi="Calibri" w:cs="Times New Roman"/>
    </w:rPr>
  </w:style>
  <w:style w:type="character" w:styleId="a7">
    <w:name w:val="Hyperlink"/>
    <w:uiPriority w:val="99"/>
    <w:unhideWhenUsed/>
    <w:rsid w:val="00A96EC4"/>
    <w:rPr>
      <w:color w:val="0000FF"/>
      <w:u w:val="single"/>
    </w:rPr>
  </w:style>
  <w:style w:type="paragraph" w:customStyle="1" w:styleId="Default">
    <w:name w:val="Default"/>
    <w:rsid w:val="00A96EC4"/>
    <w:pPr>
      <w:autoSpaceDE w:val="0"/>
      <w:autoSpaceDN w:val="0"/>
      <w:adjustRightInd w:val="0"/>
      <w:spacing w:after="0" w:line="240" w:lineRule="auto"/>
      <w:jc w:val="both"/>
    </w:pPr>
    <w:rPr>
      <w:rFonts w:ascii="Times New Roman" w:eastAsia="Times New Roman" w:hAnsi="Times New Roman" w:cs="Times New Roman"/>
      <w:color w:val="000000"/>
      <w:sz w:val="24"/>
      <w:szCs w:val="24"/>
      <w:lang w:eastAsia="ru-RU"/>
    </w:rPr>
  </w:style>
  <w:style w:type="paragraph" w:styleId="a8">
    <w:name w:val="Body Text"/>
    <w:basedOn w:val="a0"/>
    <w:link w:val="a9"/>
    <w:uiPriority w:val="99"/>
    <w:unhideWhenUsed/>
    <w:rsid w:val="00A96EC4"/>
    <w:pPr>
      <w:spacing w:after="120" w:line="240" w:lineRule="auto"/>
      <w:jc w:val="both"/>
    </w:pPr>
    <w:rPr>
      <w:rFonts w:ascii="Calibri" w:eastAsia="Calibri" w:hAnsi="Calibri" w:cs="Times New Roman"/>
      <w:sz w:val="20"/>
      <w:szCs w:val="20"/>
      <w:lang w:val="x-none" w:eastAsia="x-none"/>
    </w:rPr>
  </w:style>
  <w:style w:type="character" w:customStyle="1" w:styleId="a9">
    <w:name w:val="Основной текст Знак"/>
    <w:basedOn w:val="a1"/>
    <w:link w:val="a8"/>
    <w:uiPriority w:val="99"/>
    <w:rsid w:val="00A96EC4"/>
    <w:rPr>
      <w:rFonts w:ascii="Calibri" w:eastAsia="Calibri" w:hAnsi="Calibri" w:cs="Times New Roman"/>
      <w:sz w:val="20"/>
      <w:szCs w:val="20"/>
      <w:lang w:val="x-none" w:eastAsia="x-none"/>
    </w:rPr>
  </w:style>
  <w:style w:type="paragraph" w:styleId="2">
    <w:name w:val="Body Text 2"/>
    <w:basedOn w:val="a0"/>
    <w:link w:val="20"/>
    <w:uiPriority w:val="99"/>
    <w:unhideWhenUsed/>
    <w:rsid w:val="00A96EC4"/>
    <w:pPr>
      <w:spacing w:after="120" w:line="480" w:lineRule="auto"/>
      <w:jc w:val="both"/>
    </w:pPr>
    <w:rPr>
      <w:rFonts w:ascii="Calibri" w:eastAsia="Calibri" w:hAnsi="Calibri" w:cs="Times New Roman"/>
      <w:sz w:val="20"/>
      <w:szCs w:val="20"/>
      <w:lang w:val="x-none" w:eastAsia="x-none"/>
    </w:rPr>
  </w:style>
  <w:style w:type="character" w:customStyle="1" w:styleId="20">
    <w:name w:val="Основной текст 2 Знак"/>
    <w:basedOn w:val="a1"/>
    <w:link w:val="2"/>
    <w:uiPriority w:val="99"/>
    <w:rsid w:val="00A96EC4"/>
    <w:rPr>
      <w:rFonts w:ascii="Calibri" w:eastAsia="Calibri" w:hAnsi="Calibri" w:cs="Times New Roman"/>
      <w:sz w:val="20"/>
      <w:szCs w:val="20"/>
      <w:lang w:val="x-none" w:eastAsia="x-none"/>
    </w:rPr>
  </w:style>
  <w:style w:type="paragraph" w:styleId="aa">
    <w:name w:val="header"/>
    <w:basedOn w:val="a0"/>
    <w:link w:val="ab"/>
    <w:uiPriority w:val="99"/>
    <w:unhideWhenUsed/>
    <w:rsid w:val="00A96EC4"/>
    <w:pPr>
      <w:tabs>
        <w:tab w:val="center" w:pos="4677"/>
        <w:tab w:val="right" w:pos="9355"/>
      </w:tabs>
      <w:spacing w:after="0" w:line="240" w:lineRule="auto"/>
      <w:jc w:val="both"/>
    </w:pPr>
    <w:rPr>
      <w:rFonts w:ascii="Calibri" w:eastAsia="Calibri" w:hAnsi="Calibri" w:cs="Times New Roman"/>
    </w:rPr>
  </w:style>
  <w:style w:type="character" w:customStyle="1" w:styleId="ab">
    <w:name w:val="Верхний колонтитул Знак"/>
    <w:basedOn w:val="a1"/>
    <w:link w:val="aa"/>
    <w:uiPriority w:val="99"/>
    <w:rsid w:val="00A96EC4"/>
    <w:rPr>
      <w:rFonts w:ascii="Calibri" w:eastAsia="Calibri" w:hAnsi="Calibri" w:cs="Times New Roman"/>
    </w:rPr>
  </w:style>
  <w:style w:type="paragraph" w:styleId="ac">
    <w:name w:val="footer"/>
    <w:basedOn w:val="a0"/>
    <w:link w:val="ad"/>
    <w:uiPriority w:val="99"/>
    <w:unhideWhenUsed/>
    <w:rsid w:val="00A96EC4"/>
    <w:pPr>
      <w:tabs>
        <w:tab w:val="center" w:pos="4677"/>
        <w:tab w:val="right" w:pos="9355"/>
      </w:tabs>
      <w:spacing w:after="0" w:line="240" w:lineRule="auto"/>
      <w:jc w:val="both"/>
    </w:pPr>
    <w:rPr>
      <w:rFonts w:ascii="Calibri" w:eastAsia="Calibri" w:hAnsi="Calibri" w:cs="Times New Roman"/>
    </w:rPr>
  </w:style>
  <w:style w:type="character" w:customStyle="1" w:styleId="ad">
    <w:name w:val="Нижний колонтитул Знак"/>
    <w:basedOn w:val="a1"/>
    <w:link w:val="ac"/>
    <w:uiPriority w:val="99"/>
    <w:rsid w:val="00A96EC4"/>
    <w:rPr>
      <w:rFonts w:ascii="Calibri" w:eastAsia="Calibri" w:hAnsi="Calibri" w:cs="Times New Roman"/>
    </w:rPr>
  </w:style>
  <w:style w:type="character" w:styleId="ae">
    <w:name w:val="annotation reference"/>
    <w:uiPriority w:val="99"/>
    <w:semiHidden/>
    <w:unhideWhenUsed/>
    <w:rsid w:val="00A96EC4"/>
    <w:rPr>
      <w:sz w:val="16"/>
      <w:szCs w:val="16"/>
    </w:rPr>
  </w:style>
  <w:style w:type="paragraph" w:styleId="af">
    <w:name w:val="annotation text"/>
    <w:basedOn w:val="a0"/>
    <w:link w:val="af0"/>
    <w:uiPriority w:val="99"/>
    <w:semiHidden/>
    <w:unhideWhenUsed/>
    <w:rsid w:val="00A96EC4"/>
    <w:pPr>
      <w:spacing w:after="120" w:line="240" w:lineRule="auto"/>
      <w:jc w:val="both"/>
    </w:pPr>
    <w:rPr>
      <w:rFonts w:ascii="Calibri" w:eastAsia="Calibri" w:hAnsi="Calibri" w:cs="Times New Roman"/>
      <w:sz w:val="20"/>
      <w:szCs w:val="20"/>
      <w:lang w:val="x-none" w:eastAsia="x-none"/>
    </w:rPr>
  </w:style>
  <w:style w:type="character" w:customStyle="1" w:styleId="af0">
    <w:name w:val="Текст примечания Знак"/>
    <w:basedOn w:val="a1"/>
    <w:link w:val="af"/>
    <w:uiPriority w:val="99"/>
    <w:semiHidden/>
    <w:rsid w:val="00A96EC4"/>
    <w:rPr>
      <w:rFonts w:ascii="Calibri" w:eastAsia="Calibri" w:hAnsi="Calibri" w:cs="Times New Roman"/>
      <w:sz w:val="20"/>
      <w:szCs w:val="20"/>
      <w:lang w:val="x-none" w:eastAsia="x-none"/>
    </w:rPr>
  </w:style>
  <w:style w:type="paragraph" w:styleId="af1">
    <w:name w:val="annotation subject"/>
    <w:basedOn w:val="af"/>
    <w:next w:val="af"/>
    <w:link w:val="af2"/>
    <w:uiPriority w:val="99"/>
    <w:semiHidden/>
    <w:unhideWhenUsed/>
    <w:rsid w:val="00A96EC4"/>
    <w:rPr>
      <w:b/>
      <w:bCs/>
    </w:rPr>
  </w:style>
  <w:style w:type="character" w:customStyle="1" w:styleId="af2">
    <w:name w:val="Тема примечания Знак"/>
    <w:basedOn w:val="af0"/>
    <w:link w:val="af1"/>
    <w:uiPriority w:val="99"/>
    <w:semiHidden/>
    <w:rsid w:val="00A96EC4"/>
    <w:rPr>
      <w:rFonts w:ascii="Calibri" w:eastAsia="Calibri" w:hAnsi="Calibri" w:cs="Times New Roman"/>
      <w:b/>
      <w:bCs/>
      <w:sz w:val="20"/>
      <w:szCs w:val="20"/>
      <w:lang w:val="x-none" w:eastAsia="x-none"/>
    </w:rPr>
  </w:style>
  <w:style w:type="paragraph" w:styleId="af3">
    <w:name w:val="Balloon Text"/>
    <w:basedOn w:val="a0"/>
    <w:link w:val="af4"/>
    <w:uiPriority w:val="99"/>
    <w:semiHidden/>
    <w:unhideWhenUsed/>
    <w:rsid w:val="00A96EC4"/>
    <w:pPr>
      <w:spacing w:after="0" w:line="240" w:lineRule="auto"/>
      <w:jc w:val="both"/>
    </w:pPr>
    <w:rPr>
      <w:rFonts w:ascii="Tahoma" w:eastAsia="Calibri" w:hAnsi="Tahoma" w:cs="Times New Roman"/>
      <w:sz w:val="16"/>
      <w:szCs w:val="16"/>
      <w:lang w:val="x-none" w:eastAsia="x-none"/>
    </w:rPr>
  </w:style>
  <w:style w:type="character" w:customStyle="1" w:styleId="af4">
    <w:name w:val="Текст выноски Знак"/>
    <w:basedOn w:val="a1"/>
    <w:link w:val="af3"/>
    <w:uiPriority w:val="99"/>
    <w:semiHidden/>
    <w:rsid w:val="00A96EC4"/>
    <w:rPr>
      <w:rFonts w:ascii="Tahoma" w:eastAsia="Calibri" w:hAnsi="Tahoma" w:cs="Times New Roman"/>
      <w:sz w:val="16"/>
      <w:szCs w:val="16"/>
      <w:lang w:val="x-none" w:eastAsia="x-none"/>
    </w:rPr>
  </w:style>
  <w:style w:type="paragraph" w:styleId="af5">
    <w:name w:val="Revision"/>
    <w:hidden/>
    <w:uiPriority w:val="99"/>
    <w:semiHidden/>
    <w:rsid w:val="00A96EC4"/>
    <w:pPr>
      <w:spacing w:after="0" w:line="240" w:lineRule="auto"/>
    </w:pPr>
    <w:rPr>
      <w:rFonts w:ascii="Calibri" w:eastAsia="Calibri" w:hAnsi="Calibri" w:cs="Times New Roman"/>
    </w:rPr>
  </w:style>
  <w:style w:type="paragraph" w:customStyle="1" w:styleId="af6">
    <w:name w:val="Обычный.ЦБ"/>
    <w:rsid w:val="00A96EC4"/>
    <w:pPr>
      <w:autoSpaceDE w:val="0"/>
      <w:autoSpaceDN w:val="0"/>
      <w:spacing w:after="0" w:line="240" w:lineRule="auto"/>
    </w:pPr>
    <w:rPr>
      <w:rFonts w:ascii="Times New Roman" w:eastAsia="Times New Roman" w:hAnsi="Times New Roman" w:cs="Times New Roman"/>
      <w:sz w:val="20"/>
      <w:szCs w:val="20"/>
      <w:lang w:eastAsia="ru-RU"/>
    </w:rPr>
  </w:style>
  <w:style w:type="paragraph" w:styleId="af7">
    <w:name w:val="footnote text"/>
    <w:basedOn w:val="af6"/>
    <w:link w:val="af8"/>
    <w:semiHidden/>
    <w:rsid w:val="00A96EC4"/>
    <w:pPr>
      <w:autoSpaceDE/>
      <w:autoSpaceDN/>
    </w:pPr>
    <w:rPr>
      <w:lang w:val="x-none"/>
    </w:rPr>
  </w:style>
  <w:style w:type="character" w:customStyle="1" w:styleId="af8">
    <w:name w:val="Текст сноски Знак"/>
    <w:basedOn w:val="a1"/>
    <w:link w:val="af7"/>
    <w:semiHidden/>
    <w:rsid w:val="00A96EC4"/>
    <w:rPr>
      <w:rFonts w:ascii="Times New Roman" w:eastAsia="Times New Roman" w:hAnsi="Times New Roman" w:cs="Times New Roman"/>
      <w:sz w:val="20"/>
      <w:szCs w:val="20"/>
      <w:lang w:val="x-none" w:eastAsia="ru-RU"/>
    </w:rPr>
  </w:style>
  <w:style w:type="paragraph" w:customStyle="1" w:styleId="13">
    <w:name w:val="Обычный1"/>
    <w:rsid w:val="00A96EC4"/>
    <w:pPr>
      <w:spacing w:after="0" w:line="240" w:lineRule="auto"/>
    </w:pPr>
    <w:rPr>
      <w:rFonts w:ascii="Times New Roman" w:eastAsia="Times New Roman" w:hAnsi="Times New Roman" w:cs="Times New Roman"/>
      <w:sz w:val="20"/>
      <w:szCs w:val="20"/>
      <w:lang w:eastAsia="ru-RU"/>
    </w:rPr>
  </w:style>
  <w:style w:type="paragraph" w:customStyle="1" w:styleId="BodyText21">
    <w:name w:val="Body Text 21"/>
    <w:basedOn w:val="a0"/>
    <w:rsid w:val="00A96EC4"/>
    <w:pPr>
      <w:widowControl w:val="0"/>
      <w:snapToGrid w:val="0"/>
      <w:spacing w:after="0" w:line="240" w:lineRule="auto"/>
      <w:jc w:val="both"/>
    </w:pPr>
    <w:rPr>
      <w:rFonts w:ascii="Times New Roman" w:eastAsia="Times New Roman" w:hAnsi="Times New Roman" w:cs="Times New Roman"/>
      <w:sz w:val="20"/>
      <w:szCs w:val="20"/>
      <w:lang w:eastAsia="ru-RU"/>
    </w:rPr>
  </w:style>
  <w:style w:type="paragraph" w:styleId="af9">
    <w:name w:val="Normal (Web)"/>
    <w:basedOn w:val="a0"/>
    <w:uiPriority w:val="99"/>
    <w:unhideWhenUsed/>
    <w:rsid w:val="00A96EC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a">
    <w:name w:val="Body Text Indent"/>
    <w:basedOn w:val="a0"/>
    <w:link w:val="afb"/>
    <w:uiPriority w:val="99"/>
    <w:unhideWhenUsed/>
    <w:rsid w:val="00A96EC4"/>
    <w:pPr>
      <w:spacing w:after="120" w:line="240" w:lineRule="auto"/>
      <w:ind w:left="283"/>
      <w:jc w:val="both"/>
    </w:pPr>
    <w:rPr>
      <w:rFonts w:ascii="Calibri" w:eastAsia="Calibri" w:hAnsi="Calibri" w:cs="Times New Roman"/>
    </w:rPr>
  </w:style>
  <w:style w:type="character" w:customStyle="1" w:styleId="afb">
    <w:name w:val="Основной текст с отступом Знак"/>
    <w:basedOn w:val="a1"/>
    <w:link w:val="afa"/>
    <w:uiPriority w:val="99"/>
    <w:rsid w:val="00A96EC4"/>
    <w:rPr>
      <w:rFonts w:ascii="Calibri" w:eastAsia="Calibri" w:hAnsi="Calibri" w:cs="Times New Roman"/>
    </w:rPr>
  </w:style>
  <w:style w:type="paragraph" w:customStyle="1" w:styleId="ConsPlusNonformat">
    <w:name w:val="ConsPlusNonformat"/>
    <w:uiPriority w:val="99"/>
    <w:rsid w:val="00A96EC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1">
    <w:name w:val="Предмет1"/>
    <w:basedOn w:val="afa"/>
    <w:rsid w:val="00A96EC4"/>
    <w:pPr>
      <w:widowControl w:val="0"/>
      <w:numPr>
        <w:ilvl w:val="1"/>
        <w:numId w:val="19"/>
      </w:numPr>
      <w:autoSpaceDE w:val="0"/>
      <w:autoSpaceDN w:val="0"/>
      <w:spacing w:before="40" w:after="20"/>
      <w:ind w:left="0"/>
    </w:pPr>
    <w:rPr>
      <w:rFonts w:ascii="Tahoma" w:eastAsia="Times New Roman" w:hAnsi="Tahoma" w:cs="Tahoma"/>
      <w:sz w:val="20"/>
      <w:szCs w:val="20"/>
      <w:lang w:eastAsia="ru-RU"/>
    </w:rPr>
  </w:style>
  <w:style w:type="paragraph" w:customStyle="1" w:styleId="a">
    <w:name w:val="Предмет"/>
    <w:basedOn w:val="a0"/>
    <w:next w:val="1"/>
    <w:rsid w:val="00A96EC4"/>
    <w:pPr>
      <w:keepNext/>
      <w:numPr>
        <w:numId w:val="4"/>
      </w:numPr>
      <w:autoSpaceDE w:val="0"/>
      <w:autoSpaceDN w:val="0"/>
      <w:spacing w:before="80" w:after="40" w:line="240" w:lineRule="auto"/>
      <w:jc w:val="center"/>
      <w:outlineLvl w:val="0"/>
    </w:pPr>
    <w:rPr>
      <w:rFonts w:ascii="Tahoma" w:eastAsia="Times New Roman" w:hAnsi="Tahoma" w:cs="Tahoma"/>
      <w:b/>
      <w:bCs/>
      <w:sz w:val="20"/>
      <w:szCs w:val="20"/>
      <w:lang w:eastAsia="ru-RU"/>
    </w:rPr>
  </w:style>
  <w:style w:type="paragraph" w:customStyle="1" w:styleId="3">
    <w:name w:val="Предмет3"/>
    <w:basedOn w:val="a0"/>
    <w:rsid w:val="00A96EC4"/>
    <w:pPr>
      <w:widowControl w:val="0"/>
      <w:numPr>
        <w:ilvl w:val="2"/>
        <w:numId w:val="19"/>
      </w:numPr>
      <w:autoSpaceDE w:val="0"/>
      <w:autoSpaceDN w:val="0"/>
      <w:spacing w:before="20" w:after="0" w:line="240" w:lineRule="auto"/>
      <w:jc w:val="both"/>
    </w:pPr>
    <w:rPr>
      <w:rFonts w:ascii="Tahoma" w:eastAsia="Times New Roman" w:hAnsi="Tahoma" w:cs="Tahoma"/>
      <w:sz w:val="20"/>
      <w:szCs w:val="20"/>
      <w:lang w:eastAsia="ru-RU"/>
    </w:rPr>
  </w:style>
  <w:style w:type="paragraph" w:customStyle="1" w:styleId="4">
    <w:name w:val="Предмет4"/>
    <w:basedOn w:val="a0"/>
    <w:rsid w:val="00A96EC4"/>
    <w:pPr>
      <w:widowControl w:val="0"/>
      <w:numPr>
        <w:ilvl w:val="3"/>
        <w:numId w:val="19"/>
      </w:numPr>
      <w:autoSpaceDE w:val="0"/>
      <w:autoSpaceDN w:val="0"/>
      <w:spacing w:after="0" w:line="240" w:lineRule="auto"/>
      <w:jc w:val="both"/>
    </w:pPr>
    <w:rPr>
      <w:rFonts w:ascii="Tahoma" w:eastAsia="Times New Roman" w:hAnsi="Tahoma" w:cs="Tahoma"/>
      <w:sz w:val="20"/>
      <w:szCs w:val="20"/>
      <w:lang w:eastAsia="ru-RU"/>
    </w:rPr>
  </w:style>
  <w:style w:type="paragraph" w:customStyle="1" w:styleId="ConsPlusNormal">
    <w:name w:val="ConsPlusNormal"/>
    <w:basedOn w:val="a0"/>
    <w:rsid w:val="003E6052"/>
    <w:pPr>
      <w:autoSpaceDE w:val="0"/>
      <w:autoSpaceDN w:val="0"/>
      <w:spacing w:after="0" w:line="240" w:lineRule="auto"/>
    </w:pPr>
    <w:rPr>
      <w:rFonts w:ascii="Arial" w:eastAsia="Calibri" w:hAnsi="Arial" w:cs="Arial"/>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96EC4"/>
  </w:style>
  <w:style w:type="paragraph" w:styleId="10">
    <w:name w:val="heading 1"/>
    <w:basedOn w:val="a0"/>
    <w:next w:val="a0"/>
    <w:link w:val="11"/>
    <w:qFormat/>
    <w:rsid w:val="00A96EC4"/>
    <w:pPr>
      <w:keepNext/>
      <w:spacing w:after="0" w:line="240" w:lineRule="auto"/>
      <w:outlineLvl w:val="0"/>
    </w:pPr>
    <w:rPr>
      <w:rFonts w:ascii="Times New Roman" w:eastAsia="Times New Roman" w:hAnsi="Times New Roman" w:cs="Times New Roman"/>
      <w:b/>
      <w:sz w:val="24"/>
      <w:szCs w:val="20"/>
      <w:lang w:val="x-none" w:eastAsia="ru-RU"/>
    </w:rPr>
  </w:style>
  <w:style w:type="paragraph" w:styleId="5">
    <w:name w:val="heading 5"/>
    <w:basedOn w:val="a0"/>
    <w:next w:val="a0"/>
    <w:link w:val="50"/>
    <w:qFormat/>
    <w:rsid w:val="00A96EC4"/>
    <w:pPr>
      <w:keepNext/>
      <w:spacing w:after="0" w:line="240" w:lineRule="auto"/>
      <w:jc w:val="right"/>
      <w:outlineLvl w:val="4"/>
    </w:pPr>
    <w:rPr>
      <w:rFonts w:ascii="Times New Roman" w:eastAsia="Times New Roman" w:hAnsi="Times New Roman" w:cs="Times New Roman"/>
      <w:b/>
      <w:sz w:val="20"/>
      <w:szCs w:val="20"/>
      <w:lang w:val="x-none"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rsid w:val="00A96EC4"/>
    <w:rPr>
      <w:rFonts w:ascii="Times New Roman" w:eastAsia="Times New Roman" w:hAnsi="Times New Roman" w:cs="Times New Roman"/>
      <w:b/>
      <w:sz w:val="24"/>
      <w:szCs w:val="20"/>
      <w:lang w:val="x-none" w:eastAsia="ru-RU"/>
    </w:rPr>
  </w:style>
  <w:style w:type="character" w:customStyle="1" w:styleId="50">
    <w:name w:val="Заголовок 5 Знак"/>
    <w:basedOn w:val="a1"/>
    <w:link w:val="5"/>
    <w:rsid w:val="00A96EC4"/>
    <w:rPr>
      <w:rFonts w:ascii="Times New Roman" w:eastAsia="Times New Roman" w:hAnsi="Times New Roman" w:cs="Times New Roman"/>
      <w:b/>
      <w:sz w:val="20"/>
      <w:szCs w:val="20"/>
      <w:lang w:val="x-none" w:eastAsia="ru-RU"/>
    </w:rPr>
  </w:style>
  <w:style w:type="numbering" w:customStyle="1" w:styleId="12">
    <w:name w:val="Нет списка1"/>
    <w:next w:val="a3"/>
    <w:uiPriority w:val="99"/>
    <w:semiHidden/>
    <w:unhideWhenUsed/>
    <w:rsid w:val="00A96EC4"/>
  </w:style>
  <w:style w:type="character" w:customStyle="1" w:styleId="ca-81">
    <w:name w:val="ca-81"/>
    <w:rsid w:val="00A96EC4"/>
    <w:rPr>
      <w:rFonts w:ascii="Times New Roman" w:hAnsi="Times New Roman" w:cs="Times New Roman"/>
      <w:sz w:val="22"/>
      <w:szCs w:val="22"/>
    </w:rPr>
  </w:style>
  <w:style w:type="paragraph" w:styleId="a4">
    <w:name w:val="No Spacing"/>
    <w:uiPriority w:val="1"/>
    <w:qFormat/>
    <w:rsid w:val="00A96EC4"/>
    <w:pPr>
      <w:spacing w:after="0" w:line="240" w:lineRule="auto"/>
      <w:jc w:val="both"/>
    </w:pPr>
    <w:rPr>
      <w:rFonts w:ascii="Calibri" w:eastAsia="Calibri" w:hAnsi="Calibri" w:cs="Times New Roman"/>
    </w:rPr>
  </w:style>
  <w:style w:type="character" w:styleId="a5">
    <w:name w:val="Strong"/>
    <w:uiPriority w:val="22"/>
    <w:qFormat/>
    <w:rsid w:val="00A96EC4"/>
    <w:rPr>
      <w:b/>
      <w:bCs/>
    </w:rPr>
  </w:style>
  <w:style w:type="paragraph" w:styleId="a6">
    <w:name w:val="List Paragraph"/>
    <w:basedOn w:val="a0"/>
    <w:uiPriority w:val="34"/>
    <w:qFormat/>
    <w:rsid w:val="00A96EC4"/>
    <w:pPr>
      <w:spacing w:after="120" w:line="240" w:lineRule="auto"/>
      <w:ind w:left="720"/>
      <w:contextualSpacing/>
      <w:jc w:val="both"/>
    </w:pPr>
    <w:rPr>
      <w:rFonts w:ascii="Calibri" w:eastAsia="Calibri" w:hAnsi="Calibri" w:cs="Times New Roman"/>
    </w:rPr>
  </w:style>
  <w:style w:type="character" w:styleId="a7">
    <w:name w:val="Hyperlink"/>
    <w:uiPriority w:val="99"/>
    <w:unhideWhenUsed/>
    <w:rsid w:val="00A96EC4"/>
    <w:rPr>
      <w:color w:val="0000FF"/>
      <w:u w:val="single"/>
    </w:rPr>
  </w:style>
  <w:style w:type="paragraph" w:customStyle="1" w:styleId="Default">
    <w:name w:val="Default"/>
    <w:rsid w:val="00A96EC4"/>
    <w:pPr>
      <w:autoSpaceDE w:val="0"/>
      <w:autoSpaceDN w:val="0"/>
      <w:adjustRightInd w:val="0"/>
      <w:spacing w:after="0" w:line="240" w:lineRule="auto"/>
      <w:jc w:val="both"/>
    </w:pPr>
    <w:rPr>
      <w:rFonts w:ascii="Times New Roman" w:eastAsia="Times New Roman" w:hAnsi="Times New Roman" w:cs="Times New Roman"/>
      <w:color w:val="000000"/>
      <w:sz w:val="24"/>
      <w:szCs w:val="24"/>
      <w:lang w:eastAsia="ru-RU"/>
    </w:rPr>
  </w:style>
  <w:style w:type="paragraph" w:styleId="a8">
    <w:name w:val="Body Text"/>
    <w:basedOn w:val="a0"/>
    <w:link w:val="a9"/>
    <w:uiPriority w:val="99"/>
    <w:unhideWhenUsed/>
    <w:rsid w:val="00A96EC4"/>
    <w:pPr>
      <w:spacing w:after="120" w:line="240" w:lineRule="auto"/>
      <w:jc w:val="both"/>
    </w:pPr>
    <w:rPr>
      <w:rFonts w:ascii="Calibri" w:eastAsia="Calibri" w:hAnsi="Calibri" w:cs="Times New Roman"/>
      <w:sz w:val="20"/>
      <w:szCs w:val="20"/>
      <w:lang w:val="x-none" w:eastAsia="x-none"/>
    </w:rPr>
  </w:style>
  <w:style w:type="character" w:customStyle="1" w:styleId="a9">
    <w:name w:val="Основной текст Знак"/>
    <w:basedOn w:val="a1"/>
    <w:link w:val="a8"/>
    <w:uiPriority w:val="99"/>
    <w:rsid w:val="00A96EC4"/>
    <w:rPr>
      <w:rFonts w:ascii="Calibri" w:eastAsia="Calibri" w:hAnsi="Calibri" w:cs="Times New Roman"/>
      <w:sz w:val="20"/>
      <w:szCs w:val="20"/>
      <w:lang w:val="x-none" w:eastAsia="x-none"/>
    </w:rPr>
  </w:style>
  <w:style w:type="paragraph" w:styleId="2">
    <w:name w:val="Body Text 2"/>
    <w:basedOn w:val="a0"/>
    <w:link w:val="20"/>
    <w:uiPriority w:val="99"/>
    <w:unhideWhenUsed/>
    <w:rsid w:val="00A96EC4"/>
    <w:pPr>
      <w:spacing w:after="120" w:line="480" w:lineRule="auto"/>
      <w:jc w:val="both"/>
    </w:pPr>
    <w:rPr>
      <w:rFonts w:ascii="Calibri" w:eastAsia="Calibri" w:hAnsi="Calibri" w:cs="Times New Roman"/>
      <w:sz w:val="20"/>
      <w:szCs w:val="20"/>
      <w:lang w:val="x-none" w:eastAsia="x-none"/>
    </w:rPr>
  </w:style>
  <w:style w:type="character" w:customStyle="1" w:styleId="20">
    <w:name w:val="Основной текст 2 Знак"/>
    <w:basedOn w:val="a1"/>
    <w:link w:val="2"/>
    <w:uiPriority w:val="99"/>
    <w:rsid w:val="00A96EC4"/>
    <w:rPr>
      <w:rFonts w:ascii="Calibri" w:eastAsia="Calibri" w:hAnsi="Calibri" w:cs="Times New Roman"/>
      <w:sz w:val="20"/>
      <w:szCs w:val="20"/>
      <w:lang w:val="x-none" w:eastAsia="x-none"/>
    </w:rPr>
  </w:style>
  <w:style w:type="paragraph" w:styleId="aa">
    <w:name w:val="header"/>
    <w:basedOn w:val="a0"/>
    <w:link w:val="ab"/>
    <w:uiPriority w:val="99"/>
    <w:unhideWhenUsed/>
    <w:rsid w:val="00A96EC4"/>
    <w:pPr>
      <w:tabs>
        <w:tab w:val="center" w:pos="4677"/>
        <w:tab w:val="right" w:pos="9355"/>
      </w:tabs>
      <w:spacing w:after="0" w:line="240" w:lineRule="auto"/>
      <w:jc w:val="both"/>
    </w:pPr>
    <w:rPr>
      <w:rFonts w:ascii="Calibri" w:eastAsia="Calibri" w:hAnsi="Calibri" w:cs="Times New Roman"/>
    </w:rPr>
  </w:style>
  <w:style w:type="character" w:customStyle="1" w:styleId="ab">
    <w:name w:val="Верхний колонтитул Знак"/>
    <w:basedOn w:val="a1"/>
    <w:link w:val="aa"/>
    <w:uiPriority w:val="99"/>
    <w:rsid w:val="00A96EC4"/>
    <w:rPr>
      <w:rFonts w:ascii="Calibri" w:eastAsia="Calibri" w:hAnsi="Calibri" w:cs="Times New Roman"/>
    </w:rPr>
  </w:style>
  <w:style w:type="paragraph" w:styleId="ac">
    <w:name w:val="footer"/>
    <w:basedOn w:val="a0"/>
    <w:link w:val="ad"/>
    <w:uiPriority w:val="99"/>
    <w:unhideWhenUsed/>
    <w:rsid w:val="00A96EC4"/>
    <w:pPr>
      <w:tabs>
        <w:tab w:val="center" w:pos="4677"/>
        <w:tab w:val="right" w:pos="9355"/>
      </w:tabs>
      <w:spacing w:after="0" w:line="240" w:lineRule="auto"/>
      <w:jc w:val="both"/>
    </w:pPr>
    <w:rPr>
      <w:rFonts w:ascii="Calibri" w:eastAsia="Calibri" w:hAnsi="Calibri" w:cs="Times New Roman"/>
    </w:rPr>
  </w:style>
  <w:style w:type="character" w:customStyle="1" w:styleId="ad">
    <w:name w:val="Нижний колонтитул Знак"/>
    <w:basedOn w:val="a1"/>
    <w:link w:val="ac"/>
    <w:uiPriority w:val="99"/>
    <w:rsid w:val="00A96EC4"/>
    <w:rPr>
      <w:rFonts w:ascii="Calibri" w:eastAsia="Calibri" w:hAnsi="Calibri" w:cs="Times New Roman"/>
    </w:rPr>
  </w:style>
  <w:style w:type="character" w:styleId="ae">
    <w:name w:val="annotation reference"/>
    <w:uiPriority w:val="99"/>
    <w:semiHidden/>
    <w:unhideWhenUsed/>
    <w:rsid w:val="00A96EC4"/>
    <w:rPr>
      <w:sz w:val="16"/>
      <w:szCs w:val="16"/>
    </w:rPr>
  </w:style>
  <w:style w:type="paragraph" w:styleId="af">
    <w:name w:val="annotation text"/>
    <w:basedOn w:val="a0"/>
    <w:link w:val="af0"/>
    <w:uiPriority w:val="99"/>
    <w:semiHidden/>
    <w:unhideWhenUsed/>
    <w:rsid w:val="00A96EC4"/>
    <w:pPr>
      <w:spacing w:after="120" w:line="240" w:lineRule="auto"/>
      <w:jc w:val="both"/>
    </w:pPr>
    <w:rPr>
      <w:rFonts w:ascii="Calibri" w:eastAsia="Calibri" w:hAnsi="Calibri" w:cs="Times New Roman"/>
      <w:sz w:val="20"/>
      <w:szCs w:val="20"/>
      <w:lang w:val="x-none" w:eastAsia="x-none"/>
    </w:rPr>
  </w:style>
  <w:style w:type="character" w:customStyle="1" w:styleId="af0">
    <w:name w:val="Текст примечания Знак"/>
    <w:basedOn w:val="a1"/>
    <w:link w:val="af"/>
    <w:uiPriority w:val="99"/>
    <w:semiHidden/>
    <w:rsid w:val="00A96EC4"/>
    <w:rPr>
      <w:rFonts w:ascii="Calibri" w:eastAsia="Calibri" w:hAnsi="Calibri" w:cs="Times New Roman"/>
      <w:sz w:val="20"/>
      <w:szCs w:val="20"/>
      <w:lang w:val="x-none" w:eastAsia="x-none"/>
    </w:rPr>
  </w:style>
  <w:style w:type="paragraph" w:styleId="af1">
    <w:name w:val="annotation subject"/>
    <w:basedOn w:val="af"/>
    <w:next w:val="af"/>
    <w:link w:val="af2"/>
    <w:uiPriority w:val="99"/>
    <w:semiHidden/>
    <w:unhideWhenUsed/>
    <w:rsid w:val="00A96EC4"/>
    <w:rPr>
      <w:b/>
      <w:bCs/>
    </w:rPr>
  </w:style>
  <w:style w:type="character" w:customStyle="1" w:styleId="af2">
    <w:name w:val="Тема примечания Знак"/>
    <w:basedOn w:val="af0"/>
    <w:link w:val="af1"/>
    <w:uiPriority w:val="99"/>
    <w:semiHidden/>
    <w:rsid w:val="00A96EC4"/>
    <w:rPr>
      <w:rFonts w:ascii="Calibri" w:eastAsia="Calibri" w:hAnsi="Calibri" w:cs="Times New Roman"/>
      <w:b/>
      <w:bCs/>
      <w:sz w:val="20"/>
      <w:szCs w:val="20"/>
      <w:lang w:val="x-none" w:eastAsia="x-none"/>
    </w:rPr>
  </w:style>
  <w:style w:type="paragraph" w:styleId="af3">
    <w:name w:val="Balloon Text"/>
    <w:basedOn w:val="a0"/>
    <w:link w:val="af4"/>
    <w:uiPriority w:val="99"/>
    <w:semiHidden/>
    <w:unhideWhenUsed/>
    <w:rsid w:val="00A96EC4"/>
    <w:pPr>
      <w:spacing w:after="0" w:line="240" w:lineRule="auto"/>
      <w:jc w:val="both"/>
    </w:pPr>
    <w:rPr>
      <w:rFonts w:ascii="Tahoma" w:eastAsia="Calibri" w:hAnsi="Tahoma" w:cs="Times New Roman"/>
      <w:sz w:val="16"/>
      <w:szCs w:val="16"/>
      <w:lang w:val="x-none" w:eastAsia="x-none"/>
    </w:rPr>
  </w:style>
  <w:style w:type="character" w:customStyle="1" w:styleId="af4">
    <w:name w:val="Текст выноски Знак"/>
    <w:basedOn w:val="a1"/>
    <w:link w:val="af3"/>
    <w:uiPriority w:val="99"/>
    <w:semiHidden/>
    <w:rsid w:val="00A96EC4"/>
    <w:rPr>
      <w:rFonts w:ascii="Tahoma" w:eastAsia="Calibri" w:hAnsi="Tahoma" w:cs="Times New Roman"/>
      <w:sz w:val="16"/>
      <w:szCs w:val="16"/>
      <w:lang w:val="x-none" w:eastAsia="x-none"/>
    </w:rPr>
  </w:style>
  <w:style w:type="paragraph" w:styleId="af5">
    <w:name w:val="Revision"/>
    <w:hidden/>
    <w:uiPriority w:val="99"/>
    <w:semiHidden/>
    <w:rsid w:val="00A96EC4"/>
    <w:pPr>
      <w:spacing w:after="0" w:line="240" w:lineRule="auto"/>
    </w:pPr>
    <w:rPr>
      <w:rFonts w:ascii="Calibri" w:eastAsia="Calibri" w:hAnsi="Calibri" w:cs="Times New Roman"/>
    </w:rPr>
  </w:style>
  <w:style w:type="paragraph" w:customStyle="1" w:styleId="af6">
    <w:name w:val="Обычный.ЦБ"/>
    <w:rsid w:val="00A96EC4"/>
    <w:pPr>
      <w:autoSpaceDE w:val="0"/>
      <w:autoSpaceDN w:val="0"/>
      <w:spacing w:after="0" w:line="240" w:lineRule="auto"/>
    </w:pPr>
    <w:rPr>
      <w:rFonts w:ascii="Times New Roman" w:eastAsia="Times New Roman" w:hAnsi="Times New Roman" w:cs="Times New Roman"/>
      <w:sz w:val="20"/>
      <w:szCs w:val="20"/>
      <w:lang w:eastAsia="ru-RU"/>
    </w:rPr>
  </w:style>
  <w:style w:type="paragraph" w:styleId="af7">
    <w:name w:val="footnote text"/>
    <w:basedOn w:val="af6"/>
    <w:link w:val="af8"/>
    <w:semiHidden/>
    <w:rsid w:val="00A96EC4"/>
    <w:pPr>
      <w:autoSpaceDE/>
      <w:autoSpaceDN/>
    </w:pPr>
    <w:rPr>
      <w:lang w:val="x-none"/>
    </w:rPr>
  </w:style>
  <w:style w:type="character" w:customStyle="1" w:styleId="af8">
    <w:name w:val="Текст сноски Знак"/>
    <w:basedOn w:val="a1"/>
    <w:link w:val="af7"/>
    <w:semiHidden/>
    <w:rsid w:val="00A96EC4"/>
    <w:rPr>
      <w:rFonts w:ascii="Times New Roman" w:eastAsia="Times New Roman" w:hAnsi="Times New Roman" w:cs="Times New Roman"/>
      <w:sz w:val="20"/>
      <w:szCs w:val="20"/>
      <w:lang w:val="x-none" w:eastAsia="ru-RU"/>
    </w:rPr>
  </w:style>
  <w:style w:type="paragraph" w:customStyle="1" w:styleId="13">
    <w:name w:val="Обычный1"/>
    <w:rsid w:val="00A96EC4"/>
    <w:pPr>
      <w:spacing w:after="0" w:line="240" w:lineRule="auto"/>
    </w:pPr>
    <w:rPr>
      <w:rFonts w:ascii="Times New Roman" w:eastAsia="Times New Roman" w:hAnsi="Times New Roman" w:cs="Times New Roman"/>
      <w:sz w:val="20"/>
      <w:szCs w:val="20"/>
      <w:lang w:eastAsia="ru-RU"/>
    </w:rPr>
  </w:style>
  <w:style w:type="paragraph" w:customStyle="1" w:styleId="BodyText21">
    <w:name w:val="Body Text 21"/>
    <w:basedOn w:val="a0"/>
    <w:rsid w:val="00A96EC4"/>
    <w:pPr>
      <w:widowControl w:val="0"/>
      <w:snapToGrid w:val="0"/>
      <w:spacing w:after="0" w:line="240" w:lineRule="auto"/>
      <w:jc w:val="both"/>
    </w:pPr>
    <w:rPr>
      <w:rFonts w:ascii="Times New Roman" w:eastAsia="Times New Roman" w:hAnsi="Times New Roman" w:cs="Times New Roman"/>
      <w:sz w:val="20"/>
      <w:szCs w:val="20"/>
      <w:lang w:eastAsia="ru-RU"/>
    </w:rPr>
  </w:style>
  <w:style w:type="paragraph" w:styleId="af9">
    <w:name w:val="Normal (Web)"/>
    <w:basedOn w:val="a0"/>
    <w:uiPriority w:val="99"/>
    <w:unhideWhenUsed/>
    <w:rsid w:val="00A96EC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a">
    <w:name w:val="Body Text Indent"/>
    <w:basedOn w:val="a0"/>
    <w:link w:val="afb"/>
    <w:uiPriority w:val="99"/>
    <w:unhideWhenUsed/>
    <w:rsid w:val="00A96EC4"/>
    <w:pPr>
      <w:spacing w:after="120" w:line="240" w:lineRule="auto"/>
      <w:ind w:left="283"/>
      <w:jc w:val="both"/>
    </w:pPr>
    <w:rPr>
      <w:rFonts w:ascii="Calibri" w:eastAsia="Calibri" w:hAnsi="Calibri" w:cs="Times New Roman"/>
    </w:rPr>
  </w:style>
  <w:style w:type="character" w:customStyle="1" w:styleId="afb">
    <w:name w:val="Основной текст с отступом Знак"/>
    <w:basedOn w:val="a1"/>
    <w:link w:val="afa"/>
    <w:uiPriority w:val="99"/>
    <w:rsid w:val="00A96EC4"/>
    <w:rPr>
      <w:rFonts w:ascii="Calibri" w:eastAsia="Calibri" w:hAnsi="Calibri" w:cs="Times New Roman"/>
    </w:rPr>
  </w:style>
  <w:style w:type="paragraph" w:customStyle="1" w:styleId="ConsPlusNonformat">
    <w:name w:val="ConsPlusNonformat"/>
    <w:uiPriority w:val="99"/>
    <w:rsid w:val="00A96EC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1">
    <w:name w:val="Предмет1"/>
    <w:basedOn w:val="afa"/>
    <w:rsid w:val="00A96EC4"/>
    <w:pPr>
      <w:widowControl w:val="0"/>
      <w:numPr>
        <w:ilvl w:val="1"/>
        <w:numId w:val="19"/>
      </w:numPr>
      <w:autoSpaceDE w:val="0"/>
      <w:autoSpaceDN w:val="0"/>
      <w:spacing w:before="40" w:after="20"/>
      <w:ind w:left="0"/>
    </w:pPr>
    <w:rPr>
      <w:rFonts w:ascii="Tahoma" w:eastAsia="Times New Roman" w:hAnsi="Tahoma" w:cs="Tahoma"/>
      <w:sz w:val="20"/>
      <w:szCs w:val="20"/>
      <w:lang w:eastAsia="ru-RU"/>
    </w:rPr>
  </w:style>
  <w:style w:type="paragraph" w:customStyle="1" w:styleId="a">
    <w:name w:val="Предмет"/>
    <w:basedOn w:val="a0"/>
    <w:next w:val="1"/>
    <w:rsid w:val="00A96EC4"/>
    <w:pPr>
      <w:keepNext/>
      <w:numPr>
        <w:numId w:val="4"/>
      </w:numPr>
      <w:autoSpaceDE w:val="0"/>
      <w:autoSpaceDN w:val="0"/>
      <w:spacing w:before="80" w:after="40" w:line="240" w:lineRule="auto"/>
      <w:jc w:val="center"/>
      <w:outlineLvl w:val="0"/>
    </w:pPr>
    <w:rPr>
      <w:rFonts w:ascii="Tahoma" w:eastAsia="Times New Roman" w:hAnsi="Tahoma" w:cs="Tahoma"/>
      <w:b/>
      <w:bCs/>
      <w:sz w:val="20"/>
      <w:szCs w:val="20"/>
      <w:lang w:eastAsia="ru-RU"/>
    </w:rPr>
  </w:style>
  <w:style w:type="paragraph" w:customStyle="1" w:styleId="3">
    <w:name w:val="Предмет3"/>
    <w:basedOn w:val="a0"/>
    <w:rsid w:val="00A96EC4"/>
    <w:pPr>
      <w:widowControl w:val="0"/>
      <w:numPr>
        <w:ilvl w:val="2"/>
        <w:numId w:val="19"/>
      </w:numPr>
      <w:autoSpaceDE w:val="0"/>
      <w:autoSpaceDN w:val="0"/>
      <w:spacing w:before="20" w:after="0" w:line="240" w:lineRule="auto"/>
      <w:jc w:val="both"/>
    </w:pPr>
    <w:rPr>
      <w:rFonts w:ascii="Tahoma" w:eastAsia="Times New Roman" w:hAnsi="Tahoma" w:cs="Tahoma"/>
      <w:sz w:val="20"/>
      <w:szCs w:val="20"/>
      <w:lang w:eastAsia="ru-RU"/>
    </w:rPr>
  </w:style>
  <w:style w:type="paragraph" w:customStyle="1" w:styleId="4">
    <w:name w:val="Предмет4"/>
    <w:basedOn w:val="a0"/>
    <w:rsid w:val="00A96EC4"/>
    <w:pPr>
      <w:widowControl w:val="0"/>
      <w:numPr>
        <w:ilvl w:val="3"/>
        <w:numId w:val="19"/>
      </w:numPr>
      <w:autoSpaceDE w:val="0"/>
      <w:autoSpaceDN w:val="0"/>
      <w:spacing w:after="0" w:line="240" w:lineRule="auto"/>
      <w:jc w:val="both"/>
    </w:pPr>
    <w:rPr>
      <w:rFonts w:ascii="Tahoma" w:eastAsia="Times New Roman" w:hAnsi="Tahoma" w:cs="Tahoma"/>
      <w:sz w:val="20"/>
      <w:szCs w:val="20"/>
      <w:lang w:eastAsia="ru-RU"/>
    </w:rPr>
  </w:style>
  <w:style w:type="paragraph" w:customStyle="1" w:styleId="ConsPlusNormal">
    <w:name w:val="ConsPlusNormal"/>
    <w:basedOn w:val="a0"/>
    <w:rsid w:val="003E6052"/>
    <w:pPr>
      <w:autoSpaceDE w:val="0"/>
      <w:autoSpaceDN w:val="0"/>
      <w:spacing w:after="0" w:line="240" w:lineRule="auto"/>
    </w:pPr>
    <w:rPr>
      <w:rFonts w:ascii="Arial" w:eastAsia="Calibri"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999356">
      <w:bodyDiv w:val="1"/>
      <w:marLeft w:val="0"/>
      <w:marRight w:val="0"/>
      <w:marTop w:val="0"/>
      <w:marBottom w:val="0"/>
      <w:divBdr>
        <w:top w:val="none" w:sz="0" w:space="0" w:color="auto"/>
        <w:left w:val="none" w:sz="0" w:space="0" w:color="auto"/>
        <w:bottom w:val="none" w:sz="0" w:space="0" w:color="auto"/>
        <w:right w:val="none" w:sz="0" w:space="0" w:color="auto"/>
      </w:divBdr>
    </w:div>
    <w:div w:id="137843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cid:image002.png@01CFD405.59E10D80" TargetMode="External"/><Relationship Id="rId18" Type="http://schemas.openxmlformats.org/officeDocument/2006/relationships/hyperlink" Target="consultantplus://offline/ref=C2CF6CFF9D9651A5EBCC47F97B27036ABA02C22F7816D1F48CEDB14FE8A06009F988308D3420D8D2CDd0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cid:image004.png@01CFD405.59E10D80"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cid:image001.png@01CFD405.59E10D80" TargetMode="External"/><Relationship Id="rId5" Type="http://schemas.openxmlformats.org/officeDocument/2006/relationships/settings" Target="settings.xml"/><Relationship Id="rId15" Type="http://schemas.openxmlformats.org/officeDocument/2006/relationships/image" Target="cid:image003.png@01CFD405.59E10D80" TargetMode="External"/><Relationship Id="rId10" Type="http://schemas.openxmlformats.org/officeDocument/2006/relationships/image" Target="media/image1.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consultantplus://offline/ref=C2CF6CFF9D9651A5EBCC47F97B27036ABA02C1277D1ED1F48CEDB14FE8A06009F988308D3420D9D2CDd9I"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351F6F-6FD1-49F1-8987-38816A7A7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7973</Words>
  <Characters>45452</Characters>
  <Application>Microsoft Office Word</Application>
  <DocSecurity>0</DocSecurity>
  <Lines>378</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Раиса Тарина</dc:creator>
  <cp:lastModifiedBy>Сергеева Алла Александровна</cp:lastModifiedBy>
  <cp:revision>4</cp:revision>
  <cp:lastPrinted>2014-09-23T06:25:00Z</cp:lastPrinted>
  <dcterms:created xsi:type="dcterms:W3CDTF">2018-08-07T07:23:00Z</dcterms:created>
  <dcterms:modified xsi:type="dcterms:W3CDTF">2018-08-08T13:41:00Z</dcterms:modified>
</cp:coreProperties>
</file>