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A20" w:rsidRPr="008D6712" w:rsidRDefault="008D6712" w:rsidP="008D6712">
      <w:pPr>
        <w:pStyle w:val="a3"/>
        <w:jc w:val="center"/>
        <w:rPr>
          <w:b/>
          <w:sz w:val="24"/>
          <w:szCs w:val="24"/>
        </w:rPr>
      </w:pPr>
      <w:r>
        <w:rPr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1.5pt;margin-top:-12.45pt;width:59.25pt;height:47.1pt;z-index:251660288" o:allowincell="f">
            <v:imagedata r:id="rId4" o:title=""/>
            <w10:wrap type="topAndBottom"/>
          </v:shape>
          <o:OLEObject Type="Embed" ProgID="CorelDraw.Graphic.8" ShapeID="_x0000_s1026" DrawAspect="Content" ObjectID="_1452082533" r:id="rId5"/>
        </w:pict>
      </w:r>
      <w:r w:rsidRPr="008D6712">
        <w:rPr>
          <w:b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6276975</wp:posOffset>
            </wp:positionH>
            <wp:positionV relativeFrom="paragraph">
              <wp:posOffset>-75565</wp:posOffset>
            </wp:positionV>
            <wp:extent cx="714375" cy="657225"/>
            <wp:effectExtent l="19050" t="0" r="9525" b="0"/>
            <wp:wrapNone/>
            <wp:docPr id="1" name="Рисунок 3" descr="insu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uranc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7A20" w:rsidRPr="008D6712">
        <w:rPr>
          <w:b/>
          <w:sz w:val="24"/>
          <w:szCs w:val="24"/>
        </w:rPr>
        <w:t>Процентные ставки по вкладам  физических лиц</w:t>
      </w:r>
      <w:r w:rsidR="00B8360D" w:rsidRPr="008D6712">
        <w:rPr>
          <w:b/>
          <w:sz w:val="24"/>
          <w:szCs w:val="24"/>
        </w:rPr>
        <w:t xml:space="preserve"> в иностранной валюте</w:t>
      </w:r>
      <w:r w:rsidR="00107A20" w:rsidRPr="008D6712">
        <w:rPr>
          <w:b/>
          <w:sz w:val="24"/>
          <w:szCs w:val="24"/>
        </w:rPr>
        <w:t>,</w:t>
      </w:r>
    </w:p>
    <w:p w:rsidR="00107A20" w:rsidRDefault="00107A20" w:rsidP="00107A20">
      <w:pPr>
        <w:pStyle w:val="a3"/>
        <w:jc w:val="center"/>
        <w:rPr>
          <w:b/>
        </w:rPr>
      </w:pPr>
      <w:r>
        <w:rPr>
          <w:b/>
        </w:rPr>
        <w:t>действующие</w:t>
      </w:r>
      <w:r w:rsidRPr="00F30930">
        <w:rPr>
          <w:b/>
        </w:rPr>
        <w:t xml:space="preserve"> </w:t>
      </w:r>
      <w:r>
        <w:rPr>
          <w:b/>
          <w:lang w:val="en-US"/>
        </w:rPr>
        <w:t>c</w:t>
      </w:r>
      <w:r w:rsidRPr="00F30930">
        <w:rPr>
          <w:b/>
        </w:rPr>
        <w:t xml:space="preserve"> </w:t>
      </w:r>
      <w:r>
        <w:rPr>
          <w:b/>
        </w:rPr>
        <w:t>0</w:t>
      </w:r>
      <w:r w:rsidR="0020086D">
        <w:rPr>
          <w:b/>
        </w:rPr>
        <w:t>3</w:t>
      </w:r>
      <w:r>
        <w:rPr>
          <w:b/>
        </w:rPr>
        <w:t>.02</w:t>
      </w:r>
      <w:r w:rsidRPr="00F30930">
        <w:rPr>
          <w:b/>
        </w:rPr>
        <w:t>.201</w:t>
      </w:r>
      <w:r w:rsidR="00B8360D">
        <w:rPr>
          <w:b/>
        </w:rPr>
        <w:t>4</w:t>
      </w:r>
      <w:r>
        <w:rPr>
          <w:b/>
        </w:rPr>
        <w:t xml:space="preserve">г. </w:t>
      </w:r>
    </w:p>
    <w:p w:rsidR="00107A20" w:rsidRPr="00B37D22" w:rsidRDefault="00107A20" w:rsidP="00107A20">
      <w:pPr>
        <w:pStyle w:val="a3"/>
        <w:jc w:val="center"/>
        <w:rPr>
          <w:b/>
        </w:rPr>
      </w:pPr>
      <w:r w:rsidRPr="00B37D22">
        <w:rPr>
          <w:b/>
        </w:rPr>
        <w:t>по Головному и Дополнительным офисам, расположенным на территории г.Москвы</w:t>
      </w:r>
    </w:p>
    <w:p w:rsidR="00107A20" w:rsidRPr="00455205" w:rsidRDefault="00107A20" w:rsidP="00107A20">
      <w:pPr>
        <w:pStyle w:val="a3"/>
        <w:jc w:val="center"/>
        <w:rPr>
          <w:rFonts w:ascii="Times New Roman" w:hAnsi="Times New Roman"/>
          <w:b/>
          <w:color w:val="0099CC"/>
          <w:sz w:val="18"/>
          <w:szCs w:val="18"/>
          <w:u w:val="single"/>
        </w:rPr>
      </w:pPr>
      <w:r w:rsidRPr="00455205">
        <w:rPr>
          <w:rFonts w:ascii="Times New Roman" w:hAnsi="Times New Roman"/>
          <w:b/>
          <w:color w:val="0099CC"/>
          <w:sz w:val="18"/>
          <w:szCs w:val="18"/>
          <w:u w:val="single"/>
        </w:rPr>
        <w:t>Вклады в Долларах США</w:t>
      </w:r>
    </w:p>
    <w:p w:rsidR="00107A20" w:rsidRPr="00455205" w:rsidRDefault="00107A20" w:rsidP="00107A20">
      <w:pPr>
        <w:pStyle w:val="a3"/>
        <w:rPr>
          <w:rFonts w:ascii="Times New Roman" w:hAnsi="Times New Roman"/>
          <w:color w:val="C00000"/>
          <w:sz w:val="18"/>
          <w:szCs w:val="18"/>
          <w:u w:val="single"/>
        </w:rPr>
      </w:pPr>
      <w:r w:rsidRPr="00455205">
        <w:rPr>
          <w:rFonts w:ascii="Times New Roman" w:hAnsi="Times New Roman"/>
          <w:color w:val="C00000"/>
          <w:sz w:val="18"/>
          <w:szCs w:val="18"/>
          <w:u w:val="single"/>
        </w:rPr>
        <w:t>Вклад «До востребования»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5955"/>
      </w:tblGrid>
      <w:tr w:rsidR="00107A20" w:rsidRPr="00455205" w:rsidTr="00E73D8A">
        <w:tc>
          <w:tcPr>
            <w:tcW w:w="4785" w:type="dxa"/>
          </w:tcPr>
          <w:p w:rsidR="00107A20" w:rsidRPr="00455205" w:rsidRDefault="00107A20" w:rsidP="00E73D8A">
            <w:pPr>
              <w:pStyle w:val="a3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В ДОЛЛАРАХ США</w:t>
            </w:r>
          </w:p>
        </w:tc>
        <w:tc>
          <w:tcPr>
            <w:tcW w:w="5955" w:type="dxa"/>
          </w:tcPr>
          <w:p w:rsidR="00107A20" w:rsidRPr="00936A66" w:rsidRDefault="00107A20" w:rsidP="00E73D8A">
            <w:pPr>
              <w:pStyle w:val="a3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936A66">
              <w:rPr>
                <w:rFonts w:ascii="Times New Roman" w:hAnsi="Times New Roman"/>
                <w:b/>
                <w:sz w:val="18"/>
                <w:szCs w:val="18"/>
              </w:rPr>
              <w:t>0,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3</w:t>
            </w:r>
          </w:p>
        </w:tc>
      </w:tr>
    </w:tbl>
    <w:p w:rsidR="00107A20" w:rsidRPr="00455205" w:rsidRDefault="00107A20" w:rsidP="00107A20">
      <w:pPr>
        <w:pStyle w:val="a3"/>
        <w:rPr>
          <w:rFonts w:ascii="Times New Roman" w:hAnsi="Times New Roman"/>
          <w:color w:val="C00000"/>
          <w:sz w:val="18"/>
          <w:szCs w:val="18"/>
          <w:u w:val="single"/>
        </w:rPr>
      </w:pPr>
      <w:r w:rsidRPr="00455205">
        <w:rPr>
          <w:rFonts w:ascii="Times New Roman" w:hAnsi="Times New Roman"/>
          <w:color w:val="C00000"/>
          <w:sz w:val="18"/>
          <w:szCs w:val="18"/>
          <w:u w:val="single"/>
        </w:rPr>
        <w:t>Вклад «Классика»</w:t>
      </w:r>
    </w:p>
    <w:p w:rsidR="00107A20" w:rsidRPr="00455205" w:rsidRDefault="00107A20" w:rsidP="00107A20">
      <w:pPr>
        <w:pStyle w:val="a3"/>
        <w:rPr>
          <w:rFonts w:ascii="Times New Roman" w:hAnsi="Times New Roman"/>
          <w:sz w:val="18"/>
          <w:szCs w:val="18"/>
        </w:rPr>
      </w:pPr>
      <w:r w:rsidRPr="00455205">
        <w:rPr>
          <w:rFonts w:ascii="Times New Roman" w:hAnsi="Times New Roman"/>
          <w:sz w:val="18"/>
          <w:szCs w:val="18"/>
        </w:rPr>
        <w:t>Капитализация процентов ежеквартально. Возможность пополнения вклада. Без  частичного снятия. Пролонгации вклада нет.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8"/>
        <w:gridCol w:w="2148"/>
        <w:gridCol w:w="2148"/>
        <w:gridCol w:w="2148"/>
        <w:gridCol w:w="2148"/>
      </w:tblGrid>
      <w:tr w:rsidR="00107A20" w:rsidRPr="00455205" w:rsidTr="00E73D8A">
        <w:tc>
          <w:tcPr>
            <w:tcW w:w="2148" w:type="dxa"/>
          </w:tcPr>
          <w:p w:rsidR="00107A20" w:rsidRPr="00455205" w:rsidRDefault="00107A20" w:rsidP="00E73D8A">
            <w:pPr>
              <w:pStyle w:val="a3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Сумма вклада</w:t>
            </w:r>
          </w:p>
        </w:tc>
        <w:tc>
          <w:tcPr>
            <w:tcW w:w="2148" w:type="dxa"/>
          </w:tcPr>
          <w:p w:rsidR="00107A20" w:rsidRPr="00455205" w:rsidRDefault="00107A20" w:rsidP="00E73D8A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31 до 90</w:t>
            </w:r>
          </w:p>
        </w:tc>
        <w:tc>
          <w:tcPr>
            <w:tcW w:w="2148" w:type="dxa"/>
          </w:tcPr>
          <w:p w:rsidR="00107A20" w:rsidRPr="00455205" w:rsidRDefault="00107A20" w:rsidP="00E73D8A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91 до 180</w:t>
            </w:r>
          </w:p>
        </w:tc>
        <w:tc>
          <w:tcPr>
            <w:tcW w:w="2148" w:type="dxa"/>
          </w:tcPr>
          <w:p w:rsidR="00107A20" w:rsidRPr="00455205" w:rsidRDefault="00107A20" w:rsidP="00E73D8A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181 до 365</w:t>
            </w:r>
          </w:p>
        </w:tc>
        <w:tc>
          <w:tcPr>
            <w:tcW w:w="2148" w:type="dxa"/>
          </w:tcPr>
          <w:p w:rsidR="00107A20" w:rsidRPr="00455205" w:rsidRDefault="00107A20" w:rsidP="00E73D8A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366 до 540</w:t>
            </w:r>
          </w:p>
        </w:tc>
      </w:tr>
      <w:tr w:rsidR="00107A20" w:rsidRPr="009F5446" w:rsidTr="00E73D8A">
        <w:trPr>
          <w:trHeight w:val="213"/>
        </w:trPr>
        <w:tc>
          <w:tcPr>
            <w:tcW w:w="2148" w:type="dxa"/>
          </w:tcPr>
          <w:p w:rsidR="00107A20" w:rsidRPr="00455205" w:rsidRDefault="00107A20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350</w:t>
            </w:r>
          </w:p>
        </w:tc>
        <w:tc>
          <w:tcPr>
            <w:tcW w:w="2148" w:type="dxa"/>
          </w:tcPr>
          <w:p w:rsidR="00107A20" w:rsidRPr="009F5446" w:rsidRDefault="00107A20" w:rsidP="005C750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2,</w:t>
            </w:r>
            <w:r w:rsidR="005C750E">
              <w:rPr>
                <w:rFonts w:ascii="Times New Roman" w:hAnsi="Times New Roman"/>
                <w:b/>
                <w:sz w:val="18"/>
                <w:szCs w:val="18"/>
              </w:rPr>
              <w:t>75</w:t>
            </w:r>
          </w:p>
        </w:tc>
        <w:tc>
          <w:tcPr>
            <w:tcW w:w="2148" w:type="dxa"/>
          </w:tcPr>
          <w:p w:rsidR="00107A20" w:rsidRPr="009F5446" w:rsidRDefault="00107A20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3,00 </w:t>
            </w:r>
          </w:p>
        </w:tc>
        <w:tc>
          <w:tcPr>
            <w:tcW w:w="2148" w:type="dxa"/>
          </w:tcPr>
          <w:p w:rsidR="00107A20" w:rsidRPr="009F5446" w:rsidRDefault="00107A20" w:rsidP="005C750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 w:rsidR="005C750E">
              <w:rPr>
                <w:rFonts w:ascii="Times New Roman" w:hAnsi="Times New Roman"/>
                <w:b/>
                <w:sz w:val="18"/>
                <w:szCs w:val="18"/>
              </w:rPr>
              <w:t>25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2148" w:type="dxa"/>
          </w:tcPr>
          <w:p w:rsidR="00107A20" w:rsidRPr="009F5446" w:rsidRDefault="00107A20" w:rsidP="005C750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 w:rsidR="005C750E">
              <w:rPr>
                <w:rFonts w:ascii="Times New Roman" w:hAnsi="Times New Roman"/>
                <w:b/>
                <w:sz w:val="18"/>
                <w:szCs w:val="18"/>
              </w:rPr>
              <w:t>50</w:t>
            </w:r>
          </w:p>
        </w:tc>
      </w:tr>
      <w:tr w:rsidR="00107A20" w:rsidRPr="009F5446" w:rsidTr="00E73D8A">
        <w:tc>
          <w:tcPr>
            <w:tcW w:w="2148" w:type="dxa"/>
          </w:tcPr>
          <w:p w:rsidR="00107A20" w:rsidRPr="00455205" w:rsidRDefault="00107A20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13 000</w:t>
            </w:r>
          </w:p>
        </w:tc>
        <w:tc>
          <w:tcPr>
            <w:tcW w:w="2148" w:type="dxa"/>
          </w:tcPr>
          <w:p w:rsidR="00107A20" w:rsidRPr="009F5446" w:rsidRDefault="00107A20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3,75 </w:t>
            </w:r>
          </w:p>
        </w:tc>
        <w:tc>
          <w:tcPr>
            <w:tcW w:w="2148" w:type="dxa"/>
          </w:tcPr>
          <w:p w:rsidR="00107A20" w:rsidRPr="009F5446" w:rsidRDefault="00107A20" w:rsidP="005C750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4,</w:t>
            </w:r>
            <w:r w:rsidR="005C750E">
              <w:rPr>
                <w:rFonts w:ascii="Times New Roman" w:hAnsi="Times New Roman"/>
                <w:b/>
                <w:sz w:val="18"/>
                <w:szCs w:val="18"/>
              </w:rPr>
              <w:t>00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48" w:type="dxa"/>
          </w:tcPr>
          <w:p w:rsidR="00107A20" w:rsidRPr="009F5446" w:rsidRDefault="00107A20" w:rsidP="00B8360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4,</w:t>
            </w:r>
            <w:r w:rsidR="00B8360D">
              <w:rPr>
                <w:rFonts w:ascii="Times New Roman" w:hAnsi="Times New Roman"/>
                <w:b/>
                <w:sz w:val="18"/>
                <w:szCs w:val="18"/>
              </w:rPr>
              <w:t>25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48" w:type="dxa"/>
          </w:tcPr>
          <w:p w:rsidR="00107A20" w:rsidRPr="009F5446" w:rsidRDefault="005C750E" w:rsidP="005C750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4,50</w:t>
            </w:r>
            <w:r w:rsidR="00107A20"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107A20" w:rsidRPr="009F5446" w:rsidTr="00E73D8A">
        <w:tc>
          <w:tcPr>
            <w:tcW w:w="2148" w:type="dxa"/>
          </w:tcPr>
          <w:p w:rsidR="00107A20" w:rsidRPr="00455205" w:rsidRDefault="00107A20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 32 000</w:t>
            </w:r>
          </w:p>
        </w:tc>
        <w:tc>
          <w:tcPr>
            <w:tcW w:w="2148" w:type="dxa"/>
          </w:tcPr>
          <w:p w:rsidR="00107A20" w:rsidRPr="009F5446" w:rsidRDefault="005C750E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4,00</w:t>
            </w:r>
            <w:r w:rsidR="00107A20"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48" w:type="dxa"/>
          </w:tcPr>
          <w:p w:rsidR="00107A20" w:rsidRPr="009F5446" w:rsidRDefault="00107A20" w:rsidP="005C750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4,</w:t>
            </w:r>
            <w:r w:rsidR="005C750E">
              <w:rPr>
                <w:rFonts w:ascii="Times New Roman" w:hAnsi="Times New Roman"/>
                <w:b/>
                <w:sz w:val="18"/>
                <w:szCs w:val="18"/>
              </w:rPr>
              <w:t>25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48" w:type="dxa"/>
          </w:tcPr>
          <w:p w:rsidR="00107A20" w:rsidRPr="009F5446" w:rsidRDefault="00B8360D" w:rsidP="005C750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</w:t>
            </w:r>
            <w:r w:rsidR="005C750E">
              <w:rPr>
                <w:rFonts w:ascii="Times New Roman" w:hAnsi="Times New Roman"/>
                <w:b/>
                <w:sz w:val="18"/>
                <w:szCs w:val="18"/>
              </w:rPr>
              <w:t>50</w:t>
            </w:r>
            <w:r w:rsidR="00107A20"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48" w:type="dxa"/>
          </w:tcPr>
          <w:p w:rsidR="00107A20" w:rsidRPr="009F5446" w:rsidRDefault="00B8360D" w:rsidP="005C750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</w:t>
            </w:r>
            <w:r w:rsidR="005C750E">
              <w:rPr>
                <w:rFonts w:ascii="Times New Roman" w:hAnsi="Times New Roman"/>
                <w:b/>
                <w:sz w:val="18"/>
                <w:szCs w:val="18"/>
              </w:rPr>
              <w:t>75</w:t>
            </w:r>
          </w:p>
        </w:tc>
      </w:tr>
    </w:tbl>
    <w:p w:rsidR="00107A20" w:rsidRPr="00455205" w:rsidRDefault="00107A20" w:rsidP="00107A20">
      <w:pPr>
        <w:pStyle w:val="a3"/>
        <w:rPr>
          <w:rFonts w:ascii="Times New Roman" w:hAnsi="Times New Roman"/>
          <w:color w:val="C00000"/>
          <w:sz w:val="18"/>
          <w:szCs w:val="18"/>
          <w:u w:val="single"/>
        </w:rPr>
      </w:pPr>
      <w:r w:rsidRPr="00455205">
        <w:rPr>
          <w:rFonts w:ascii="Times New Roman" w:hAnsi="Times New Roman"/>
          <w:color w:val="C00000"/>
          <w:sz w:val="18"/>
          <w:szCs w:val="18"/>
          <w:u w:val="single"/>
        </w:rPr>
        <w:t xml:space="preserve"> Вклад «Капитал»</w:t>
      </w:r>
    </w:p>
    <w:p w:rsidR="00107A20" w:rsidRPr="00455205" w:rsidRDefault="00107A20" w:rsidP="00107A20">
      <w:pPr>
        <w:pStyle w:val="a3"/>
        <w:rPr>
          <w:rFonts w:ascii="Times New Roman" w:hAnsi="Times New Roman"/>
          <w:sz w:val="18"/>
          <w:szCs w:val="18"/>
        </w:rPr>
      </w:pPr>
      <w:r w:rsidRPr="00455205">
        <w:rPr>
          <w:rFonts w:ascii="Times New Roman" w:hAnsi="Times New Roman"/>
          <w:sz w:val="18"/>
          <w:szCs w:val="18"/>
        </w:rPr>
        <w:t xml:space="preserve">Капитализация процентов ежемесячно. Возможность пополнения вклада. Частичное снятие. Предусмотрена пролонгация. 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5"/>
        <w:gridCol w:w="2685"/>
        <w:gridCol w:w="2685"/>
        <w:gridCol w:w="2685"/>
      </w:tblGrid>
      <w:tr w:rsidR="00107A20" w:rsidRPr="00455205" w:rsidTr="00E73D8A">
        <w:tc>
          <w:tcPr>
            <w:tcW w:w="2685" w:type="dxa"/>
          </w:tcPr>
          <w:p w:rsidR="00107A20" w:rsidRPr="00455205" w:rsidRDefault="00107A20" w:rsidP="00E73D8A">
            <w:pPr>
              <w:pStyle w:val="a3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Сумма вклада</w:t>
            </w:r>
          </w:p>
        </w:tc>
        <w:tc>
          <w:tcPr>
            <w:tcW w:w="2685" w:type="dxa"/>
          </w:tcPr>
          <w:p w:rsidR="00107A20" w:rsidRPr="00455205" w:rsidRDefault="00107A20" w:rsidP="00E73D8A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31 до 90</w:t>
            </w:r>
          </w:p>
        </w:tc>
        <w:tc>
          <w:tcPr>
            <w:tcW w:w="2685" w:type="dxa"/>
          </w:tcPr>
          <w:p w:rsidR="00107A20" w:rsidRPr="00455205" w:rsidRDefault="00107A20" w:rsidP="00E73D8A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91 до 180</w:t>
            </w:r>
          </w:p>
        </w:tc>
        <w:tc>
          <w:tcPr>
            <w:tcW w:w="2685" w:type="dxa"/>
          </w:tcPr>
          <w:p w:rsidR="00107A20" w:rsidRPr="00455205" w:rsidRDefault="00107A20" w:rsidP="00E73D8A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181 до 365</w:t>
            </w:r>
          </w:p>
        </w:tc>
      </w:tr>
      <w:tr w:rsidR="00107A20" w:rsidRPr="00455205" w:rsidTr="00E73D8A">
        <w:tc>
          <w:tcPr>
            <w:tcW w:w="2685" w:type="dxa"/>
          </w:tcPr>
          <w:p w:rsidR="00107A20" w:rsidRPr="00455205" w:rsidRDefault="00107A20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1 000</w:t>
            </w:r>
          </w:p>
        </w:tc>
        <w:tc>
          <w:tcPr>
            <w:tcW w:w="2685" w:type="dxa"/>
          </w:tcPr>
          <w:p w:rsidR="00107A20" w:rsidRPr="009F5446" w:rsidRDefault="00107A20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2,25 </w:t>
            </w:r>
          </w:p>
        </w:tc>
        <w:tc>
          <w:tcPr>
            <w:tcW w:w="2685" w:type="dxa"/>
          </w:tcPr>
          <w:p w:rsidR="00107A20" w:rsidRPr="009F5446" w:rsidRDefault="00107A20" w:rsidP="005C750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2,</w:t>
            </w:r>
            <w:r w:rsidR="005C750E">
              <w:rPr>
                <w:rFonts w:ascii="Times New Roman" w:hAnsi="Times New Roman"/>
                <w:b/>
                <w:sz w:val="18"/>
                <w:szCs w:val="18"/>
              </w:rPr>
              <w:t>50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107A20" w:rsidRPr="009F5446" w:rsidRDefault="00B8360D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2,75</w:t>
            </w:r>
            <w:r w:rsidR="00107A20"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107A20" w:rsidRPr="00455205" w:rsidTr="00E73D8A">
        <w:tc>
          <w:tcPr>
            <w:tcW w:w="2685" w:type="dxa"/>
          </w:tcPr>
          <w:p w:rsidR="00107A20" w:rsidRPr="00455205" w:rsidRDefault="00107A20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16 000</w:t>
            </w:r>
          </w:p>
        </w:tc>
        <w:tc>
          <w:tcPr>
            <w:tcW w:w="2685" w:type="dxa"/>
          </w:tcPr>
          <w:p w:rsidR="00107A20" w:rsidRPr="009F5446" w:rsidRDefault="00107A20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3,25 </w:t>
            </w:r>
          </w:p>
        </w:tc>
        <w:tc>
          <w:tcPr>
            <w:tcW w:w="2685" w:type="dxa"/>
          </w:tcPr>
          <w:p w:rsidR="00107A20" w:rsidRPr="009F5446" w:rsidRDefault="005C750E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3,50</w:t>
            </w:r>
            <w:r w:rsidR="00107A20"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107A20" w:rsidRPr="009F5446" w:rsidRDefault="00B8360D" w:rsidP="00B8360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3,75</w:t>
            </w:r>
          </w:p>
        </w:tc>
      </w:tr>
      <w:tr w:rsidR="00107A20" w:rsidRPr="00455205" w:rsidTr="00E73D8A">
        <w:tc>
          <w:tcPr>
            <w:tcW w:w="2685" w:type="dxa"/>
          </w:tcPr>
          <w:p w:rsidR="00107A20" w:rsidRPr="00455205" w:rsidRDefault="00107A20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32 000</w:t>
            </w:r>
          </w:p>
        </w:tc>
        <w:tc>
          <w:tcPr>
            <w:tcW w:w="2685" w:type="dxa"/>
          </w:tcPr>
          <w:p w:rsidR="00107A20" w:rsidRPr="009F5446" w:rsidRDefault="00107A20" w:rsidP="005C750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 w:rsidR="005C750E">
              <w:rPr>
                <w:rFonts w:ascii="Times New Roman" w:hAnsi="Times New Roman"/>
                <w:b/>
                <w:sz w:val="18"/>
                <w:szCs w:val="18"/>
              </w:rPr>
              <w:t>50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107A20" w:rsidRPr="009F5446" w:rsidRDefault="005C750E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3,75</w:t>
            </w:r>
            <w:r w:rsidR="00107A20"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107A20" w:rsidRPr="009F5446" w:rsidRDefault="00B8360D" w:rsidP="00B8360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4,00</w:t>
            </w:r>
            <w:r w:rsidR="00107A20"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</w:tbl>
    <w:p w:rsidR="00107A20" w:rsidRPr="00455205" w:rsidRDefault="00B8360D" w:rsidP="00107A20">
      <w:pPr>
        <w:pStyle w:val="a3"/>
        <w:rPr>
          <w:rFonts w:ascii="Times New Roman" w:hAnsi="Times New Roman"/>
          <w:color w:val="C00000"/>
          <w:sz w:val="20"/>
          <w:szCs w:val="20"/>
          <w:u w:val="single"/>
        </w:rPr>
      </w:pPr>
      <w:r w:rsidRPr="00455205">
        <w:rPr>
          <w:rFonts w:ascii="Times New Roman" w:hAnsi="Times New Roman"/>
          <w:color w:val="C00000"/>
          <w:sz w:val="18"/>
          <w:szCs w:val="18"/>
          <w:u w:val="single"/>
        </w:rPr>
        <w:t>Вклад «Пенсионный»</w:t>
      </w:r>
    </w:p>
    <w:p w:rsidR="00107A20" w:rsidRPr="00455205" w:rsidRDefault="00107A20" w:rsidP="00107A20">
      <w:pPr>
        <w:pStyle w:val="a3"/>
        <w:rPr>
          <w:rFonts w:ascii="Times New Roman" w:hAnsi="Times New Roman"/>
          <w:sz w:val="18"/>
          <w:szCs w:val="18"/>
        </w:rPr>
      </w:pPr>
      <w:r w:rsidRPr="00455205">
        <w:rPr>
          <w:rFonts w:ascii="Times New Roman" w:hAnsi="Times New Roman"/>
          <w:sz w:val="18"/>
          <w:szCs w:val="18"/>
        </w:rPr>
        <w:t>Капитализация процентов ежемесячно. Возможность пополнения вклада. Частичное снятие. Пролонгации вклада нет.</w:t>
      </w:r>
    </w:p>
    <w:tbl>
      <w:tblPr>
        <w:tblW w:w="1077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4"/>
        <w:gridCol w:w="2693"/>
        <w:gridCol w:w="2693"/>
        <w:gridCol w:w="2694"/>
      </w:tblGrid>
      <w:tr w:rsidR="00107A20" w:rsidRPr="00455205" w:rsidTr="00E73D8A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7A20" w:rsidRPr="00455205" w:rsidRDefault="00107A20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Сумма вклада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7A20" w:rsidRPr="00455205" w:rsidRDefault="00107A20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31 до 90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7A20" w:rsidRPr="00455205" w:rsidRDefault="00107A20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91 до 180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7A20" w:rsidRPr="00455205" w:rsidRDefault="00107A20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181 до 365</w:t>
            </w:r>
          </w:p>
        </w:tc>
      </w:tr>
      <w:tr w:rsidR="00107A20" w:rsidRPr="00455205" w:rsidTr="00E73D8A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7A20" w:rsidRPr="00455205" w:rsidRDefault="00107A20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1 000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7A20" w:rsidRPr="009F5446" w:rsidRDefault="00107A20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2,50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7A20" w:rsidRPr="009F5446" w:rsidRDefault="005C750E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2,75</w:t>
            </w:r>
            <w:r w:rsidR="00107A20"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7A20" w:rsidRPr="009F5446" w:rsidRDefault="00107A20" w:rsidP="00B8360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 w:rsidR="00B8360D">
              <w:rPr>
                <w:rFonts w:ascii="Times New Roman" w:hAnsi="Times New Roman"/>
                <w:b/>
                <w:sz w:val="18"/>
                <w:szCs w:val="18"/>
              </w:rPr>
              <w:t>00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107A20" w:rsidRPr="00455205" w:rsidTr="00E73D8A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7A20" w:rsidRPr="00455205" w:rsidRDefault="00107A20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3 000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A20" w:rsidRPr="009F5446" w:rsidRDefault="00107A20" w:rsidP="005C750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 w:rsidR="005C750E">
              <w:rPr>
                <w:rFonts w:ascii="Times New Roman" w:hAnsi="Times New Roman"/>
                <w:b/>
                <w:sz w:val="18"/>
                <w:szCs w:val="18"/>
              </w:rPr>
              <w:t>00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A20" w:rsidRPr="009F5446" w:rsidRDefault="00107A20" w:rsidP="005C750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 w:rsidR="005C750E">
              <w:rPr>
                <w:rFonts w:ascii="Times New Roman" w:hAnsi="Times New Roman"/>
                <w:b/>
                <w:sz w:val="18"/>
                <w:szCs w:val="18"/>
              </w:rPr>
              <w:t>25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A20" w:rsidRPr="009F5446" w:rsidRDefault="00B8360D" w:rsidP="00B8360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3,50</w:t>
            </w:r>
            <w:r w:rsidR="00107A20"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107A20" w:rsidRPr="00455205" w:rsidTr="00E73D8A">
        <w:trPr>
          <w:trHeight w:val="15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7A20" w:rsidRPr="00455205" w:rsidRDefault="00107A20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16 000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7A20" w:rsidRPr="009F5446" w:rsidRDefault="00107A20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3,50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7A20" w:rsidRPr="009F5446" w:rsidRDefault="005C750E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3,75</w:t>
            </w:r>
            <w:r w:rsidR="00107A20"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7A20" w:rsidRPr="009F5446" w:rsidRDefault="00107A20" w:rsidP="00B8360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4,</w:t>
            </w:r>
            <w:r w:rsidR="00B8360D">
              <w:rPr>
                <w:rFonts w:ascii="Times New Roman" w:hAnsi="Times New Roman"/>
                <w:b/>
                <w:sz w:val="18"/>
                <w:szCs w:val="18"/>
              </w:rPr>
              <w:t>00</w:t>
            </w:r>
          </w:p>
        </w:tc>
      </w:tr>
      <w:tr w:rsidR="00107A20" w:rsidRPr="00455205" w:rsidTr="00E73D8A">
        <w:trPr>
          <w:trHeight w:val="14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7A20" w:rsidRPr="00455205" w:rsidRDefault="00107A20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32 000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7A20" w:rsidRPr="009F5446" w:rsidRDefault="005C750E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3,75</w:t>
            </w:r>
            <w:r w:rsidR="00107A20"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7A20" w:rsidRPr="009F5446" w:rsidRDefault="00107A20" w:rsidP="005C750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4,</w:t>
            </w:r>
            <w:r w:rsidR="005C750E">
              <w:rPr>
                <w:rFonts w:ascii="Times New Roman" w:hAnsi="Times New Roman"/>
                <w:b/>
                <w:sz w:val="18"/>
                <w:szCs w:val="18"/>
              </w:rPr>
              <w:t>00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7A20" w:rsidRPr="009F5446" w:rsidRDefault="00B8360D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4,25</w:t>
            </w:r>
            <w:r w:rsidR="00107A20"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</w:tbl>
    <w:p w:rsidR="00107A20" w:rsidRPr="00455205" w:rsidRDefault="00107A20" w:rsidP="00107A20">
      <w:pPr>
        <w:pStyle w:val="a3"/>
        <w:rPr>
          <w:rFonts w:ascii="Times New Roman" w:hAnsi="Times New Roman"/>
          <w:color w:val="C00000"/>
          <w:sz w:val="18"/>
          <w:szCs w:val="18"/>
          <w:u w:val="single"/>
        </w:rPr>
      </w:pPr>
      <w:r w:rsidRPr="00455205">
        <w:rPr>
          <w:rFonts w:ascii="Times New Roman" w:hAnsi="Times New Roman"/>
          <w:color w:val="C00000"/>
          <w:sz w:val="18"/>
          <w:szCs w:val="18"/>
          <w:u w:val="single"/>
        </w:rPr>
        <w:t>Вклад «</w:t>
      </w:r>
      <w:r w:rsidRPr="00455205">
        <w:rPr>
          <w:rFonts w:ascii="Times New Roman" w:hAnsi="Times New Roman"/>
          <w:color w:val="C00000"/>
          <w:sz w:val="18"/>
          <w:szCs w:val="18"/>
          <w:u w:val="single"/>
          <w:lang w:val="en-US"/>
        </w:rPr>
        <w:t>VIP</w:t>
      </w:r>
      <w:r w:rsidRPr="00455205">
        <w:rPr>
          <w:rFonts w:ascii="Times New Roman" w:hAnsi="Times New Roman"/>
          <w:color w:val="C00000"/>
          <w:sz w:val="18"/>
          <w:szCs w:val="18"/>
          <w:u w:val="single"/>
        </w:rPr>
        <w:t>»</w:t>
      </w:r>
    </w:p>
    <w:p w:rsidR="00107A20" w:rsidRPr="00455205" w:rsidRDefault="00107A20" w:rsidP="00107A20">
      <w:pPr>
        <w:pStyle w:val="a3"/>
        <w:rPr>
          <w:rFonts w:ascii="Times New Roman" w:hAnsi="Times New Roman"/>
          <w:sz w:val="18"/>
          <w:szCs w:val="18"/>
        </w:rPr>
      </w:pPr>
      <w:r w:rsidRPr="00455205">
        <w:rPr>
          <w:rFonts w:ascii="Times New Roman" w:hAnsi="Times New Roman"/>
          <w:sz w:val="18"/>
          <w:szCs w:val="18"/>
        </w:rPr>
        <w:t xml:space="preserve">Капитализация процентов ежемесячно. Возможность пополнения вклада. Частичное снятие. Предусмотрена пролонгация. 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5"/>
        <w:gridCol w:w="2685"/>
        <w:gridCol w:w="2685"/>
        <w:gridCol w:w="2685"/>
      </w:tblGrid>
      <w:tr w:rsidR="00107A20" w:rsidRPr="00455205" w:rsidTr="00E73D8A">
        <w:tc>
          <w:tcPr>
            <w:tcW w:w="2685" w:type="dxa"/>
          </w:tcPr>
          <w:p w:rsidR="00107A20" w:rsidRPr="00455205" w:rsidRDefault="00107A20" w:rsidP="00E73D8A">
            <w:pPr>
              <w:pStyle w:val="a3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Сумма вклада</w:t>
            </w:r>
          </w:p>
        </w:tc>
        <w:tc>
          <w:tcPr>
            <w:tcW w:w="2685" w:type="dxa"/>
          </w:tcPr>
          <w:p w:rsidR="00107A20" w:rsidRPr="00455205" w:rsidRDefault="00107A20" w:rsidP="00E73D8A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91 до 180</w:t>
            </w:r>
          </w:p>
        </w:tc>
        <w:tc>
          <w:tcPr>
            <w:tcW w:w="2685" w:type="dxa"/>
          </w:tcPr>
          <w:p w:rsidR="00107A20" w:rsidRPr="00455205" w:rsidRDefault="00107A20" w:rsidP="00E73D8A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181 до 270</w:t>
            </w:r>
          </w:p>
        </w:tc>
        <w:tc>
          <w:tcPr>
            <w:tcW w:w="2685" w:type="dxa"/>
          </w:tcPr>
          <w:p w:rsidR="00107A20" w:rsidRPr="00455205" w:rsidRDefault="00107A20" w:rsidP="00E73D8A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271 до 365</w:t>
            </w:r>
          </w:p>
        </w:tc>
      </w:tr>
      <w:tr w:rsidR="00107A20" w:rsidRPr="00455205" w:rsidTr="00E73D8A">
        <w:tc>
          <w:tcPr>
            <w:tcW w:w="2685" w:type="dxa"/>
          </w:tcPr>
          <w:p w:rsidR="00107A20" w:rsidRPr="00455205" w:rsidRDefault="00107A20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95 000</w:t>
            </w:r>
          </w:p>
        </w:tc>
        <w:tc>
          <w:tcPr>
            <w:tcW w:w="2685" w:type="dxa"/>
          </w:tcPr>
          <w:p w:rsidR="00107A20" w:rsidRPr="009F5446" w:rsidRDefault="00B8360D" w:rsidP="005C750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 w:rsidR="005C750E">
              <w:rPr>
                <w:rFonts w:ascii="Times New Roman" w:hAnsi="Times New Roman"/>
                <w:b/>
                <w:sz w:val="18"/>
                <w:szCs w:val="18"/>
              </w:rPr>
              <w:t>75</w:t>
            </w:r>
            <w:r w:rsidR="00107A20"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107A20" w:rsidRPr="009F5446" w:rsidRDefault="00B8360D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4,00</w:t>
            </w:r>
            <w:r w:rsidR="00107A20"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107A20" w:rsidRPr="009F5446" w:rsidRDefault="00B8360D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4,50</w:t>
            </w:r>
            <w:r w:rsidR="00107A20"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107A20" w:rsidRPr="00455205" w:rsidTr="00E73D8A">
        <w:tc>
          <w:tcPr>
            <w:tcW w:w="2685" w:type="dxa"/>
          </w:tcPr>
          <w:p w:rsidR="00107A20" w:rsidRPr="00455205" w:rsidRDefault="00107A20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325 000</w:t>
            </w:r>
          </w:p>
        </w:tc>
        <w:tc>
          <w:tcPr>
            <w:tcW w:w="2685" w:type="dxa"/>
          </w:tcPr>
          <w:p w:rsidR="00107A20" w:rsidRPr="009F5446" w:rsidRDefault="005C750E" w:rsidP="005C750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4,00</w:t>
            </w:r>
          </w:p>
        </w:tc>
        <w:tc>
          <w:tcPr>
            <w:tcW w:w="2685" w:type="dxa"/>
          </w:tcPr>
          <w:p w:rsidR="00107A20" w:rsidRPr="009F5446" w:rsidRDefault="00B8360D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4,25</w:t>
            </w:r>
            <w:r w:rsidR="00107A20"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107A20" w:rsidRPr="009F5446" w:rsidRDefault="00B8360D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4,75</w:t>
            </w:r>
          </w:p>
        </w:tc>
      </w:tr>
      <w:tr w:rsidR="00107A20" w:rsidRPr="00455205" w:rsidTr="00E73D8A">
        <w:tc>
          <w:tcPr>
            <w:tcW w:w="2685" w:type="dxa"/>
          </w:tcPr>
          <w:p w:rsidR="00107A20" w:rsidRPr="00455205" w:rsidRDefault="00107A20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645 000</w:t>
            </w:r>
          </w:p>
        </w:tc>
        <w:tc>
          <w:tcPr>
            <w:tcW w:w="2685" w:type="dxa"/>
          </w:tcPr>
          <w:p w:rsidR="00107A20" w:rsidRPr="009F5446" w:rsidRDefault="005C750E" w:rsidP="005C750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4,25</w:t>
            </w:r>
          </w:p>
        </w:tc>
        <w:tc>
          <w:tcPr>
            <w:tcW w:w="2685" w:type="dxa"/>
          </w:tcPr>
          <w:p w:rsidR="00107A20" w:rsidRPr="009F5446" w:rsidRDefault="00B8360D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4,50</w:t>
            </w:r>
            <w:r w:rsidR="00107A20"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107A20" w:rsidRPr="009F5446" w:rsidRDefault="00B8360D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5,00</w:t>
            </w:r>
            <w:r w:rsidR="00107A20"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</w:tbl>
    <w:p w:rsidR="00107A20" w:rsidRPr="00455205" w:rsidRDefault="00107A20" w:rsidP="00107A20">
      <w:pPr>
        <w:pStyle w:val="a3"/>
        <w:jc w:val="center"/>
        <w:rPr>
          <w:b/>
          <w:color w:val="0099CC"/>
          <w:sz w:val="18"/>
          <w:szCs w:val="18"/>
          <w:u w:val="single"/>
        </w:rPr>
      </w:pPr>
      <w:r w:rsidRPr="00455205">
        <w:rPr>
          <w:b/>
          <w:color w:val="0099CC"/>
          <w:sz w:val="18"/>
          <w:szCs w:val="18"/>
          <w:u w:val="single"/>
        </w:rPr>
        <w:t>Вклады в ЕВРО</w:t>
      </w:r>
    </w:p>
    <w:p w:rsidR="00107A20" w:rsidRPr="00455205" w:rsidRDefault="00107A20" w:rsidP="00107A20">
      <w:pPr>
        <w:pStyle w:val="a3"/>
        <w:rPr>
          <w:color w:val="C00000"/>
          <w:sz w:val="18"/>
          <w:szCs w:val="18"/>
          <w:u w:val="single"/>
        </w:rPr>
      </w:pPr>
      <w:r w:rsidRPr="00455205">
        <w:rPr>
          <w:color w:val="C00000"/>
          <w:sz w:val="18"/>
          <w:szCs w:val="18"/>
          <w:u w:val="single"/>
        </w:rPr>
        <w:t xml:space="preserve"> Вклад «До востребования»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5955"/>
      </w:tblGrid>
      <w:tr w:rsidR="00107A20" w:rsidRPr="00455205" w:rsidTr="00E73D8A">
        <w:tc>
          <w:tcPr>
            <w:tcW w:w="4785" w:type="dxa"/>
          </w:tcPr>
          <w:p w:rsidR="00107A20" w:rsidRPr="00455205" w:rsidRDefault="00107A20" w:rsidP="00E73D8A">
            <w:pPr>
              <w:pStyle w:val="a3"/>
              <w:rPr>
                <w:sz w:val="18"/>
                <w:szCs w:val="18"/>
              </w:rPr>
            </w:pPr>
            <w:r w:rsidRPr="00455205">
              <w:rPr>
                <w:sz w:val="18"/>
                <w:szCs w:val="18"/>
              </w:rPr>
              <w:t>В ЕВРО</w:t>
            </w:r>
          </w:p>
        </w:tc>
        <w:tc>
          <w:tcPr>
            <w:tcW w:w="5955" w:type="dxa"/>
          </w:tcPr>
          <w:p w:rsidR="00107A20" w:rsidRPr="00936A66" w:rsidRDefault="00107A20" w:rsidP="00E73D8A">
            <w:pPr>
              <w:pStyle w:val="a3"/>
              <w:jc w:val="right"/>
              <w:rPr>
                <w:b/>
                <w:sz w:val="18"/>
                <w:szCs w:val="18"/>
              </w:rPr>
            </w:pPr>
            <w:r w:rsidRPr="00936A66">
              <w:rPr>
                <w:b/>
                <w:sz w:val="18"/>
                <w:szCs w:val="18"/>
              </w:rPr>
              <w:t>0,3</w:t>
            </w:r>
          </w:p>
        </w:tc>
      </w:tr>
    </w:tbl>
    <w:p w:rsidR="00107A20" w:rsidRPr="00455205" w:rsidRDefault="00107A20" w:rsidP="00107A20">
      <w:pPr>
        <w:pStyle w:val="a3"/>
        <w:rPr>
          <w:color w:val="C00000"/>
          <w:sz w:val="18"/>
          <w:szCs w:val="18"/>
          <w:u w:val="single"/>
        </w:rPr>
      </w:pPr>
      <w:r w:rsidRPr="00455205">
        <w:rPr>
          <w:color w:val="C00000"/>
          <w:sz w:val="18"/>
          <w:szCs w:val="18"/>
          <w:u w:val="single"/>
        </w:rPr>
        <w:t xml:space="preserve"> Вклад «Классика»</w:t>
      </w:r>
    </w:p>
    <w:p w:rsidR="00107A20" w:rsidRPr="00455205" w:rsidRDefault="00107A20" w:rsidP="00107A20">
      <w:pPr>
        <w:pStyle w:val="a3"/>
        <w:rPr>
          <w:rFonts w:ascii="Times New Roman" w:hAnsi="Times New Roman"/>
          <w:sz w:val="18"/>
          <w:szCs w:val="18"/>
        </w:rPr>
      </w:pPr>
      <w:r w:rsidRPr="00455205">
        <w:rPr>
          <w:rFonts w:ascii="Times New Roman" w:hAnsi="Times New Roman"/>
          <w:sz w:val="18"/>
          <w:szCs w:val="18"/>
        </w:rPr>
        <w:t>Капитализация процентов ежеквартально. Возможность пополнения вклада. Без  частичного снятия. Пролонгации вклада нет.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8"/>
        <w:gridCol w:w="2148"/>
        <w:gridCol w:w="2148"/>
        <w:gridCol w:w="2148"/>
        <w:gridCol w:w="2148"/>
      </w:tblGrid>
      <w:tr w:rsidR="00107A20" w:rsidRPr="00455205" w:rsidTr="00E73D8A">
        <w:tc>
          <w:tcPr>
            <w:tcW w:w="2148" w:type="dxa"/>
          </w:tcPr>
          <w:p w:rsidR="00107A20" w:rsidRPr="00455205" w:rsidRDefault="00107A20" w:rsidP="00E73D8A">
            <w:pPr>
              <w:pStyle w:val="a3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Сумма вклада</w:t>
            </w:r>
          </w:p>
        </w:tc>
        <w:tc>
          <w:tcPr>
            <w:tcW w:w="2148" w:type="dxa"/>
          </w:tcPr>
          <w:p w:rsidR="00107A20" w:rsidRPr="00455205" w:rsidRDefault="00107A20" w:rsidP="00E73D8A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31 до 90</w:t>
            </w:r>
          </w:p>
        </w:tc>
        <w:tc>
          <w:tcPr>
            <w:tcW w:w="2148" w:type="dxa"/>
          </w:tcPr>
          <w:p w:rsidR="00107A20" w:rsidRPr="00455205" w:rsidRDefault="00107A20" w:rsidP="00E73D8A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91 до 180</w:t>
            </w:r>
          </w:p>
        </w:tc>
        <w:tc>
          <w:tcPr>
            <w:tcW w:w="2148" w:type="dxa"/>
          </w:tcPr>
          <w:p w:rsidR="00107A20" w:rsidRPr="00455205" w:rsidRDefault="00107A20" w:rsidP="00E73D8A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181 до 365</w:t>
            </w:r>
          </w:p>
        </w:tc>
        <w:tc>
          <w:tcPr>
            <w:tcW w:w="2148" w:type="dxa"/>
          </w:tcPr>
          <w:p w:rsidR="00107A20" w:rsidRPr="00455205" w:rsidRDefault="00107A20" w:rsidP="00E73D8A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366 до 540</w:t>
            </w:r>
          </w:p>
        </w:tc>
      </w:tr>
      <w:tr w:rsidR="005C750E" w:rsidRPr="00455205" w:rsidTr="00E73D8A">
        <w:trPr>
          <w:trHeight w:val="213"/>
        </w:trPr>
        <w:tc>
          <w:tcPr>
            <w:tcW w:w="2148" w:type="dxa"/>
          </w:tcPr>
          <w:p w:rsidR="005C750E" w:rsidRPr="001F33C6" w:rsidRDefault="005C750E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250</w:t>
            </w:r>
          </w:p>
        </w:tc>
        <w:tc>
          <w:tcPr>
            <w:tcW w:w="2148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2,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75</w:t>
            </w:r>
          </w:p>
        </w:tc>
        <w:tc>
          <w:tcPr>
            <w:tcW w:w="2148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3,00 </w:t>
            </w:r>
          </w:p>
        </w:tc>
        <w:tc>
          <w:tcPr>
            <w:tcW w:w="2148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25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2148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50</w:t>
            </w:r>
          </w:p>
        </w:tc>
      </w:tr>
      <w:tr w:rsidR="005C750E" w:rsidRPr="00455205" w:rsidTr="00E73D8A">
        <w:tc>
          <w:tcPr>
            <w:tcW w:w="2148" w:type="dxa"/>
          </w:tcPr>
          <w:p w:rsidR="005C750E" w:rsidRPr="001F33C6" w:rsidRDefault="005C750E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 9 500</w:t>
            </w:r>
          </w:p>
        </w:tc>
        <w:tc>
          <w:tcPr>
            <w:tcW w:w="2148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3,75 </w:t>
            </w:r>
          </w:p>
        </w:tc>
        <w:tc>
          <w:tcPr>
            <w:tcW w:w="2148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4,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00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48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4,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25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48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4,50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5C750E" w:rsidRPr="00455205" w:rsidTr="00E73D8A">
        <w:tc>
          <w:tcPr>
            <w:tcW w:w="2148" w:type="dxa"/>
          </w:tcPr>
          <w:p w:rsidR="005C750E" w:rsidRPr="001F33C6" w:rsidRDefault="005C750E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 23 500</w:t>
            </w:r>
          </w:p>
        </w:tc>
        <w:tc>
          <w:tcPr>
            <w:tcW w:w="2148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4,00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48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4,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25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48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4,50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48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4,75</w:t>
            </w:r>
          </w:p>
        </w:tc>
      </w:tr>
    </w:tbl>
    <w:p w:rsidR="00107A20" w:rsidRPr="00455205" w:rsidRDefault="00107A20" w:rsidP="00107A20">
      <w:pPr>
        <w:pStyle w:val="a3"/>
        <w:rPr>
          <w:color w:val="C00000"/>
          <w:sz w:val="18"/>
          <w:szCs w:val="18"/>
          <w:u w:val="single"/>
        </w:rPr>
      </w:pPr>
      <w:r w:rsidRPr="00455205">
        <w:rPr>
          <w:color w:val="C00000"/>
          <w:sz w:val="18"/>
          <w:szCs w:val="18"/>
          <w:u w:val="single"/>
        </w:rPr>
        <w:t xml:space="preserve"> Вклад «Капитал»</w:t>
      </w:r>
    </w:p>
    <w:p w:rsidR="00107A20" w:rsidRPr="00455205" w:rsidRDefault="00107A20" w:rsidP="00107A20">
      <w:pPr>
        <w:pStyle w:val="a3"/>
        <w:rPr>
          <w:rFonts w:ascii="Times New Roman" w:hAnsi="Times New Roman"/>
          <w:sz w:val="18"/>
          <w:szCs w:val="18"/>
        </w:rPr>
      </w:pPr>
      <w:r w:rsidRPr="00455205">
        <w:rPr>
          <w:rFonts w:ascii="Times New Roman" w:hAnsi="Times New Roman"/>
          <w:sz w:val="18"/>
          <w:szCs w:val="18"/>
        </w:rPr>
        <w:t xml:space="preserve">Капитализация процентов ежемесячно. Возможность пополнения вклада. Частичное снятие. Предусмотрена пролонгация. 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5"/>
        <w:gridCol w:w="2685"/>
        <w:gridCol w:w="2685"/>
        <w:gridCol w:w="2685"/>
      </w:tblGrid>
      <w:tr w:rsidR="00107A20" w:rsidRPr="00455205" w:rsidTr="00E73D8A">
        <w:tc>
          <w:tcPr>
            <w:tcW w:w="2685" w:type="dxa"/>
          </w:tcPr>
          <w:p w:rsidR="00107A20" w:rsidRPr="00455205" w:rsidRDefault="00107A20" w:rsidP="00E73D8A">
            <w:pPr>
              <w:pStyle w:val="a3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Сумма вклада</w:t>
            </w:r>
          </w:p>
        </w:tc>
        <w:tc>
          <w:tcPr>
            <w:tcW w:w="2685" w:type="dxa"/>
          </w:tcPr>
          <w:p w:rsidR="00107A20" w:rsidRPr="00455205" w:rsidRDefault="00107A20" w:rsidP="00E73D8A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31 до 90</w:t>
            </w:r>
          </w:p>
        </w:tc>
        <w:tc>
          <w:tcPr>
            <w:tcW w:w="2685" w:type="dxa"/>
          </w:tcPr>
          <w:p w:rsidR="00107A20" w:rsidRPr="00455205" w:rsidRDefault="00107A20" w:rsidP="00E73D8A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91 до 180</w:t>
            </w:r>
          </w:p>
        </w:tc>
        <w:tc>
          <w:tcPr>
            <w:tcW w:w="2685" w:type="dxa"/>
          </w:tcPr>
          <w:p w:rsidR="00107A20" w:rsidRPr="00455205" w:rsidRDefault="00107A20" w:rsidP="00E73D8A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181 до 365</w:t>
            </w:r>
          </w:p>
        </w:tc>
      </w:tr>
      <w:tr w:rsidR="005C750E" w:rsidRPr="00455205" w:rsidTr="00E73D8A">
        <w:tc>
          <w:tcPr>
            <w:tcW w:w="2685" w:type="dxa"/>
          </w:tcPr>
          <w:p w:rsidR="005C750E" w:rsidRPr="001F33C6" w:rsidRDefault="005C750E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750</w:t>
            </w:r>
          </w:p>
        </w:tc>
        <w:tc>
          <w:tcPr>
            <w:tcW w:w="2685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2,25 </w:t>
            </w:r>
          </w:p>
        </w:tc>
        <w:tc>
          <w:tcPr>
            <w:tcW w:w="2685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2,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50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2,75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5C750E" w:rsidRPr="00455205" w:rsidTr="00E73D8A">
        <w:tc>
          <w:tcPr>
            <w:tcW w:w="2685" w:type="dxa"/>
          </w:tcPr>
          <w:p w:rsidR="005C750E" w:rsidRPr="001F33C6" w:rsidRDefault="005C750E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12 000</w:t>
            </w:r>
          </w:p>
        </w:tc>
        <w:tc>
          <w:tcPr>
            <w:tcW w:w="2685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3,25 </w:t>
            </w:r>
          </w:p>
        </w:tc>
        <w:tc>
          <w:tcPr>
            <w:tcW w:w="2685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3,50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3,75</w:t>
            </w:r>
          </w:p>
        </w:tc>
      </w:tr>
      <w:tr w:rsidR="005C750E" w:rsidRPr="00455205" w:rsidTr="00E73D8A">
        <w:tc>
          <w:tcPr>
            <w:tcW w:w="2685" w:type="dxa"/>
          </w:tcPr>
          <w:p w:rsidR="005C750E" w:rsidRPr="001F33C6" w:rsidRDefault="005C750E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23 500</w:t>
            </w:r>
          </w:p>
        </w:tc>
        <w:tc>
          <w:tcPr>
            <w:tcW w:w="2685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50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3,75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4,00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</w:tbl>
    <w:p w:rsidR="00107A20" w:rsidRPr="00455205" w:rsidRDefault="00107A20" w:rsidP="00107A20">
      <w:pPr>
        <w:pStyle w:val="a3"/>
        <w:rPr>
          <w:rFonts w:ascii="Times New Roman" w:hAnsi="Times New Roman"/>
          <w:color w:val="C00000"/>
          <w:sz w:val="18"/>
          <w:szCs w:val="18"/>
          <w:u w:val="single"/>
        </w:rPr>
      </w:pPr>
      <w:r w:rsidRPr="00455205">
        <w:rPr>
          <w:rFonts w:ascii="Times New Roman" w:hAnsi="Times New Roman"/>
          <w:color w:val="C00000"/>
          <w:sz w:val="18"/>
          <w:szCs w:val="18"/>
          <w:u w:val="single"/>
        </w:rPr>
        <w:t>Вклад «Пенсионный»</w:t>
      </w:r>
    </w:p>
    <w:p w:rsidR="00107A20" w:rsidRPr="00455205" w:rsidRDefault="00107A20" w:rsidP="00107A20">
      <w:pPr>
        <w:pStyle w:val="a3"/>
        <w:rPr>
          <w:rFonts w:ascii="Times New Roman" w:hAnsi="Times New Roman"/>
          <w:sz w:val="18"/>
          <w:szCs w:val="18"/>
        </w:rPr>
      </w:pPr>
      <w:r w:rsidRPr="00455205">
        <w:rPr>
          <w:rFonts w:ascii="Times New Roman" w:hAnsi="Times New Roman"/>
          <w:sz w:val="18"/>
          <w:szCs w:val="18"/>
        </w:rPr>
        <w:t>Капитализация процентов ежемесячно. Возможность пополнения вклада. Частичное снятие. Пролонгации вклада нет.</w:t>
      </w:r>
    </w:p>
    <w:tbl>
      <w:tblPr>
        <w:tblW w:w="1077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4"/>
        <w:gridCol w:w="2693"/>
        <w:gridCol w:w="2693"/>
        <w:gridCol w:w="2694"/>
      </w:tblGrid>
      <w:tr w:rsidR="00107A20" w:rsidRPr="00455205" w:rsidTr="00E73D8A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7A20" w:rsidRPr="00455205" w:rsidRDefault="00107A20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Сумма вклада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7A20" w:rsidRPr="00455205" w:rsidRDefault="00107A20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31 до 90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7A20" w:rsidRPr="00455205" w:rsidRDefault="00107A20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91 до 180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7A20" w:rsidRPr="00455205" w:rsidRDefault="00107A20" w:rsidP="00E73D8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181 до 365</w:t>
            </w:r>
          </w:p>
        </w:tc>
      </w:tr>
      <w:tr w:rsidR="005C750E" w:rsidRPr="00455205" w:rsidTr="00E73D8A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750E" w:rsidRPr="001F33C6" w:rsidRDefault="005C750E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750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2,50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2,75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00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5C750E" w:rsidRPr="00455205" w:rsidTr="00E73D8A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750E" w:rsidRPr="001F33C6" w:rsidRDefault="005C750E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2 500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00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25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3,50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5C750E" w:rsidRPr="00455205" w:rsidTr="00E73D8A">
        <w:trPr>
          <w:trHeight w:val="15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750E" w:rsidRPr="001F33C6" w:rsidRDefault="005C750E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12 000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3,50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3,75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4,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00</w:t>
            </w:r>
          </w:p>
        </w:tc>
      </w:tr>
      <w:tr w:rsidR="005C750E" w:rsidRPr="00455205" w:rsidTr="00E73D8A">
        <w:trPr>
          <w:trHeight w:val="14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750E" w:rsidRPr="001F33C6" w:rsidRDefault="005C750E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23</w:t>
            </w:r>
            <w:r w:rsidRPr="001F33C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1F33C6">
              <w:rPr>
                <w:rFonts w:ascii="Times New Roman" w:hAnsi="Times New Roman"/>
                <w:sz w:val="18"/>
                <w:szCs w:val="18"/>
              </w:rPr>
              <w:t>500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3,75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4,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00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4,25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</w:tbl>
    <w:p w:rsidR="00107A20" w:rsidRPr="00455205" w:rsidRDefault="00107A20" w:rsidP="00107A20">
      <w:pPr>
        <w:pStyle w:val="a3"/>
        <w:rPr>
          <w:color w:val="C00000"/>
          <w:sz w:val="18"/>
          <w:szCs w:val="18"/>
          <w:u w:val="single"/>
        </w:rPr>
      </w:pPr>
      <w:r w:rsidRPr="00455205">
        <w:rPr>
          <w:color w:val="C00000"/>
          <w:sz w:val="18"/>
          <w:szCs w:val="18"/>
          <w:u w:val="single"/>
        </w:rPr>
        <w:t>Вклад «</w:t>
      </w:r>
      <w:r w:rsidRPr="00455205">
        <w:rPr>
          <w:color w:val="C00000"/>
          <w:sz w:val="18"/>
          <w:szCs w:val="18"/>
          <w:u w:val="single"/>
          <w:lang w:val="en-US"/>
        </w:rPr>
        <w:t>VIP</w:t>
      </w:r>
      <w:r w:rsidRPr="00455205">
        <w:rPr>
          <w:color w:val="C00000"/>
          <w:sz w:val="18"/>
          <w:szCs w:val="18"/>
          <w:u w:val="single"/>
        </w:rPr>
        <w:t>»</w:t>
      </w:r>
    </w:p>
    <w:p w:rsidR="00107A20" w:rsidRPr="00455205" w:rsidRDefault="00107A20" w:rsidP="00107A20">
      <w:pPr>
        <w:pStyle w:val="a3"/>
        <w:rPr>
          <w:rFonts w:ascii="Times New Roman" w:hAnsi="Times New Roman"/>
          <w:sz w:val="18"/>
          <w:szCs w:val="18"/>
        </w:rPr>
      </w:pPr>
      <w:r w:rsidRPr="00455205">
        <w:rPr>
          <w:rFonts w:ascii="Times New Roman" w:hAnsi="Times New Roman"/>
          <w:sz w:val="18"/>
          <w:szCs w:val="18"/>
        </w:rPr>
        <w:t xml:space="preserve">Капитализация процентов ежемесячно. Возможность пополнения вклада. Частичное снятие. Предусмотрена пролонгация. 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5"/>
        <w:gridCol w:w="2685"/>
        <w:gridCol w:w="2685"/>
        <w:gridCol w:w="2685"/>
      </w:tblGrid>
      <w:tr w:rsidR="00107A20" w:rsidRPr="00455205" w:rsidTr="00E73D8A">
        <w:tc>
          <w:tcPr>
            <w:tcW w:w="2685" w:type="dxa"/>
          </w:tcPr>
          <w:p w:rsidR="00107A20" w:rsidRPr="00455205" w:rsidRDefault="00107A20" w:rsidP="00E73D8A">
            <w:pPr>
              <w:pStyle w:val="a3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Сумма вклада</w:t>
            </w:r>
          </w:p>
        </w:tc>
        <w:tc>
          <w:tcPr>
            <w:tcW w:w="2685" w:type="dxa"/>
          </w:tcPr>
          <w:p w:rsidR="00107A20" w:rsidRPr="00455205" w:rsidRDefault="00107A20" w:rsidP="00E73D8A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91 до 180</w:t>
            </w:r>
          </w:p>
        </w:tc>
        <w:tc>
          <w:tcPr>
            <w:tcW w:w="2685" w:type="dxa"/>
          </w:tcPr>
          <w:p w:rsidR="00107A20" w:rsidRPr="00455205" w:rsidRDefault="00107A20" w:rsidP="00E73D8A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181 до 270</w:t>
            </w:r>
          </w:p>
        </w:tc>
        <w:tc>
          <w:tcPr>
            <w:tcW w:w="2685" w:type="dxa"/>
          </w:tcPr>
          <w:p w:rsidR="00107A20" w:rsidRPr="00455205" w:rsidRDefault="00107A20" w:rsidP="00E73D8A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271 до 365</w:t>
            </w:r>
          </w:p>
        </w:tc>
      </w:tr>
      <w:tr w:rsidR="005C750E" w:rsidRPr="00455205" w:rsidTr="00E73D8A">
        <w:tc>
          <w:tcPr>
            <w:tcW w:w="2685" w:type="dxa"/>
          </w:tcPr>
          <w:p w:rsidR="005C750E" w:rsidRPr="001F33C6" w:rsidRDefault="005C750E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70 000</w:t>
            </w:r>
          </w:p>
        </w:tc>
        <w:tc>
          <w:tcPr>
            <w:tcW w:w="2685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3,75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4,00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4,50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5C750E" w:rsidRPr="00455205" w:rsidTr="00E73D8A">
        <w:tc>
          <w:tcPr>
            <w:tcW w:w="2685" w:type="dxa"/>
          </w:tcPr>
          <w:p w:rsidR="005C750E" w:rsidRPr="001F33C6" w:rsidRDefault="005C750E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240 000</w:t>
            </w:r>
          </w:p>
        </w:tc>
        <w:tc>
          <w:tcPr>
            <w:tcW w:w="2685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4,00</w:t>
            </w:r>
          </w:p>
        </w:tc>
        <w:tc>
          <w:tcPr>
            <w:tcW w:w="2685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4,25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4,75</w:t>
            </w:r>
          </w:p>
        </w:tc>
      </w:tr>
      <w:tr w:rsidR="005C750E" w:rsidRPr="00455205" w:rsidTr="00E73D8A">
        <w:tc>
          <w:tcPr>
            <w:tcW w:w="2685" w:type="dxa"/>
          </w:tcPr>
          <w:p w:rsidR="005C750E" w:rsidRPr="001F33C6" w:rsidRDefault="005C750E" w:rsidP="00E73D8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475 000</w:t>
            </w:r>
          </w:p>
        </w:tc>
        <w:tc>
          <w:tcPr>
            <w:tcW w:w="2685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4,25</w:t>
            </w:r>
          </w:p>
        </w:tc>
        <w:tc>
          <w:tcPr>
            <w:tcW w:w="2685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4,50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5C750E" w:rsidRPr="009F5446" w:rsidRDefault="005C750E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5,00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</w:tbl>
    <w:p w:rsidR="008D6712" w:rsidRDefault="008D6712" w:rsidP="008D6712">
      <w:pPr>
        <w:pStyle w:val="a3"/>
        <w:rPr>
          <w:rFonts w:ascii="Times New Roman" w:hAnsi="Times New Roman"/>
          <w:b/>
          <w:color w:val="00B0F0"/>
          <w:sz w:val="18"/>
          <w:szCs w:val="18"/>
        </w:rPr>
      </w:pPr>
    </w:p>
    <w:p w:rsidR="008D6712" w:rsidRPr="00455205" w:rsidRDefault="008D6712" w:rsidP="008D6712">
      <w:pPr>
        <w:pStyle w:val="a3"/>
        <w:rPr>
          <w:rFonts w:ascii="Times New Roman" w:hAnsi="Times New Roman"/>
          <w:b/>
          <w:color w:val="00B0F0"/>
          <w:sz w:val="18"/>
          <w:szCs w:val="18"/>
        </w:rPr>
      </w:pPr>
      <w:r w:rsidRPr="00455205">
        <w:rPr>
          <w:rFonts w:ascii="Times New Roman" w:hAnsi="Times New Roman"/>
          <w:b/>
          <w:color w:val="00B0F0"/>
          <w:sz w:val="18"/>
          <w:szCs w:val="18"/>
        </w:rPr>
        <w:t xml:space="preserve">Для консультации по вопросам, связанным с вкладами, пожалуйста, обращайтесь по телефонам: </w:t>
      </w:r>
    </w:p>
    <w:p w:rsidR="008D6712" w:rsidRPr="00455205" w:rsidRDefault="008D6712" w:rsidP="008D6712">
      <w:pPr>
        <w:pStyle w:val="a3"/>
        <w:rPr>
          <w:rFonts w:ascii="Times New Roman" w:hAnsi="Times New Roman"/>
          <w:b/>
          <w:color w:val="00B0F0"/>
          <w:sz w:val="18"/>
          <w:szCs w:val="18"/>
        </w:rPr>
      </w:pPr>
      <w:r w:rsidRPr="00455205">
        <w:rPr>
          <w:rFonts w:ascii="Times New Roman" w:hAnsi="Times New Roman"/>
          <w:b/>
          <w:color w:val="00B0F0"/>
          <w:sz w:val="18"/>
          <w:szCs w:val="18"/>
        </w:rPr>
        <w:t>(495) 363-95-93, (495)-363-95-91, (495) 380-03-41.</w:t>
      </w:r>
    </w:p>
    <w:p w:rsidR="008D6712" w:rsidRPr="00455205" w:rsidRDefault="008D6712" w:rsidP="008D6712">
      <w:pPr>
        <w:pStyle w:val="a3"/>
        <w:rPr>
          <w:rFonts w:ascii="Times New Roman" w:hAnsi="Times New Roman"/>
          <w:b/>
          <w:color w:val="00B0F0"/>
          <w:sz w:val="18"/>
          <w:szCs w:val="18"/>
        </w:rPr>
      </w:pPr>
      <w:r w:rsidRPr="00455205">
        <w:rPr>
          <w:rFonts w:ascii="Times New Roman" w:hAnsi="Times New Roman"/>
          <w:b/>
          <w:color w:val="00B0F0"/>
          <w:sz w:val="18"/>
          <w:szCs w:val="18"/>
        </w:rPr>
        <w:t xml:space="preserve">Головной офис -127273 г. Москва Алтуфьевское </w:t>
      </w:r>
      <w:proofErr w:type="spellStart"/>
      <w:r w:rsidRPr="00455205">
        <w:rPr>
          <w:rFonts w:ascii="Times New Roman" w:hAnsi="Times New Roman"/>
          <w:b/>
          <w:color w:val="00B0F0"/>
          <w:sz w:val="18"/>
          <w:szCs w:val="18"/>
        </w:rPr>
        <w:t>ш</w:t>
      </w:r>
      <w:proofErr w:type="spellEnd"/>
      <w:r w:rsidRPr="00455205">
        <w:rPr>
          <w:rFonts w:ascii="Times New Roman" w:hAnsi="Times New Roman"/>
          <w:b/>
          <w:color w:val="00B0F0"/>
          <w:sz w:val="18"/>
          <w:szCs w:val="18"/>
        </w:rPr>
        <w:t>., д.2а (</w:t>
      </w:r>
      <w:proofErr w:type="spellStart"/>
      <w:r w:rsidRPr="00455205">
        <w:rPr>
          <w:rFonts w:ascii="Times New Roman" w:hAnsi="Times New Roman"/>
          <w:b/>
          <w:color w:val="00B0F0"/>
          <w:sz w:val="18"/>
          <w:szCs w:val="18"/>
        </w:rPr>
        <w:t>м</w:t>
      </w:r>
      <w:proofErr w:type="gramStart"/>
      <w:r w:rsidRPr="00455205">
        <w:rPr>
          <w:rFonts w:ascii="Times New Roman" w:hAnsi="Times New Roman"/>
          <w:b/>
          <w:color w:val="00B0F0"/>
          <w:sz w:val="18"/>
          <w:szCs w:val="18"/>
        </w:rPr>
        <w:t>.В</w:t>
      </w:r>
      <w:proofErr w:type="gramEnd"/>
      <w:r w:rsidRPr="00455205">
        <w:rPr>
          <w:rFonts w:ascii="Times New Roman" w:hAnsi="Times New Roman"/>
          <w:b/>
          <w:color w:val="00B0F0"/>
          <w:sz w:val="18"/>
          <w:szCs w:val="18"/>
        </w:rPr>
        <w:t>ладыкино</w:t>
      </w:r>
      <w:proofErr w:type="spellEnd"/>
      <w:r w:rsidRPr="00455205">
        <w:rPr>
          <w:rFonts w:ascii="Times New Roman" w:hAnsi="Times New Roman"/>
          <w:b/>
          <w:color w:val="00B0F0"/>
          <w:sz w:val="18"/>
          <w:szCs w:val="18"/>
        </w:rPr>
        <w:t>)</w:t>
      </w:r>
    </w:p>
    <w:p w:rsidR="008D6712" w:rsidRPr="00455205" w:rsidRDefault="008D6712" w:rsidP="008D6712">
      <w:pPr>
        <w:pStyle w:val="a3"/>
        <w:rPr>
          <w:rFonts w:ascii="Times New Roman" w:hAnsi="Times New Roman"/>
          <w:b/>
          <w:color w:val="00B0F0"/>
          <w:sz w:val="18"/>
          <w:szCs w:val="18"/>
        </w:rPr>
      </w:pPr>
      <w:r w:rsidRPr="00455205">
        <w:rPr>
          <w:rFonts w:ascii="Times New Roman" w:hAnsi="Times New Roman"/>
          <w:b/>
          <w:color w:val="00B0F0"/>
          <w:sz w:val="18"/>
          <w:szCs w:val="18"/>
        </w:rPr>
        <w:t xml:space="preserve">Дополнительный офис - 119121 г. Москва 1-й </w:t>
      </w:r>
      <w:proofErr w:type="spellStart"/>
      <w:r w:rsidRPr="00455205">
        <w:rPr>
          <w:rFonts w:ascii="Times New Roman" w:hAnsi="Times New Roman"/>
          <w:b/>
          <w:color w:val="00B0F0"/>
          <w:sz w:val="18"/>
          <w:szCs w:val="18"/>
        </w:rPr>
        <w:t>Вражский</w:t>
      </w:r>
      <w:proofErr w:type="spellEnd"/>
      <w:r w:rsidRPr="00455205">
        <w:rPr>
          <w:rFonts w:ascii="Times New Roman" w:hAnsi="Times New Roman"/>
          <w:b/>
          <w:color w:val="00B0F0"/>
          <w:sz w:val="18"/>
          <w:szCs w:val="18"/>
        </w:rPr>
        <w:t xml:space="preserve"> пер. д.4 (м</w:t>
      </w:r>
      <w:proofErr w:type="gramStart"/>
      <w:r w:rsidRPr="00455205">
        <w:rPr>
          <w:rFonts w:ascii="Times New Roman" w:hAnsi="Times New Roman"/>
          <w:b/>
          <w:color w:val="00B0F0"/>
          <w:sz w:val="18"/>
          <w:szCs w:val="18"/>
        </w:rPr>
        <w:t>.К</w:t>
      </w:r>
      <w:proofErr w:type="gramEnd"/>
      <w:r w:rsidRPr="00455205">
        <w:rPr>
          <w:rFonts w:ascii="Times New Roman" w:hAnsi="Times New Roman"/>
          <w:b/>
          <w:color w:val="00B0F0"/>
          <w:sz w:val="18"/>
          <w:szCs w:val="18"/>
        </w:rPr>
        <w:t>иевская)</w:t>
      </w:r>
    </w:p>
    <w:p w:rsidR="008D6712" w:rsidRPr="00455205" w:rsidRDefault="008D6712" w:rsidP="008D671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455205">
        <w:rPr>
          <w:rFonts w:ascii="Times New Roman" w:hAnsi="Times New Roman"/>
          <w:b/>
          <w:color w:val="00B0F0"/>
          <w:sz w:val="18"/>
          <w:szCs w:val="18"/>
        </w:rPr>
        <w:t>Тульский филиал – 300041, г. Тула, ул. Революции, 5, тел. (4872) 25-90-01</w:t>
      </w:r>
    </w:p>
    <w:p w:rsidR="008D6712" w:rsidRPr="00455205" w:rsidRDefault="008D6712" w:rsidP="008D6712">
      <w:pPr>
        <w:pStyle w:val="a4"/>
        <w:spacing w:before="0" w:beforeAutospacing="0" w:after="0" w:afterAutospacing="0"/>
        <w:jc w:val="both"/>
        <w:rPr>
          <w:b/>
          <w:color w:val="00B0F0"/>
          <w:sz w:val="18"/>
          <w:szCs w:val="18"/>
        </w:rPr>
      </w:pPr>
      <w:r w:rsidRPr="00455205">
        <w:rPr>
          <w:b/>
          <w:color w:val="00B0F0"/>
          <w:sz w:val="18"/>
          <w:szCs w:val="18"/>
        </w:rPr>
        <w:t>ООО КБ «Евроазиатский Инвестиционный Банк» зарегистрирован в Банке России 10 июня 1994 года (регистрационный номер 2897).</w:t>
      </w:r>
    </w:p>
    <w:p w:rsidR="008D6712" w:rsidRPr="00455205" w:rsidRDefault="008D6712" w:rsidP="008D6712">
      <w:pPr>
        <w:pStyle w:val="a4"/>
        <w:spacing w:before="0" w:beforeAutospacing="0" w:after="0" w:afterAutospacing="0"/>
        <w:jc w:val="both"/>
        <w:rPr>
          <w:sz w:val="18"/>
          <w:szCs w:val="18"/>
        </w:rPr>
      </w:pPr>
      <w:r w:rsidRPr="00455205">
        <w:rPr>
          <w:b/>
          <w:color w:val="00B0F0"/>
          <w:sz w:val="18"/>
          <w:szCs w:val="18"/>
        </w:rPr>
        <w:t xml:space="preserve">Свидетельство о включении банка в реестр </w:t>
      </w:r>
      <w:proofErr w:type="gramStart"/>
      <w:r w:rsidRPr="00455205">
        <w:rPr>
          <w:b/>
          <w:color w:val="00B0F0"/>
          <w:sz w:val="18"/>
          <w:szCs w:val="18"/>
        </w:rPr>
        <w:t>банков участников системы обязательного страхования вкладов</w:t>
      </w:r>
      <w:proofErr w:type="gramEnd"/>
      <w:r w:rsidRPr="00455205">
        <w:rPr>
          <w:b/>
          <w:color w:val="00B0F0"/>
          <w:sz w:val="18"/>
          <w:szCs w:val="18"/>
        </w:rPr>
        <w:t xml:space="preserve"> от 17 февраля 2005 года № 670. </w:t>
      </w:r>
    </w:p>
    <w:p w:rsidR="00107A20" w:rsidRPr="00455205" w:rsidRDefault="00107A20" w:rsidP="00107A20">
      <w:pPr>
        <w:pStyle w:val="a3"/>
        <w:rPr>
          <w:sz w:val="18"/>
          <w:szCs w:val="18"/>
        </w:rPr>
      </w:pPr>
    </w:p>
    <w:p w:rsidR="003F1DBA" w:rsidRDefault="00745EF6"/>
    <w:sectPr w:rsidR="003F1DBA" w:rsidSect="00FF65AB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7A20"/>
    <w:rsid w:val="00107A20"/>
    <w:rsid w:val="00167065"/>
    <w:rsid w:val="0020086D"/>
    <w:rsid w:val="00376D91"/>
    <w:rsid w:val="005115B1"/>
    <w:rsid w:val="005C750E"/>
    <w:rsid w:val="00745EF6"/>
    <w:rsid w:val="007B2994"/>
    <w:rsid w:val="00874F9B"/>
    <w:rsid w:val="008D6712"/>
    <w:rsid w:val="00B8360D"/>
    <w:rsid w:val="00BD764B"/>
    <w:rsid w:val="00C76E9B"/>
    <w:rsid w:val="00D31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A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7A2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Normal (Web)"/>
    <w:basedOn w:val="a"/>
    <w:uiPriority w:val="99"/>
    <w:unhideWhenUsed/>
    <w:rsid w:val="00107A2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A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7A2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Normal (Web)"/>
    <w:basedOn w:val="a"/>
    <w:uiPriority w:val="99"/>
    <w:unhideWhenUsed/>
    <w:rsid w:val="00107A2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Раиса Тарина</dc:creator>
  <cp:lastModifiedBy>bashkirova</cp:lastModifiedBy>
  <cp:revision>6</cp:revision>
  <dcterms:created xsi:type="dcterms:W3CDTF">2014-01-23T06:24:00Z</dcterms:created>
  <dcterms:modified xsi:type="dcterms:W3CDTF">2014-01-24T11:29:00Z</dcterms:modified>
</cp:coreProperties>
</file>