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MASTER TEST PLAN REPORT</w:t>
      </w:r>
    </w:p>
    <w:p>
      <w:pPr>
        <w:jc w:val="center"/>
      </w:pPr>
      <w:r>
        <w:rPr>
          <w:b/>
          <w:color w:val="2E74B5"/>
          <w:sz w:val="26"/>
        </w:rPr>
        <w:t>Pickleball Booking System (PCS) - Full 11 Modules</w:t>
      </w:r>
    </w:p>
    <w:p>
      <w:pPr>
        <w:pStyle w:val="Heading1"/>
      </w:pPr>
      <w:r>
        <w:t>1. Mục tiêu kiểm thử</w:t>
      </w:r>
    </w:p>
    <w:p>
      <w:pPr>
        <w:pStyle w:val="ListBullet"/>
      </w:pPr>
      <w:r>
        <w:t>Đảm bảo chất lượng toàn bộ 11 module của PCS trước khi nghiệm thu.</w:t>
      </w:r>
    </w:p>
    <w:p>
      <w:pPr>
        <w:pStyle w:val="ListBullet"/>
      </w:pPr>
      <w:r>
        <w:t>Đảm bảo tính toàn vẹn dữ liệu ở các luồng booking, payment và refund.</w:t>
      </w:r>
    </w:p>
    <w:p>
      <w:pPr>
        <w:pStyle w:val="ListBullet"/>
      </w:pPr>
      <w:r>
        <w:t>Đảm bảo phân quyền RBAC giữa Guest, Player, Coach, Staff và Admin.</w:t>
      </w:r>
    </w:p>
    <w:p>
      <w:pPr>
        <w:pStyle w:val="ListBullet"/>
      </w:pPr>
      <w:r>
        <w:t>Đảm bảo module AI và Matching có fallback khi dịch vụ hoặc thuật toán gặp lỗi.</w:t>
      </w:r>
    </w:p>
    <w:p>
      <w:pPr>
        <w:pStyle w:val="Heading1"/>
      </w:pPr>
      <w:r>
        <w:t>2. Phạm vi kiểm thử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type="dxa" w:w="460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Out-of-scope</w:t>
            </w:r>
          </w:p>
        </w:tc>
      </w:tr>
      <w:tr>
        <w:tc>
          <w:tcPr>
            <w:tcW w:type="dxa" w:w="46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11 modules: User, Court, Booking, Coach, Playgroup/Matching, Payment, Promotion, Review, Notification, Admin/Report, AI Assistant</w:t>
            </w:r>
          </w:p>
        </w:tc>
        <w:tc>
          <w:tcPr>
            <w:tcW w:type="dxa" w:w="46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Stress test production thật, cổng thanh toán thật ngoài sandbox, hạ tầng vật lý, SMS thật nếu chưa mua API</w:t>
            </w:r>
          </w:p>
        </w:tc>
      </w:tr>
    </w:tbl>
    <w:p/>
    <w:p>
      <w:pPr>
        <w:pStyle w:val="Heading1"/>
      </w:pPr>
      <w:r>
        <w:t>3. Chiến lược kiểm thử</w:t>
      </w:r>
    </w:p>
    <w:p>
      <w:pPr>
        <w:pStyle w:val="ListBullet"/>
      </w:pPr>
      <w:r>
        <w:t>Unit Test: kiểm tra service/validation logic bằng Jest.</w:t>
      </w:r>
    </w:p>
    <w:p>
      <w:pPr>
        <w:pStyle w:val="ListBullet"/>
      </w:pPr>
      <w:r>
        <w:t>API Test: kiểm tra endpoint bằng Postman với environment variables.</w:t>
      </w:r>
    </w:p>
    <w:p>
      <w:pPr>
        <w:pStyle w:val="ListBullet"/>
      </w:pPr>
      <w:r>
        <w:t>Integration Test: kiểm tra luồng Booking-Court-Payment-Notification.</w:t>
      </w:r>
    </w:p>
    <w:p>
      <w:pPr>
        <w:pStyle w:val="ListBullet"/>
      </w:pPr>
      <w:r>
        <w:t>Manual/UI Test: kiểm tra workflow trên trình duyệt và phân quyền.</w:t>
      </w:r>
    </w:p>
    <w:p>
      <w:pPr>
        <w:pStyle w:val="ListBullet"/>
      </w:pPr>
      <w:r>
        <w:t>Performance Check: tập trung vào Matching và báo cáo doanh thu khi dữ liệu lớn.</w:t>
      </w:r>
    </w:p>
    <w:p>
      <w:pPr>
        <w:pStyle w:val="Heading1"/>
      </w:pPr>
      <w:r>
        <w:t>4. Mapping test level theo 11 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73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129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Unit Test</w:t>
            </w:r>
          </w:p>
        </w:tc>
        <w:tc>
          <w:tcPr>
            <w:tcW w:type="dxa" w:w="129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API Test</w:t>
            </w:r>
          </w:p>
        </w:tc>
        <w:tc>
          <w:tcPr>
            <w:tcW w:type="dxa" w:w="129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UI Test</w:t>
            </w:r>
          </w:p>
        </w:tc>
        <w:tc>
          <w:tcPr>
            <w:tcW w:type="dxa" w:w="187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Integration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Khi cần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Court Management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Khi cần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Booking Management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Coach Management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Player Matching &amp; Playgroups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Khi cần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Payment &amp; Refund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Khi cần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Admin &amp; Reports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Khi cần</w:t>
            </w:r>
          </w:p>
        </w:tc>
      </w:tr>
      <w:tr>
        <w:tc>
          <w:tcPr>
            <w:tcW w:type="dxa" w:w="27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AI Assistant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Có</w:t>
            </w:r>
          </w:p>
        </w:tc>
      </w:tr>
    </w:tbl>
    <w:p/>
    <w:p>
      <w:pPr>
        <w:pStyle w:val="Heading1"/>
      </w:pPr>
      <w:r>
        <w:t>5. Môi trường và công cụ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Nhóm</w:t>
            </w:r>
          </w:p>
        </w:tc>
        <w:tc>
          <w:tcPr>
            <w:tcW w:type="dxa" w:w="691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</w:tr>
      <w:tr>
        <w:tc>
          <w:tcPr>
            <w:tcW w:type="dxa" w:w="230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DEV</w:t>
            </w:r>
          </w:p>
        </w:tc>
        <w:tc>
          <w:tcPr>
            <w:tcW w:type="dxa" w:w="691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Local Next.js backend/frontend, SQL Server local.</w:t>
            </w:r>
          </w:p>
        </w:tc>
      </w:tr>
      <w:tr>
        <w:tc>
          <w:tcPr>
            <w:tcW w:type="dxa" w:w="230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QA/Staging</w:t>
            </w:r>
          </w:p>
        </w:tc>
        <w:tc>
          <w:tcPr>
            <w:tcW w:type="dxa" w:w="691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Server test nội bộ, database clone đã ẩn dữ liệu nhạy cảm.</w:t>
            </w:r>
          </w:p>
        </w:tc>
      </w:tr>
      <w:tr>
        <w:tc>
          <w:tcPr>
            <w:tcW w:type="dxa" w:w="230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Tools</w:t>
            </w:r>
          </w:p>
        </w:tc>
        <w:tc>
          <w:tcPr>
            <w:tcW w:type="dxa" w:w="691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Postman, Jest/ts-jest, Browser DevTools, SSMS, Google Sheets/Excel.</w:t>
            </w:r>
          </w:p>
        </w:tc>
      </w:tr>
      <w:tr>
        <w:tc>
          <w:tcPr>
            <w:tcW w:type="dxa" w:w="230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Entry Criteria</w:t>
            </w:r>
          </w:p>
        </w:tc>
        <w:tc>
          <w:tcPr>
            <w:tcW w:type="dxa" w:w="691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Code merge staging, pass Unit Test, UI/API sẵn sàng.</w:t>
            </w:r>
          </w:p>
        </w:tc>
      </w:tr>
      <w:tr>
        <w:tc>
          <w:tcPr>
            <w:tcW w:type="dxa" w:w="230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Exit Criteria</w:t>
            </w:r>
          </w:p>
        </w:tc>
        <w:tc>
          <w:tcPr>
            <w:tcW w:type="dxa" w:w="691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Execute 100% test cases, không còn bug High/Critical, pass rate &gt;= 95%.</w:t>
            </w:r>
          </w:p>
        </w:tc>
      </w:tr>
    </w:tbl>
    <w:p/>
    <w:p>
      <w:pPr>
        <w:pStyle w:val="Heading1"/>
      </w:pPr>
      <w:r>
        <w:t>6. Risks and Mitigation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59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360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AI Gemini rate limit hoặc timeout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Chatbot/AI test thất bại</w:t>
            </w:r>
          </w:p>
        </w:tc>
        <w:tc>
          <w:tcPr>
            <w:tcW w:type="dxa" w:w="360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Dùng mock AI response hoặc fallback endpoint.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Webhook thanh toán khó tái hiện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Sai trạng thái booking/payment</w:t>
            </w:r>
          </w:p>
        </w:tc>
        <w:tc>
          <w:tcPr>
            <w:tcW w:type="dxa" w:w="360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Dùng Postman payload sandbox/fake webhook.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Thiếu dữ liệu doanh thu lịch sử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Report không đủ dữ liệu</w:t>
            </w:r>
          </w:p>
        </w:tc>
        <w:tc>
          <w:tcPr>
            <w:tcW w:type="dxa" w:w="360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Seed payments/bookings trong 6 tháng.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Race condition khi đặt slot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Double booking</w:t>
            </w:r>
          </w:p>
        </w:tc>
        <w:tc>
          <w:tcPr>
            <w:tcW w:type="dxa" w:w="360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Test đồng thời và kiểm tra transaction locking.</w:t>
            </w:r>
          </w:p>
        </w:tc>
      </w:tr>
    </w:tbl>
    <w:p/>
    <w:p>
      <w:pPr>
        <w:pStyle w:val="Heading2"/>
      </w:pPr>
      <w:r>
        <w:t>Ghi chú nâng cấp từ 6 lên 11 modules</w:t>
      </w:r>
    </w:p>
    <w:p>
      <w:pPr>
        <w:pStyle w:val="ListBullet"/>
      </w:pPr>
      <w:r>
        <w:t>Bộ báo cáo cũ mới tập trung vào 6 module MVP: User, Court, Booking, Coach, Payment và Admin/Reports.</w:t>
      </w:r>
    </w:p>
    <w:p>
      <w:pPr>
        <w:pStyle w:val="ListBullet"/>
      </w:pPr>
      <w:r>
        <w:t>Bản cập nhật này bổ sung 5 module hoàn chỉnh: Player Matching/Playgroups, Promotion, Review, Notification và AI Assistant.</w:t>
      </w:r>
    </w:p>
    <w:p>
      <w:pPr>
        <w:pStyle w:val="ListBullet"/>
      </w:pPr>
      <w:r>
        <w:t>Các bảng Test Case, Test Data và Postman đã được mở rộng để đảm bảo mỗi module đều có chức năng, dữ liệu và API đại diện.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PCS - Full 11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