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DANH SÁCH TOÀN BỘ API</w:t>
      </w:r>
    </w:p>
    <w:p>
      <w:pPr>
        <w:spacing w:after="360"/>
        <w:jc w:val="center"/>
      </w:pPr>
      <w:r>
        <w:rPr>
          <w:rFonts w:ascii="Arial" w:hAnsi="Arial"/>
          <w:b w:val="0"/>
          <w:color w:val="000000"/>
          <w:sz w:val="26"/>
        </w:rPr>
        <w:t>Campus Event Management System</w:t>
      </w:r>
    </w:p>
    <w:p>
      <w:r>
        <w:rPr>
          <w:rFonts w:ascii="Arial" w:hAnsi="Arial"/>
          <w:b/>
          <w:color w:val="000000"/>
          <w:sz w:val="22"/>
        </w:rPr>
        <w:t xml:space="preserve">Base URL: </w:t>
      </w:r>
      <w:r>
        <w:rPr>
          <w:rFonts w:ascii="Arial" w:hAnsi="Arial"/>
          <w:b w:val="0"/>
          <w:color w:val="000000"/>
          <w:sz w:val="22"/>
        </w:rPr>
        <w:t>http://localhost:8081/api</w:t>
      </w:r>
    </w:p>
    <w:p>
      <w:r>
        <w:rPr>
          <w:rFonts w:ascii="Arial" w:hAnsi="Arial"/>
          <w:b/>
          <w:color w:val="000000"/>
          <w:sz w:val="22"/>
        </w:rPr>
        <w:t xml:space="preserve">Tổng số: </w:t>
      </w:r>
      <w:r>
        <w:rPr>
          <w:rFonts w:ascii="Arial" w:hAnsi="Arial"/>
          <w:b w:val="0"/>
          <w:color w:val="000000"/>
          <w:sz w:val="22"/>
        </w:rPr>
        <w:t>99 API/route (98 endpoint trong controller và 1 endpoint logout của Spring Security).</w:t>
      </w:r>
    </w:p>
    <w:p>
      <w:r>
        <w:rPr>
          <w:rFonts w:ascii="Arial" w:hAnsi="Arial"/>
          <w:b/>
          <w:color w:val="000000"/>
          <w:sz w:val="22"/>
        </w:rPr>
        <w:t xml:space="preserve">Ghi chú: </w:t>
      </w:r>
      <w:r>
        <w:rPr>
          <w:rFonts w:ascii="Arial" w:hAnsi="Arial"/>
          <w:b w:val="0"/>
          <w:color w:val="000000"/>
          <w:sz w:val="22"/>
        </w:rPr>
        <w:t>Các đường dẫn trả HTML là route giao diện; các đường dẫn còn lại trả JSON. API thuộc /admin, /committee, /department và /student yêu cầu đăng nhập và đúng quyền tương ứng.</w:t>
      </w:r>
    </w:p>
    <w:p>
      <w:pPr>
        <w:pStyle w:val="Heading1"/>
      </w:pPr>
      <w:r>
        <w:t>1. Xác thực và tài khoản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{{baseUrl}}/auth/test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Text: Hello World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{{baseUrl}}/auth/department-structure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{items: danh sách cấu trúc khoa/ngành}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{{baseUrl}}/auth/login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email, password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success, message, user{id, fullName, email, role, major, faculty, departmentPosition}, errorType. Status thường gặp: 200, 401, 403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{{baseUrl}}/auth/register/send-otp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success, message; 200 nếu gửi OTP, 400 nếu email không hợp lệ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{{baseUrl}}/auth/register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fullName, email, password, confirmPassword, role, studentCode/major, otp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RegisterResponse: success, message, user; status 201 hoặc 400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{{baseUrl}}/auth/forgot-password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success, message; gửi OTP đặt lại mật khẩu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{{baseUrl}}/auth/verify-otp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email, otp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success, message; xác nhận OTP đúng/sai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{{baseUrl}}/auth/reset-password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email, otp, newPassword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success, message; cập nhật mật khẩu mới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{{baseUrl}}/logout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trả JSON. HTTP 302, hủy session và redirect đến /api/login.html?logout</w:t>
            </w:r>
          </w:p>
        </w:tc>
      </w:tr>
    </w:tbl>
    <w:p>
      <w:pPr>
        <w:pStyle w:val="Heading1"/>
      </w:pPr>
      <w:r>
        <w:t>2. Cấu hình Google OAuth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{{baseUrl}}/auth/oauth-status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configured, message; trạng thái cấu hình Google OAuth</w:t>
            </w:r>
          </w:p>
        </w:tc>
      </w:tr>
    </w:tbl>
    <w:p>
      <w:pPr>
        <w:pStyle w:val="Heading1"/>
      </w:pPr>
      <w:r>
        <w:t>3. API công khai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{{baseUrl}}/public/landing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JSON: stats{totalEvents,totalRegistrations,totalUsers}, events[]</w:t>
            </w:r>
          </w:p>
        </w:tc>
      </w:tr>
    </w:tbl>
    <w:p>
      <w:pPr>
        <w:pStyle w:val="Heading1"/>
      </w:pPr>
      <w:r>
        <w:t>4. Chức năng sinh viên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thông tin sinh viên hiện tại. Trường: studentId, studentCode, fullName, email, phone, major, faculty, semester, year, totalPoints, profile, registered, ...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{{baseUrl}}/student/events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Header: X-User-Email; query: q, faculty, scope, sort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danh sách sự kiện cho sinh viên, có tìm kiếm/lọc/sắp xếp. Trường: items, total, facultyOptions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{{baseUrl}}/student/events/{id}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chi tiết một sự kiện. Trường: priorityBreakdown, name, studentCode, major, priority, status, queue, rating, comment, author, createdAt, feedbacks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{{baseUrl}}/student/events/{id}/register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header/session xác thực sinh viên; 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Đăng ký tham gia sự kiện. Trường: alreadyRegistered, status, priorityScore, registrationId, ticketCode, invitationEmailQueued, priorityBreakdown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{{baseUrl}}/student/registrations/{id}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header/session xác thực sinh viên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Hủy đăng ký sự kiện. Trường: registrationId, 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{{baseUrl}}/student/my-registrations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danh sách đăng ký của sinh viên. Trường: registrationId, status, priorityScore, registeredAt, note, id, title, imageUrl, location, startTime, endTime, department, ...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{{baseUrl}}/student/events/{id}/feedback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header X-User-Email; JSON: rating, comment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Gửi feedback cho sự kiện. Trường: feedbackId, rating, comment, createdAt, pointsAwarded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{{baseUrl}}/student/leaderboard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bảng xếp hạng điểm sinh viên. Trường: rank, fullName, major, faculty, semester, totalPoints, isMe, items</w:t>
            </w:r>
          </w:p>
        </w:tc>
      </w:tr>
    </w:tbl>
    <w:p>
      <w:pPr>
        <w:pStyle w:val="Heading1"/>
      </w:pPr>
      <w:r>
        <w:t>5. Điểm danh sinh viên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{{baseUrl}}/student/attendance/events/{eventId}/checkin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token; 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Xử lý QR check-in và trả trang kết quả HTML.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{{baseUrl}}/student/attendance/events/{eventId}/mid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token; header: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Xử lý QR xác minh giữa sự kiện và trả HTML.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{{baseUrl}}/student/attendance/events/{eventId}/checkout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header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checkout quiz.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{{baseUrl}}/student/attendance/events/{eventId}/checkout-feedback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checkout feedback.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{{baseUrl}}/student/attendance/events/{eventId}/checkout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header X-User-Email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Ghi nhận checkout của sinh viên. Trường: status, participationScore, classification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{{baseUrl}}/student/attendance/events/{eventId}/status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studentCode hoặc 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trạng thái điểm danh.</w:t>
            </w:r>
          </w:p>
        </w:tc>
      </w:tr>
    </w:tbl>
    <w:p>
      <w:pPr>
        <w:pStyle w:val="Heading1"/>
      </w:pPr>
      <w:r>
        <w:t>6. Quiz sinh viên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{{baseUrl}}/student/quiz/events/{eventId}/questions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limit (mặc định 5)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câu hỏi quiz checkout.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{{baseUrl}}/student/quiz/events/{eventId}/submit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header X-User-Email; JSON: answers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Nộp đáp án quiz và trả kết quả. Trường: submissionId</w:t>
            </w:r>
          </w:p>
        </w:tc>
      </w:tr>
    </w:tbl>
    <w:p>
      <w:pPr>
        <w:pStyle w:val="Heading1"/>
      </w:pPr>
      <w:r>
        <w:t>7. Feedback sinh viên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{{baseUrl}}/student/feedback/events/{eventId}/submit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header X-User-Email; JSON feedback/rating/comment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Gửi feedback cho sự kiện. Trường: feedbackId</w:t>
            </w:r>
          </w:p>
        </w:tc>
      </w:tr>
    </w:tbl>
    <w:p>
      <w:pPr>
        <w:pStyle w:val="Heading1"/>
      </w:pPr>
      <w:r>
        <w:t>8. Check-in công khai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{{baseUrl}}/checkin/events/{eventId}/info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thông tin sự kiện phục vụ check-in. Trường: id, questionText, questionType, optionA, optionB, optionC, optionD, points, title, description, location, startTime, ...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{{baseUrl}}/checkin/events/{eventId}/qr-token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force (không bắt buộc)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token QR hiện tại. Trường: eventId, token, expiredAt, rotateSeconds, publicBaseUrl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{{baseUrl}}/checkin/events/{eventId}/form-redirect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token (không bắt buộc)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HTTP redirect/response trực tiếp: Chuyển hướng đến Google Form của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{{baseUrl}}/checkin/events/{eventId}/status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query: studentCode hoặc email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trạng thái điểm danh. Trường: eventId, checkedIn, checkinTime, 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{{baseUrl}}/checkin/events/{eventId}/submit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JSON: token, studentCode/email và dữ liệu check-in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Gửi dữ liệu check-in. Trường: ok, eventId, eventTitle, studentName, studentCode, gender, checkinTime, quizPercent, message</w:t>
            </w:r>
          </w:p>
        </w:tc>
      </w:tr>
    </w:tbl>
    <w:p>
      <w:pPr>
        <w:pStyle w:val="Heading1"/>
      </w:pPr>
      <w:r>
        <w:t>9. Quản lý điểm danh của ban tổ chức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{{baseUrl}}/department/attendance/events/{eventId}/qr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QR điểm danh động.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{{baseUrl}}/department/attendance/events/{eventId}/qr-token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Tạo/làm mới QR token.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{{baseUrl}}/department/attendance/events/{eventId}/mid-session/open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Mở phiên xác minh giữa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{{baseUrl}}/department/attendance/events/{eventId}/mid-session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xác minh giữa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{{baseUrl}}/department/attendance/events/{eventId}/mark-absent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Đánh dấu vắng mặt. Trường: 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{{baseUrl}}/department/attendance/events/{eventId}/dashboard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dashboard điểm danh.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{{baseUrl}}/department/attendance/events/{eventId}/dashboard-data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dữ liệu dashboard điểm danh.</w:t>
            </w:r>
          </w:p>
        </w:tc>
      </w:tr>
    </w:tbl>
    <w:p>
      <w:pPr>
        <w:pStyle w:val="Heading1"/>
      </w:pPr>
      <w:r>
        <w:t>10. Quản lý quiz của ban tổ chức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{{baseUrl}}/department/quiz/events/{eventId}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quản lý câu hỏi quiz.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{{baseUrl}}/department/quiz/events/{eventId}/questions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QuizQuestion: Tạo câu hỏi quiz.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{{baseUrl}}/department/quiz/questions/{questionId}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questionId;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QuizQuestion: Cập nhật câu hỏi quiz.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{{baseUrl}}/department/quiz/questions/{questionId}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questionId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câu hỏi quiz. Trường: status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{{baseUrl}}/department/quiz/events/{eventId}/questions-data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câu hỏi quiz.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{{baseUrl}}/department/quiz/events/{eventId}/results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kết quả làm quiz. Trường: stats</w:t>
            </w:r>
          </w:p>
        </w:tc>
      </w:tr>
    </w:tbl>
    <w:p>
      <w:pPr>
        <w:pStyle w:val="Heading1"/>
      </w:pPr>
      <w:r>
        <w:t>11. Thống kê feedback của ban tổ chức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{{baseUrl}}/department/feedback/events/{eventId}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HTML page: Trả trang HTML thống kê feedback.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{{baseUrl}}/department/feedback/events/{eventId}/data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dữ liệu thống kê feedback.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{{baseUrl}}/department/feedback/events/{eventId}/ai-analysis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eventId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kết quả AI phân tích feedback.</w:t>
            </w:r>
          </w:p>
        </w:tc>
      </w:tr>
    </w:tbl>
    <w:p>
      <w:pPr>
        <w:pStyle w:val="Heading1"/>
      </w:pPr>
      <w:r>
        <w:t>12. Hội đồng duyệt đề xuất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{{baseUrl}}/committee/overview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số liệu tổng quan. Trường: counts, recent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{{baseUrl}}/committee/proposals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Query: status (mặc định PENDING,REVISION), q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danh sách đề xuất theo bộ lọc. Trường: items, total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{{baseUrl}}/committee/proposals/{id}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chi tiết đề xuất.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{{baseUrl}}/committee/proposals/{id}/approve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JSON: startTime, endTime, capacity, supportStaffNeeded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Phê duyệt đề xuất. Trường: event, removedFromWorkflow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{{baseUrl}}/committee/proposals/{id}/reject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Từ chối đề xuất.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{{baseUrl}}/committee/proposals/{id}/revise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Yêu cầu chỉnh sửa đề xuất.</w:t>
            </w:r>
          </w:p>
        </w:tc>
      </w:tr>
    </w:tbl>
    <w:p>
      <w:pPr>
        <w:pStyle w:val="Heading1"/>
      </w:pPr>
      <w:r>
        <w:t>13. Quản trị hệ thống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400"/>
        <w:gridCol w:w="3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gửi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Dữ liệu trả về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{{baseUrl}}/admin/dashboard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dữ liệu dashboard quản trị. Trường: asOfDate, stats, users, roles, departments, reports, security, emailLogs, activityLogs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{{baseUrl}}/admin/overview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số liệu tổng quan. Trường: asOfDate, stats, reports, security, emailLogs, activityLogs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{{baseUrl}}/admin/users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người dùng.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{{baseUrl}}/admin/users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người dùng mới.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{{baseUrl}}/admin/users/{id}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người dùng.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{{baseUrl}}/admin/users/{id}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người dùng. Trường: message,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{{baseUrl}}/admin/roles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vai trò.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{{baseUrl}}/admin/roles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vai trò.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{{baseUrl}}/admin/roles/{id}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vai trò.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{{baseUrl}}/admin/roles/{id}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vai trò. Trường: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{{baseUrl}}/admin/departments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phòng ban.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{{baseUrl}}/admin/departments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phòng ban.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{{baseUrl}}/admin/departments/{id}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phòng ban.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{{baseUrl}}/admin/departments/{id}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phòng ban. Trường: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{{baseUrl}}/admin/reports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dữ liệu báo cáo.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{{baseUrl}}/admin/email-logs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Query: page (mặc định 0), size (mặc định 50)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danh sách nhật ký email có phân trang. Trường: items, page, size, totalItems, totalPages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{{baseUrl}}/admin/email-logs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bản ghi email.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{{baseUrl}}/admin/email-logs/send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Gửi email thông báo và lưu nhật ký. Trường: toEmail, subject, content, sentAt, status, message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{{baseUrl}}/admin/email-logs/{id}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nhật ký email.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{{baseUrl}}/admin/email-logs/{id}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nhật ký email. Trường: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trạng thái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{{baseUrl}}/admin/events/{id}/capacity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sức chứa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{{baseUrl}}/admin/events/{id}/google-form/auto-create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Google Form check-in tự động.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{{baseUrl}}/admin/events/{id}/google-form/auto-create-checkout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Google Form checkout tự động.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{{baseUrl}}/admin/events/{id}/google-form/sync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JSON: email, kind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Đồng bộ câu trả lời từ Google Form. Trường: kind, message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{{baseUrl}}/admin/events/{id}/speakers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JSON: speakers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diễn giả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{{baseUrl}}/admin/events/{id}/google-form-url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JSON: googleFormUrl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URL form check-in.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{{baseUrl}}/admin/events/{id}/google-form-url-checkout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JSON: checkoutFormUrl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URL form checkout.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{{baseUrl}}/admin/events/{id}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sự kiện. Trường: message,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đề xuất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đề xuất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đề xuất sự kiện.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{{baseUrl}}/admin/proposals/{id}/status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trạng thái đề xuất.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{{baseUrl}}/admin/proposals/{id}/publish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Duyệt/xuất bản đề xuất thành sự kiện. Trường: removedFromWorkflow, event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{{baseUrl}}/admin/proposals/{id}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đề xuất. Trường: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{{baseUrl}}/admin/registrations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đăng ký.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{{baseUrl}}/admin/registrations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Tạo đăng ký tham gia. Trường: emailStatus, invitationEmailQueued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{{baseUrl}}/admin/registrations/{id}/status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id; JSON body theo chức năng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Cập nhật trạng thái đăng ký.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{{baseUrl}}/admin/feedback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Không có body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array: Trả danh sách feedback.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{{baseUrl}}/admin/feedback/{id}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Path: 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Xóa feedback. Trường: deleted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{{baseUrl}}/admin/activity-logs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Query: page (mặc định 0), size (mặc định 80)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JSON object: Trả nhật ký hoạt động có phân trang. Trường: items, page, size, totalItems, totalPages</w:t>
            </w:r>
          </w:p>
        </w:tc>
      </w:tr>
    </w:tbl>
    <w:p>
      <w:pPr>
        <w:pStyle w:val="Heading1"/>
      </w:pPr>
      <w:r>
        <w:t>14. Mẫu response chung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Login thành công: </w:t>
      </w:r>
      <w:r>
        <w:rPr>
          <w:rFonts w:ascii="Courier New" w:hAnsi="Courier New"/>
          <w:b w:val="0"/>
          <w:color w:val="000000"/>
          <w:sz w:val="20"/>
        </w:rPr>
        <w:t>{"success":true,"message":"Đăng nhập thành công!","user":{"id":1,"fullName":"Nguyễn Văn A","email":"student@fpt.edu.vn","role":"STUDENT"},"errorType":null}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Lỗi xác thực: </w:t>
      </w:r>
      <w:r>
        <w:rPr>
          <w:rFonts w:ascii="Courier New" w:hAnsi="Courier New"/>
          <w:b w:val="0"/>
          <w:color w:val="000000"/>
          <w:sz w:val="20"/>
        </w:rPr>
        <w:t>{"success":false,"message":"Email hoặc mật khẩu không chính xác.","user":null,"errorType":"INVALID_CREDENTIALS"}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API danh sách: </w:t>
      </w:r>
      <w:r>
        <w:rPr>
          <w:rFonts w:ascii="Courier New" w:hAnsi="Courier New"/>
          <w:b w:val="0"/>
          <w:color w:val="000000"/>
          <w:sz w:val="20"/>
        </w:rPr>
        <w:t>[{"id":1,"name":"..."},{"id":2,"name":"..."}]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API thao tác: </w:t>
      </w:r>
      <w:r>
        <w:rPr>
          <w:rFonts w:ascii="Courier New" w:hAnsi="Courier New"/>
          <w:b w:val="0"/>
          <w:color w:val="000000"/>
          <w:sz w:val="20"/>
        </w:rPr>
        <w:t>{"success":true,"message":"Thao tác thành công","data":{...}}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Logout: </w:t>
      </w:r>
      <w:r>
        <w:rPr>
          <w:rFonts w:ascii="Courier New" w:hAnsi="Courier New"/>
          <w:b w:val="0"/>
          <w:color w:val="000000"/>
          <w:sz w:val="20"/>
        </w:rPr>
        <w:t>HTTP 302 - Location: /api/login.html?logout - không có JSON body</w:t>
      </w:r>
    </w:p>
    <w:sectPr w:rsidR="00FC693F" w:rsidRPr="0006063C" w:rsidSect="00034616"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toàn bộ API CampusEvent</dc:title>
  <dc:subject>Postman Collection API Documentation</dc:subject>
  <dc:creator>CampusEvent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