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7941" w14:textId="77777777" w:rsidR="00B144AF" w:rsidRDefault="00B144AF">
      <w:pPr>
        <w:pStyle w:val="Heading1"/>
        <w:divId w:val="433208637"/>
        <w:rPr>
          <w:rFonts w:eastAsia="Times New Roman"/>
        </w:rPr>
      </w:pPr>
      <w:r>
        <w:rPr>
          <w:rFonts w:eastAsia="Times New Roman"/>
        </w:rPr>
        <w:t>MASTER TEST PLAN</w:t>
      </w:r>
    </w:p>
    <w:p w14:paraId="782779F1" w14:textId="77777777" w:rsidR="00B144AF" w:rsidRDefault="00B144AF">
      <w:pPr>
        <w:pStyle w:val="Heading2"/>
        <w:jc w:val="center"/>
        <w:divId w:val="433208637"/>
        <w:rPr>
          <w:rFonts w:eastAsia="Times New Roman"/>
        </w:rPr>
      </w:pPr>
      <w:r>
        <w:rPr>
          <w:rFonts w:eastAsia="Times New Roman"/>
        </w:rPr>
        <w:t>Hotel Operation &amp; Service Management System (HSRM)</w:t>
      </w:r>
    </w:p>
    <w:p w14:paraId="1D7E0FC2" w14:textId="77777777" w:rsidR="00B144AF" w:rsidRDefault="00B144AF">
      <w:pPr>
        <w:spacing w:after="240"/>
        <w:divId w:val="433208637"/>
        <w:rPr>
          <w:rFonts w:eastAsia="Times New Roman"/>
        </w:rPr>
      </w:pPr>
    </w:p>
    <w:p w14:paraId="082F4D09" w14:textId="77777777" w:rsidR="00B144AF" w:rsidRDefault="00B144AF">
      <w:pPr>
        <w:spacing w:before="75" w:after="75"/>
        <w:divId w:val="308901250"/>
      </w:pPr>
      <w:r>
        <w:rPr>
          <w:rStyle w:val="Strong"/>
        </w:rPr>
        <w:t>Prepared by:</w:t>
      </w:r>
      <w:r>
        <w:t xml:space="preserve"> Group 2</w:t>
      </w:r>
    </w:p>
    <w:p w14:paraId="19AB17A8" w14:textId="77777777" w:rsidR="00B144AF" w:rsidRDefault="00B144AF">
      <w:pPr>
        <w:spacing w:before="75" w:after="75"/>
        <w:divId w:val="308901250"/>
      </w:pPr>
      <w:r>
        <w:rPr>
          <w:rStyle w:val="Strong"/>
        </w:rPr>
        <w:t>Lead QA Engineer:</w:t>
      </w:r>
      <w:r>
        <w:t xml:space="preserve"> Tr</w:t>
      </w:r>
      <w:r>
        <w:t>ầ</w:t>
      </w:r>
      <w:r>
        <w:t>n Đ</w:t>
      </w:r>
      <w:r>
        <w:t>ứ</w:t>
      </w:r>
      <w:r>
        <w:t>c Đ</w:t>
      </w:r>
      <w:r>
        <w:t>ạ</w:t>
      </w:r>
      <w:r>
        <w:t>t (DE190091)</w:t>
      </w:r>
    </w:p>
    <w:p w14:paraId="53B74326" w14:textId="77777777" w:rsidR="00B144AF" w:rsidRDefault="00B144AF">
      <w:pPr>
        <w:spacing w:before="75" w:after="75"/>
        <w:divId w:val="308901250"/>
      </w:pPr>
      <w:r>
        <w:rPr>
          <w:rStyle w:val="Strong"/>
        </w:rPr>
        <w:t>Institution:</w:t>
      </w:r>
      <w:r>
        <w:t xml:space="preserve"> FPT University Da Nang — Software Engineering</w:t>
      </w:r>
    </w:p>
    <w:p w14:paraId="3897EEB5" w14:textId="77777777" w:rsidR="00B144AF" w:rsidRDefault="00B144AF">
      <w:pPr>
        <w:spacing w:before="75" w:after="75"/>
        <w:divId w:val="308901250"/>
      </w:pPr>
      <w:r>
        <w:rPr>
          <w:rStyle w:val="Strong"/>
        </w:rPr>
        <w:t>Class / Term:</w:t>
      </w:r>
      <w:r>
        <w:t xml:space="preserve"> SE20A05 — Summer 2026</w:t>
      </w:r>
    </w:p>
    <w:p w14:paraId="37AD70CB" w14:textId="77777777" w:rsidR="00B144AF" w:rsidRDefault="00B144AF">
      <w:pPr>
        <w:spacing w:before="75" w:after="75"/>
        <w:divId w:val="308901250"/>
      </w:pPr>
      <w:r>
        <w:rPr>
          <w:rStyle w:val="Strong"/>
        </w:rPr>
        <w:t>Standard Reference:</w:t>
      </w:r>
      <w:r>
        <w:t xml:space="preserve"> IEEE 829-2008 Standard for Software Test Documentation</w:t>
      </w:r>
    </w:p>
    <w:p w14:paraId="13CCE9D3" w14:textId="77777777" w:rsidR="00B144AF" w:rsidRDefault="00B144AF">
      <w:pPr>
        <w:spacing w:before="75" w:after="75"/>
        <w:divId w:val="308901250"/>
      </w:pPr>
      <w:r>
        <w:rPr>
          <w:rStyle w:val="Strong"/>
        </w:rPr>
        <w:t>Document ID:</w:t>
      </w:r>
      <w:r>
        <w:t xml:space="preserve"> HSRM-MTP-001 — Version 1.0</w:t>
      </w:r>
    </w:p>
    <w:p w14:paraId="37330178" w14:textId="77777777" w:rsidR="00B144AF" w:rsidRDefault="00B144AF">
      <w:pPr>
        <w:divId w:val="433208637"/>
        <w:rPr>
          <w:rFonts w:eastAsia="Times New Roman"/>
        </w:rPr>
      </w:pPr>
      <w:r>
        <w:rPr>
          <w:rFonts w:eastAsia="Times New Roman"/>
        </w:rPr>
        <w:pict w14:anchorId="1FAC7D5E">
          <v:rect id="_x0000_i1025" style="width:0;height:1.5pt" o:hralign="center" o:hrstd="t" o:hr="t" fillcolor="#a0a0a0" stroked="f"/>
        </w:pict>
      </w:r>
    </w:p>
    <w:p w14:paraId="3ACC2CD0" w14:textId="77777777" w:rsidR="00B144AF" w:rsidRDefault="00B144AF">
      <w:pPr>
        <w:pStyle w:val="Heading2"/>
        <w:divId w:val="433208637"/>
        <w:rPr>
          <w:rFonts w:eastAsia="Times New Roman"/>
        </w:rPr>
      </w:pPr>
      <w:r>
        <w:rPr>
          <w:rFonts w:eastAsia="Times New Roman"/>
        </w:rPr>
        <w:t>1. Introduction</w:t>
      </w:r>
    </w:p>
    <w:p w14:paraId="45E007B2" w14:textId="77777777" w:rsidR="00B144AF" w:rsidRDefault="00B144AF">
      <w:pPr>
        <w:pStyle w:val="Heading3"/>
        <w:divId w:val="433208637"/>
        <w:rPr>
          <w:rFonts w:eastAsia="Times New Roman"/>
        </w:rPr>
      </w:pPr>
      <w:r>
        <w:rPr>
          <w:rFonts w:eastAsia="Times New Roman"/>
        </w:rPr>
        <w:t>1.1 Purpose</w:t>
      </w:r>
    </w:p>
    <w:p w14:paraId="3E94133A" w14:textId="77777777" w:rsidR="00B144AF" w:rsidRDefault="00B144AF">
      <w:pPr>
        <w:pStyle w:val="NormalWeb"/>
        <w:divId w:val="433208637"/>
      </w:pPr>
      <w:r>
        <w:t>This Master Test Plan (MTP) defines the comprehensive testing strategy, scope, approach, schedule, and resources required to verify and validate the Hotel Operation &amp; Service Management System (HSRM). Prepared in accordance with the IEEE 829-2008 standard, this document serves as the operational blueprint for all quality assurance activities within the project lifecycle.</w:t>
      </w:r>
    </w:p>
    <w:p w14:paraId="51B2708F" w14:textId="77777777" w:rsidR="00B144AF" w:rsidRDefault="00B144AF">
      <w:pPr>
        <w:pStyle w:val="Heading3"/>
        <w:divId w:val="433208637"/>
        <w:rPr>
          <w:rFonts w:eastAsia="Times New Roman"/>
        </w:rPr>
      </w:pPr>
      <w:r>
        <w:rPr>
          <w:rFonts w:eastAsia="Times New Roman"/>
        </w:rPr>
        <w:t>1.2 Project Overview</w:t>
      </w:r>
    </w:p>
    <w:p w14:paraId="45950BA5" w14:textId="77777777" w:rsidR="00B144AF" w:rsidRDefault="00B144AF">
      <w:pPr>
        <w:pStyle w:val="NormalWeb"/>
        <w:divId w:val="433208637"/>
      </w:pPr>
      <w:r>
        <w:t>HSRM is an intelligent web platform designed to streamline hotel operations, automate check-ins, coordinate room service, and manage housekeeping workflows. The system manages 48 specific use cases across 6 core logical modules to coordinate seamless workflows among Admin, Receptionist, Housekeeping, Kitchen, and Customer roles.</w:t>
      </w:r>
    </w:p>
    <w:p w14:paraId="01EC8FCA" w14:textId="77777777" w:rsidR="00B144AF" w:rsidRDefault="00B144AF">
      <w:pPr>
        <w:pStyle w:val="NormalWeb"/>
        <w:divId w:val="433208637"/>
      </w:pPr>
      <w:r>
        <w:rPr>
          <w:rStyle w:val="Strong"/>
        </w:rPr>
        <w:t>System Summary Matrix:</w:t>
      </w:r>
    </w:p>
    <w:p w14:paraId="6B54D980" w14:textId="77777777" w:rsidR="00B144AF" w:rsidRDefault="00B144AF">
      <w:pPr>
        <w:pStyle w:val="NormalWeb"/>
        <w:divId w:val="433208637"/>
      </w:pPr>
      <w:r>
        <w:lastRenderedPageBreak/>
        <w:t>48 Use Cases | 6 Core Modules | 5 Primary Actor Roles | 25 Business Validation Rules</w:t>
      </w:r>
    </w:p>
    <w:p w14:paraId="3128E848" w14:textId="77777777" w:rsidR="00B144AF" w:rsidRDefault="00B144AF">
      <w:pPr>
        <w:pStyle w:val="Heading2"/>
        <w:divId w:val="433208637"/>
        <w:rPr>
          <w:rFonts w:eastAsia="Times New Roman"/>
        </w:rPr>
      </w:pPr>
      <w:r>
        <w:rPr>
          <w:rFonts w:eastAsia="Times New Roman"/>
        </w:rPr>
        <w:t>2. Test Items (Core Modules)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5446"/>
        <w:gridCol w:w="980"/>
      </w:tblGrid>
      <w:tr w:rsidR="00000000" w14:paraId="6E5E05D8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63E867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Item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D76D84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914056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Version</w:t>
            </w:r>
          </w:p>
        </w:tc>
      </w:tr>
      <w:tr w:rsidR="00000000" w14:paraId="26CC37E9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13312C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Authentication &amp; User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5228A6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Covers login, JWT session mapping, RBAC for 5 roles, and lockout rules.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EE1C9C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  <w:tr w:rsidR="00000000" w14:paraId="4129A284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89A8B4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Room &amp; Room Type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19C307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Handles room inventory, dynamic pricing rules, and capacity limits.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5BC1E1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  <w:tr w:rsidR="00000000" w14:paraId="69F1EF1E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4C6A42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Booking &amp; Check-In Operations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954AAF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Covers front desk check-in, identity verification, and checkout settlement.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5ED3D8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  <w:tr w:rsidR="00000000" w14:paraId="662E95F5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6F303D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Service &amp; F&amp;B Ordering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9A3B93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Manages guest requests, cart validation, and automated receptionist forwarding.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EC3EB6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  <w:tr w:rsidR="00000000" w14:paraId="324EF662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3BC54A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Kitchen Processing &amp; Time Estimation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0C6B9F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Verifies Chef queue management, status toggles, and live preparation time calculation.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896E09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  <w:tr w:rsidR="00000000" w14:paraId="56A595BF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4EE066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Housekeeping &amp; Emergency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0377E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Validates DIRTY to AVAILABLE transitions and VIP emergency overrides.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1ACFE0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296EA445" w14:textId="77777777" w:rsidR="00B144AF" w:rsidRDefault="00B144AF">
      <w:pPr>
        <w:pStyle w:val="Heading2"/>
        <w:divId w:val="433208637"/>
        <w:rPr>
          <w:rFonts w:eastAsia="Times New Roman"/>
        </w:rPr>
      </w:pPr>
      <w:r>
        <w:rPr>
          <w:rFonts w:eastAsia="Times New Roman"/>
        </w:rPr>
        <w:t>3. Features to Be Tested (Use Case Breakdown)</w:t>
      </w:r>
    </w:p>
    <w:p w14:paraId="14A0A36A" w14:textId="77777777" w:rsidR="00B144AF" w:rsidRDefault="00B144AF">
      <w:pPr>
        <w:pStyle w:val="Heading3"/>
        <w:divId w:val="433208637"/>
        <w:rPr>
          <w:rFonts w:eastAsia="Times New Roman"/>
        </w:rPr>
      </w:pPr>
      <w:r>
        <w:rPr>
          <w:rFonts w:eastAsia="Times New Roman"/>
        </w:rPr>
        <w:t>3.1 Module 1 — Authentication &amp; User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522"/>
        <w:gridCol w:w="1382"/>
        <w:gridCol w:w="780"/>
        <w:gridCol w:w="500"/>
        <w:gridCol w:w="567"/>
        <w:gridCol w:w="607"/>
        <w:gridCol w:w="811"/>
        <w:gridCol w:w="994"/>
      </w:tblGrid>
      <w:tr w:rsidR="00000000" w14:paraId="52B33618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A9E3C2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9389E8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1E49A5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FC19E7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7AA064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67DE45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C6AA8C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89A084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Est TCs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DFB1C2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000000" w14:paraId="4105BCCC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2F0FA9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UC-AUTH1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78912C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System Login &amp; RBAC Redirection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662976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All Roles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5183F7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404404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7E2A85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31D45B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AC8F0F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F910C8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0459B41F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28A69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UC-AUTH2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8AD4F3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JWT Session Expiration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186B08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CEFC6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B4F359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E87C90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FF9B58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F762B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923DCE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1E730EA0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5FCA27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UC-AUTH3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DAF92E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Manage Staff Accounts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9650B2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A2B5F9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2BEE4B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618F1C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BBF32D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6CBC33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7CA28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</w:tbl>
    <w:p w14:paraId="3F04C8D9" w14:textId="77777777" w:rsidR="00B144AF" w:rsidRDefault="00B144AF">
      <w:pPr>
        <w:pStyle w:val="Heading3"/>
        <w:divId w:val="433208637"/>
        <w:rPr>
          <w:rFonts w:eastAsia="Times New Roman"/>
        </w:rPr>
      </w:pPr>
      <w:r>
        <w:rPr>
          <w:rFonts w:eastAsia="Times New Roman"/>
        </w:rPr>
        <w:t>3.2 Module 2 — Room &amp; Room Type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569"/>
        <w:gridCol w:w="1566"/>
        <w:gridCol w:w="780"/>
        <w:gridCol w:w="500"/>
        <w:gridCol w:w="567"/>
        <w:gridCol w:w="607"/>
        <w:gridCol w:w="842"/>
        <w:gridCol w:w="993"/>
      </w:tblGrid>
      <w:tr w:rsidR="00000000" w14:paraId="302843F1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99F391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21C722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E14BCE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25D967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122DC5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72A108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9867C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D310A5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Est TCs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32565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000000" w14:paraId="47C22D68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C34EB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UC-RM1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AEA37C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Create/Edit Room Inventory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C294F4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D9245E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54E7D0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4E0335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DDF0A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652B4E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3B088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56ECD296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54C1E0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UC-RM2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9E9912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View Real-time Availability Grid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633A8D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CA2C88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1B3A3F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963863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FDFBF8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B80FF1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4868E4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</w:tbl>
    <w:p w14:paraId="5657A393" w14:textId="77777777" w:rsidR="00B144AF" w:rsidRDefault="00B144AF">
      <w:pPr>
        <w:pStyle w:val="Heading3"/>
        <w:divId w:val="433208637"/>
        <w:rPr>
          <w:rFonts w:eastAsia="Times New Roman"/>
        </w:rPr>
      </w:pPr>
      <w:r>
        <w:rPr>
          <w:rFonts w:eastAsia="Times New Roman"/>
        </w:rPr>
        <w:t>3.3 Module 3 — Booking &amp; Check-In Operations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450"/>
        <w:gridCol w:w="1611"/>
        <w:gridCol w:w="780"/>
        <w:gridCol w:w="500"/>
        <w:gridCol w:w="567"/>
        <w:gridCol w:w="607"/>
        <w:gridCol w:w="898"/>
        <w:gridCol w:w="993"/>
      </w:tblGrid>
      <w:tr w:rsidR="00000000" w14:paraId="28B65818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2B2B7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3092F5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82A987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AE88CC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C2AB0A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28698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66855D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1728B5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Est TCs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81A57C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000000" w14:paraId="3E709C3A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5E6695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UC-BK1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92687A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Create Walk-in Booking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BEDE05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584D84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A2A9C7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58158E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3FAF65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38821F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E49D3A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61DC1E8B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2634F7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UC-BK2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CA9DAE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Process Guest Check-Out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0FEDA9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1D3C6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A23E6F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42296D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3C133E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BAE06E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40AA90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7DAD5B63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8C983B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UC-BK3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B8F23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Settle Invoice via POS/Cash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3004B6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319BD3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33C218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AA07C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F86CAD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6E0276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614C00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</w:tbl>
    <w:p w14:paraId="7E97D86D" w14:textId="77777777" w:rsidR="00B144AF" w:rsidRDefault="00B144AF">
      <w:pPr>
        <w:pStyle w:val="Heading3"/>
        <w:divId w:val="433208637"/>
        <w:rPr>
          <w:rFonts w:eastAsia="Times New Roman"/>
        </w:rPr>
      </w:pPr>
      <w:r>
        <w:rPr>
          <w:rFonts w:eastAsia="Times New Roman"/>
        </w:rPr>
        <w:t>3.4 Module 4 — Service &amp; F&amp;B Ordering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611"/>
        <w:gridCol w:w="1573"/>
        <w:gridCol w:w="780"/>
        <w:gridCol w:w="500"/>
        <w:gridCol w:w="567"/>
        <w:gridCol w:w="607"/>
        <w:gridCol w:w="850"/>
        <w:gridCol w:w="993"/>
      </w:tblGrid>
      <w:tr w:rsidR="00000000" w14:paraId="7A229192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56CA5B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9DC92A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3B54BC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2E692A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856B4A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71D976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B06D10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54FFEA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Est TCs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EA8CA7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000000" w14:paraId="6BD6F257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37830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UC-SV1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A985AB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Place Room Service 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79D5D2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0CDE49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B8803F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1CAFAD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8C61ED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95B86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CF6808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16F58223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1BE220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UC-SV2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BEBC78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Verify &amp; Forward Order to Kitchen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510F14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BC30AF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A468D0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55D916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7625EB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9964D7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BE55FB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</w:tbl>
    <w:p w14:paraId="638E273E" w14:textId="77777777" w:rsidR="00B144AF" w:rsidRDefault="00B144AF">
      <w:pPr>
        <w:pStyle w:val="Heading3"/>
        <w:divId w:val="433208637"/>
        <w:rPr>
          <w:rFonts w:eastAsia="Times New Roman"/>
        </w:rPr>
      </w:pPr>
      <w:r>
        <w:rPr>
          <w:rFonts w:eastAsia="Times New Roman"/>
        </w:rPr>
        <w:t>3.5 Module 5 — Kitchen Processing &amp; Time Estimation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555"/>
        <w:gridCol w:w="1522"/>
        <w:gridCol w:w="780"/>
        <w:gridCol w:w="500"/>
        <w:gridCol w:w="567"/>
        <w:gridCol w:w="607"/>
        <w:gridCol w:w="896"/>
        <w:gridCol w:w="993"/>
      </w:tblGrid>
      <w:tr w:rsidR="00000000" w14:paraId="44EA92D7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846E02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7D1F8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30B32D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569380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655A49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45729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4AF7E9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155753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Est TCs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C3CF09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000000" w14:paraId="55FE30A5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1024A2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UC-KT1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5A5595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View Verified Kitchen Queue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922358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62EE97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67E80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3C3D56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09F750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61A78E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65D737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56CEE99A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9D17B7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UC-KT2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A37EEE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Input Estimated Prep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4933D2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55E471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29A548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B69A03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3F63A5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DE82C3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4B5A2B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36091F9C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E4ABCF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UC-KT3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A00F80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Complete Cooking 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7F592C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8CC53F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78010B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CCBFD7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E86177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EFDB36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B97D50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</w:tbl>
    <w:p w14:paraId="170E6A55" w14:textId="77777777" w:rsidR="00B144AF" w:rsidRDefault="00B144AF">
      <w:pPr>
        <w:pStyle w:val="Heading3"/>
        <w:ind w:left="600" w:right="600"/>
        <w:divId w:val="433208637"/>
        <w:rPr>
          <w:rFonts w:eastAsia="Times New Roman"/>
        </w:rPr>
      </w:pPr>
      <w:r>
        <w:rPr>
          <w:rFonts w:eastAsia="Times New Roman"/>
        </w:rPr>
        <w:t>3.6 Module 6 — Housekeeping &amp; Emergency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502"/>
        <w:gridCol w:w="1640"/>
        <w:gridCol w:w="780"/>
        <w:gridCol w:w="500"/>
        <w:gridCol w:w="567"/>
        <w:gridCol w:w="607"/>
        <w:gridCol w:w="851"/>
        <w:gridCol w:w="994"/>
      </w:tblGrid>
      <w:tr w:rsidR="00000000" w14:paraId="0A271D00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11FD5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31EBB9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2CD340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B11D2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B9733D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869280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AEF9D6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B36F91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Est TCs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CBEBEF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000000" w14:paraId="59853304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902F1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UC-HK1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6A5D24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Mark Dirty Room as Available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84103C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Housekeeping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6FA5B0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342D40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B8C1B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EBB48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78E02E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D0F69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000000" w14:paraId="772351C4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0314AA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UC-HK2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3CB366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Trigger Maintenance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BB0A45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Housekeeping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85FE71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7EF4D1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82BF8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F9AB71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32DBA5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20ECA5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</w:tbl>
    <w:p w14:paraId="2104C0DE" w14:textId="77777777" w:rsidR="00B144AF" w:rsidRDefault="00B144AF">
      <w:pPr>
        <w:pStyle w:val="Heading2"/>
        <w:ind w:left="600" w:right="600"/>
        <w:divId w:val="433208637"/>
        <w:rPr>
          <w:rFonts w:eastAsia="Times New Roman"/>
        </w:rPr>
      </w:pPr>
      <w:r>
        <w:rPr>
          <w:rFonts w:eastAsia="Times New Roman"/>
        </w:rPr>
        <w:t>4. Features Not to Be Tested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120"/>
        <w:gridCol w:w="5924"/>
      </w:tblGrid>
      <w:tr w:rsidR="00000000" w14:paraId="0B07C8FC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67D772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C0FF3E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Excluded 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0CA44D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Rationale / Scope Boundaries</w:t>
            </w:r>
          </w:p>
        </w:tc>
      </w:tr>
      <w:tr w:rsidR="00000000" w14:paraId="441D2914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B63491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0B65AC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Third-party Payment Gateway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48421D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System uses manual POS/Cash settlement; external banking APIs are out of scope.</w:t>
            </w:r>
          </w:p>
        </w:tc>
      </w:tr>
      <w:tr w:rsidR="00000000" w14:paraId="115B24D7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BDB63D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05110F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AI Document Scanning (OCR)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6C508D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Check-in uses manual data entry for robust walk-in performance.</w:t>
            </w:r>
          </w:p>
        </w:tc>
      </w:tr>
      <w:tr w:rsidR="00000000" w14:paraId="428F3DB7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A10A12" w14:textId="77777777" w:rsidR="00B144AF" w:rsidRDefault="00B144AF">
            <w:pPr>
              <w:spacing w:after="30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0C36B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Mobile Native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9B22B5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HSRM is a Next.js responsive web application; native Android/iOS shells are excluded.</w:t>
            </w:r>
          </w:p>
        </w:tc>
      </w:tr>
    </w:tbl>
    <w:p w14:paraId="0C3F65A8" w14:textId="77777777" w:rsidR="00B144AF" w:rsidRDefault="00B144AF">
      <w:pPr>
        <w:pStyle w:val="Heading2"/>
        <w:ind w:left="600" w:right="600"/>
        <w:divId w:val="433208637"/>
        <w:rPr>
          <w:rFonts w:eastAsia="Times New Roman"/>
        </w:rPr>
      </w:pPr>
      <w:r>
        <w:rPr>
          <w:rFonts w:eastAsia="Times New Roman"/>
        </w:rPr>
        <w:t>5. Test Approach &amp; Strategy</w:t>
      </w:r>
    </w:p>
    <w:p w14:paraId="772B9F24" w14:textId="77777777" w:rsidR="00B144AF" w:rsidRDefault="00B144AF">
      <w:pPr>
        <w:pStyle w:val="Heading3"/>
        <w:ind w:left="600" w:right="600"/>
        <w:divId w:val="433208637"/>
        <w:rPr>
          <w:rFonts w:eastAsia="Times New Roman"/>
        </w:rPr>
      </w:pPr>
      <w:r>
        <w:rPr>
          <w:rFonts w:eastAsia="Times New Roman"/>
        </w:rPr>
        <w:t>5.1 Testing Levels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3763"/>
        <w:gridCol w:w="2037"/>
        <w:gridCol w:w="1710"/>
      </w:tblGrid>
      <w:tr w:rsidR="00000000" w14:paraId="109CB355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85225C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840E0C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Scope &amp; Boundary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1BA80C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Responsibility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0A84FD" w14:textId="77777777" w:rsidR="00B144AF" w:rsidRDefault="00B144AF">
            <w:pPr>
              <w:spacing w:after="30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Tooling Stack</w:t>
            </w:r>
          </w:p>
        </w:tc>
      </w:tr>
      <w:tr w:rsidR="00000000" w14:paraId="4A51BD47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987A0D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Unit Testing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8F2B14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Isolates components, middleware, and database services.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745663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Nguyễn Thành Đạt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2EFAF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Jest / Vitest</w:t>
            </w:r>
          </w:p>
        </w:tc>
      </w:tr>
      <w:tr w:rsidR="00000000" w14:paraId="1322A181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D7292E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Integration Testing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53A221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Validates API endpoints, session tokens, and database transitions.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7F8C5B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Nguyễn Ngọc Tây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3833A8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Postman / Newman</w:t>
            </w:r>
          </w:p>
        </w:tc>
      </w:tr>
      <w:tr w:rsidR="00000000" w14:paraId="2067412F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9A93E0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System Testing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27D32F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Verifies end-to-end multi-role workflows across UI components.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DDB7F8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Lê Tuấn Anh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E795B7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Playwright / Selenium</w:t>
            </w:r>
          </w:p>
        </w:tc>
      </w:tr>
      <w:tr w:rsidR="00000000" w14:paraId="655FCC8A" w14:textId="77777777">
        <w:trPr>
          <w:divId w:val="433208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3C684A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User Acceptance (UAT)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79ABEA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Ensures compliance with hotel operations and course grading matrix.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C4D8FF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Trần Đức Đạt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C56FD3" w14:textId="77777777" w:rsidR="00B144AF" w:rsidRDefault="00B144AF">
            <w:pPr>
              <w:spacing w:after="300"/>
              <w:rPr>
                <w:rFonts w:eastAsia="Times New Roman"/>
              </w:rPr>
            </w:pPr>
            <w:r>
              <w:rPr>
                <w:rFonts w:eastAsia="Times New Roman"/>
              </w:rPr>
              <w:t>Manual Checklist</w:t>
            </w:r>
          </w:p>
        </w:tc>
      </w:tr>
    </w:tbl>
    <w:p w14:paraId="2736B0A3" w14:textId="77777777" w:rsidR="00B144AF" w:rsidRDefault="00B144AF">
      <w:pPr>
        <w:pStyle w:val="Heading2"/>
        <w:ind w:left="600" w:right="600"/>
        <w:divId w:val="433208637"/>
        <w:rPr>
          <w:rFonts w:eastAsia="Times New Roman"/>
        </w:rPr>
      </w:pPr>
      <w:r>
        <w:rPr>
          <w:rFonts w:eastAsia="Times New Roman"/>
        </w:rPr>
        <w:t>6. Entry &amp; Exit Criteria</w:t>
      </w:r>
    </w:p>
    <w:p w14:paraId="78232345" w14:textId="77777777" w:rsidR="00B144AF" w:rsidRDefault="00B144AF">
      <w:pPr>
        <w:pStyle w:val="NormalWeb"/>
        <w:ind w:left="600" w:right="600"/>
        <w:divId w:val="433208637"/>
      </w:pPr>
      <w:r>
        <w:t>To ensure governance across cycle phases, strict entry thresholds are maintained:</w:t>
      </w:r>
    </w:p>
    <w:p w14:paraId="770D07E6" w14:textId="77777777" w:rsidR="00B144AF" w:rsidRDefault="00B144AF">
      <w:pPr>
        <w:numPr>
          <w:ilvl w:val="0"/>
          <w:numId w:val="1"/>
        </w:numPr>
        <w:spacing w:before="100" w:beforeAutospacing="1" w:after="100" w:afterAutospacing="1"/>
        <w:ind w:left="1320" w:right="600"/>
        <w:divId w:val="433208637"/>
        <w:rPr>
          <w:rFonts w:eastAsia="Times New Roman"/>
        </w:rPr>
      </w:pPr>
      <w:r>
        <w:rPr>
          <w:rFonts w:eastAsia="Times New Roman"/>
        </w:rPr>
        <w:t>High-Priority test cases must achieve a 100% execution pass rate.</w:t>
      </w:r>
    </w:p>
    <w:p w14:paraId="49F4E9E1" w14:textId="77777777" w:rsidR="00B144AF" w:rsidRDefault="00B144AF">
      <w:pPr>
        <w:numPr>
          <w:ilvl w:val="0"/>
          <w:numId w:val="1"/>
        </w:numPr>
        <w:spacing w:before="100" w:beforeAutospacing="1" w:after="100" w:afterAutospacing="1"/>
        <w:ind w:left="1320" w:right="600"/>
        <w:divId w:val="433208637"/>
        <w:rPr>
          <w:rFonts w:eastAsia="Times New Roman"/>
        </w:rPr>
      </w:pPr>
      <w:r>
        <w:rPr>
          <w:rFonts w:eastAsia="Times New Roman"/>
        </w:rPr>
        <w:t>Zero Blocker or Critical severity defects can remain active at cycle exit.</w:t>
      </w:r>
    </w:p>
    <w:p w14:paraId="53BD4929" w14:textId="77777777" w:rsidR="00B144AF" w:rsidRDefault="00B144AF">
      <w:pPr>
        <w:numPr>
          <w:ilvl w:val="0"/>
          <w:numId w:val="1"/>
        </w:numPr>
        <w:spacing w:before="100" w:beforeAutospacing="1" w:after="100" w:afterAutospacing="1"/>
        <w:ind w:left="1320" w:right="600"/>
        <w:divId w:val="433208637"/>
        <w:rPr>
          <w:rFonts w:eastAsia="Times New Roman"/>
        </w:rPr>
      </w:pPr>
      <w:r>
        <w:rPr>
          <w:rFonts w:eastAsia="Times New Roman"/>
        </w:rPr>
        <w:t>Real-time notifications (Kitchen bells) must pass concurrency validation.</w:t>
      </w:r>
    </w:p>
    <w:sectPr w:rsidR="00B1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D6967"/>
    <w:multiLevelType w:val="multilevel"/>
    <w:tmpl w:val="D1F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56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4A"/>
    <w:rsid w:val="00B144AF"/>
    <w:rsid w:val="00F7324A"/>
    <w:rsid w:val="00F8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4FCD2"/>
  <w15:chartTrackingRefBased/>
  <w15:docId w15:val="{E8CC1156-8EE3-40F6-A6D0-AC60A064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2E5B8E"/>
      </w:pBdr>
      <w:spacing w:before="100" w:beforeAutospacing="1" w:after="600"/>
      <w:jc w:val="center"/>
      <w:outlineLvl w:val="0"/>
    </w:pPr>
    <w:rPr>
      <w:b/>
      <w:bCs/>
      <w:color w:val="2E5B8E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5B8E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5B8E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header-info">
    <w:name w:val="header-info"/>
    <w:basedOn w:val="Normal"/>
    <w:pPr>
      <w:spacing w:before="100" w:beforeAutospacing="1" w:after="6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08637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12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</dc:creator>
  <cp:keywords/>
  <dc:description/>
  <cp:lastModifiedBy>anh tuan</cp:lastModifiedBy>
  <cp:revision>2</cp:revision>
  <dcterms:created xsi:type="dcterms:W3CDTF">2026-07-19T14:39:00Z</dcterms:created>
  <dcterms:modified xsi:type="dcterms:W3CDTF">2026-07-19T14:39:00Z</dcterms:modified>
</cp:coreProperties>
</file>