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4133" w:rsidRDefault="00474133">
      <w:pPr>
        <w:pStyle w:val="TOC1"/>
        <w:rPr>
          <w:rFonts w:asciiTheme="minorHAnsi" w:eastAsiaTheme="minorEastAsia" w:hAnsiTheme="minorHAnsi" w:cstheme="minorBidi"/>
          <w:noProof/>
          <w:color w:val="auto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\o "1-2" \h \z </w:instrText>
      </w:r>
      <w:r>
        <w:rPr>
          <w:b/>
          <w:bCs/>
        </w:rPr>
        <w:fldChar w:fldCharType="separate"/>
      </w:r>
      <w:hyperlink w:anchor="_Toc235136534" w:history="1">
        <w:r w:rsidRPr="00241542">
          <w:rPr>
            <w:rStyle w:val="Hyperlink"/>
            <w:noProof/>
          </w:rPr>
          <w:t>TEST PLAN: INTEGRATED CODING EDUCATION &amp; COMPETITIVE PROGRAMMING PLATFORM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_Toc235136534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74133" w:rsidRDefault="00474133">
      <w:pPr>
        <w:pStyle w:val="TOC1"/>
        <w:rPr>
          <w:rFonts w:asciiTheme="minorHAnsi" w:eastAsiaTheme="minorEastAsia" w:hAnsiTheme="minorHAnsi" w:cstheme="minorBidi"/>
          <w:noProof/>
          <w:color w:val="auto"/>
        </w:rPr>
      </w:pPr>
      <w:hyperlink w:anchor="_Toc235136535" w:history="1">
        <w:r w:rsidRPr="00241542">
          <w:rPr>
            <w:rStyle w:val="Hyperlink"/>
            <w:noProof/>
          </w:rPr>
          <w:t>1.Test Plan Identifier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_Toc235136535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74133" w:rsidRDefault="00474133">
      <w:pPr>
        <w:pStyle w:val="TOC1"/>
        <w:rPr>
          <w:rFonts w:asciiTheme="minorHAnsi" w:eastAsiaTheme="minorEastAsia" w:hAnsiTheme="minorHAnsi" w:cstheme="minorBidi"/>
          <w:noProof/>
          <w:color w:val="auto"/>
        </w:rPr>
      </w:pPr>
      <w:hyperlink w:anchor="_Toc235136536" w:history="1">
        <w:r w:rsidRPr="00241542">
          <w:rPr>
            <w:rStyle w:val="Hyperlink"/>
            <w:noProof/>
          </w:rPr>
          <w:t>2.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_Toc235136536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74133" w:rsidRDefault="0047413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5136537" w:history="1">
        <w:r w:rsidRPr="00241542">
          <w:rPr>
            <w:rStyle w:val="Hyperlink"/>
            <w:noProof/>
          </w:rPr>
          <w:t>2.1. Overview: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_Toc235136537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74133" w:rsidRDefault="0047413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5136538" w:history="1">
        <w:r w:rsidRPr="00241542">
          <w:rPr>
            <w:rStyle w:val="Hyperlink"/>
            <w:noProof/>
          </w:rPr>
          <w:t>2.2. Test Scope: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_Toc235136538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74133" w:rsidRDefault="00474133">
      <w:pPr>
        <w:pStyle w:val="TOC1"/>
        <w:rPr>
          <w:rFonts w:asciiTheme="minorHAnsi" w:eastAsiaTheme="minorEastAsia" w:hAnsiTheme="minorHAnsi" w:cstheme="minorBidi"/>
          <w:noProof/>
          <w:color w:val="auto"/>
        </w:rPr>
      </w:pPr>
      <w:hyperlink w:anchor="_Toc235136539" w:history="1">
        <w:r w:rsidRPr="00241542">
          <w:rPr>
            <w:rStyle w:val="Hyperlink"/>
            <w:noProof/>
          </w:rPr>
          <w:t>3. Test Items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_Toc235136539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74133" w:rsidRDefault="0047413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5136540" w:history="1">
        <w:r w:rsidRPr="00241542">
          <w:rPr>
            <w:rStyle w:val="Hyperlink"/>
            <w:noProof/>
          </w:rPr>
          <w:t>4. Features to be Tested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_Toc235136540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474133" w:rsidRDefault="00474133">
      <w:pPr>
        <w:pStyle w:val="TOC1"/>
        <w:rPr>
          <w:rFonts w:asciiTheme="minorHAnsi" w:eastAsiaTheme="minorEastAsia" w:hAnsiTheme="minorHAnsi" w:cstheme="minorBidi"/>
          <w:noProof/>
          <w:color w:val="auto"/>
        </w:rPr>
      </w:pPr>
      <w:hyperlink w:anchor="_Toc235136541" w:history="1">
        <w:r w:rsidRPr="00241542">
          <w:rPr>
            <w:rStyle w:val="Hyperlink"/>
            <w:noProof/>
          </w:rPr>
          <w:t>5. Features not to be tested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_Toc235136541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74133" w:rsidRDefault="00474133">
      <w:pPr>
        <w:pStyle w:val="TOC1"/>
        <w:rPr>
          <w:rFonts w:asciiTheme="minorHAnsi" w:eastAsiaTheme="minorEastAsia" w:hAnsiTheme="minorHAnsi" w:cstheme="minorBidi"/>
          <w:noProof/>
          <w:color w:val="auto"/>
        </w:rPr>
      </w:pPr>
      <w:hyperlink w:anchor="_Toc235136542" w:history="1">
        <w:r w:rsidRPr="00241542">
          <w:rPr>
            <w:rStyle w:val="Hyperlink"/>
            <w:noProof/>
          </w:rPr>
          <w:t>6. Test Approach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_Toc235136542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74133" w:rsidRDefault="0047413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5136543" w:history="1">
        <w:r w:rsidRPr="00241542">
          <w:rPr>
            <w:rStyle w:val="Hyperlink"/>
            <w:noProof/>
          </w:rPr>
          <w:t>6.1. Test Levels: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_Toc235136543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74133" w:rsidRDefault="0047413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5136544" w:history="1">
        <w:r w:rsidRPr="00241542">
          <w:rPr>
            <w:rStyle w:val="Hyperlink"/>
            <w:noProof/>
          </w:rPr>
          <w:t>6.2. Entry &amp; Exit 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_Toc235136544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74133" w:rsidRDefault="00474133">
      <w:pPr>
        <w:pStyle w:val="TOC1"/>
        <w:rPr>
          <w:rFonts w:asciiTheme="minorHAnsi" w:eastAsiaTheme="minorEastAsia" w:hAnsiTheme="minorHAnsi" w:cstheme="minorBidi"/>
          <w:noProof/>
          <w:color w:val="auto"/>
        </w:rPr>
      </w:pPr>
      <w:hyperlink w:anchor="_Toc235136545" w:history="1">
        <w:r w:rsidRPr="00241542">
          <w:rPr>
            <w:rStyle w:val="Hyperlink"/>
            <w:noProof/>
          </w:rPr>
          <w:t>7. Item Pass/Fail 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_Toc235136545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74133" w:rsidRDefault="0047413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5136546" w:history="1">
        <w:r w:rsidRPr="00241542">
          <w:rPr>
            <w:rStyle w:val="Hyperlink"/>
            <w:noProof/>
          </w:rPr>
          <w:t>7.1. Pass Criteria: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_Toc235136546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474133" w:rsidRDefault="0047413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5136547" w:history="1">
        <w:r w:rsidRPr="00241542">
          <w:rPr>
            <w:rStyle w:val="Hyperlink"/>
            <w:noProof/>
          </w:rPr>
          <w:t>7.2. Fail Criteria: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_Toc235136547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74133" w:rsidRDefault="00474133">
      <w:pPr>
        <w:pStyle w:val="TOC1"/>
        <w:rPr>
          <w:rFonts w:asciiTheme="minorHAnsi" w:eastAsiaTheme="minorEastAsia" w:hAnsiTheme="minorHAnsi" w:cstheme="minorBidi"/>
          <w:noProof/>
          <w:color w:val="auto"/>
        </w:rPr>
      </w:pPr>
      <w:hyperlink w:anchor="_Toc235136548" w:history="1">
        <w:r w:rsidRPr="00241542">
          <w:rPr>
            <w:rStyle w:val="Hyperlink"/>
            <w:noProof/>
          </w:rPr>
          <w:t>8. Suspension Criteria and Resumption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_Toc235136548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74133" w:rsidRDefault="00474133">
      <w:pPr>
        <w:pStyle w:val="TOC1"/>
        <w:rPr>
          <w:rFonts w:asciiTheme="minorHAnsi" w:eastAsiaTheme="minorEastAsia" w:hAnsiTheme="minorHAnsi" w:cstheme="minorBidi"/>
          <w:noProof/>
          <w:color w:val="auto"/>
        </w:rPr>
      </w:pPr>
      <w:hyperlink w:anchor="_Toc235136549" w:history="1">
        <w:r w:rsidRPr="00241542">
          <w:rPr>
            <w:rStyle w:val="Hyperlink"/>
            <w:noProof/>
          </w:rPr>
          <w:t>9. Test Deliverables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_Toc235136549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474133" w:rsidRDefault="00474133">
      <w:pPr>
        <w:pStyle w:val="TOC1"/>
        <w:rPr>
          <w:rFonts w:asciiTheme="minorHAnsi" w:eastAsiaTheme="minorEastAsia" w:hAnsiTheme="minorHAnsi" w:cstheme="minorBidi"/>
          <w:noProof/>
          <w:color w:val="auto"/>
        </w:rPr>
      </w:pPr>
      <w:hyperlink w:anchor="_Toc235136550" w:history="1">
        <w:r w:rsidRPr="00241542">
          <w:rPr>
            <w:rStyle w:val="Hyperlink"/>
            <w:noProof/>
          </w:rPr>
          <w:t>10. Testing Tasks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_Toc235136550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474133" w:rsidRDefault="00474133">
      <w:pPr>
        <w:pStyle w:val="TOC1"/>
        <w:rPr>
          <w:rFonts w:asciiTheme="minorHAnsi" w:eastAsiaTheme="minorEastAsia" w:hAnsiTheme="minorHAnsi" w:cstheme="minorBidi"/>
          <w:noProof/>
          <w:color w:val="auto"/>
        </w:rPr>
      </w:pPr>
      <w:hyperlink w:anchor="_Toc235136551" w:history="1">
        <w:r w:rsidRPr="00241542">
          <w:rPr>
            <w:rStyle w:val="Hyperlink"/>
            <w:noProof/>
          </w:rPr>
          <w:t>11. Environmental Needs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_Toc235136551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74133" w:rsidRDefault="0047413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5136552" w:history="1">
        <w:r w:rsidRPr="00241542">
          <w:rPr>
            <w:rStyle w:val="Hyperlink"/>
            <w:noProof/>
          </w:rPr>
          <w:t>11.1. Hardware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_Toc235136552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74133" w:rsidRDefault="0047413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</w:rPr>
      </w:pPr>
      <w:hyperlink w:anchor="_Toc235136553" w:history="1">
        <w:r w:rsidRPr="00241542">
          <w:rPr>
            <w:rStyle w:val="Hyperlink"/>
            <w:noProof/>
          </w:rPr>
          <w:t>11.2. Software &amp; External 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_Toc235136553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74133" w:rsidRDefault="00474133">
      <w:pPr>
        <w:pStyle w:val="TOC1"/>
        <w:rPr>
          <w:rFonts w:asciiTheme="minorHAnsi" w:eastAsiaTheme="minorEastAsia" w:hAnsiTheme="minorHAnsi" w:cstheme="minorBidi"/>
          <w:noProof/>
          <w:color w:val="auto"/>
        </w:rPr>
      </w:pPr>
      <w:hyperlink w:anchor="_Toc235136554" w:history="1">
        <w:r w:rsidRPr="00241542">
          <w:rPr>
            <w:rStyle w:val="Hyperlink"/>
            <w:noProof/>
          </w:rPr>
          <w:t>12. Responsibilities (RACI Matrix)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_Toc235136554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474133" w:rsidRDefault="00474133">
      <w:pPr>
        <w:pStyle w:val="TOC1"/>
        <w:rPr>
          <w:rFonts w:asciiTheme="minorHAnsi" w:eastAsiaTheme="minorEastAsia" w:hAnsiTheme="minorHAnsi" w:cstheme="minorBidi"/>
          <w:noProof/>
          <w:color w:val="auto"/>
        </w:rPr>
      </w:pPr>
      <w:hyperlink w:anchor="_Toc235136555" w:history="1">
        <w:r w:rsidRPr="00241542">
          <w:rPr>
            <w:rStyle w:val="Hyperlink"/>
            <w:noProof/>
          </w:rPr>
          <w:t>13. Staffing and Training Needs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_Toc235136555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74133" w:rsidRDefault="00474133">
      <w:pPr>
        <w:pStyle w:val="TOC1"/>
        <w:rPr>
          <w:rFonts w:asciiTheme="minorHAnsi" w:eastAsiaTheme="minorEastAsia" w:hAnsiTheme="minorHAnsi" w:cstheme="minorBidi"/>
          <w:noProof/>
          <w:color w:val="auto"/>
        </w:rPr>
      </w:pPr>
      <w:hyperlink w:anchor="_Toc235136556" w:history="1">
        <w:r w:rsidRPr="00241542">
          <w:rPr>
            <w:rStyle w:val="Hyperlink"/>
            <w:noProof/>
          </w:rPr>
          <w:t>14. Risks and Contingencies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_Toc235136556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474133" w:rsidRDefault="00474133">
      <w:pPr>
        <w:pStyle w:val="TOC1"/>
        <w:rPr>
          <w:rFonts w:asciiTheme="minorHAnsi" w:eastAsiaTheme="minorEastAsia" w:hAnsiTheme="minorHAnsi" w:cstheme="minorBidi"/>
          <w:noProof/>
          <w:color w:val="auto"/>
        </w:rPr>
      </w:pPr>
      <w:hyperlink w:anchor="_Toc235136557" w:history="1">
        <w:r w:rsidRPr="00241542">
          <w:rPr>
            <w:rStyle w:val="Hyperlink"/>
            <w:noProof/>
          </w:rPr>
          <w:t>15. APPROVALS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_Toc235136557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474133" w:rsidRDefault="00474133" w:rsidP="00474133">
      <w:pPr>
        <w:pStyle w:val="Heading1"/>
      </w:pPr>
      <w:r>
        <w:rPr>
          <w:rFonts w:eastAsia="Arial" w:cs="Arial"/>
          <w:b w:val="0"/>
          <w:bCs w:val="0"/>
          <w:kern w:val="0"/>
          <w:sz w:val="22"/>
          <w:szCs w:val="22"/>
        </w:rPr>
        <w:fldChar w:fldCharType="end"/>
      </w:r>
    </w:p>
    <w:p w:rsidR="00474133" w:rsidRDefault="00474133" w:rsidP="00474133">
      <w:pPr>
        <w:pStyle w:val="Heading1"/>
      </w:pPr>
    </w:p>
    <w:p w:rsidR="00474133" w:rsidRDefault="00474133" w:rsidP="00474133">
      <w:pPr>
        <w:pStyle w:val="Heading1"/>
      </w:pPr>
    </w:p>
    <w:p w:rsidR="00474133" w:rsidRDefault="00474133" w:rsidP="00474133">
      <w:pPr>
        <w:pStyle w:val="Heading1"/>
      </w:pPr>
    </w:p>
    <w:p w:rsidR="00474133" w:rsidRDefault="00474133" w:rsidP="00474133">
      <w:pPr>
        <w:pStyle w:val="Heading1"/>
      </w:pPr>
    </w:p>
    <w:p w:rsidR="005A2DD2" w:rsidRDefault="005A2DD2" w:rsidP="00474133">
      <w:pPr>
        <w:pStyle w:val="Heading1"/>
        <w:jc w:val="center"/>
      </w:pPr>
      <w:bookmarkStart w:id="0" w:name="_Toc235136534"/>
      <w:r w:rsidRPr="00474133">
        <w:lastRenderedPageBreak/>
        <w:t>TEST PLAN: INTEGRATED CODING EDUCATION &amp; COMPETITIVE PROGRAMMING PLATFORM</w:t>
      </w:r>
      <w:bookmarkEnd w:id="0"/>
    </w:p>
    <w:p w:rsidR="00474133" w:rsidRPr="00474133" w:rsidRDefault="00474133" w:rsidP="00474133">
      <w:pPr>
        <w:pStyle w:val="Heading1"/>
      </w:pPr>
    </w:p>
    <w:p w:rsidR="005A2DD2" w:rsidRPr="00474133" w:rsidRDefault="00474133" w:rsidP="00474133">
      <w:pPr>
        <w:pStyle w:val="Heading1"/>
      </w:pPr>
      <w:bookmarkStart w:id="1" w:name="_Toc235136535"/>
      <w:r>
        <w:t>1.</w:t>
      </w:r>
      <w:r w:rsidR="005A2DD2" w:rsidRPr="00474133">
        <w:t>Test Plan Identifier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6835"/>
      </w:tblGrid>
      <w:tr w:rsidR="005A2DD2" w:rsidTr="00474133">
        <w:tc>
          <w:tcPr>
            <w:tcW w:w="2515" w:type="dxa"/>
            <w:shd w:val="clear" w:color="auto" w:fill="DEEAF6" w:themeFill="accent1" w:themeFillTint="33"/>
            <w:vAlign w:val="center"/>
          </w:tcPr>
          <w:p w:rsidR="005A2DD2" w:rsidRDefault="005A2DD2" w:rsidP="00474133">
            <w:pPr>
              <w:spacing w:after="480"/>
              <w:jc w:val="center"/>
              <w:rPr>
                <w:rFonts w:eastAsia="Times New Roman" w:cs="Times New Roman"/>
                <w:color w:val="auto"/>
              </w:rPr>
            </w:pPr>
            <w:r>
              <w:rPr>
                <w:rStyle w:val="Strong"/>
              </w:rPr>
              <w:t>Information</w:t>
            </w:r>
          </w:p>
        </w:tc>
        <w:tc>
          <w:tcPr>
            <w:tcW w:w="6835" w:type="dxa"/>
            <w:shd w:val="clear" w:color="auto" w:fill="DEEAF6" w:themeFill="accent1" w:themeFillTint="33"/>
            <w:vAlign w:val="center"/>
          </w:tcPr>
          <w:p w:rsidR="005A2DD2" w:rsidRDefault="005A2DD2" w:rsidP="00474133">
            <w:pPr>
              <w:spacing w:after="480"/>
              <w:jc w:val="center"/>
            </w:pPr>
            <w:r>
              <w:rPr>
                <w:rStyle w:val="Strong"/>
              </w:rPr>
              <w:t>Value</w:t>
            </w:r>
          </w:p>
        </w:tc>
      </w:tr>
      <w:tr w:rsidR="005A2DD2" w:rsidTr="00474133">
        <w:tc>
          <w:tcPr>
            <w:tcW w:w="2515" w:type="dxa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b/>
                <w:bCs/>
              </w:rPr>
              <w:t>Document ID</w:t>
            </w:r>
          </w:p>
        </w:tc>
        <w:tc>
          <w:tcPr>
            <w:tcW w:w="6835" w:type="dxa"/>
            <w:vAlign w:val="center"/>
          </w:tcPr>
          <w:p w:rsidR="005A2DD2" w:rsidRDefault="005A2DD2" w:rsidP="005A2DD2">
            <w:pPr>
              <w:spacing w:after="480"/>
            </w:pPr>
            <w:r>
              <w:t>TP_CODING_PLATFORM_V2.0</w:t>
            </w:r>
          </w:p>
        </w:tc>
      </w:tr>
      <w:tr w:rsidR="005A2DD2" w:rsidTr="00474133">
        <w:tc>
          <w:tcPr>
            <w:tcW w:w="2515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6835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Integrated Coding Education &amp; Competitive Programming Platform</w:t>
            </w:r>
          </w:p>
        </w:tc>
      </w:tr>
      <w:tr w:rsidR="005A2DD2" w:rsidTr="00474133">
        <w:tc>
          <w:tcPr>
            <w:tcW w:w="2515" w:type="dxa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b/>
                <w:bCs/>
              </w:rPr>
              <w:t>Version</w:t>
            </w:r>
          </w:p>
        </w:tc>
        <w:tc>
          <w:tcPr>
            <w:tcW w:w="6835" w:type="dxa"/>
            <w:vAlign w:val="center"/>
          </w:tcPr>
          <w:p w:rsidR="005A2DD2" w:rsidRDefault="005A2DD2" w:rsidP="005A2DD2">
            <w:pPr>
              <w:spacing w:after="480"/>
            </w:pPr>
            <w:r>
              <w:t>2.0</w:t>
            </w:r>
          </w:p>
        </w:tc>
      </w:tr>
      <w:tr w:rsidR="005A2DD2" w:rsidTr="00474133">
        <w:tc>
          <w:tcPr>
            <w:tcW w:w="2515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b/>
                <w:bCs/>
              </w:rPr>
              <w:t>Author</w:t>
            </w:r>
          </w:p>
        </w:tc>
        <w:tc>
          <w:tcPr>
            <w:tcW w:w="6835" w:type="dxa"/>
            <w:shd w:val="clear" w:color="auto" w:fill="DEEAF6" w:themeFill="accent1" w:themeFillTint="33"/>
            <w:vAlign w:val="center"/>
          </w:tcPr>
          <w:p w:rsidR="005A2DD2" w:rsidRDefault="00055487" w:rsidP="005A2DD2">
            <w:pPr>
              <w:spacing w:after="480"/>
            </w:pPr>
            <w:r>
              <w:t>Nguyễn Văn Quang</w:t>
            </w:r>
          </w:p>
        </w:tc>
      </w:tr>
      <w:tr w:rsidR="005A2DD2" w:rsidTr="00474133">
        <w:tc>
          <w:tcPr>
            <w:tcW w:w="2515" w:type="dxa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b/>
                <w:bCs/>
              </w:rPr>
              <w:t>Created Date</w:t>
            </w:r>
          </w:p>
        </w:tc>
        <w:tc>
          <w:tcPr>
            <w:tcW w:w="6835" w:type="dxa"/>
            <w:vAlign w:val="center"/>
          </w:tcPr>
          <w:p w:rsidR="005A2DD2" w:rsidRDefault="005A2DD2" w:rsidP="005A2DD2">
            <w:pPr>
              <w:spacing w:after="480"/>
            </w:pPr>
            <w:r>
              <w:t>20/05/2026</w:t>
            </w:r>
          </w:p>
        </w:tc>
      </w:tr>
      <w:tr w:rsidR="005A2DD2" w:rsidTr="00474133">
        <w:tc>
          <w:tcPr>
            <w:tcW w:w="2515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b/>
                <w:bCs/>
              </w:rPr>
              <w:t>Review Date</w:t>
            </w:r>
          </w:p>
        </w:tc>
        <w:tc>
          <w:tcPr>
            <w:tcW w:w="6835" w:type="dxa"/>
            <w:shd w:val="clear" w:color="auto" w:fill="DEEAF6" w:themeFill="accent1" w:themeFillTint="33"/>
            <w:vAlign w:val="center"/>
          </w:tcPr>
          <w:p w:rsidR="005A2DD2" w:rsidRDefault="00474133" w:rsidP="005A2DD2">
            <w:pPr>
              <w:spacing w:after="480"/>
            </w:pPr>
            <w:r>
              <w:t>09/06</w:t>
            </w:r>
            <w:r w:rsidR="005A2DD2">
              <w:t>/2026</w:t>
            </w:r>
          </w:p>
        </w:tc>
      </w:tr>
      <w:tr w:rsidR="005A2DD2" w:rsidTr="00474133">
        <w:tc>
          <w:tcPr>
            <w:tcW w:w="2515" w:type="dxa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b/>
                <w:bCs/>
              </w:rPr>
              <w:t>Status</w:t>
            </w:r>
          </w:p>
        </w:tc>
        <w:tc>
          <w:tcPr>
            <w:tcW w:w="6835" w:type="dxa"/>
            <w:vAlign w:val="center"/>
          </w:tcPr>
          <w:p w:rsidR="005A2DD2" w:rsidRDefault="00474133" w:rsidP="005A2DD2">
            <w:pPr>
              <w:spacing w:after="480"/>
            </w:pPr>
            <w:r>
              <w:t>Approved</w:t>
            </w:r>
          </w:p>
        </w:tc>
      </w:tr>
    </w:tbl>
    <w:p w:rsidR="005A2DD2" w:rsidRPr="00AE3D27" w:rsidRDefault="005A2DD2" w:rsidP="005A2DD2"/>
    <w:p w:rsidR="005A2DD2" w:rsidRPr="00474133" w:rsidRDefault="005A2DD2" w:rsidP="00474133">
      <w:pPr>
        <w:pStyle w:val="Heading1"/>
      </w:pPr>
      <w:bookmarkStart w:id="2" w:name="_Toc235136536"/>
      <w:r w:rsidRPr="00474133">
        <w:t>2. Introduction</w:t>
      </w:r>
      <w:bookmarkEnd w:id="2"/>
    </w:p>
    <w:p w:rsidR="005A2DD2" w:rsidRDefault="005A2DD2" w:rsidP="00474133">
      <w:pPr>
        <w:pStyle w:val="Heading2"/>
      </w:pPr>
      <w:bookmarkStart w:id="3" w:name="_Toc235136537"/>
      <w:r>
        <w:t>2.1. Overview:</w:t>
      </w:r>
      <w:bookmarkEnd w:id="3"/>
    </w:p>
    <w:p w:rsidR="005A2DD2" w:rsidRDefault="005A2DD2" w:rsidP="00474133">
      <w:r>
        <w:t>The Integrated Coding Education &amp; Competitive Programming Platform provides an environment for users to study, practice coding, a</w:t>
      </w:r>
      <w:bookmarkStart w:id="4" w:name="_GoBack"/>
      <w:bookmarkEnd w:id="4"/>
      <w:r>
        <w:t>nd participate in contests. The system integrates with Judge0 to evaluate source code, PayOS to process payment transactions, ffmpeg-service to stream lecture videos, and supports real-time leaderboard updates via WebSocket.</w:t>
      </w:r>
    </w:p>
    <w:p w:rsidR="005A2DD2" w:rsidRDefault="005A2DD2" w:rsidP="00474133">
      <w:pPr>
        <w:pStyle w:val="Heading2"/>
      </w:pPr>
      <w:bookmarkStart w:id="5" w:name="_Toc235136538"/>
      <w:r>
        <w:t>2.2. Test Scope:</w:t>
      </w:r>
      <w:bookmarkEnd w:id="5"/>
    </w:p>
    <w:p w:rsidR="005A2DD2" w:rsidRDefault="005A2DD2" w:rsidP="00474133">
      <w:r>
        <w:t>Focuses entirely on the logic processing flow of core features on the Web Interface (React/Vite), Integration Testing for Spring Boot Backend APIs, data integrity (PostgreSQL), and the accuracy and security of connections with third-party services (Judge0, PayOS Sandbox, OAuth2).</w:t>
      </w:r>
    </w:p>
    <w:p w:rsidR="005A2DD2" w:rsidRDefault="005A2DD2" w:rsidP="00474133">
      <w:pPr>
        <w:pStyle w:val="Heading1"/>
      </w:pPr>
      <w:bookmarkStart w:id="6" w:name="_Toc235136539"/>
      <w:r>
        <w:lastRenderedPageBreak/>
        <w:t>3. Test Items</w:t>
      </w:r>
      <w:bookmarkEnd w:id="6"/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1813"/>
        <w:gridCol w:w="1798"/>
        <w:gridCol w:w="1796"/>
        <w:gridCol w:w="1782"/>
        <w:gridCol w:w="1873"/>
      </w:tblGrid>
      <w:tr w:rsidR="005A2DD2" w:rsidTr="00011F14">
        <w:tc>
          <w:tcPr>
            <w:tcW w:w="1813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  <w:rPr>
                <w:rFonts w:eastAsia="Times New Roman" w:cs="Times New Roman"/>
                <w:color w:val="auto"/>
              </w:rPr>
            </w:pPr>
            <w:r>
              <w:rPr>
                <w:rStyle w:val="Strong"/>
              </w:rPr>
              <w:t>Item ID</w:t>
            </w:r>
          </w:p>
        </w:tc>
        <w:tc>
          <w:tcPr>
            <w:tcW w:w="1813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rStyle w:val="Strong"/>
              </w:rPr>
              <w:t>Item Name</w:t>
            </w:r>
          </w:p>
        </w:tc>
        <w:tc>
          <w:tcPr>
            <w:tcW w:w="1812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rStyle w:val="Strong"/>
              </w:rPr>
              <w:t>Module</w:t>
            </w:r>
          </w:p>
        </w:tc>
        <w:tc>
          <w:tcPr>
            <w:tcW w:w="1812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rStyle w:val="Strong"/>
              </w:rPr>
              <w:t>Version</w:t>
            </w:r>
          </w:p>
        </w:tc>
        <w:tc>
          <w:tcPr>
            <w:tcW w:w="1812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rStyle w:val="Strong"/>
              </w:rPr>
              <w:t>Description</w:t>
            </w:r>
          </w:p>
        </w:tc>
      </w:tr>
      <w:tr w:rsidR="005A2DD2" w:rsidTr="005A2DD2">
        <w:tc>
          <w:tcPr>
            <w:tcW w:w="1813" w:type="dxa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b/>
                <w:bCs/>
              </w:rPr>
              <w:t>TI_CODE_01</w:t>
            </w:r>
          </w:p>
        </w:tc>
        <w:tc>
          <w:tcPr>
            <w:tcW w:w="1813" w:type="dxa"/>
            <w:vAlign w:val="center"/>
          </w:tcPr>
          <w:p w:rsidR="005A2DD2" w:rsidRDefault="005A2DD2" w:rsidP="005A2DD2">
            <w:pPr>
              <w:spacing w:after="480"/>
            </w:pPr>
            <w:r>
              <w:t>Code Submission Interface (Code Editor)</w:t>
            </w:r>
          </w:p>
        </w:tc>
        <w:tc>
          <w:tcPr>
            <w:tcW w:w="1812" w:type="dxa"/>
            <w:vAlign w:val="center"/>
          </w:tcPr>
          <w:p w:rsidR="005A2DD2" w:rsidRDefault="005A2DD2" w:rsidP="005A2DD2">
            <w:pPr>
              <w:spacing w:after="480"/>
            </w:pPr>
            <w:r>
              <w:t>Coding Workspace</w:t>
            </w:r>
          </w:p>
        </w:tc>
        <w:tc>
          <w:tcPr>
            <w:tcW w:w="1812" w:type="dxa"/>
            <w:vAlign w:val="center"/>
          </w:tcPr>
          <w:p w:rsidR="005A2DD2" w:rsidRDefault="005A2DD2" w:rsidP="005A2DD2">
            <w:pPr>
              <w:spacing w:after="480"/>
            </w:pPr>
            <w:r>
              <w:t>v1.0.0</w:t>
            </w:r>
          </w:p>
        </w:tc>
        <w:tc>
          <w:tcPr>
            <w:tcW w:w="1812" w:type="dxa"/>
            <w:vAlign w:val="center"/>
          </w:tcPr>
          <w:p w:rsidR="005A2DD2" w:rsidRDefault="005A2DD2" w:rsidP="005A2DD2">
            <w:pPr>
              <w:spacing w:after="480"/>
            </w:pPr>
            <w:r>
              <w:t>Web interface integrated with Monaco Editor allowing users to write, test compile, and submit code.</w:t>
            </w:r>
          </w:p>
        </w:tc>
      </w:tr>
      <w:tr w:rsidR="005A2DD2" w:rsidTr="00011F14">
        <w:tc>
          <w:tcPr>
            <w:tcW w:w="1813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b/>
                <w:bCs/>
              </w:rPr>
              <w:t>TI_CODE_02</w:t>
            </w:r>
          </w:p>
        </w:tc>
        <w:tc>
          <w:tcPr>
            <w:tcW w:w="1813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Evaluation API (Judge API)</w:t>
            </w:r>
          </w:p>
        </w:tc>
        <w:tc>
          <w:tcPr>
            <w:tcW w:w="1812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Execution Engine</w:t>
            </w:r>
          </w:p>
        </w:tc>
        <w:tc>
          <w:tcPr>
            <w:tcW w:w="1812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v1.0.0</w:t>
            </w:r>
          </w:p>
        </w:tc>
        <w:tc>
          <w:tcPr>
            <w:tcW w:w="1812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Backend API communicating with Judge0 Sandbox to identify language, compile, and evaluate source code results.</w:t>
            </w:r>
          </w:p>
        </w:tc>
      </w:tr>
      <w:tr w:rsidR="005A2DD2" w:rsidTr="005A2DD2">
        <w:tc>
          <w:tcPr>
            <w:tcW w:w="1813" w:type="dxa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b/>
                <w:bCs/>
              </w:rPr>
              <w:t>TI_CODE_03</w:t>
            </w:r>
          </w:p>
        </w:tc>
        <w:tc>
          <w:tcPr>
            <w:tcW w:w="1813" w:type="dxa"/>
            <w:vAlign w:val="center"/>
          </w:tcPr>
          <w:p w:rsidR="005A2DD2" w:rsidRDefault="005A2DD2" w:rsidP="005A2DD2">
            <w:pPr>
              <w:spacing w:after="480"/>
            </w:pPr>
            <w:r>
              <w:t>Real-time Scoreboard</w:t>
            </w:r>
          </w:p>
        </w:tc>
        <w:tc>
          <w:tcPr>
            <w:tcW w:w="1812" w:type="dxa"/>
            <w:vAlign w:val="center"/>
          </w:tcPr>
          <w:p w:rsidR="005A2DD2" w:rsidRDefault="005A2DD2" w:rsidP="005A2DD2">
            <w:pPr>
              <w:spacing w:after="480"/>
            </w:pPr>
            <w:r>
              <w:t>Scoreboard</w:t>
            </w:r>
          </w:p>
        </w:tc>
        <w:tc>
          <w:tcPr>
            <w:tcW w:w="1812" w:type="dxa"/>
            <w:vAlign w:val="center"/>
          </w:tcPr>
          <w:p w:rsidR="005A2DD2" w:rsidRDefault="005A2DD2" w:rsidP="005A2DD2">
            <w:pPr>
              <w:spacing w:after="480"/>
            </w:pPr>
            <w:r>
              <w:t>v1.0.0</w:t>
            </w:r>
          </w:p>
        </w:tc>
        <w:tc>
          <w:tcPr>
            <w:tcW w:w="1812" w:type="dxa"/>
            <w:vAlign w:val="center"/>
          </w:tcPr>
          <w:p w:rsidR="005A2DD2" w:rsidRDefault="005A2DD2" w:rsidP="005A2DD2">
            <w:pPr>
              <w:spacing w:after="480"/>
            </w:pPr>
            <w:r>
              <w:t>WebSocket system pushing data to update scores and rankings of contestants immediately upon successful submission.</w:t>
            </w:r>
          </w:p>
        </w:tc>
      </w:tr>
      <w:tr w:rsidR="005A2DD2" w:rsidTr="00011F14">
        <w:tc>
          <w:tcPr>
            <w:tcW w:w="1813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b/>
                <w:bCs/>
              </w:rPr>
              <w:t>TI_CODE_04</w:t>
            </w:r>
          </w:p>
        </w:tc>
        <w:tc>
          <w:tcPr>
            <w:tcW w:w="1813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Payment &amp; Wallet (PayOS Gateway)</w:t>
            </w:r>
          </w:p>
        </w:tc>
        <w:tc>
          <w:tcPr>
            <w:tcW w:w="1812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Payment</w:t>
            </w:r>
          </w:p>
        </w:tc>
        <w:tc>
          <w:tcPr>
            <w:tcW w:w="1812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v1.0.0</w:t>
            </w:r>
          </w:p>
        </w:tc>
        <w:tc>
          <w:tcPr>
            <w:tcW w:w="1812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 xml:space="preserve">PayOS integration handling deposits, account upgrades, balance updates, and secure </w:t>
            </w:r>
            <w:r>
              <w:lastRenderedPageBreak/>
              <w:t>Webhook verification.</w:t>
            </w:r>
          </w:p>
        </w:tc>
      </w:tr>
      <w:tr w:rsidR="005A2DD2" w:rsidTr="005A2DD2">
        <w:tc>
          <w:tcPr>
            <w:tcW w:w="1813" w:type="dxa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b/>
                <w:bCs/>
              </w:rPr>
              <w:lastRenderedPageBreak/>
              <w:t>TI_CODE_05</w:t>
            </w:r>
          </w:p>
        </w:tc>
        <w:tc>
          <w:tcPr>
            <w:tcW w:w="1813" w:type="dxa"/>
            <w:vAlign w:val="center"/>
          </w:tcPr>
          <w:p w:rsidR="005A2DD2" w:rsidRDefault="005A2DD2" w:rsidP="005A2DD2">
            <w:pPr>
              <w:spacing w:after="480"/>
            </w:pPr>
            <w:r>
              <w:t>Video Streaming Service</w:t>
            </w:r>
          </w:p>
        </w:tc>
        <w:tc>
          <w:tcPr>
            <w:tcW w:w="1812" w:type="dxa"/>
            <w:vAlign w:val="center"/>
          </w:tcPr>
          <w:p w:rsidR="005A2DD2" w:rsidRDefault="005A2DD2" w:rsidP="005A2DD2">
            <w:pPr>
              <w:spacing w:after="480"/>
            </w:pPr>
            <w:r>
              <w:t>ffmpeg-service</w:t>
            </w:r>
          </w:p>
        </w:tc>
        <w:tc>
          <w:tcPr>
            <w:tcW w:w="1812" w:type="dxa"/>
            <w:vAlign w:val="center"/>
          </w:tcPr>
          <w:p w:rsidR="005A2DD2" w:rsidRDefault="005A2DD2" w:rsidP="005A2DD2">
            <w:pPr>
              <w:spacing w:after="480"/>
            </w:pPr>
            <w:r>
              <w:t>v1.0.0</w:t>
            </w:r>
          </w:p>
        </w:tc>
        <w:tc>
          <w:tcPr>
            <w:tcW w:w="1812" w:type="dxa"/>
            <w:vAlign w:val="center"/>
          </w:tcPr>
          <w:p w:rsidR="005A2DD2" w:rsidRDefault="005A2DD2" w:rsidP="005A2DD2">
            <w:pPr>
              <w:spacing w:after="480"/>
            </w:pPr>
            <w:r>
              <w:t>Service for processing and streaming video using HLS via ffmpeg.</w:t>
            </w:r>
          </w:p>
        </w:tc>
      </w:tr>
    </w:tbl>
    <w:p w:rsidR="005A2DD2" w:rsidRDefault="005A2DD2" w:rsidP="005A2DD2">
      <w:pPr>
        <w:pStyle w:val="Heading2"/>
      </w:pPr>
    </w:p>
    <w:p w:rsidR="005A2DD2" w:rsidRDefault="005A2DD2" w:rsidP="00474133">
      <w:pPr>
        <w:pStyle w:val="Heading2"/>
      </w:pPr>
      <w:bookmarkStart w:id="7" w:name="_Toc235136540"/>
      <w:r>
        <w:t xml:space="preserve">4. Features to be </w:t>
      </w:r>
      <w:r w:rsidRPr="00474133">
        <w:t>Tested</w:t>
      </w:r>
      <w:bookmarkEnd w:id="7"/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1720"/>
        <w:gridCol w:w="1764"/>
        <w:gridCol w:w="1789"/>
        <w:gridCol w:w="1635"/>
        <w:gridCol w:w="2154"/>
      </w:tblGrid>
      <w:tr w:rsidR="005A2DD2" w:rsidTr="00011F14">
        <w:tc>
          <w:tcPr>
            <w:tcW w:w="1813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  <w:rPr>
                <w:rFonts w:eastAsia="Times New Roman" w:cs="Times New Roman"/>
                <w:color w:val="auto"/>
              </w:rPr>
            </w:pPr>
            <w:r>
              <w:rPr>
                <w:rStyle w:val="Strong"/>
              </w:rPr>
              <w:t>Feature ID</w:t>
            </w:r>
          </w:p>
        </w:tc>
        <w:tc>
          <w:tcPr>
            <w:tcW w:w="1813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rStyle w:val="Strong"/>
              </w:rPr>
              <w:t>Feature Name</w:t>
            </w:r>
          </w:p>
        </w:tc>
        <w:tc>
          <w:tcPr>
            <w:tcW w:w="1812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rStyle w:val="Strong"/>
              </w:rPr>
              <w:t>Requirement ID</w:t>
            </w:r>
          </w:p>
        </w:tc>
        <w:tc>
          <w:tcPr>
            <w:tcW w:w="1812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rStyle w:val="Strong"/>
              </w:rPr>
              <w:t>Priority</w:t>
            </w:r>
          </w:p>
        </w:tc>
        <w:tc>
          <w:tcPr>
            <w:tcW w:w="1812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rStyle w:val="Strong"/>
              </w:rPr>
              <w:t>Detailed Test Scope Description</w:t>
            </w:r>
          </w:p>
        </w:tc>
      </w:tr>
      <w:tr w:rsidR="005A2DD2" w:rsidTr="005A2DD2">
        <w:tc>
          <w:tcPr>
            <w:tcW w:w="1813" w:type="dxa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b/>
                <w:bCs/>
              </w:rPr>
              <w:t>FT_CP_01</w:t>
            </w:r>
          </w:p>
        </w:tc>
        <w:tc>
          <w:tcPr>
            <w:tcW w:w="1813" w:type="dxa"/>
            <w:vAlign w:val="center"/>
          </w:tcPr>
          <w:p w:rsidR="005A2DD2" w:rsidRDefault="005A2DD2" w:rsidP="005A2DD2">
            <w:pPr>
              <w:spacing w:after="480"/>
            </w:pPr>
            <w:r>
              <w:t>Compilation, Queue Processing, and Sandbox Security</w:t>
            </w:r>
          </w:p>
        </w:tc>
        <w:tc>
          <w:tcPr>
            <w:tcW w:w="1812" w:type="dxa"/>
            <w:vAlign w:val="center"/>
          </w:tcPr>
          <w:p w:rsidR="005A2DD2" w:rsidRDefault="005A2DD2" w:rsidP="005A2DD2">
            <w:pPr>
              <w:spacing w:after="480"/>
            </w:pPr>
            <w:r>
              <w:t>REQ-CODE-01</w:t>
            </w:r>
          </w:p>
        </w:tc>
        <w:tc>
          <w:tcPr>
            <w:tcW w:w="1812" w:type="dxa"/>
            <w:vAlign w:val="center"/>
          </w:tcPr>
          <w:p w:rsidR="005A2DD2" w:rsidRDefault="005A2DD2" w:rsidP="005A2DD2">
            <w:pPr>
              <w:spacing w:after="480"/>
            </w:pPr>
            <w:r>
              <w:t>High</w:t>
            </w:r>
          </w:p>
        </w:tc>
        <w:tc>
          <w:tcPr>
            <w:tcW w:w="1812" w:type="dxa"/>
            <w:vAlign w:val="center"/>
          </w:tcPr>
          <w:p w:rsidR="005A2DD2" w:rsidRDefault="005A2DD2" w:rsidP="005A2DD2">
            <w:pPr>
              <w:spacing w:after="480"/>
            </w:pPr>
            <w:r>
              <w:t>Integration flow testing: Ensure RabbitMQ does not drop messages when hundreds of submission requests arrive simultaneously; intentionally submit malicious code containing System Calls (e.g., file deletion, memory exploitation) to ensure Judge0 Sandbox successfully blocks it, maintaining safe isolation from the main server.</w:t>
            </w:r>
          </w:p>
        </w:tc>
      </w:tr>
      <w:tr w:rsidR="005A2DD2" w:rsidTr="00011F14">
        <w:tc>
          <w:tcPr>
            <w:tcW w:w="1813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b/>
                <w:bCs/>
              </w:rPr>
              <w:t>FT_CP_02</w:t>
            </w:r>
          </w:p>
        </w:tc>
        <w:tc>
          <w:tcPr>
            <w:tcW w:w="1813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 xml:space="preserve">WebSocket &amp; Redis </w:t>
            </w:r>
            <w:r>
              <w:lastRenderedPageBreak/>
              <w:t>Scoreboard Updates</w:t>
            </w:r>
          </w:p>
        </w:tc>
        <w:tc>
          <w:tcPr>
            <w:tcW w:w="1812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lastRenderedPageBreak/>
              <w:t>REQ-WS-02</w:t>
            </w:r>
          </w:p>
        </w:tc>
        <w:tc>
          <w:tcPr>
            <w:tcW w:w="1812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High</w:t>
            </w:r>
          </w:p>
        </w:tc>
        <w:tc>
          <w:tcPr>
            <w:tcW w:w="1812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 xml:space="preserve">Test latency and accuracy when WebSocket pushes data. </w:t>
            </w:r>
            <w:r>
              <w:lastRenderedPageBreak/>
              <w:t>Ensure Redis updates the Scoreboard Cache synchronously and with absolute accuracy.</w:t>
            </w:r>
          </w:p>
        </w:tc>
      </w:tr>
      <w:tr w:rsidR="005A2DD2" w:rsidTr="005A2DD2">
        <w:tc>
          <w:tcPr>
            <w:tcW w:w="1813" w:type="dxa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b/>
                <w:bCs/>
              </w:rPr>
              <w:lastRenderedPageBreak/>
              <w:t>FT_CP_03</w:t>
            </w:r>
          </w:p>
        </w:tc>
        <w:tc>
          <w:tcPr>
            <w:tcW w:w="1813" w:type="dxa"/>
            <w:vAlign w:val="center"/>
          </w:tcPr>
          <w:p w:rsidR="005A2DD2" w:rsidRDefault="005A2DD2" w:rsidP="005A2DD2">
            <w:pPr>
              <w:spacing w:after="480"/>
            </w:pPr>
            <w:r>
              <w:t>PayOS Webhook Processing</w:t>
            </w:r>
          </w:p>
        </w:tc>
        <w:tc>
          <w:tcPr>
            <w:tcW w:w="1812" w:type="dxa"/>
            <w:vAlign w:val="center"/>
          </w:tcPr>
          <w:p w:rsidR="005A2DD2" w:rsidRDefault="005A2DD2" w:rsidP="005A2DD2">
            <w:pPr>
              <w:spacing w:after="480"/>
            </w:pPr>
            <w:r>
              <w:t>REQ-PAY-03</w:t>
            </w:r>
          </w:p>
        </w:tc>
        <w:tc>
          <w:tcPr>
            <w:tcW w:w="1812" w:type="dxa"/>
            <w:vAlign w:val="center"/>
          </w:tcPr>
          <w:p w:rsidR="005A2DD2" w:rsidRDefault="005A2DD2" w:rsidP="005A2DD2">
            <w:pPr>
              <w:spacing w:after="480"/>
            </w:pPr>
            <w:r>
              <w:t>High</w:t>
            </w:r>
          </w:p>
        </w:tc>
        <w:tc>
          <w:tcPr>
            <w:tcW w:w="1812" w:type="dxa"/>
            <w:vAlign w:val="center"/>
          </w:tcPr>
          <w:p w:rsidR="005A2DD2" w:rsidRDefault="005A2DD2" w:rsidP="005A2DD2">
            <w:pPr>
              <w:spacing w:after="480"/>
            </w:pPr>
            <w:r>
              <w:t>Simulate Webhooks from PayOS, test the HMAC-SHA-256 signature verification algorithm to prevent financial fraud.</w:t>
            </w:r>
          </w:p>
        </w:tc>
      </w:tr>
      <w:tr w:rsidR="005A2DD2" w:rsidTr="00011F14">
        <w:tc>
          <w:tcPr>
            <w:tcW w:w="1813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b/>
                <w:bCs/>
              </w:rPr>
              <w:t>FT_CP_04</w:t>
            </w:r>
          </w:p>
        </w:tc>
        <w:tc>
          <w:tcPr>
            <w:tcW w:w="1813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Wallet and Balance Management</w:t>
            </w:r>
          </w:p>
        </w:tc>
        <w:tc>
          <w:tcPr>
            <w:tcW w:w="1812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REQ-WAL-04</w:t>
            </w:r>
          </w:p>
        </w:tc>
        <w:tc>
          <w:tcPr>
            <w:tcW w:w="1812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Medium</w:t>
            </w:r>
          </w:p>
        </w:tc>
        <w:tc>
          <w:tcPr>
            <w:tcW w:w="1812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Test wallet balance addition/deduction logic and transaction history. Ensure ACID Transaction properties in PostgreSQL.</w:t>
            </w:r>
          </w:p>
        </w:tc>
      </w:tr>
      <w:tr w:rsidR="005A2DD2" w:rsidTr="005A2DD2">
        <w:tc>
          <w:tcPr>
            <w:tcW w:w="1813" w:type="dxa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b/>
                <w:bCs/>
              </w:rPr>
              <w:t>FT_CP_05</w:t>
            </w:r>
          </w:p>
        </w:tc>
        <w:tc>
          <w:tcPr>
            <w:tcW w:w="1813" w:type="dxa"/>
            <w:vAlign w:val="center"/>
          </w:tcPr>
          <w:p w:rsidR="005A2DD2" w:rsidRDefault="005A2DD2" w:rsidP="005A2DD2">
            <w:pPr>
              <w:spacing w:after="480"/>
            </w:pPr>
            <w:r>
              <w:t>OAuth2 Login (Google)</w:t>
            </w:r>
          </w:p>
        </w:tc>
        <w:tc>
          <w:tcPr>
            <w:tcW w:w="1812" w:type="dxa"/>
            <w:vAlign w:val="center"/>
          </w:tcPr>
          <w:p w:rsidR="005A2DD2" w:rsidRDefault="005A2DD2" w:rsidP="005A2DD2">
            <w:pPr>
              <w:spacing w:after="480"/>
            </w:pPr>
            <w:r>
              <w:t>REQ-AUTH-05</w:t>
            </w:r>
          </w:p>
        </w:tc>
        <w:tc>
          <w:tcPr>
            <w:tcW w:w="1812" w:type="dxa"/>
            <w:vAlign w:val="center"/>
          </w:tcPr>
          <w:p w:rsidR="005A2DD2" w:rsidRDefault="005A2DD2" w:rsidP="005A2DD2">
            <w:pPr>
              <w:spacing w:after="480"/>
            </w:pPr>
            <w:r>
              <w:t>High</w:t>
            </w:r>
          </w:p>
        </w:tc>
        <w:tc>
          <w:tcPr>
            <w:tcW w:w="1812" w:type="dxa"/>
            <w:vAlign w:val="center"/>
          </w:tcPr>
          <w:p w:rsidR="005A2DD2" w:rsidRDefault="005A2DD2" w:rsidP="005A2DD2">
            <w:pPr>
              <w:spacing w:after="480"/>
            </w:pPr>
            <w:r>
              <w:t>Test the JWT Bearer token issuance process and Role-Based Access Control (RBAC).</w:t>
            </w:r>
          </w:p>
        </w:tc>
      </w:tr>
      <w:tr w:rsidR="005A2DD2" w:rsidTr="00011F14">
        <w:tc>
          <w:tcPr>
            <w:tcW w:w="1813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b/>
                <w:bCs/>
              </w:rPr>
              <w:t>FT_CP_06</w:t>
            </w:r>
          </w:p>
        </w:tc>
        <w:tc>
          <w:tcPr>
            <w:tcW w:w="1813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Video Streaming Service (ffmpeg)</w:t>
            </w:r>
          </w:p>
        </w:tc>
        <w:tc>
          <w:tcPr>
            <w:tcW w:w="1812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REQ-VID-06</w:t>
            </w:r>
          </w:p>
        </w:tc>
        <w:tc>
          <w:tcPr>
            <w:tcW w:w="1812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Medium</w:t>
            </w:r>
          </w:p>
        </w:tc>
        <w:tc>
          <w:tcPr>
            <w:tcW w:w="1812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 xml:space="preserve">Test video compression flow, HLS streaming capability (Adaptive bitrate), and verify smooth playback when running a simulated stream </w:t>
            </w:r>
            <w:r>
              <w:lastRenderedPageBreak/>
              <w:t>in a local environment.</w:t>
            </w:r>
          </w:p>
        </w:tc>
      </w:tr>
    </w:tbl>
    <w:p w:rsidR="005A2DD2" w:rsidRDefault="005A2DD2" w:rsidP="005A2DD2">
      <w:pPr>
        <w:pStyle w:val="Heading2"/>
      </w:pPr>
    </w:p>
    <w:p w:rsidR="005A2DD2" w:rsidRDefault="005A2DD2" w:rsidP="00474133">
      <w:pPr>
        <w:pStyle w:val="Heading1"/>
      </w:pPr>
      <w:bookmarkStart w:id="8" w:name="_Toc235136541"/>
      <w:r>
        <w:t>5. Features not to be tested</w:t>
      </w:r>
      <w:bookmarkEnd w:id="8"/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3577"/>
        <w:gridCol w:w="5485"/>
      </w:tblGrid>
      <w:tr w:rsidR="005A2DD2" w:rsidTr="00011F14">
        <w:tc>
          <w:tcPr>
            <w:tcW w:w="3577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  <w:rPr>
                <w:rFonts w:eastAsia="Times New Roman" w:cs="Times New Roman"/>
                <w:color w:val="auto"/>
              </w:rPr>
            </w:pPr>
            <w:r>
              <w:rPr>
                <w:rStyle w:val="Strong"/>
              </w:rPr>
              <w:t>Feature</w:t>
            </w:r>
          </w:p>
        </w:tc>
        <w:tc>
          <w:tcPr>
            <w:tcW w:w="5485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rStyle w:val="Strong"/>
              </w:rPr>
              <w:t>Reason for Exclusion</w:t>
            </w:r>
          </w:p>
        </w:tc>
      </w:tr>
      <w:tr w:rsidR="005A2DD2" w:rsidTr="00011F14">
        <w:tc>
          <w:tcPr>
            <w:tcW w:w="3577" w:type="dxa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b/>
                <w:bCs/>
              </w:rPr>
              <w:t>Load Testing &gt; 1,000 CCU</w:t>
            </w:r>
          </w:p>
        </w:tc>
        <w:tc>
          <w:tcPr>
            <w:tcW w:w="5485" w:type="dxa"/>
            <w:vAlign w:val="center"/>
          </w:tcPr>
          <w:p w:rsidR="005A2DD2" w:rsidRDefault="005A2DD2" w:rsidP="005A2DD2">
            <w:pPr>
              <w:spacing w:after="480"/>
            </w:pPr>
            <w:r>
              <w:t>Exceeds hardware limits of the current Local/Staging environment.</w:t>
            </w:r>
          </w:p>
        </w:tc>
      </w:tr>
      <w:tr w:rsidR="005A2DD2" w:rsidTr="00011F14">
        <w:tc>
          <w:tcPr>
            <w:tcW w:w="3577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b/>
                <w:bCs/>
              </w:rPr>
              <w:t>Stress test on real PayOS system</w:t>
            </w:r>
          </w:p>
        </w:tc>
        <w:tc>
          <w:tcPr>
            <w:tcW w:w="5485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Only test transactions on the PayOS Sandbox environment to avoid real financial risks.</w:t>
            </w:r>
          </w:p>
        </w:tc>
      </w:tr>
      <w:tr w:rsidR="005A2DD2" w:rsidTr="00011F14">
        <w:tc>
          <w:tcPr>
            <w:tcW w:w="3577" w:type="dxa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b/>
                <w:bCs/>
              </w:rPr>
              <w:t>Cross-browser (IE 11, legacy)</w:t>
            </w:r>
          </w:p>
        </w:tc>
        <w:tc>
          <w:tcPr>
            <w:tcW w:w="5485" w:type="dxa"/>
            <w:vAlign w:val="center"/>
          </w:tcPr>
          <w:p w:rsidR="005A2DD2" w:rsidRDefault="005A2DD2" w:rsidP="005A2DD2">
            <w:pPr>
              <w:spacing w:after="480"/>
            </w:pPr>
            <w:r>
              <w:t>System only supports modern browsers (latest versions of Chrome, Firefox, Safari).</w:t>
            </w:r>
          </w:p>
        </w:tc>
      </w:tr>
      <w:tr w:rsidR="005A2DD2" w:rsidTr="00011F14">
        <w:tc>
          <w:tcPr>
            <w:tcW w:w="3577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b/>
                <w:bCs/>
              </w:rPr>
              <w:t>UI Automation Testing (Selenium/Cypress)</w:t>
            </w:r>
          </w:p>
        </w:tc>
        <w:tc>
          <w:tcPr>
            <w:tcW w:w="5485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The team focuses 100% effort on API Testing (Postman) and Integration Testing for the Backend within the 8-week timeframe. UI Automation is downgraded to "Nice-to-have".</w:t>
            </w:r>
          </w:p>
        </w:tc>
      </w:tr>
    </w:tbl>
    <w:p w:rsidR="005A2DD2" w:rsidRDefault="005A2DD2" w:rsidP="005A2DD2">
      <w:pPr>
        <w:pStyle w:val="Heading2"/>
      </w:pPr>
    </w:p>
    <w:p w:rsidR="005A2DD2" w:rsidRDefault="005A2DD2" w:rsidP="00474133">
      <w:pPr>
        <w:pStyle w:val="Heading1"/>
      </w:pPr>
      <w:bookmarkStart w:id="9" w:name="_Toc235136542"/>
      <w:r>
        <w:t>6. Test Approach</w:t>
      </w:r>
      <w:bookmarkEnd w:id="9"/>
    </w:p>
    <w:p w:rsidR="005A2DD2" w:rsidRDefault="005A2DD2" w:rsidP="00474133">
      <w:pPr>
        <w:pStyle w:val="Heading2"/>
      </w:pPr>
      <w:bookmarkStart w:id="10" w:name="_Toc235136543"/>
      <w:r>
        <w:t>6.1. Test Levels: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A2DD2" w:rsidTr="00011F14">
        <w:tc>
          <w:tcPr>
            <w:tcW w:w="2337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  <w:rPr>
                <w:rFonts w:eastAsia="Times New Roman" w:cs="Times New Roman"/>
                <w:color w:val="auto"/>
              </w:rPr>
            </w:pPr>
            <w:r>
              <w:rPr>
                <w:rStyle w:val="Strong"/>
              </w:rPr>
              <w:t>Level</w:t>
            </w:r>
          </w:p>
        </w:tc>
        <w:tc>
          <w:tcPr>
            <w:tcW w:w="2337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rStyle w:val="Strong"/>
              </w:rPr>
              <w:t>Responsible</w:t>
            </w:r>
          </w:p>
        </w:tc>
        <w:tc>
          <w:tcPr>
            <w:tcW w:w="2338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rStyle w:val="Strong"/>
              </w:rPr>
              <w:t>Technique</w:t>
            </w:r>
          </w:p>
        </w:tc>
        <w:tc>
          <w:tcPr>
            <w:tcW w:w="2338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rStyle w:val="Strong"/>
              </w:rPr>
              <w:t>Tools</w:t>
            </w:r>
          </w:p>
        </w:tc>
      </w:tr>
      <w:tr w:rsidR="005A2DD2" w:rsidTr="005A2DD2">
        <w:tc>
          <w:tcPr>
            <w:tcW w:w="2337" w:type="dxa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b/>
                <w:bCs/>
              </w:rPr>
              <w:t>Unit Testing</w:t>
            </w:r>
          </w:p>
        </w:tc>
        <w:tc>
          <w:tcPr>
            <w:tcW w:w="2337" w:type="dxa"/>
            <w:vAlign w:val="center"/>
          </w:tcPr>
          <w:p w:rsidR="005A2DD2" w:rsidRDefault="005A2DD2" w:rsidP="005A2DD2">
            <w:pPr>
              <w:spacing w:after="480"/>
            </w:pPr>
            <w:r>
              <w:t>Dev Team</w:t>
            </w:r>
          </w:p>
        </w:tc>
        <w:tc>
          <w:tcPr>
            <w:tcW w:w="2338" w:type="dxa"/>
            <w:vAlign w:val="center"/>
          </w:tcPr>
          <w:p w:rsidR="005A2DD2" w:rsidRDefault="005A2DD2" w:rsidP="005A2DD2">
            <w:pPr>
              <w:spacing w:after="480"/>
            </w:pPr>
            <w:r>
              <w:t>White-box, Statement Coverage</w:t>
            </w:r>
          </w:p>
        </w:tc>
        <w:tc>
          <w:tcPr>
            <w:tcW w:w="2338" w:type="dxa"/>
            <w:vAlign w:val="center"/>
          </w:tcPr>
          <w:p w:rsidR="005A2DD2" w:rsidRDefault="005A2DD2" w:rsidP="005A2DD2">
            <w:pPr>
              <w:spacing w:after="480"/>
            </w:pPr>
            <w:r>
              <w:t>JUnit 5, Mockito</w:t>
            </w:r>
          </w:p>
        </w:tc>
      </w:tr>
      <w:tr w:rsidR="005A2DD2" w:rsidTr="00011F14">
        <w:tc>
          <w:tcPr>
            <w:tcW w:w="2337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b/>
                <w:bCs/>
              </w:rPr>
              <w:t>Integration Testing</w:t>
            </w:r>
          </w:p>
        </w:tc>
        <w:tc>
          <w:tcPr>
            <w:tcW w:w="2337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QA + Dev</w:t>
            </w:r>
          </w:p>
        </w:tc>
        <w:tc>
          <w:tcPr>
            <w:tcW w:w="2338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API Testing, Black-box</w:t>
            </w:r>
          </w:p>
        </w:tc>
        <w:tc>
          <w:tcPr>
            <w:tcW w:w="2338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Postman, Swagger UI</w:t>
            </w:r>
          </w:p>
        </w:tc>
      </w:tr>
      <w:tr w:rsidR="005A2DD2" w:rsidTr="005A2DD2">
        <w:tc>
          <w:tcPr>
            <w:tcW w:w="2337" w:type="dxa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b/>
                <w:bCs/>
              </w:rPr>
              <w:lastRenderedPageBreak/>
              <w:t>System Testing</w:t>
            </w:r>
          </w:p>
        </w:tc>
        <w:tc>
          <w:tcPr>
            <w:tcW w:w="2337" w:type="dxa"/>
            <w:vAlign w:val="center"/>
          </w:tcPr>
          <w:p w:rsidR="005A2DD2" w:rsidRDefault="005A2DD2" w:rsidP="005A2DD2">
            <w:pPr>
              <w:spacing w:after="480"/>
            </w:pPr>
            <w:r>
              <w:t>QA Team</w:t>
            </w:r>
          </w:p>
        </w:tc>
        <w:tc>
          <w:tcPr>
            <w:tcW w:w="2338" w:type="dxa"/>
            <w:vAlign w:val="center"/>
          </w:tcPr>
          <w:p w:rsidR="005A2DD2" w:rsidRDefault="005A2DD2" w:rsidP="005A2DD2">
            <w:pPr>
              <w:spacing w:after="480"/>
            </w:pPr>
            <w:r>
              <w:t>Black-box Testing</w:t>
            </w:r>
          </w:p>
        </w:tc>
        <w:tc>
          <w:tcPr>
            <w:tcW w:w="2338" w:type="dxa"/>
            <w:vAlign w:val="center"/>
          </w:tcPr>
          <w:p w:rsidR="005A2DD2" w:rsidRDefault="005A2DD2" w:rsidP="005A2DD2">
            <w:pPr>
              <w:spacing w:after="480"/>
            </w:pPr>
            <w:r>
              <w:t>Postman, Manual (Browser)</w:t>
            </w:r>
          </w:p>
        </w:tc>
      </w:tr>
      <w:tr w:rsidR="005A2DD2" w:rsidTr="00011F14">
        <w:tc>
          <w:tcPr>
            <w:tcW w:w="2337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b/>
                <w:bCs/>
              </w:rPr>
              <w:t>Security Testing</w:t>
            </w:r>
          </w:p>
        </w:tc>
        <w:tc>
          <w:tcPr>
            <w:tcW w:w="2337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QA + Dev</w:t>
            </w:r>
          </w:p>
        </w:tc>
        <w:tc>
          <w:tcPr>
            <w:tcW w:w="2338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Token Verification, Signature</w:t>
            </w:r>
          </w:p>
        </w:tc>
        <w:tc>
          <w:tcPr>
            <w:tcW w:w="2338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Postman, DBeaver</w:t>
            </w:r>
          </w:p>
        </w:tc>
      </w:tr>
      <w:tr w:rsidR="005A2DD2" w:rsidTr="005A2DD2">
        <w:tc>
          <w:tcPr>
            <w:tcW w:w="2337" w:type="dxa"/>
            <w:vAlign w:val="center"/>
          </w:tcPr>
          <w:p w:rsidR="005A2DD2" w:rsidRDefault="005A2DD2" w:rsidP="005A2DD2">
            <w:pPr>
              <w:spacing w:after="480"/>
              <w:rPr>
                <w:rFonts w:eastAsia="Times New Roman" w:cs="Times New Roman"/>
                <w:color w:val="auto"/>
              </w:rPr>
            </w:pPr>
            <w:r>
              <w:rPr>
                <w:rStyle w:val="Strong"/>
              </w:rPr>
              <w:t>Level</w:t>
            </w:r>
          </w:p>
        </w:tc>
        <w:tc>
          <w:tcPr>
            <w:tcW w:w="2337" w:type="dxa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rStyle w:val="Strong"/>
              </w:rPr>
              <w:t>Responsible</w:t>
            </w:r>
          </w:p>
        </w:tc>
        <w:tc>
          <w:tcPr>
            <w:tcW w:w="2338" w:type="dxa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rStyle w:val="Strong"/>
              </w:rPr>
              <w:t>Technique</w:t>
            </w:r>
          </w:p>
        </w:tc>
        <w:tc>
          <w:tcPr>
            <w:tcW w:w="2338" w:type="dxa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rStyle w:val="Strong"/>
              </w:rPr>
              <w:t>Tools</w:t>
            </w:r>
          </w:p>
        </w:tc>
      </w:tr>
    </w:tbl>
    <w:p w:rsidR="005A2DD2" w:rsidRDefault="005A2DD2" w:rsidP="005A2DD2">
      <w:pPr>
        <w:pStyle w:val="NormalWeb"/>
      </w:pPr>
    </w:p>
    <w:p w:rsidR="005A2DD2" w:rsidRDefault="005A2DD2" w:rsidP="00474133">
      <w:pPr>
        <w:pStyle w:val="Heading2"/>
      </w:pPr>
      <w:bookmarkStart w:id="11" w:name="_Toc235136544"/>
      <w:r>
        <w:t>6.2. Entry &amp; Exit Criteria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A2DD2" w:rsidTr="00011F14">
        <w:tc>
          <w:tcPr>
            <w:tcW w:w="3116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  <w:rPr>
                <w:rFonts w:eastAsia="Times New Roman" w:cs="Times New Roman"/>
                <w:color w:val="auto"/>
              </w:rPr>
            </w:pPr>
            <w:r>
              <w:rPr>
                <w:rStyle w:val="Strong"/>
              </w:rPr>
              <w:t>Level</w:t>
            </w:r>
          </w:p>
        </w:tc>
        <w:tc>
          <w:tcPr>
            <w:tcW w:w="3117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rStyle w:val="Strong"/>
              </w:rPr>
              <w:t>Entry Criteria</w:t>
            </w:r>
          </w:p>
        </w:tc>
        <w:tc>
          <w:tcPr>
            <w:tcW w:w="3117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rStyle w:val="Strong"/>
              </w:rPr>
              <w:t>Exit Criteria</w:t>
            </w:r>
          </w:p>
        </w:tc>
      </w:tr>
      <w:tr w:rsidR="005A2DD2" w:rsidTr="005A2DD2">
        <w:tc>
          <w:tcPr>
            <w:tcW w:w="3116" w:type="dxa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b/>
                <w:bCs/>
              </w:rPr>
              <w:t>System Testing</w:t>
            </w:r>
          </w:p>
        </w:tc>
        <w:tc>
          <w:tcPr>
            <w:tcW w:w="3117" w:type="dxa"/>
            <w:vAlign w:val="center"/>
          </w:tcPr>
          <w:p w:rsidR="005A2DD2" w:rsidRDefault="005A2DD2" w:rsidP="005A2DD2">
            <w:pPr>
              <w:pStyle w:val="NormalWeb"/>
            </w:pPr>
            <w:r>
              <w:t>- Backend APIs and Frontend are integrated and deployed.</w:t>
            </w:r>
          </w:p>
          <w:p w:rsidR="005A2DD2" w:rsidRDefault="005A2DD2" w:rsidP="005A2DD2">
            <w:r>
              <w:br/>
            </w:r>
          </w:p>
          <w:p w:rsidR="005A2DD2" w:rsidRDefault="005A2DD2" w:rsidP="005A2DD2">
            <w:pPr>
              <w:pStyle w:val="NormalWeb"/>
            </w:pPr>
            <w:r>
              <w:t>- External services (Judge0, PayOS) are fully configured.</w:t>
            </w:r>
          </w:p>
          <w:p w:rsidR="005A2DD2" w:rsidRDefault="005A2DD2" w:rsidP="005A2DD2">
            <w:r>
              <w:br/>
            </w:r>
          </w:p>
          <w:p w:rsidR="005A2DD2" w:rsidRDefault="005A2DD2" w:rsidP="005A2DD2">
            <w:pPr>
              <w:pStyle w:val="NormalWeb"/>
            </w:pPr>
            <w:r>
              <w:t>- Mock data is available in PostgreSQL.</w:t>
            </w:r>
          </w:p>
        </w:tc>
        <w:tc>
          <w:tcPr>
            <w:tcW w:w="3117" w:type="dxa"/>
            <w:vAlign w:val="center"/>
          </w:tcPr>
          <w:p w:rsidR="005A2DD2" w:rsidRDefault="005A2DD2" w:rsidP="005A2DD2">
            <w:pPr>
              <w:pStyle w:val="NormalWeb"/>
            </w:pPr>
            <w:r>
              <w:t>- 100% of Test Cases executed.</w:t>
            </w:r>
          </w:p>
          <w:p w:rsidR="005A2DD2" w:rsidRDefault="005A2DD2" w:rsidP="005A2DD2">
            <w:r>
              <w:br/>
            </w:r>
          </w:p>
          <w:p w:rsidR="005A2DD2" w:rsidRDefault="005A2DD2" w:rsidP="005A2DD2">
            <w:pPr>
              <w:pStyle w:val="NormalWeb"/>
            </w:pPr>
            <w:r>
              <w:t>- 100% of Critical/Major bugs fixed.</w:t>
            </w:r>
          </w:p>
          <w:p w:rsidR="005A2DD2" w:rsidRDefault="005A2DD2" w:rsidP="005A2DD2">
            <w:r>
              <w:br/>
            </w:r>
          </w:p>
          <w:p w:rsidR="005A2DD2" w:rsidRDefault="005A2DD2" w:rsidP="005A2DD2">
            <w:pPr>
              <w:pStyle w:val="NormalWeb"/>
            </w:pPr>
            <w:r>
              <w:t>- At least 90% of Medium bugs resolved.</w:t>
            </w:r>
          </w:p>
          <w:p w:rsidR="005A2DD2" w:rsidRDefault="005A2DD2" w:rsidP="005A2DD2">
            <w:r>
              <w:br/>
            </w:r>
          </w:p>
          <w:p w:rsidR="005A2DD2" w:rsidRDefault="005A2DD2" w:rsidP="005A2DD2">
            <w:pPr>
              <w:pStyle w:val="NormalWeb"/>
            </w:pPr>
            <w:r>
              <w:t>- Pass rate &gt;= 95%.</w:t>
            </w:r>
          </w:p>
        </w:tc>
      </w:tr>
    </w:tbl>
    <w:p w:rsidR="005A2DD2" w:rsidRDefault="005A2DD2" w:rsidP="00474133">
      <w:pPr>
        <w:pStyle w:val="Heading1"/>
      </w:pPr>
      <w:bookmarkStart w:id="12" w:name="_Toc235136545"/>
      <w:r>
        <w:t>7. Item Pass/Fail Criteria</w:t>
      </w:r>
      <w:bookmarkEnd w:id="12"/>
    </w:p>
    <w:p w:rsidR="005A2DD2" w:rsidRDefault="005A2DD2" w:rsidP="00474133">
      <w:pPr>
        <w:pStyle w:val="Heading2"/>
      </w:pPr>
      <w:bookmarkStart w:id="13" w:name="_Toc235136546"/>
      <w:r>
        <w:t>7.1. Pass Criteria:</w:t>
      </w:r>
      <w:bookmarkEnd w:id="13"/>
    </w:p>
    <w:p w:rsidR="005A2DD2" w:rsidRDefault="005A2DD2" w:rsidP="005A2DD2">
      <w:pPr>
        <w:pStyle w:val="Heading3"/>
      </w:pPr>
      <w:r>
        <w:t>Test case PASS rate &gt;= 95%.</w:t>
      </w:r>
    </w:p>
    <w:p w:rsidR="005A2DD2" w:rsidRDefault="005A2DD2" w:rsidP="005A2DD2">
      <w:pPr>
        <w:pStyle w:val="Heading3"/>
      </w:pPr>
      <w:r>
        <w:t>No open Critical (P1) defects related to PayOS Webhooks or Judge0 evaluation APIs.</w:t>
      </w:r>
    </w:p>
    <w:p w:rsidR="005A2DD2" w:rsidRDefault="005A2DD2" w:rsidP="005A2DD2">
      <w:pPr>
        <w:pStyle w:val="Heading3"/>
      </w:pPr>
      <w:r>
        <w:t>No open Major (P2) defects remaining after the Regression Test phase concludes.</w:t>
      </w:r>
    </w:p>
    <w:p w:rsidR="005A2DD2" w:rsidRDefault="005A2DD2" w:rsidP="005A2DD2">
      <w:pPr>
        <w:pStyle w:val="Heading3"/>
      </w:pPr>
      <w:r>
        <w:lastRenderedPageBreak/>
        <w:t>Wallet balance update transactions ensure 100% accuracy (no data discrepancies).</w:t>
      </w:r>
    </w:p>
    <w:p w:rsidR="005A2DD2" w:rsidRDefault="005A2DD2" w:rsidP="00474133">
      <w:pPr>
        <w:pStyle w:val="Heading2"/>
      </w:pPr>
      <w:bookmarkStart w:id="14" w:name="_Toc235136547"/>
      <w:r>
        <w:t>7.2. Fail Criteria:</w:t>
      </w:r>
      <w:bookmarkEnd w:id="14"/>
    </w:p>
    <w:p w:rsidR="005A2DD2" w:rsidRDefault="005A2DD2" w:rsidP="005A2DD2">
      <w:pPr>
        <w:pStyle w:val="Heading3"/>
      </w:pPr>
      <w:r>
        <w:t>Test case PASS rate &lt; 90%.</w:t>
      </w:r>
    </w:p>
    <w:p w:rsidR="005A2DD2" w:rsidRDefault="005A2DD2" w:rsidP="005A2DD2">
      <w:pPr>
        <w:pStyle w:val="Heading3"/>
      </w:pPr>
      <w:r>
        <w:t>At least 1 Critical defect remains unfixed (e.g., Judge0 consistently returns HTTP 500, PayOS Webhook accepts fake signatures).</w:t>
      </w:r>
    </w:p>
    <w:p w:rsidR="005A2DD2" w:rsidRDefault="005A2DD2" w:rsidP="005A2DD2">
      <w:pPr>
        <w:pStyle w:val="Heading3"/>
      </w:pPr>
      <w:r>
        <w:t>UI freezes when continuously receiving data from WebSocket.</w:t>
      </w:r>
    </w:p>
    <w:p w:rsidR="005A2DD2" w:rsidRDefault="005A2DD2" w:rsidP="00474133">
      <w:pPr>
        <w:pStyle w:val="Heading1"/>
      </w:pPr>
      <w:bookmarkStart w:id="15" w:name="_Toc235136548"/>
      <w:r>
        <w:t>8. Suspension Criteria and Resumption Requirements</w:t>
      </w:r>
      <w:bookmarkEnd w:id="15"/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2047"/>
        <w:gridCol w:w="3994"/>
        <w:gridCol w:w="3021"/>
      </w:tblGrid>
      <w:tr w:rsidR="005A2DD2" w:rsidTr="00011F14">
        <w:tc>
          <w:tcPr>
            <w:tcW w:w="2047" w:type="dxa"/>
            <w:shd w:val="clear" w:color="auto" w:fill="DEEAF6" w:themeFill="accent1" w:themeFillTint="33"/>
            <w:vAlign w:val="center"/>
          </w:tcPr>
          <w:p w:rsidR="005A2DD2" w:rsidRDefault="005A2DD2" w:rsidP="00011F14">
            <w:pPr>
              <w:spacing w:after="480"/>
              <w:jc w:val="center"/>
              <w:rPr>
                <w:rFonts w:eastAsia="Times New Roman" w:cs="Times New Roman"/>
                <w:color w:val="auto"/>
              </w:rPr>
            </w:pPr>
            <w:r>
              <w:rPr>
                <w:rStyle w:val="Strong"/>
              </w:rPr>
              <w:t>Situation</w:t>
            </w:r>
          </w:p>
        </w:tc>
        <w:tc>
          <w:tcPr>
            <w:tcW w:w="3994" w:type="dxa"/>
            <w:shd w:val="clear" w:color="auto" w:fill="DEEAF6" w:themeFill="accent1" w:themeFillTint="33"/>
            <w:vAlign w:val="center"/>
          </w:tcPr>
          <w:p w:rsidR="005A2DD2" w:rsidRDefault="005A2DD2" w:rsidP="00011F14">
            <w:pPr>
              <w:spacing w:after="480"/>
              <w:jc w:val="center"/>
            </w:pPr>
            <w:r>
              <w:rPr>
                <w:rStyle w:val="Strong"/>
              </w:rPr>
              <w:t>Suspension Condition</w:t>
            </w:r>
          </w:p>
        </w:tc>
        <w:tc>
          <w:tcPr>
            <w:tcW w:w="3021" w:type="dxa"/>
            <w:shd w:val="clear" w:color="auto" w:fill="DEEAF6" w:themeFill="accent1" w:themeFillTint="33"/>
            <w:vAlign w:val="center"/>
          </w:tcPr>
          <w:p w:rsidR="005A2DD2" w:rsidRDefault="005A2DD2" w:rsidP="00011F14">
            <w:pPr>
              <w:spacing w:after="480"/>
              <w:jc w:val="center"/>
            </w:pPr>
            <w:r>
              <w:rPr>
                <w:rStyle w:val="Strong"/>
              </w:rPr>
              <w:t>Resumption Condition</w:t>
            </w:r>
          </w:p>
        </w:tc>
      </w:tr>
      <w:tr w:rsidR="005A2DD2" w:rsidTr="00011F14">
        <w:tc>
          <w:tcPr>
            <w:tcW w:w="2047" w:type="dxa"/>
            <w:shd w:val="clear" w:color="auto" w:fill="FFFFFF" w:themeFill="background1"/>
            <w:vAlign w:val="center"/>
          </w:tcPr>
          <w:p w:rsidR="005A2DD2" w:rsidRDefault="005A2DD2" w:rsidP="00011F14">
            <w:pPr>
              <w:spacing w:after="480"/>
              <w:jc w:val="center"/>
            </w:pPr>
            <w:r>
              <w:rPr>
                <w:b/>
                <w:bCs/>
              </w:rPr>
              <w:t>Critical Blocker</w:t>
            </w:r>
          </w:p>
        </w:tc>
        <w:tc>
          <w:tcPr>
            <w:tcW w:w="3994" w:type="dxa"/>
            <w:shd w:val="clear" w:color="auto" w:fill="FFFFFF" w:themeFill="background1"/>
            <w:vAlign w:val="center"/>
          </w:tcPr>
          <w:p w:rsidR="005A2DD2" w:rsidRDefault="005A2DD2" w:rsidP="00011F14">
            <w:pPr>
              <w:spacing w:after="480"/>
              <w:jc w:val="center"/>
            </w:pPr>
            <w:r>
              <w:t>Detection of a system-wide crash (e.g., PostgreSQL DB refuses connections, Login API 100% broken).</w:t>
            </w:r>
          </w:p>
        </w:tc>
        <w:tc>
          <w:tcPr>
            <w:tcW w:w="3021" w:type="dxa"/>
            <w:shd w:val="clear" w:color="auto" w:fill="FFFFFF" w:themeFill="background1"/>
            <w:vAlign w:val="center"/>
          </w:tcPr>
          <w:p w:rsidR="005A2DD2" w:rsidRDefault="005A2DD2" w:rsidP="00011F14">
            <w:pPr>
              <w:spacing w:after="480"/>
              <w:jc w:val="center"/>
            </w:pPr>
            <w:r>
              <w:t>Devs apply an emergency hotfix; system boots successfully and passes Smoke Test.</w:t>
            </w:r>
          </w:p>
        </w:tc>
      </w:tr>
      <w:tr w:rsidR="005A2DD2" w:rsidTr="00011F14">
        <w:tc>
          <w:tcPr>
            <w:tcW w:w="2047" w:type="dxa"/>
            <w:shd w:val="clear" w:color="auto" w:fill="DEEAF6" w:themeFill="accent1" w:themeFillTint="33"/>
            <w:vAlign w:val="center"/>
          </w:tcPr>
          <w:p w:rsidR="005A2DD2" w:rsidRDefault="005A2DD2" w:rsidP="00011F14">
            <w:pPr>
              <w:spacing w:after="480"/>
              <w:jc w:val="center"/>
            </w:pPr>
            <w:r>
              <w:rPr>
                <w:b/>
                <w:bCs/>
              </w:rPr>
              <w:t>Judge0 Connection Loss</w:t>
            </w:r>
          </w:p>
        </w:tc>
        <w:tc>
          <w:tcPr>
            <w:tcW w:w="3994" w:type="dxa"/>
            <w:shd w:val="clear" w:color="auto" w:fill="DEEAF6" w:themeFill="accent1" w:themeFillTint="33"/>
            <w:vAlign w:val="center"/>
          </w:tcPr>
          <w:p w:rsidR="005A2DD2" w:rsidRDefault="005A2DD2" w:rsidP="00011F14">
            <w:pPr>
              <w:spacing w:after="480"/>
              <w:jc w:val="center"/>
            </w:pPr>
            <w:r>
              <w:t>Judge0 Sandbox system on RapidAPI crashes or exceeds Quota limit.</w:t>
            </w:r>
          </w:p>
        </w:tc>
        <w:tc>
          <w:tcPr>
            <w:tcW w:w="3021" w:type="dxa"/>
            <w:shd w:val="clear" w:color="auto" w:fill="DEEAF6" w:themeFill="accent1" w:themeFillTint="33"/>
            <w:vAlign w:val="center"/>
          </w:tcPr>
          <w:p w:rsidR="005A2DD2" w:rsidRDefault="005A2DD2" w:rsidP="00011F14">
            <w:pPr>
              <w:spacing w:after="480"/>
              <w:jc w:val="center"/>
            </w:pPr>
            <w:r>
              <w:t>Reconfigure endpoint to Local Judge0 Docker or wait for RapidAPI system recovery.</w:t>
            </w:r>
          </w:p>
        </w:tc>
      </w:tr>
    </w:tbl>
    <w:p w:rsidR="005A2DD2" w:rsidRDefault="005A2DD2" w:rsidP="005A2DD2">
      <w:pPr>
        <w:pStyle w:val="Heading2"/>
      </w:pPr>
    </w:p>
    <w:p w:rsidR="005A2DD2" w:rsidRDefault="005A2DD2" w:rsidP="00474133">
      <w:pPr>
        <w:pStyle w:val="Heading1"/>
      </w:pPr>
      <w:bookmarkStart w:id="16" w:name="_Toc235136549"/>
      <w:r>
        <w:t>9. Test Deliverables</w:t>
      </w:r>
      <w:bookmarkEnd w:id="16"/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1867"/>
        <w:gridCol w:w="3510"/>
        <w:gridCol w:w="3685"/>
      </w:tblGrid>
      <w:tr w:rsidR="005A2DD2" w:rsidTr="00011F14">
        <w:tc>
          <w:tcPr>
            <w:tcW w:w="1867" w:type="dxa"/>
            <w:shd w:val="clear" w:color="auto" w:fill="DEEAF6" w:themeFill="accent1" w:themeFillTint="33"/>
            <w:vAlign w:val="center"/>
          </w:tcPr>
          <w:p w:rsidR="005A2DD2" w:rsidRDefault="005A2DD2" w:rsidP="00011F14">
            <w:pPr>
              <w:spacing w:after="480"/>
              <w:jc w:val="center"/>
              <w:rPr>
                <w:rFonts w:eastAsia="Times New Roman" w:cs="Times New Roman"/>
                <w:color w:val="auto"/>
              </w:rPr>
            </w:pPr>
            <w:r>
              <w:rPr>
                <w:rStyle w:val="Strong"/>
              </w:rPr>
              <w:t>Phase</w:t>
            </w:r>
          </w:p>
        </w:tc>
        <w:tc>
          <w:tcPr>
            <w:tcW w:w="3510" w:type="dxa"/>
            <w:shd w:val="clear" w:color="auto" w:fill="DEEAF6" w:themeFill="accent1" w:themeFillTint="33"/>
            <w:vAlign w:val="center"/>
          </w:tcPr>
          <w:p w:rsidR="005A2DD2" w:rsidRDefault="005A2DD2" w:rsidP="00011F14">
            <w:pPr>
              <w:spacing w:after="480"/>
              <w:jc w:val="center"/>
            </w:pPr>
            <w:r>
              <w:rPr>
                <w:rStyle w:val="Strong"/>
              </w:rPr>
              <w:t>Document / Deliverable</w:t>
            </w:r>
          </w:p>
        </w:tc>
        <w:tc>
          <w:tcPr>
            <w:tcW w:w="3685" w:type="dxa"/>
            <w:shd w:val="clear" w:color="auto" w:fill="DEEAF6" w:themeFill="accent1" w:themeFillTint="33"/>
            <w:vAlign w:val="center"/>
          </w:tcPr>
          <w:p w:rsidR="005A2DD2" w:rsidRDefault="005A2DD2" w:rsidP="00011F14">
            <w:pPr>
              <w:spacing w:after="480"/>
              <w:jc w:val="center"/>
            </w:pPr>
            <w:r>
              <w:rPr>
                <w:rStyle w:val="Strong"/>
              </w:rPr>
              <w:t>Responsible Person</w:t>
            </w:r>
          </w:p>
        </w:tc>
      </w:tr>
      <w:tr w:rsidR="005A2DD2" w:rsidTr="00011F14">
        <w:tc>
          <w:tcPr>
            <w:tcW w:w="1867" w:type="dxa"/>
            <w:vAlign w:val="center"/>
          </w:tcPr>
          <w:p w:rsidR="005A2DD2" w:rsidRDefault="005A2DD2" w:rsidP="00011F14">
            <w:pPr>
              <w:spacing w:after="480"/>
              <w:jc w:val="center"/>
            </w:pPr>
            <w:r>
              <w:rPr>
                <w:b/>
                <w:bCs/>
              </w:rPr>
              <w:t>Pre-testing</w:t>
            </w:r>
          </w:p>
        </w:tc>
        <w:tc>
          <w:tcPr>
            <w:tcW w:w="3510" w:type="dxa"/>
            <w:vAlign w:val="center"/>
          </w:tcPr>
          <w:p w:rsidR="005A2DD2" w:rsidRDefault="005A2DD2" w:rsidP="005A2DD2">
            <w:pPr>
              <w:spacing w:after="480"/>
            </w:pPr>
            <w:r>
              <w:t>Master Test Plan</w:t>
            </w:r>
          </w:p>
        </w:tc>
        <w:tc>
          <w:tcPr>
            <w:tcW w:w="3685" w:type="dxa"/>
            <w:vAlign w:val="center"/>
          </w:tcPr>
          <w:p w:rsidR="005A2DD2" w:rsidRDefault="00011F14" w:rsidP="005A2DD2">
            <w:pPr>
              <w:spacing w:after="480"/>
            </w:pPr>
            <w:r>
              <w:t>Test Manager (Nguyễn Văn Quang</w:t>
            </w:r>
            <w:r w:rsidR="005A2DD2">
              <w:t>)</w:t>
            </w:r>
          </w:p>
        </w:tc>
      </w:tr>
      <w:tr w:rsidR="005A2DD2" w:rsidTr="00011F14">
        <w:tc>
          <w:tcPr>
            <w:tcW w:w="1867" w:type="dxa"/>
            <w:shd w:val="clear" w:color="auto" w:fill="DEEAF6" w:themeFill="accent1" w:themeFillTint="33"/>
            <w:vAlign w:val="center"/>
          </w:tcPr>
          <w:p w:rsidR="005A2DD2" w:rsidRDefault="005A2DD2" w:rsidP="00011F14">
            <w:pPr>
              <w:spacing w:after="480"/>
              <w:jc w:val="center"/>
            </w:pPr>
            <w:r>
              <w:rPr>
                <w:b/>
                <w:bCs/>
              </w:rPr>
              <w:t>Pre-testing</w:t>
            </w:r>
          </w:p>
        </w:tc>
        <w:tc>
          <w:tcPr>
            <w:tcW w:w="3510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Test Cases (Manual &amp; API) &amp; Test Data</w:t>
            </w:r>
          </w:p>
        </w:tc>
        <w:tc>
          <w:tcPr>
            <w:tcW w:w="3685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QA Team</w:t>
            </w:r>
          </w:p>
        </w:tc>
      </w:tr>
      <w:tr w:rsidR="005A2DD2" w:rsidTr="00011F14">
        <w:tc>
          <w:tcPr>
            <w:tcW w:w="1867" w:type="dxa"/>
            <w:vAlign w:val="center"/>
          </w:tcPr>
          <w:p w:rsidR="005A2DD2" w:rsidRDefault="005A2DD2" w:rsidP="00011F14">
            <w:pPr>
              <w:spacing w:after="480"/>
              <w:jc w:val="center"/>
            </w:pPr>
            <w:r>
              <w:rPr>
                <w:b/>
                <w:bCs/>
              </w:rPr>
              <w:t>During testing</w:t>
            </w:r>
          </w:p>
        </w:tc>
        <w:tc>
          <w:tcPr>
            <w:tcW w:w="3510" w:type="dxa"/>
            <w:vAlign w:val="center"/>
          </w:tcPr>
          <w:p w:rsidR="005A2DD2" w:rsidRDefault="005A2DD2" w:rsidP="005A2DD2">
            <w:pPr>
              <w:spacing w:after="480"/>
            </w:pPr>
            <w:r>
              <w:t>Bug Report (Jira/Sheets)</w:t>
            </w:r>
          </w:p>
        </w:tc>
        <w:tc>
          <w:tcPr>
            <w:tcW w:w="3685" w:type="dxa"/>
            <w:vAlign w:val="center"/>
          </w:tcPr>
          <w:p w:rsidR="005A2DD2" w:rsidRDefault="005A2DD2" w:rsidP="005A2DD2">
            <w:pPr>
              <w:spacing w:after="480"/>
            </w:pPr>
            <w:r>
              <w:t>QA Team</w:t>
            </w:r>
          </w:p>
        </w:tc>
      </w:tr>
      <w:tr w:rsidR="005A2DD2" w:rsidTr="00011F14">
        <w:tc>
          <w:tcPr>
            <w:tcW w:w="1867" w:type="dxa"/>
            <w:shd w:val="clear" w:color="auto" w:fill="DEEAF6" w:themeFill="accent1" w:themeFillTint="33"/>
            <w:vAlign w:val="center"/>
          </w:tcPr>
          <w:p w:rsidR="005A2DD2" w:rsidRDefault="005A2DD2" w:rsidP="00011F14">
            <w:pPr>
              <w:spacing w:after="480"/>
              <w:jc w:val="center"/>
            </w:pPr>
            <w:r>
              <w:rPr>
                <w:b/>
                <w:bCs/>
              </w:rPr>
              <w:t>Post-testing</w:t>
            </w:r>
          </w:p>
        </w:tc>
        <w:tc>
          <w:tcPr>
            <w:tcW w:w="3510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Test Summary Report</w:t>
            </w:r>
          </w:p>
        </w:tc>
        <w:tc>
          <w:tcPr>
            <w:tcW w:w="3685" w:type="dxa"/>
            <w:shd w:val="clear" w:color="auto" w:fill="DEEAF6" w:themeFill="accent1" w:themeFillTint="33"/>
            <w:vAlign w:val="center"/>
          </w:tcPr>
          <w:p w:rsidR="005A2DD2" w:rsidRDefault="005A2DD2" w:rsidP="00011F14">
            <w:pPr>
              <w:spacing w:after="480"/>
            </w:pPr>
            <w:r>
              <w:t>Test Manager (</w:t>
            </w:r>
            <w:r w:rsidR="00011F14">
              <w:t>Nguyễn Văn Quang</w:t>
            </w:r>
            <w:r>
              <w:t>)</w:t>
            </w:r>
          </w:p>
        </w:tc>
      </w:tr>
    </w:tbl>
    <w:p w:rsidR="005A2DD2" w:rsidRDefault="005A2DD2" w:rsidP="005A2DD2">
      <w:pPr>
        <w:pStyle w:val="Heading2"/>
      </w:pPr>
    </w:p>
    <w:p w:rsidR="005A2DD2" w:rsidRDefault="005A2DD2" w:rsidP="00474133">
      <w:pPr>
        <w:pStyle w:val="Heading1"/>
      </w:pPr>
      <w:bookmarkStart w:id="17" w:name="_Toc235136550"/>
      <w:r>
        <w:t>10. Testing Tasks</w:t>
      </w:r>
      <w:bookmarkEnd w:id="17"/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1416"/>
        <w:gridCol w:w="1726"/>
        <w:gridCol w:w="1628"/>
        <w:gridCol w:w="1471"/>
        <w:gridCol w:w="1418"/>
        <w:gridCol w:w="1403"/>
      </w:tblGrid>
      <w:tr w:rsidR="005A2DD2" w:rsidTr="00011F14">
        <w:tc>
          <w:tcPr>
            <w:tcW w:w="1510" w:type="dxa"/>
            <w:shd w:val="clear" w:color="auto" w:fill="DEEAF6" w:themeFill="accent1" w:themeFillTint="33"/>
            <w:vAlign w:val="center"/>
          </w:tcPr>
          <w:p w:rsidR="005A2DD2" w:rsidRDefault="005A2DD2" w:rsidP="00011F14">
            <w:pPr>
              <w:spacing w:after="480"/>
              <w:jc w:val="center"/>
              <w:rPr>
                <w:rFonts w:eastAsia="Times New Roman" w:cs="Times New Roman"/>
                <w:color w:val="auto"/>
              </w:rPr>
            </w:pPr>
            <w:r>
              <w:rPr>
                <w:rStyle w:val="Strong"/>
              </w:rPr>
              <w:t>Task ID</w:t>
            </w:r>
          </w:p>
        </w:tc>
        <w:tc>
          <w:tcPr>
            <w:tcW w:w="1510" w:type="dxa"/>
            <w:shd w:val="clear" w:color="auto" w:fill="DEEAF6" w:themeFill="accent1" w:themeFillTint="33"/>
            <w:vAlign w:val="center"/>
          </w:tcPr>
          <w:p w:rsidR="005A2DD2" w:rsidRDefault="005A2DD2" w:rsidP="00011F14">
            <w:pPr>
              <w:spacing w:after="480"/>
              <w:jc w:val="center"/>
            </w:pPr>
            <w:r>
              <w:rPr>
                <w:rStyle w:val="Strong"/>
              </w:rPr>
              <w:t>Task Name</w:t>
            </w:r>
          </w:p>
        </w:tc>
        <w:tc>
          <w:tcPr>
            <w:tcW w:w="1510" w:type="dxa"/>
            <w:shd w:val="clear" w:color="auto" w:fill="DEEAF6" w:themeFill="accent1" w:themeFillTint="33"/>
            <w:vAlign w:val="center"/>
          </w:tcPr>
          <w:p w:rsidR="005A2DD2" w:rsidRDefault="005A2DD2" w:rsidP="00011F14">
            <w:pPr>
              <w:spacing w:after="480"/>
              <w:jc w:val="center"/>
            </w:pPr>
            <w:r>
              <w:rPr>
                <w:rStyle w:val="Strong"/>
              </w:rPr>
              <w:t>Predecessor</w:t>
            </w:r>
          </w:p>
        </w:tc>
        <w:tc>
          <w:tcPr>
            <w:tcW w:w="1510" w:type="dxa"/>
            <w:shd w:val="clear" w:color="auto" w:fill="DEEAF6" w:themeFill="accent1" w:themeFillTint="33"/>
            <w:vAlign w:val="center"/>
          </w:tcPr>
          <w:p w:rsidR="005A2DD2" w:rsidRDefault="005A2DD2" w:rsidP="00011F14">
            <w:pPr>
              <w:spacing w:after="480"/>
              <w:jc w:val="center"/>
            </w:pPr>
            <w:r>
              <w:rPr>
                <w:rStyle w:val="Strong"/>
              </w:rPr>
              <w:t>Role</w:t>
            </w:r>
          </w:p>
        </w:tc>
        <w:tc>
          <w:tcPr>
            <w:tcW w:w="1511" w:type="dxa"/>
            <w:shd w:val="clear" w:color="auto" w:fill="DEEAF6" w:themeFill="accent1" w:themeFillTint="33"/>
            <w:vAlign w:val="center"/>
          </w:tcPr>
          <w:p w:rsidR="005A2DD2" w:rsidRDefault="005A2DD2" w:rsidP="00011F14">
            <w:pPr>
              <w:spacing w:after="480"/>
              <w:jc w:val="center"/>
            </w:pPr>
            <w:r>
              <w:rPr>
                <w:rStyle w:val="Strong"/>
              </w:rPr>
              <w:t>Start</w:t>
            </w:r>
          </w:p>
        </w:tc>
        <w:tc>
          <w:tcPr>
            <w:tcW w:w="1511" w:type="dxa"/>
            <w:shd w:val="clear" w:color="auto" w:fill="DEEAF6" w:themeFill="accent1" w:themeFillTint="33"/>
            <w:vAlign w:val="center"/>
          </w:tcPr>
          <w:p w:rsidR="005A2DD2" w:rsidRDefault="005A2DD2" w:rsidP="00011F14">
            <w:pPr>
              <w:spacing w:after="480"/>
              <w:jc w:val="center"/>
            </w:pPr>
            <w:r>
              <w:rPr>
                <w:rStyle w:val="Strong"/>
              </w:rPr>
              <w:t>End</w:t>
            </w:r>
          </w:p>
        </w:tc>
      </w:tr>
      <w:tr w:rsidR="005A2DD2" w:rsidTr="00011F14">
        <w:tc>
          <w:tcPr>
            <w:tcW w:w="1510" w:type="dxa"/>
            <w:vAlign w:val="center"/>
          </w:tcPr>
          <w:p w:rsidR="005A2DD2" w:rsidRDefault="005A2DD2" w:rsidP="00011F14">
            <w:pPr>
              <w:spacing w:after="480"/>
              <w:jc w:val="center"/>
            </w:pPr>
            <w:r>
              <w:rPr>
                <w:b/>
                <w:bCs/>
              </w:rPr>
              <w:t>T01</w:t>
            </w:r>
          </w:p>
        </w:tc>
        <w:tc>
          <w:tcPr>
            <w:tcW w:w="1510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Analyze Requirements &amp; Project Structure</w:t>
            </w:r>
          </w:p>
        </w:tc>
        <w:tc>
          <w:tcPr>
            <w:tcW w:w="1510" w:type="dxa"/>
            <w:vAlign w:val="center"/>
          </w:tcPr>
          <w:p w:rsidR="005A2DD2" w:rsidRDefault="005A2DD2" w:rsidP="005A2DD2">
            <w:pPr>
              <w:spacing w:after="480"/>
            </w:pPr>
            <w:r>
              <w:t>—</w:t>
            </w:r>
          </w:p>
        </w:tc>
        <w:tc>
          <w:tcPr>
            <w:tcW w:w="1510" w:type="dxa"/>
            <w:vAlign w:val="center"/>
          </w:tcPr>
          <w:p w:rsidR="005A2DD2" w:rsidRDefault="005A2DD2" w:rsidP="005A2DD2">
            <w:pPr>
              <w:spacing w:after="480"/>
            </w:pPr>
            <w:r>
              <w:t>Test Manager</w:t>
            </w:r>
          </w:p>
        </w:tc>
        <w:tc>
          <w:tcPr>
            <w:tcW w:w="1511" w:type="dxa"/>
            <w:vAlign w:val="center"/>
          </w:tcPr>
          <w:p w:rsidR="005A2DD2" w:rsidRDefault="005A2DD2" w:rsidP="005A2DD2">
            <w:pPr>
              <w:spacing w:after="480"/>
            </w:pPr>
            <w:r>
              <w:t>W1</w:t>
            </w:r>
          </w:p>
        </w:tc>
        <w:tc>
          <w:tcPr>
            <w:tcW w:w="1511" w:type="dxa"/>
            <w:vAlign w:val="center"/>
          </w:tcPr>
          <w:p w:rsidR="005A2DD2" w:rsidRDefault="005A2DD2" w:rsidP="005A2DD2">
            <w:pPr>
              <w:spacing w:after="480"/>
            </w:pPr>
            <w:r>
              <w:t>W1</w:t>
            </w:r>
          </w:p>
        </w:tc>
      </w:tr>
      <w:tr w:rsidR="005A2DD2" w:rsidTr="00011F14">
        <w:tc>
          <w:tcPr>
            <w:tcW w:w="1510" w:type="dxa"/>
            <w:shd w:val="clear" w:color="auto" w:fill="DEEAF6" w:themeFill="accent1" w:themeFillTint="33"/>
            <w:vAlign w:val="center"/>
          </w:tcPr>
          <w:p w:rsidR="005A2DD2" w:rsidRDefault="005A2DD2" w:rsidP="00011F14">
            <w:pPr>
              <w:spacing w:after="480"/>
              <w:jc w:val="center"/>
            </w:pPr>
            <w:r>
              <w:rPr>
                <w:b/>
                <w:bCs/>
              </w:rPr>
              <w:t>T02</w:t>
            </w:r>
          </w:p>
        </w:tc>
        <w:tc>
          <w:tcPr>
            <w:tcW w:w="1510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Develop and Approve Test Plan</w:t>
            </w:r>
          </w:p>
        </w:tc>
        <w:tc>
          <w:tcPr>
            <w:tcW w:w="1510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T01</w:t>
            </w:r>
          </w:p>
        </w:tc>
        <w:tc>
          <w:tcPr>
            <w:tcW w:w="1510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Test Manager</w:t>
            </w:r>
          </w:p>
        </w:tc>
        <w:tc>
          <w:tcPr>
            <w:tcW w:w="1511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W1</w:t>
            </w:r>
          </w:p>
        </w:tc>
        <w:tc>
          <w:tcPr>
            <w:tcW w:w="1511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W2</w:t>
            </w:r>
          </w:p>
        </w:tc>
      </w:tr>
      <w:tr w:rsidR="005A2DD2" w:rsidTr="005A2DD2">
        <w:tc>
          <w:tcPr>
            <w:tcW w:w="1510" w:type="dxa"/>
            <w:vAlign w:val="center"/>
          </w:tcPr>
          <w:p w:rsidR="005A2DD2" w:rsidRDefault="005A2DD2" w:rsidP="00011F14">
            <w:pPr>
              <w:spacing w:after="480"/>
              <w:jc w:val="center"/>
            </w:pPr>
            <w:r>
              <w:rPr>
                <w:b/>
                <w:bCs/>
              </w:rPr>
              <w:t>T03</w:t>
            </w:r>
          </w:p>
        </w:tc>
        <w:tc>
          <w:tcPr>
            <w:tcW w:w="1510" w:type="dxa"/>
            <w:vAlign w:val="center"/>
          </w:tcPr>
          <w:p w:rsidR="005A2DD2" w:rsidRDefault="005A2DD2" w:rsidP="005A2DD2">
            <w:pPr>
              <w:spacing w:after="480"/>
            </w:pPr>
            <w:r>
              <w:t>Design Test Cases (UI &amp; API)</w:t>
            </w:r>
          </w:p>
        </w:tc>
        <w:tc>
          <w:tcPr>
            <w:tcW w:w="1510" w:type="dxa"/>
            <w:vAlign w:val="center"/>
          </w:tcPr>
          <w:p w:rsidR="005A2DD2" w:rsidRDefault="005A2DD2" w:rsidP="005A2DD2">
            <w:pPr>
              <w:spacing w:after="480"/>
            </w:pPr>
            <w:r>
              <w:t>T02</w:t>
            </w:r>
          </w:p>
        </w:tc>
        <w:tc>
          <w:tcPr>
            <w:tcW w:w="1510" w:type="dxa"/>
            <w:vAlign w:val="center"/>
          </w:tcPr>
          <w:p w:rsidR="005A2DD2" w:rsidRDefault="005A2DD2" w:rsidP="005A2DD2">
            <w:pPr>
              <w:spacing w:after="480"/>
            </w:pPr>
            <w:r>
              <w:t>QA Team</w:t>
            </w:r>
          </w:p>
        </w:tc>
        <w:tc>
          <w:tcPr>
            <w:tcW w:w="1511" w:type="dxa"/>
            <w:vAlign w:val="center"/>
          </w:tcPr>
          <w:p w:rsidR="005A2DD2" w:rsidRDefault="005A2DD2" w:rsidP="005A2DD2">
            <w:pPr>
              <w:spacing w:after="480"/>
            </w:pPr>
            <w:r>
              <w:t>W2</w:t>
            </w:r>
          </w:p>
        </w:tc>
        <w:tc>
          <w:tcPr>
            <w:tcW w:w="1511" w:type="dxa"/>
            <w:vAlign w:val="center"/>
          </w:tcPr>
          <w:p w:rsidR="005A2DD2" w:rsidRDefault="005A2DD2" w:rsidP="005A2DD2">
            <w:pPr>
              <w:spacing w:after="480"/>
            </w:pPr>
            <w:r>
              <w:t>W3</w:t>
            </w:r>
          </w:p>
        </w:tc>
      </w:tr>
      <w:tr w:rsidR="005A2DD2" w:rsidTr="00011F14">
        <w:tc>
          <w:tcPr>
            <w:tcW w:w="1510" w:type="dxa"/>
            <w:shd w:val="clear" w:color="auto" w:fill="DEEAF6" w:themeFill="accent1" w:themeFillTint="33"/>
            <w:vAlign w:val="center"/>
          </w:tcPr>
          <w:p w:rsidR="005A2DD2" w:rsidRDefault="005A2DD2" w:rsidP="00011F14">
            <w:pPr>
              <w:spacing w:after="480"/>
              <w:jc w:val="center"/>
            </w:pPr>
            <w:r>
              <w:rPr>
                <w:b/>
                <w:bCs/>
              </w:rPr>
              <w:t>T04</w:t>
            </w:r>
          </w:p>
        </w:tc>
        <w:tc>
          <w:tcPr>
            <w:tcW w:w="1510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Setup Environment (PostgreSQL, Judge0, PayOS)</w:t>
            </w:r>
          </w:p>
        </w:tc>
        <w:tc>
          <w:tcPr>
            <w:tcW w:w="1510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T02</w:t>
            </w:r>
          </w:p>
        </w:tc>
        <w:tc>
          <w:tcPr>
            <w:tcW w:w="1510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QA + Dev</w:t>
            </w:r>
          </w:p>
        </w:tc>
        <w:tc>
          <w:tcPr>
            <w:tcW w:w="1511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W3</w:t>
            </w:r>
          </w:p>
        </w:tc>
        <w:tc>
          <w:tcPr>
            <w:tcW w:w="1511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W3</w:t>
            </w:r>
          </w:p>
        </w:tc>
      </w:tr>
      <w:tr w:rsidR="005A2DD2" w:rsidTr="005A2DD2">
        <w:tc>
          <w:tcPr>
            <w:tcW w:w="1510" w:type="dxa"/>
            <w:vAlign w:val="center"/>
          </w:tcPr>
          <w:p w:rsidR="005A2DD2" w:rsidRDefault="005A2DD2" w:rsidP="00011F14">
            <w:pPr>
              <w:spacing w:after="480"/>
              <w:jc w:val="center"/>
            </w:pPr>
            <w:r>
              <w:rPr>
                <w:b/>
                <w:bCs/>
              </w:rPr>
              <w:t>T05</w:t>
            </w:r>
          </w:p>
        </w:tc>
        <w:tc>
          <w:tcPr>
            <w:tcW w:w="1510" w:type="dxa"/>
            <w:vAlign w:val="center"/>
          </w:tcPr>
          <w:p w:rsidR="005A2DD2" w:rsidRDefault="005A2DD2" w:rsidP="005A2DD2">
            <w:pPr>
              <w:spacing w:after="480"/>
            </w:pPr>
            <w:r>
              <w:t>Execute System Testing &amp; API Testing</w:t>
            </w:r>
          </w:p>
        </w:tc>
        <w:tc>
          <w:tcPr>
            <w:tcW w:w="1510" w:type="dxa"/>
            <w:vAlign w:val="center"/>
          </w:tcPr>
          <w:p w:rsidR="005A2DD2" w:rsidRDefault="005A2DD2" w:rsidP="005A2DD2">
            <w:pPr>
              <w:spacing w:after="480"/>
            </w:pPr>
            <w:r>
              <w:t>T03, T04</w:t>
            </w:r>
          </w:p>
        </w:tc>
        <w:tc>
          <w:tcPr>
            <w:tcW w:w="1510" w:type="dxa"/>
            <w:vAlign w:val="center"/>
          </w:tcPr>
          <w:p w:rsidR="005A2DD2" w:rsidRDefault="005A2DD2" w:rsidP="005A2DD2">
            <w:pPr>
              <w:spacing w:after="480"/>
            </w:pPr>
            <w:r>
              <w:t>QA Team</w:t>
            </w:r>
          </w:p>
        </w:tc>
        <w:tc>
          <w:tcPr>
            <w:tcW w:w="1511" w:type="dxa"/>
            <w:vAlign w:val="center"/>
          </w:tcPr>
          <w:p w:rsidR="005A2DD2" w:rsidRDefault="005A2DD2" w:rsidP="005A2DD2">
            <w:pPr>
              <w:spacing w:after="480"/>
            </w:pPr>
            <w:r>
              <w:t>W4</w:t>
            </w:r>
          </w:p>
        </w:tc>
        <w:tc>
          <w:tcPr>
            <w:tcW w:w="1511" w:type="dxa"/>
            <w:vAlign w:val="center"/>
          </w:tcPr>
          <w:p w:rsidR="005A2DD2" w:rsidRDefault="005A2DD2" w:rsidP="005A2DD2">
            <w:pPr>
              <w:spacing w:after="480"/>
            </w:pPr>
            <w:r>
              <w:t>W6</w:t>
            </w:r>
          </w:p>
        </w:tc>
      </w:tr>
      <w:tr w:rsidR="005A2DD2" w:rsidTr="00011F14">
        <w:tc>
          <w:tcPr>
            <w:tcW w:w="1510" w:type="dxa"/>
            <w:shd w:val="clear" w:color="auto" w:fill="DEEAF6" w:themeFill="accent1" w:themeFillTint="33"/>
            <w:vAlign w:val="center"/>
          </w:tcPr>
          <w:p w:rsidR="005A2DD2" w:rsidRDefault="005A2DD2" w:rsidP="00011F14">
            <w:pPr>
              <w:spacing w:after="480"/>
              <w:jc w:val="center"/>
            </w:pPr>
            <w:r>
              <w:rPr>
                <w:b/>
                <w:bCs/>
              </w:rPr>
              <w:t>T06</w:t>
            </w:r>
          </w:p>
        </w:tc>
        <w:tc>
          <w:tcPr>
            <w:tcW w:w="1510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Security Testing (Webhook, JWT)</w:t>
            </w:r>
          </w:p>
        </w:tc>
        <w:tc>
          <w:tcPr>
            <w:tcW w:w="1510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T05</w:t>
            </w:r>
          </w:p>
        </w:tc>
        <w:tc>
          <w:tcPr>
            <w:tcW w:w="1510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QA Team</w:t>
            </w:r>
          </w:p>
        </w:tc>
        <w:tc>
          <w:tcPr>
            <w:tcW w:w="1511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W6</w:t>
            </w:r>
          </w:p>
        </w:tc>
        <w:tc>
          <w:tcPr>
            <w:tcW w:w="1511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W7</w:t>
            </w:r>
          </w:p>
        </w:tc>
      </w:tr>
      <w:tr w:rsidR="005A2DD2" w:rsidTr="005A2DD2">
        <w:tc>
          <w:tcPr>
            <w:tcW w:w="1510" w:type="dxa"/>
            <w:vAlign w:val="center"/>
          </w:tcPr>
          <w:p w:rsidR="005A2DD2" w:rsidRDefault="005A2DD2" w:rsidP="00011F14">
            <w:pPr>
              <w:spacing w:after="480"/>
              <w:jc w:val="center"/>
            </w:pPr>
            <w:r>
              <w:rPr>
                <w:b/>
                <w:bCs/>
              </w:rPr>
              <w:t>T07</w:t>
            </w:r>
          </w:p>
        </w:tc>
        <w:tc>
          <w:tcPr>
            <w:tcW w:w="1510" w:type="dxa"/>
            <w:vAlign w:val="center"/>
          </w:tcPr>
          <w:p w:rsidR="005A2DD2" w:rsidRDefault="005A2DD2" w:rsidP="005A2DD2">
            <w:pPr>
              <w:spacing w:after="480"/>
            </w:pPr>
            <w:r>
              <w:t>Regression Testing</w:t>
            </w:r>
          </w:p>
        </w:tc>
        <w:tc>
          <w:tcPr>
            <w:tcW w:w="1510" w:type="dxa"/>
            <w:vAlign w:val="center"/>
          </w:tcPr>
          <w:p w:rsidR="005A2DD2" w:rsidRDefault="005A2DD2" w:rsidP="005A2DD2">
            <w:pPr>
              <w:spacing w:after="480"/>
            </w:pPr>
            <w:r>
              <w:t>T06</w:t>
            </w:r>
          </w:p>
        </w:tc>
        <w:tc>
          <w:tcPr>
            <w:tcW w:w="1510" w:type="dxa"/>
            <w:vAlign w:val="center"/>
          </w:tcPr>
          <w:p w:rsidR="005A2DD2" w:rsidRDefault="005A2DD2" w:rsidP="005A2DD2">
            <w:pPr>
              <w:spacing w:after="480"/>
            </w:pPr>
            <w:r>
              <w:t>QA Team</w:t>
            </w:r>
          </w:p>
        </w:tc>
        <w:tc>
          <w:tcPr>
            <w:tcW w:w="1511" w:type="dxa"/>
            <w:vAlign w:val="center"/>
          </w:tcPr>
          <w:p w:rsidR="005A2DD2" w:rsidRDefault="005A2DD2" w:rsidP="005A2DD2">
            <w:pPr>
              <w:spacing w:after="480"/>
            </w:pPr>
            <w:r>
              <w:t>W7</w:t>
            </w:r>
          </w:p>
        </w:tc>
        <w:tc>
          <w:tcPr>
            <w:tcW w:w="1511" w:type="dxa"/>
            <w:vAlign w:val="center"/>
          </w:tcPr>
          <w:p w:rsidR="005A2DD2" w:rsidRDefault="005A2DD2" w:rsidP="005A2DD2">
            <w:pPr>
              <w:spacing w:after="480"/>
            </w:pPr>
            <w:r>
              <w:t>W8</w:t>
            </w:r>
          </w:p>
        </w:tc>
      </w:tr>
      <w:tr w:rsidR="005A2DD2" w:rsidTr="00011F14">
        <w:tc>
          <w:tcPr>
            <w:tcW w:w="1510" w:type="dxa"/>
            <w:shd w:val="clear" w:color="auto" w:fill="DEEAF6" w:themeFill="accent1" w:themeFillTint="33"/>
            <w:vAlign w:val="center"/>
          </w:tcPr>
          <w:p w:rsidR="005A2DD2" w:rsidRDefault="005A2DD2" w:rsidP="00011F14">
            <w:pPr>
              <w:spacing w:after="480"/>
              <w:jc w:val="center"/>
            </w:pPr>
            <w:r>
              <w:rPr>
                <w:b/>
                <w:bCs/>
              </w:rPr>
              <w:lastRenderedPageBreak/>
              <w:t>T08</w:t>
            </w:r>
          </w:p>
        </w:tc>
        <w:tc>
          <w:tcPr>
            <w:tcW w:w="1510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Package Test Summary Report</w:t>
            </w:r>
          </w:p>
        </w:tc>
        <w:tc>
          <w:tcPr>
            <w:tcW w:w="1510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T07</w:t>
            </w:r>
          </w:p>
        </w:tc>
        <w:tc>
          <w:tcPr>
            <w:tcW w:w="1510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Test Manager</w:t>
            </w:r>
          </w:p>
        </w:tc>
        <w:tc>
          <w:tcPr>
            <w:tcW w:w="1511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W8</w:t>
            </w:r>
          </w:p>
        </w:tc>
        <w:tc>
          <w:tcPr>
            <w:tcW w:w="1511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W8</w:t>
            </w:r>
          </w:p>
        </w:tc>
      </w:tr>
    </w:tbl>
    <w:p w:rsidR="005A2DD2" w:rsidRDefault="005A2DD2" w:rsidP="005A2DD2">
      <w:pPr>
        <w:pStyle w:val="Heading2"/>
      </w:pPr>
    </w:p>
    <w:p w:rsidR="005A2DD2" w:rsidRDefault="005A2DD2" w:rsidP="00474133">
      <w:pPr>
        <w:pStyle w:val="Heading1"/>
      </w:pPr>
      <w:bookmarkStart w:id="18" w:name="_Toc235136551"/>
      <w:r>
        <w:t>11. Environmental Needs</w:t>
      </w:r>
      <w:bookmarkEnd w:id="18"/>
    </w:p>
    <w:p w:rsidR="005A2DD2" w:rsidRDefault="005A2DD2" w:rsidP="00474133">
      <w:pPr>
        <w:pStyle w:val="Heading2"/>
      </w:pPr>
      <w:bookmarkStart w:id="19" w:name="_Toc235136552"/>
      <w:r>
        <w:t>11.1. Hardware</w:t>
      </w:r>
      <w:bookmarkEnd w:id="19"/>
    </w:p>
    <w:p w:rsidR="005A2DD2" w:rsidRDefault="005A2DD2" w:rsidP="00474133">
      <w:pPr>
        <w:pStyle w:val="Heading3"/>
      </w:pPr>
      <w:r>
        <w:rPr>
          <w:b/>
        </w:rPr>
        <w:t>Backend/Frontend Server:</w:t>
      </w:r>
      <w:r>
        <w:t xml:space="preserve"> Node.js (Port 5173), Java 17 Tomcat (Port 8080), PostgreSQL 15+ (Port 5432).</w:t>
      </w:r>
    </w:p>
    <w:p w:rsidR="005A2DD2" w:rsidRDefault="005A2DD2" w:rsidP="00474133">
      <w:pPr>
        <w:pStyle w:val="Heading3"/>
      </w:pPr>
      <w:r>
        <w:rPr>
          <w:b/>
        </w:rPr>
        <w:t>Client Devices:</w:t>
      </w:r>
      <w:r>
        <w:t xml:space="preserve"> PC/Laptop with a minimum of 8GB RAM to smoothly run UI and testing tools.</w:t>
      </w:r>
    </w:p>
    <w:p w:rsidR="005A2DD2" w:rsidRDefault="005A2DD2" w:rsidP="00474133">
      <w:pPr>
        <w:pStyle w:val="Heading2"/>
      </w:pPr>
      <w:bookmarkStart w:id="20" w:name="_Toc235136553"/>
      <w:r>
        <w:t>11.2. Software &amp; External Services</w:t>
      </w:r>
      <w:bookmarkEnd w:id="20"/>
    </w:p>
    <w:p w:rsidR="005A2DD2" w:rsidRDefault="005A2DD2" w:rsidP="00474133">
      <w:pPr>
        <w:pStyle w:val="Heading3"/>
      </w:pPr>
      <w:r>
        <w:rPr>
          <w:b/>
        </w:rPr>
        <w:t>OS:</w:t>
      </w:r>
      <w:r>
        <w:t xml:space="preserve"> Windows 10/11 or macOS.</w:t>
      </w:r>
    </w:p>
    <w:p w:rsidR="005A2DD2" w:rsidRDefault="005A2DD2" w:rsidP="00474133">
      <w:pPr>
        <w:pStyle w:val="Heading3"/>
      </w:pPr>
      <w:r>
        <w:rPr>
          <w:b/>
        </w:rPr>
        <w:t>Browsers:</w:t>
      </w:r>
      <w:r>
        <w:t xml:space="preserve"> Google Chrome (Primary), Mozilla Firefox.</w:t>
      </w:r>
    </w:p>
    <w:p w:rsidR="005A2DD2" w:rsidRDefault="005A2DD2" w:rsidP="00474133">
      <w:pPr>
        <w:pStyle w:val="Heading3"/>
      </w:pPr>
      <w:r>
        <w:rPr>
          <w:b/>
        </w:rPr>
        <w:t>Testing Tools:</w:t>
      </w:r>
      <w:r>
        <w:t xml:space="preserve"> Postman v10+, DBeaver/pgAdmin (Database Check).</w:t>
      </w:r>
    </w:p>
    <w:p w:rsidR="005A2DD2" w:rsidRDefault="005A2DD2" w:rsidP="00474133">
      <w:pPr>
        <w:pStyle w:val="Heading3"/>
      </w:pPr>
      <w:r>
        <w:rPr>
          <w:b/>
        </w:rPr>
        <w:t>External Services:</w:t>
      </w:r>
    </w:p>
    <w:p w:rsidR="005A2DD2" w:rsidRDefault="005A2DD2" w:rsidP="00474133">
      <w:pPr>
        <w:pStyle w:val="Heading4"/>
      </w:pPr>
      <w:r>
        <w:t>Judge0 Sandbox (RapidAPI or Local Docker).</w:t>
      </w:r>
    </w:p>
    <w:p w:rsidR="005A2DD2" w:rsidRDefault="005A2DD2" w:rsidP="00474133">
      <w:pPr>
        <w:pStyle w:val="Heading4"/>
      </w:pPr>
      <w:r>
        <w:t>PayOS Sandbox (.env setup for API Keys).</w:t>
      </w:r>
    </w:p>
    <w:p w:rsidR="005A2DD2" w:rsidRDefault="005A2DD2" w:rsidP="00474133">
      <w:pPr>
        <w:pStyle w:val="Heading4"/>
      </w:pPr>
      <w:r>
        <w:t>ffmpeg-service (Run locally to mock streaming video).</w:t>
      </w:r>
    </w:p>
    <w:p w:rsidR="005A2DD2" w:rsidRDefault="005A2DD2" w:rsidP="00474133">
      <w:pPr>
        <w:pStyle w:val="Heading1"/>
      </w:pPr>
      <w:bookmarkStart w:id="21" w:name="_Toc235136554"/>
      <w:r>
        <w:t>12. Responsibilities (RACI Matrix)</w:t>
      </w:r>
      <w:bookmarkEnd w:id="21"/>
    </w:p>
    <w:p w:rsidR="005A2DD2" w:rsidRDefault="005A2DD2" w:rsidP="005A2DD2">
      <w:pPr>
        <w:pStyle w:val="NormalWeb"/>
        <w:rPr>
          <w:i/>
          <w:iCs/>
        </w:rPr>
      </w:pPr>
      <w:r>
        <w:rPr>
          <w:i/>
          <w:iCs/>
        </w:rPr>
        <w:t>(R: Responsible, A: Accountable, C: Consulted, I: Informed)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A2DD2" w:rsidTr="00011F14">
        <w:tc>
          <w:tcPr>
            <w:tcW w:w="2337" w:type="dxa"/>
            <w:shd w:val="clear" w:color="auto" w:fill="DEEAF6" w:themeFill="accent1" w:themeFillTint="33"/>
            <w:vAlign w:val="center"/>
          </w:tcPr>
          <w:p w:rsidR="005A2DD2" w:rsidRDefault="005A2DD2" w:rsidP="00011F14">
            <w:pPr>
              <w:spacing w:after="480"/>
              <w:jc w:val="center"/>
              <w:rPr>
                <w:rFonts w:eastAsia="Times New Roman" w:cs="Times New Roman"/>
                <w:color w:val="auto"/>
              </w:rPr>
            </w:pPr>
            <w:r>
              <w:rPr>
                <w:rStyle w:val="Strong"/>
              </w:rPr>
              <w:t>Activity</w:t>
            </w:r>
          </w:p>
        </w:tc>
        <w:tc>
          <w:tcPr>
            <w:tcW w:w="2337" w:type="dxa"/>
            <w:shd w:val="clear" w:color="auto" w:fill="DEEAF6" w:themeFill="accent1" w:themeFillTint="33"/>
            <w:vAlign w:val="center"/>
          </w:tcPr>
          <w:p w:rsidR="005A2DD2" w:rsidRDefault="005A2DD2" w:rsidP="009E1136">
            <w:pPr>
              <w:spacing w:after="480"/>
              <w:jc w:val="center"/>
            </w:pPr>
            <w:r>
              <w:rPr>
                <w:rStyle w:val="Strong"/>
              </w:rPr>
              <w:t>Test Manager (</w:t>
            </w:r>
            <w:r w:rsidR="009E1136">
              <w:rPr>
                <w:rStyle w:val="Strong"/>
              </w:rPr>
              <w:t>Nguyễn Văn Quang</w:t>
            </w:r>
            <w:r>
              <w:rPr>
                <w:rStyle w:val="Strong"/>
              </w:rPr>
              <w:t>)</w:t>
            </w:r>
          </w:p>
        </w:tc>
        <w:tc>
          <w:tcPr>
            <w:tcW w:w="2338" w:type="dxa"/>
            <w:shd w:val="clear" w:color="auto" w:fill="DEEAF6" w:themeFill="accent1" w:themeFillTint="33"/>
            <w:vAlign w:val="center"/>
          </w:tcPr>
          <w:p w:rsidR="005A2DD2" w:rsidRDefault="005A2DD2" w:rsidP="00011F14">
            <w:pPr>
              <w:spacing w:after="480"/>
              <w:jc w:val="center"/>
            </w:pPr>
            <w:r>
              <w:rPr>
                <w:rStyle w:val="Strong"/>
              </w:rPr>
              <w:t>QA Engineer (Team Members)</w:t>
            </w:r>
          </w:p>
        </w:tc>
        <w:tc>
          <w:tcPr>
            <w:tcW w:w="2338" w:type="dxa"/>
            <w:shd w:val="clear" w:color="auto" w:fill="DEEAF6" w:themeFill="accent1" w:themeFillTint="33"/>
            <w:vAlign w:val="center"/>
          </w:tcPr>
          <w:p w:rsidR="005A2DD2" w:rsidRDefault="005A2DD2" w:rsidP="00011F14">
            <w:pPr>
              <w:spacing w:after="480"/>
              <w:jc w:val="center"/>
            </w:pPr>
            <w:r>
              <w:rPr>
                <w:rStyle w:val="Strong"/>
              </w:rPr>
              <w:t>Backend / Frontend Dev</w:t>
            </w:r>
          </w:p>
        </w:tc>
      </w:tr>
      <w:tr w:rsidR="005A2DD2" w:rsidTr="005A2DD2">
        <w:tc>
          <w:tcPr>
            <w:tcW w:w="2337" w:type="dxa"/>
            <w:vAlign w:val="center"/>
          </w:tcPr>
          <w:p w:rsidR="005A2DD2" w:rsidRDefault="005A2DD2" w:rsidP="00011F14">
            <w:pPr>
              <w:spacing w:after="480"/>
              <w:jc w:val="center"/>
            </w:pPr>
            <w:r>
              <w:rPr>
                <w:b/>
                <w:bCs/>
              </w:rPr>
              <w:t>Write Test Plan</w:t>
            </w:r>
          </w:p>
        </w:tc>
        <w:tc>
          <w:tcPr>
            <w:tcW w:w="2337" w:type="dxa"/>
            <w:vAlign w:val="center"/>
          </w:tcPr>
          <w:p w:rsidR="005A2DD2" w:rsidRDefault="005A2DD2" w:rsidP="005A2DD2">
            <w:pPr>
              <w:spacing w:after="480"/>
            </w:pPr>
            <w:r>
              <w:t>R/A</w:t>
            </w:r>
          </w:p>
        </w:tc>
        <w:tc>
          <w:tcPr>
            <w:tcW w:w="2338" w:type="dxa"/>
            <w:vAlign w:val="center"/>
          </w:tcPr>
          <w:p w:rsidR="005A2DD2" w:rsidRDefault="005A2DD2" w:rsidP="005A2DD2">
            <w:pPr>
              <w:spacing w:after="480"/>
            </w:pPr>
            <w:r>
              <w:t>C</w:t>
            </w:r>
          </w:p>
        </w:tc>
        <w:tc>
          <w:tcPr>
            <w:tcW w:w="2338" w:type="dxa"/>
            <w:vAlign w:val="center"/>
          </w:tcPr>
          <w:p w:rsidR="005A2DD2" w:rsidRDefault="005A2DD2" w:rsidP="005A2DD2">
            <w:pPr>
              <w:spacing w:after="480"/>
            </w:pPr>
            <w:r>
              <w:t>C</w:t>
            </w:r>
          </w:p>
        </w:tc>
      </w:tr>
      <w:tr w:rsidR="005A2DD2" w:rsidTr="00011F14">
        <w:tc>
          <w:tcPr>
            <w:tcW w:w="2337" w:type="dxa"/>
            <w:shd w:val="clear" w:color="auto" w:fill="DEEAF6" w:themeFill="accent1" w:themeFillTint="33"/>
            <w:vAlign w:val="center"/>
          </w:tcPr>
          <w:p w:rsidR="005A2DD2" w:rsidRDefault="005A2DD2" w:rsidP="00011F14">
            <w:pPr>
              <w:spacing w:after="480"/>
              <w:jc w:val="center"/>
            </w:pPr>
            <w:r>
              <w:rPr>
                <w:b/>
                <w:bCs/>
              </w:rPr>
              <w:t>Design Test Cases</w:t>
            </w:r>
          </w:p>
        </w:tc>
        <w:tc>
          <w:tcPr>
            <w:tcW w:w="2337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A</w:t>
            </w:r>
          </w:p>
        </w:tc>
        <w:tc>
          <w:tcPr>
            <w:tcW w:w="2338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R</w:t>
            </w:r>
          </w:p>
        </w:tc>
        <w:tc>
          <w:tcPr>
            <w:tcW w:w="2338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C</w:t>
            </w:r>
          </w:p>
        </w:tc>
      </w:tr>
      <w:tr w:rsidR="005A2DD2" w:rsidTr="005A2DD2">
        <w:tc>
          <w:tcPr>
            <w:tcW w:w="2337" w:type="dxa"/>
            <w:vAlign w:val="center"/>
          </w:tcPr>
          <w:p w:rsidR="005A2DD2" w:rsidRDefault="005A2DD2" w:rsidP="00011F14">
            <w:pPr>
              <w:spacing w:after="480"/>
              <w:jc w:val="center"/>
            </w:pPr>
            <w:r>
              <w:rPr>
                <w:b/>
                <w:bCs/>
              </w:rPr>
              <w:t>Execute Testing</w:t>
            </w:r>
          </w:p>
        </w:tc>
        <w:tc>
          <w:tcPr>
            <w:tcW w:w="2337" w:type="dxa"/>
            <w:vAlign w:val="center"/>
          </w:tcPr>
          <w:p w:rsidR="005A2DD2" w:rsidRDefault="005A2DD2" w:rsidP="005A2DD2">
            <w:pPr>
              <w:spacing w:after="480"/>
            </w:pPr>
            <w:r>
              <w:t>A</w:t>
            </w:r>
          </w:p>
        </w:tc>
        <w:tc>
          <w:tcPr>
            <w:tcW w:w="2338" w:type="dxa"/>
            <w:vAlign w:val="center"/>
          </w:tcPr>
          <w:p w:rsidR="005A2DD2" w:rsidRDefault="005A2DD2" w:rsidP="005A2DD2">
            <w:pPr>
              <w:spacing w:after="480"/>
            </w:pPr>
            <w:r>
              <w:t>R</w:t>
            </w:r>
          </w:p>
        </w:tc>
        <w:tc>
          <w:tcPr>
            <w:tcW w:w="2338" w:type="dxa"/>
            <w:vAlign w:val="center"/>
          </w:tcPr>
          <w:p w:rsidR="005A2DD2" w:rsidRDefault="005A2DD2" w:rsidP="005A2DD2">
            <w:pPr>
              <w:spacing w:after="480"/>
            </w:pPr>
            <w:r>
              <w:t>I</w:t>
            </w:r>
          </w:p>
        </w:tc>
      </w:tr>
      <w:tr w:rsidR="005A2DD2" w:rsidTr="00011F14">
        <w:tc>
          <w:tcPr>
            <w:tcW w:w="2337" w:type="dxa"/>
            <w:shd w:val="clear" w:color="auto" w:fill="DEEAF6" w:themeFill="accent1" w:themeFillTint="33"/>
            <w:vAlign w:val="center"/>
          </w:tcPr>
          <w:p w:rsidR="005A2DD2" w:rsidRDefault="005A2DD2" w:rsidP="00011F14">
            <w:pPr>
              <w:spacing w:after="480"/>
              <w:jc w:val="center"/>
            </w:pPr>
            <w:r>
              <w:rPr>
                <w:b/>
                <w:bCs/>
              </w:rPr>
              <w:lastRenderedPageBreak/>
              <w:t>Fix Defects</w:t>
            </w:r>
          </w:p>
        </w:tc>
        <w:tc>
          <w:tcPr>
            <w:tcW w:w="2337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I</w:t>
            </w:r>
          </w:p>
        </w:tc>
        <w:tc>
          <w:tcPr>
            <w:tcW w:w="2338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C</w:t>
            </w:r>
          </w:p>
        </w:tc>
        <w:tc>
          <w:tcPr>
            <w:tcW w:w="2338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R/A</w:t>
            </w:r>
          </w:p>
        </w:tc>
      </w:tr>
    </w:tbl>
    <w:p w:rsidR="005A2DD2" w:rsidRDefault="005A2DD2" w:rsidP="00474133">
      <w:pPr>
        <w:pStyle w:val="Heading1"/>
      </w:pPr>
      <w:bookmarkStart w:id="22" w:name="_Toc235136555"/>
      <w:r>
        <w:t>13. Staffing and Training Needs</w:t>
      </w:r>
      <w:bookmarkEnd w:id="22"/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1867"/>
        <w:gridCol w:w="1890"/>
        <w:gridCol w:w="3039"/>
        <w:gridCol w:w="2266"/>
      </w:tblGrid>
      <w:tr w:rsidR="005A2DD2" w:rsidTr="00011F14">
        <w:tc>
          <w:tcPr>
            <w:tcW w:w="1867" w:type="dxa"/>
            <w:shd w:val="clear" w:color="auto" w:fill="DEEAF6" w:themeFill="accent1" w:themeFillTint="33"/>
            <w:vAlign w:val="center"/>
          </w:tcPr>
          <w:p w:rsidR="005A2DD2" w:rsidRDefault="005A2DD2" w:rsidP="00011F14">
            <w:pPr>
              <w:spacing w:after="480"/>
              <w:jc w:val="center"/>
              <w:rPr>
                <w:rFonts w:eastAsia="Times New Roman" w:cs="Times New Roman"/>
                <w:color w:val="auto"/>
              </w:rPr>
            </w:pPr>
            <w:r>
              <w:rPr>
                <w:rStyle w:val="Strong"/>
              </w:rPr>
              <w:t>Role</w:t>
            </w:r>
          </w:p>
        </w:tc>
        <w:tc>
          <w:tcPr>
            <w:tcW w:w="1890" w:type="dxa"/>
            <w:shd w:val="clear" w:color="auto" w:fill="DEEAF6" w:themeFill="accent1" w:themeFillTint="33"/>
            <w:vAlign w:val="center"/>
          </w:tcPr>
          <w:p w:rsidR="005A2DD2" w:rsidRDefault="005A2DD2" w:rsidP="00011F14">
            <w:pPr>
              <w:spacing w:after="480"/>
              <w:jc w:val="center"/>
            </w:pPr>
            <w:r>
              <w:rPr>
                <w:rStyle w:val="Strong"/>
              </w:rPr>
              <w:t>Quantity</w:t>
            </w:r>
          </w:p>
        </w:tc>
        <w:tc>
          <w:tcPr>
            <w:tcW w:w="3039" w:type="dxa"/>
            <w:shd w:val="clear" w:color="auto" w:fill="DEEAF6" w:themeFill="accent1" w:themeFillTint="33"/>
            <w:vAlign w:val="center"/>
          </w:tcPr>
          <w:p w:rsidR="005A2DD2" w:rsidRDefault="005A2DD2" w:rsidP="00011F14">
            <w:pPr>
              <w:spacing w:after="480"/>
              <w:jc w:val="center"/>
            </w:pPr>
            <w:r>
              <w:rPr>
                <w:rStyle w:val="Strong"/>
              </w:rPr>
              <w:t>Required Skills</w:t>
            </w:r>
          </w:p>
        </w:tc>
        <w:tc>
          <w:tcPr>
            <w:tcW w:w="2266" w:type="dxa"/>
            <w:shd w:val="clear" w:color="auto" w:fill="DEEAF6" w:themeFill="accent1" w:themeFillTint="33"/>
            <w:vAlign w:val="center"/>
          </w:tcPr>
          <w:p w:rsidR="005A2DD2" w:rsidRDefault="005A2DD2" w:rsidP="00011F14">
            <w:pPr>
              <w:spacing w:after="480"/>
              <w:jc w:val="center"/>
            </w:pPr>
            <w:r>
              <w:rPr>
                <w:rStyle w:val="Strong"/>
              </w:rPr>
              <w:t>Training Needed</w:t>
            </w:r>
          </w:p>
        </w:tc>
      </w:tr>
      <w:tr w:rsidR="005A2DD2" w:rsidTr="00011F14">
        <w:tc>
          <w:tcPr>
            <w:tcW w:w="1867" w:type="dxa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b/>
                <w:bCs/>
              </w:rPr>
              <w:t>Test Manager</w:t>
            </w:r>
          </w:p>
        </w:tc>
        <w:tc>
          <w:tcPr>
            <w:tcW w:w="1890" w:type="dxa"/>
            <w:vAlign w:val="center"/>
          </w:tcPr>
          <w:p w:rsidR="005A2DD2" w:rsidRDefault="005A2DD2" w:rsidP="005A2DD2">
            <w:pPr>
              <w:spacing w:after="480"/>
            </w:pPr>
            <w:r>
              <w:t>1</w:t>
            </w:r>
          </w:p>
        </w:tc>
        <w:tc>
          <w:tcPr>
            <w:tcW w:w="3039" w:type="dxa"/>
            <w:vAlign w:val="center"/>
          </w:tcPr>
          <w:p w:rsidR="005A2DD2" w:rsidRDefault="005A2DD2" w:rsidP="005A2DD2">
            <w:pPr>
              <w:spacing w:after="480"/>
            </w:pPr>
            <w:r>
              <w:t>Test planning, defect lifecycle management.</w:t>
            </w:r>
          </w:p>
        </w:tc>
        <w:tc>
          <w:tcPr>
            <w:tcW w:w="2266" w:type="dxa"/>
            <w:vAlign w:val="center"/>
          </w:tcPr>
          <w:p w:rsidR="005A2DD2" w:rsidRDefault="005A2DD2" w:rsidP="005A2DD2">
            <w:pPr>
              <w:spacing w:after="480"/>
            </w:pPr>
            <w:r>
              <w:t>—</w:t>
            </w:r>
          </w:p>
        </w:tc>
      </w:tr>
      <w:tr w:rsidR="005A2DD2" w:rsidTr="00011F14">
        <w:tc>
          <w:tcPr>
            <w:tcW w:w="1867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b/>
                <w:bCs/>
              </w:rPr>
              <w:t>QA Engineer</w:t>
            </w:r>
          </w:p>
        </w:tc>
        <w:tc>
          <w:tcPr>
            <w:tcW w:w="1890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All members</w:t>
            </w:r>
          </w:p>
        </w:tc>
        <w:tc>
          <w:tcPr>
            <w:tcW w:w="3039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Black-box testing skills, Postman API Testing, Database checking.</w:t>
            </w:r>
          </w:p>
        </w:tc>
        <w:tc>
          <w:tcPr>
            <w:tcW w:w="2266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Instruction on generating mock Signatures for PayOS Webhooks.</w:t>
            </w:r>
          </w:p>
        </w:tc>
      </w:tr>
      <w:tr w:rsidR="005A2DD2" w:rsidTr="00011F14">
        <w:tc>
          <w:tcPr>
            <w:tcW w:w="1867" w:type="dxa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b/>
                <w:bCs/>
              </w:rPr>
              <w:t>Dev (Support)</w:t>
            </w:r>
          </w:p>
        </w:tc>
        <w:tc>
          <w:tcPr>
            <w:tcW w:w="1890" w:type="dxa"/>
            <w:vAlign w:val="center"/>
          </w:tcPr>
          <w:p w:rsidR="005A2DD2" w:rsidRDefault="005A2DD2" w:rsidP="005A2DD2">
            <w:pPr>
              <w:spacing w:after="480"/>
            </w:pPr>
            <w:r>
              <w:t>All members</w:t>
            </w:r>
          </w:p>
        </w:tc>
        <w:tc>
          <w:tcPr>
            <w:tcW w:w="3039" w:type="dxa"/>
            <w:vAlign w:val="center"/>
          </w:tcPr>
          <w:p w:rsidR="005A2DD2" w:rsidRDefault="005A2DD2" w:rsidP="005A2DD2">
            <w:pPr>
              <w:spacing w:after="480"/>
            </w:pPr>
            <w:r>
              <w:t>Backend debugging support, WebSocket log tracing.</w:t>
            </w:r>
          </w:p>
        </w:tc>
        <w:tc>
          <w:tcPr>
            <w:tcW w:w="2266" w:type="dxa"/>
            <w:vAlign w:val="center"/>
          </w:tcPr>
          <w:p w:rsidR="005A2DD2" w:rsidRDefault="005A2DD2" w:rsidP="005A2DD2">
            <w:pPr>
              <w:spacing w:after="480"/>
            </w:pPr>
            <w:r>
              <w:t>—</w:t>
            </w:r>
          </w:p>
        </w:tc>
      </w:tr>
    </w:tbl>
    <w:p w:rsidR="005A2DD2" w:rsidRDefault="005A2DD2" w:rsidP="005A2DD2">
      <w:pPr>
        <w:pStyle w:val="Heading2"/>
      </w:pPr>
    </w:p>
    <w:p w:rsidR="005A2DD2" w:rsidRDefault="005A2DD2" w:rsidP="00474133">
      <w:pPr>
        <w:pStyle w:val="Heading1"/>
      </w:pPr>
      <w:bookmarkStart w:id="23" w:name="_Toc235136556"/>
      <w:r>
        <w:t>14. Risks and Contingencies</w:t>
      </w:r>
      <w:bookmarkEnd w:id="23"/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883"/>
        <w:gridCol w:w="1430"/>
        <w:gridCol w:w="1430"/>
        <w:gridCol w:w="1180"/>
        <w:gridCol w:w="1180"/>
        <w:gridCol w:w="1572"/>
        <w:gridCol w:w="1590"/>
      </w:tblGrid>
      <w:tr w:rsidR="005A2DD2" w:rsidTr="00011F14">
        <w:trPr>
          <w:trHeight w:val="989"/>
        </w:trPr>
        <w:tc>
          <w:tcPr>
            <w:tcW w:w="883" w:type="dxa"/>
            <w:shd w:val="clear" w:color="auto" w:fill="DEEAF6" w:themeFill="accent1" w:themeFillTint="33"/>
            <w:vAlign w:val="center"/>
          </w:tcPr>
          <w:p w:rsidR="005A2DD2" w:rsidRDefault="005A2DD2" w:rsidP="00011F14">
            <w:pPr>
              <w:spacing w:after="480"/>
              <w:jc w:val="center"/>
              <w:rPr>
                <w:rFonts w:eastAsia="Times New Roman" w:cs="Times New Roman"/>
                <w:color w:val="auto"/>
              </w:rPr>
            </w:pPr>
            <w:r>
              <w:rPr>
                <w:rStyle w:val="Strong"/>
              </w:rPr>
              <w:t>Risk ID</w:t>
            </w:r>
          </w:p>
        </w:tc>
        <w:tc>
          <w:tcPr>
            <w:tcW w:w="1430" w:type="dxa"/>
            <w:shd w:val="clear" w:color="auto" w:fill="DEEAF6" w:themeFill="accent1" w:themeFillTint="33"/>
            <w:vAlign w:val="center"/>
          </w:tcPr>
          <w:p w:rsidR="005A2DD2" w:rsidRDefault="005A2DD2" w:rsidP="00011F14">
            <w:pPr>
              <w:spacing w:after="480"/>
              <w:jc w:val="center"/>
            </w:pPr>
            <w:r>
              <w:rPr>
                <w:rStyle w:val="Strong"/>
              </w:rPr>
              <w:t>Risk</w:t>
            </w:r>
          </w:p>
        </w:tc>
        <w:tc>
          <w:tcPr>
            <w:tcW w:w="1430" w:type="dxa"/>
            <w:shd w:val="clear" w:color="auto" w:fill="DEEAF6" w:themeFill="accent1" w:themeFillTint="33"/>
            <w:vAlign w:val="center"/>
          </w:tcPr>
          <w:p w:rsidR="005A2DD2" w:rsidRDefault="005A2DD2" w:rsidP="00011F14">
            <w:pPr>
              <w:spacing w:after="480"/>
              <w:jc w:val="center"/>
            </w:pPr>
            <w:r>
              <w:rPr>
                <w:rStyle w:val="Strong"/>
              </w:rPr>
              <w:t>Likelihood</w:t>
            </w:r>
          </w:p>
        </w:tc>
        <w:tc>
          <w:tcPr>
            <w:tcW w:w="1180" w:type="dxa"/>
            <w:shd w:val="clear" w:color="auto" w:fill="DEEAF6" w:themeFill="accent1" w:themeFillTint="33"/>
            <w:vAlign w:val="center"/>
          </w:tcPr>
          <w:p w:rsidR="005A2DD2" w:rsidRDefault="005A2DD2" w:rsidP="00011F14">
            <w:pPr>
              <w:spacing w:after="480"/>
              <w:jc w:val="center"/>
            </w:pPr>
            <w:r>
              <w:rPr>
                <w:rStyle w:val="Strong"/>
              </w:rPr>
              <w:t>Impact</w:t>
            </w:r>
          </w:p>
        </w:tc>
        <w:tc>
          <w:tcPr>
            <w:tcW w:w="927" w:type="dxa"/>
            <w:shd w:val="clear" w:color="auto" w:fill="DEEAF6" w:themeFill="accent1" w:themeFillTint="33"/>
            <w:vAlign w:val="center"/>
          </w:tcPr>
          <w:p w:rsidR="005A2DD2" w:rsidRDefault="005A2DD2" w:rsidP="00011F14">
            <w:pPr>
              <w:spacing w:after="480"/>
              <w:jc w:val="center"/>
            </w:pPr>
            <w:r>
              <w:rPr>
                <w:rStyle w:val="Strong"/>
              </w:rPr>
              <w:t>Level</w:t>
            </w:r>
          </w:p>
        </w:tc>
        <w:tc>
          <w:tcPr>
            <w:tcW w:w="1825" w:type="dxa"/>
            <w:shd w:val="clear" w:color="auto" w:fill="DEEAF6" w:themeFill="accent1" w:themeFillTint="33"/>
            <w:vAlign w:val="center"/>
          </w:tcPr>
          <w:p w:rsidR="005A2DD2" w:rsidRDefault="005A2DD2" w:rsidP="00011F14">
            <w:pPr>
              <w:spacing w:after="480"/>
              <w:jc w:val="center"/>
            </w:pPr>
            <w:r>
              <w:rPr>
                <w:rStyle w:val="Strong"/>
              </w:rPr>
              <w:t>Mitigation</w:t>
            </w:r>
          </w:p>
        </w:tc>
        <w:tc>
          <w:tcPr>
            <w:tcW w:w="1590" w:type="dxa"/>
            <w:shd w:val="clear" w:color="auto" w:fill="DEEAF6" w:themeFill="accent1" w:themeFillTint="33"/>
            <w:vAlign w:val="center"/>
          </w:tcPr>
          <w:p w:rsidR="005A2DD2" w:rsidRDefault="005A2DD2" w:rsidP="00011F14">
            <w:pPr>
              <w:spacing w:after="480"/>
              <w:jc w:val="center"/>
            </w:pPr>
            <w:r>
              <w:rPr>
                <w:rStyle w:val="Strong"/>
              </w:rPr>
              <w:t>Contingency</w:t>
            </w:r>
          </w:p>
        </w:tc>
      </w:tr>
      <w:tr w:rsidR="005A2DD2" w:rsidTr="00011F14">
        <w:tc>
          <w:tcPr>
            <w:tcW w:w="883" w:type="dxa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b/>
                <w:bCs/>
              </w:rPr>
              <w:t>R01</w:t>
            </w:r>
          </w:p>
        </w:tc>
        <w:tc>
          <w:tcPr>
            <w:tcW w:w="1430" w:type="dxa"/>
            <w:vAlign w:val="center"/>
          </w:tcPr>
          <w:p w:rsidR="005A2DD2" w:rsidRDefault="005A2DD2" w:rsidP="005A2DD2">
            <w:pPr>
              <w:spacing w:after="480"/>
            </w:pPr>
            <w:r>
              <w:t>Judge0 Sandbox exceeds API Request limits (Rate limit)</w:t>
            </w:r>
          </w:p>
        </w:tc>
        <w:tc>
          <w:tcPr>
            <w:tcW w:w="1430" w:type="dxa"/>
            <w:vAlign w:val="center"/>
          </w:tcPr>
          <w:p w:rsidR="005A2DD2" w:rsidRDefault="005A2DD2" w:rsidP="005A2DD2">
            <w:pPr>
              <w:spacing w:after="480"/>
            </w:pPr>
            <w:r>
              <w:t>High</w:t>
            </w:r>
          </w:p>
        </w:tc>
        <w:tc>
          <w:tcPr>
            <w:tcW w:w="1180" w:type="dxa"/>
            <w:vAlign w:val="center"/>
          </w:tcPr>
          <w:p w:rsidR="005A2DD2" w:rsidRDefault="005A2DD2" w:rsidP="005A2DD2">
            <w:pPr>
              <w:spacing w:after="480"/>
            </w:pPr>
            <w:r>
              <w:t>High</w:t>
            </w:r>
          </w:p>
        </w:tc>
        <w:tc>
          <w:tcPr>
            <w:tcW w:w="927" w:type="dxa"/>
            <w:vAlign w:val="center"/>
          </w:tcPr>
          <w:p w:rsidR="005A2DD2" w:rsidRDefault="005A2DD2" w:rsidP="005A2DD2">
            <w:pPr>
              <w:spacing w:after="480"/>
            </w:pPr>
            <w:r>
              <w:t>High</w:t>
            </w:r>
          </w:p>
        </w:tc>
        <w:tc>
          <w:tcPr>
            <w:tcW w:w="1825" w:type="dxa"/>
            <w:vAlign w:val="center"/>
          </w:tcPr>
          <w:p w:rsidR="005A2DD2" w:rsidRDefault="005A2DD2" w:rsidP="005A2DD2">
            <w:pPr>
              <w:spacing w:after="480"/>
            </w:pPr>
            <w:r>
              <w:t>Pre-install Judge0 Docker version on Localhost as a backup environment.</w:t>
            </w:r>
          </w:p>
        </w:tc>
        <w:tc>
          <w:tcPr>
            <w:tcW w:w="1590" w:type="dxa"/>
            <w:vAlign w:val="center"/>
          </w:tcPr>
          <w:p w:rsidR="005A2DD2" w:rsidRDefault="005A2DD2" w:rsidP="005A2DD2">
            <w:pPr>
              <w:spacing w:after="480"/>
            </w:pPr>
            <w:r>
              <w:t>Immediately switch endpoint to Localhost to continue testing.</w:t>
            </w:r>
          </w:p>
        </w:tc>
      </w:tr>
      <w:tr w:rsidR="005A2DD2" w:rsidTr="00011F14">
        <w:tc>
          <w:tcPr>
            <w:tcW w:w="883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b/>
                <w:bCs/>
              </w:rPr>
              <w:t>R02</w:t>
            </w:r>
          </w:p>
        </w:tc>
        <w:tc>
          <w:tcPr>
            <w:tcW w:w="1430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 xml:space="preserve">PayOS Webhook cannot reach </w:t>
            </w:r>
            <w:r>
              <w:lastRenderedPageBreak/>
              <w:t>Local server</w:t>
            </w:r>
          </w:p>
        </w:tc>
        <w:tc>
          <w:tcPr>
            <w:tcW w:w="1430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lastRenderedPageBreak/>
              <w:t>Medium</w:t>
            </w:r>
          </w:p>
        </w:tc>
        <w:tc>
          <w:tcPr>
            <w:tcW w:w="1180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High</w:t>
            </w:r>
          </w:p>
        </w:tc>
        <w:tc>
          <w:tcPr>
            <w:tcW w:w="927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High</w:t>
            </w:r>
          </w:p>
        </w:tc>
        <w:tc>
          <w:tcPr>
            <w:tcW w:w="1825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 xml:space="preserve">Use ngrok to expose Localhost to the </w:t>
            </w:r>
            <w:r>
              <w:lastRenderedPageBreak/>
              <w:t>Public Internet.</w:t>
            </w:r>
          </w:p>
        </w:tc>
        <w:tc>
          <w:tcPr>
            <w:tcW w:w="1590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lastRenderedPageBreak/>
              <w:t xml:space="preserve">Directly mock the service calling the </w:t>
            </w:r>
            <w:r>
              <w:lastRenderedPageBreak/>
              <w:t>payment processing function, bypassing the Webhook step.</w:t>
            </w:r>
          </w:p>
        </w:tc>
      </w:tr>
      <w:tr w:rsidR="005A2DD2" w:rsidTr="00011F14">
        <w:tc>
          <w:tcPr>
            <w:tcW w:w="883" w:type="dxa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b/>
                <w:bCs/>
              </w:rPr>
              <w:lastRenderedPageBreak/>
              <w:t>R03</w:t>
            </w:r>
          </w:p>
        </w:tc>
        <w:tc>
          <w:tcPr>
            <w:tcW w:w="1430" w:type="dxa"/>
            <w:vAlign w:val="center"/>
          </w:tcPr>
          <w:p w:rsidR="005A2DD2" w:rsidRDefault="005A2DD2" w:rsidP="005A2DD2">
            <w:pPr>
              <w:spacing w:after="480"/>
            </w:pPr>
            <w:r>
              <w:t>WebSocket overload when pushing Scoreboard Data</w:t>
            </w:r>
          </w:p>
        </w:tc>
        <w:tc>
          <w:tcPr>
            <w:tcW w:w="1430" w:type="dxa"/>
            <w:vAlign w:val="center"/>
          </w:tcPr>
          <w:p w:rsidR="005A2DD2" w:rsidRDefault="005A2DD2" w:rsidP="005A2DD2">
            <w:pPr>
              <w:spacing w:after="480"/>
            </w:pPr>
            <w:r>
              <w:t>Medium</w:t>
            </w:r>
          </w:p>
        </w:tc>
        <w:tc>
          <w:tcPr>
            <w:tcW w:w="1180" w:type="dxa"/>
            <w:vAlign w:val="center"/>
          </w:tcPr>
          <w:p w:rsidR="005A2DD2" w:rsidRDefault="005A2DD2" w:rsidP="005A2DD2">
            <w:pPr>
              <w:spacing w:after="480"/>
            </w:pPr>
            <w:r>
              <w:t>Medium</w:t>
            </w:r>
          </w:p>
        </w:tc>
        <w:tc>
          <w:tcPr>
            <w:tcW w:w="927" w:type="dxa"/>
            <w:vAlign w:val="center"/>
          </w:tcPr>
          <w:p w:rsidR="005A2DD2" w:rsidRDefault="005A2DD2" w:rsidP="005A2DD2">
            <w:pPr>
              <w:spacing w:after="480"/>
            </w:pPr>
            <w:r>
              <w:t>Medium</w:t>
            </w:r>
          </w:p>
        </w:tc>
        <w:tc>
          <w:tcPr>
            <w:tcW w:w="1825" w:type="dxa"/>
            <w:vAlign w:val="center"/>
          </w:tcPr>
          <w:p w:rsidR="005A2DD2" w:rsidRDefault="005A2DD2" w:rsidP="005A2DD2">
            <w:pPr>
              <w:spacing w:after="480"/>
            </w:pPr>
            <w:r>
              <w:t>Test with a moderate number of simulated users.</w:t>
            </w:r>
          </w:p>
        </w:tc>
        <w:tc>
          <w:tcPr>
            <w:tcW w:w="1590" w:type="dxa"/>
            <w:vAlign w:val="center"/>
          </w:tcPr>
          <w:p w:rsidR="005A2DD2" w:rsidRDefault="005A2DD2" w:rsidP="005A2DD2">
            <w:pPr>
              <w:spacing w:after="480"/>
            </w:pPr>
            <w:r>
              <w:t>Devs implement Redis Pub/Sub or Rate Limiting logic for WebSocket.</w:t>
            </w:r>
          </w:p>
        </w:tc>
      </w:tr>
    </w:tbl>
    <w:p w:rsidR="005A2DD2" w:rsidRDefault="005A2DD2" w:rsidP="005A2DD2">
      <w:pPr>
        <w:pStyle w:val="Heading2"/>
      </w:pPr>
    </w:p>
    <w:p w:rsidR="005A2DD2" w:rsidRDefault="005A2DD2" w:rsidP="00474133">
      <w:pPr>
        <w:pStyle w:val="Heading1"/>
      </w:pPr>
      <w:bookmarkStart w:id="24" w:name="_Toc235136557"/>
      <w:r>
        <w:t>15. APPROVALS</w:t>
      </w:r>
      <w:bookmarkEnd w:id="24"/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2265"/>
        <w:gridCol w:w="2572"/>
        <w:gridCol w:w="1959"/>
        <w:gridCol w:w="2266"/>
      </w:tblGrid>
      <w:tr w:rsidR="005A2DD2" w:rsidTr="00011F14">
        <w:tc>
          <w:tcPr>
            <w:tcW w:w="2265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  <w:rPr>
                <w:rFonts w:eastAsia="Times New Roman" w:cs="Times New Roman"/>
                <w:color w:val="auto"/>
              </w:rPr>
            </w:pPr>
            <w:r>
              <w:rPr>
                <w:rStyle w:val="Strong"/>
              </w:rPr>
              <w:t>Role</w:t>
            </w:r>
          </w:p>
        </w:tc>
        <w:tc>
          <w:tcPr>
            <w:tcW w:w="2572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rStyle w:val="Strong"/>
              </w:rPr>
              <w:t>Full Name</w:t>
            </w:r>
          </w:p>
        </w:tc>
        <w:tc>
          <w:tcPr>
            <w:tcW w:w="1959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rStyle w:val="Strong"/>
              </w:rPr>
              <w:t>Signature</w:t>
            </w:r>
          </w:p>
        </w:tc>
        <w:tc>
          <w:tcPr>
            <w:tcW w:w="2266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rStyle w:val="Strong"/>
              </w:rPr>
              <w:t>Approval Date</w:t>
            </w:r>
          </w:p>
        </w:tc>
      </w:tr>
      <w:tr w:rsidR="005A2DD2" w:rsidTr="005A2DD2">
        <w:tc>
          <w:tcPr>
            <w:tcW w:w="2265" w:type="dxa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b/>
                <w:bCs/>
              </w:rPr>
              <w:t>Test Manager</w:t>
            </w:r>
          </w:p>
        </w:tc>
        <w:tc>
          <w:tcPr>
            <w:tcW w:w="2572" w:type="dxa"/>
            <w:vAlign w:val="center"/>
          </w:tcPr>
          <w:p w:rsidR="005A2DD2" w:rsidRDefault="005A2DD2" w:rsidP="005A2DD2">
            <w:pPr>
              <w:spacing w:after="480"/>
            </w:pPr>
            <w:r>
              <w:t>Nguyễn Văn Quang</w:t>
            </w:r>
          </w:p>
        </w:tc>
        <w:tc>
          <w:tcPr>
            <w:tcW w:w="1959" w:type="dxa"/>
            <w:vAlign w:val="center"/>
          </w:tcPr>
          <w:p w:rsidR="005A2DD2" w:rsidRDefault="005A2DD2" w:rsidP="005A2DD2">
            <w:pPr>
              <w:spacing w:after="480"/>
            </w:pPr>
            <w:r>
              <w:t>(Signed)</w:t>
            </w:r>
          </w:p>
        </w:tc>
        <w:tc>
          <w:tcPr>
            <w:tcW w:w="2266" w:type="dxa"/>
            <w:vAlign w:val="center"/>
          </w:tcPr>
          <w:p w:rsidR="005A2DD2" w:rsidRDefault="00474133" w:rsidP="005A2DD2">
            <w:pPr>
              <w:spacing w:after="480"/>
            </w:pPr>
            <w:r>
              <w:t>09/06/2026</w:t>
            </w:r>
          </w:p>
        </w:tc>
      </w:tr>
      <w:tr w:rsidR="005A2DD2" w:rsidTr="00011F14">
        <w:tc>
          <w:tcPr>
            <w:tcW w:w="2265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rPr>
                <w:b/>
                <w:bCs/>
              </w:rPr>
              <w:t>Project Members</w:t>
            </w:r>
          </w:p>
        </w:tc>
        <w:tc>
          <w:tcPr>
            <w:tcW w:w="2572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Võ Ngọc Thanh</w:t>
            </w:r>
          </w:p>
        </w:tc>
        <w:tc>
          <w:tcPr>
            <w:tcW w:w="1959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(Signed)</w:t>
            </w:r>
          </w:p>
        </w:tc>
        <w:tc>
          <w:tcPr>
            <w:tcW w:w="2266" w:type="dxa"/>
            <w:shd w:val="clear" w:color="auto" w:fill="DEEAF6" w:themeFill="accent1" w:themeFillTint="33"/>
            <w:vAlign w:val="center"/>
          </w:tcPr>
          <w:p w:rsidR="005A2DD2" w:rsidRDefault="00474133" w:rsidP="005A2DD2">
            <w:pPr>
              <w:spacing w:after="480"/>
            </w:pPr>
            <w:r>
              <w:t>09/06/2026</w:t>
            </w:r>
          </w:p>
        </w:tc>
      </w:tr>
      <w:tr w:rsidR="005A2DD2" w:rsidTr="005A2DD2">
        <w:tc>
          <w:tcPr>
            <w:tcW w:w="2265" w:type="dxa"/>
            <w:vAlign w:val="center"/>
          </w:tcPr>
          <w:p w:rsidR="005A2DD2" w:rsidRDefault="005A2DD2" w:rsidP="005A2DD2">
            <w:pPr>
              <w:spacing w:after="480"/>
              <w:rPr>
                <w:b/>
                <w:bCs/>
              </w:rPr>
            </w:pPr>
            <w:r>
              <w:rPr>
                <w:b/>
                <w:bCs/>
              </w:rPr>
              <w:t>Project Members</w:t>
            </w:r>
          </w:p>
        </w:tc>
        <w:tc>
          <w:tcPr>
            <w:tcW w:w="2572" w:type="dxa"/>
            <w:vAlign w:val="center"/>
          </w:tcPr>
          <w:p w:rsidR="005A2DD2" w:rsidRDefault="005A2DD2" w:rsidP="005A2DD2">
            <w:pPr>
              <w:spacing w:after="480"/>
            </w:pPr>
            <w:r>
              <w:t>Trình Hoàng Thiên Bảo</w:t>
            </w:r>
          </w:p>
        </w:tc>
        <w:tc>
          <w:tcPr>
            <w:tcW w:w="1959" w:type="dxa"/>
            <w:vAlign w:val="center"/>
          </w:tcPr>
          <w:p w:rsidR="005A2DD2" w:rsidRDefault="005A2DD2" w:rsidP="005A2DD2">
            <w:pPr>
              <w:spacing w:after="480"/>
            </w:pPr>
            <w:r>
              <w:t>(Signed)</w:t>
            </w:r>
          </w:p>
        </w:tc>
        <w:tc>
          <w:tcPr>
            <w:tcW w:w="2266" w:type="dxa"/>
            <w:vAlign w:val="center"/>
          </w:tcPr>
          <w:p w:rsidR="005A2DD2" w:rsidRDefault="00474133" w:rsidP="005A2DD2">
            <w:pPr>
              <w:spacing w:after="480"/>
            </w:pPr>
            <w:r>
              <w:t>09/06/2026</w:t>
            </w:r>
          </w:p>
        </w:tc>
      </w:tr>
      <w:tr w:rsidR="005A2DD2" w:rsidTr="00011F14">
        <w:tc>
          <w:tcPr>
            <w:tcW w:w="2265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  <w:rPr>
                <w:b/>
                <w:bCs/>
              </w:rPr>
            </w:pPr>
            <w:r>
              <w:rPr>
                <w:b/>
                <w:bCs/>
              </w:rPr>
              <w:t>Project Members</w:t>
            </w:r>
          </w:p>
        </w:tc>
        <w:tc>
          <w:tcPr>
            <w:tcW w:w="2572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Hồ Sĩ Tấn</w:t>
            </w:r>
          </w:p>
        </w:tc>
        <w:tc>
          <w:tcPr>
            <w:tcW w:w="1959" w:type="dxa"/>
            <w:shd w:val="clear" w:color="auto" w:fill="DEEAF6" w:themeFill="accent1" w:themeFillTint="33"/>
            <w:vAlign w:val="center"/>
          </w:tcPr>
          <w:p w:rsidR="005A2DD2" w:rsidRDefault="005A2DD2" w:rsidP="005A2DD2">
            <w:pPr>
              <w:spacing w:after="480"/>
            </w:pPr>
            <w:r>
              <w:t>(Signed)</w:t>
            </w:r>
          </w:p>
        </w:tc>
        <w:tc>
          <w:tcPr>
            <w:tcW w:w="2266" w:type="dxa"/>
            <w:shd w:val="clear" w:color="auto" w:fill="DEEAF6" w:themeFill="accent1" w:themeFillTint="33"/>
            <w:vAlign w:val="center"/>
          </w:tcPr>
          <w:p w:rsidR="005A2DD2" w:rsidRDefault="00474133" w:rsidP="005A2DD2">
            <w:pPr>
              <w:spacing w:after="480"/>
            </w:pPr>
            <w:r>
              <w:t>09/06/2026</w:t>
            </w:r>
          </w:p>
        </w:tc>
      </w:tr>
      <w:tr w:rsidR="005A2DD2" w:rsidTr="005A2DD2">
        <w:tc>
          <w:tcPr>
            <w:tcW w:w="2265" w:type="dxa"/>
            <w:vAlign w:val="center"/>
          </w:tcPr>
          <w:p w:rsidR="005A2DD2" w:rsidRDefault="005A2DD2" w:rsidP="005A2DD2">
            <w:pPr>
              <w:spacing w:after="480"/>
              <w:rPr>
                <w:b/>
                <w:bCs/>
              </w:rPr>
            </w:pPr>
            <w:r>
              <w:rPr>
                <w:b/>
                <w:bCs/>
              </w:rPr>
              <w:t>Project Members</w:t>
            </w:r>
          </w:p>
        </w:tc>
        <w:tc>
          <w:tcPr>
            <w:tcW w:w="2572" w:type="dxa"/>
            <w:vAlign w:val="center"/>
          </w:tcPr>
          <w:p w:rsidR="005A2DD2" w:rsidRDefault="005A2DD2" w:rsidP="005A2DD2">
            <w:pPr>
              <w:spacing w:after="480"/>
            </w:pPr>
            <w:r>
              <w:t>Nguyễn Duy Phương</w:t>
            </w:r>
          </w:p>
        </w:tc>
        <w:tc>
          <w:tcPr>
            <w:tcW w:w="1959" w:type="dxa"/>
            <w:vAlign w:val="center"/>
          </w:tcPr>
          <w:p w:rsidR="005A2DD2" w:rsidRDefault="005A2DD2" w:rsidP="005A2DD2">
            <w:pPr>
              <w:spacing w:after="480"/>
            </w:pPr>
            <w:r>
              <w:t>(Signed)</w:t>
            </w:r>
          </w:p>
        </w:tc>
        <w:tc>
          <w:tcPr>
            <w:tcW w:w="2266" w:type="dxa"/>
            <w:vAlign w:val="center"/>
          </w:tcPr>
          <w:p w:rsidR="005A2DD2" w:rsidRDefault="00474133" w:rsidP="005A2DD2">
            <w:pPr>
              <w:spacing w:after="480"/>
            </w:pPr>
            <w:r>
              <w:t>09/06/2026</w:t>
            </w:r>
          </w:p>
        </w:tc>
      </w:tr>
    </w:tbl>
    <w:p w:rsidR="005A2DD2" w:rsidRDefault="005A2DD2" w:rsidP="005A2DD2">
      <w:pPr>
        <w:pStyle w:val="Heading2"/>
      </w:pPr>
    </w:p>
    <w:p w:rsidR="005A2DD2" w:rsidRPr="00AE3D27" w:rsidRDefault="005A2DD2" w:rsidP="005A2DD2"/>
    <w:p w:rsidR="008E3958" w:rsidRDefault="008E3958"/>
    <w:sectPr w:rsidR="008E3958">
      <w:headerReference w:type="default" r:id="rId6"/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20002A87" w:usb1="00000000" w:usb2="00000001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2DD2" w:rsidRDefault="005A2DD2">
    <w:pPr>
      <w:jc w:val="right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055487">
      <w:rPr>
        <w:noProof/>
        <w:color w:val="666666"/>
        <w:sz w:val="18"/>
        <w:szCs w:val="18"/>
      </w:rPr>
      <w:t>12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055487">
      <w:rPr>
        <w:noProof/>
        <w:color w:val="666666"/>
        <w:sz w:val="18"/>
        <w:szCs w:val="18"/>
      </w:rPr>
      <w:t>12</w:t>
    </w:r>
    <w:r>
      <w:rPr>
        <w:color w:val="666666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2DD2" w:rsidRDefault="005A2DD2">
    <w:pPr>
      <w:jc w:val="right"/>
    </w:pPr>
    <w:r>
      <w:rPr>
        <w:color w:val="999999"/>
        <w:sz w:val="17"/>
        <w:szCs w:val="17"/>
      </w:rPr>
      <w:t>MASTER TEST PLAN – SWP391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1B0509"/>
    <w:multiLevelType w:val="hybridMultilevel"/>
    <w:tmpl w:val="968AC626"/>
    <w:lvl w:ilvl="0" w:tplc="464A037E">
      <w:start w:val="1"/>
      <w:numFmt w:val="bullet"/>
      <w:pStyle w:val="Heading3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22927F69"/>
    <w:multiLevelType w:val="hybridMultilevel"/>
    <w:tmpl w:val="DB746C52"/>
    <w:lvl w:ilvl="0" w:tplc="2BC6928A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" w15:restartNumberingAfterBreak="0">
    <w:nsid w:val="26A6588A"/>
    <w:multiLevelType w:val="multilevel"/>
    <w:tmpl w:val="FB0A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934D1"/>
    <w:multiLevelType w:val="multilevel"/>
    <w:tmpl w:val="F11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06E21"/>
    <w:multiLevelType w:val="hybridMultilevel"/>
    <w:tmpl w:val="978428C0"/>
    <w:lvl w:ilvl="0" w:tplc="D16E0B08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5" w15:restartNumberingAfterBreak="0">
    <w:nsid w:val="3B8E78DB"/>
    <w:multiLevelType w:val="hybridMultilevel"/>
    <w:tmpl w:val="821A9AA0"/>
    <w:lvl w:ilvl="0" w:tplc="B80EA848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0AA0E16"/>
    <w:multiLevelType w:val="hybridMultilevel"/>
    <w:tmpl w:val="04FCAD7E"/>
    <w:lvl w:ilvl="0" w:tplc="6DE6A13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0FE1B73"/>
    <w:multiLevelType w:val="hybridMultilevel"/>
    <w:tmpl w:val="A218F7EA"/>
    <w:lvl w:ilvl="0" w:tplc="218C6A82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64" w:hanging="360"/>
      </w:pPr>
      <w:rPr>
        <w:rFonts w:ascii="Wingdings" w:hAnsi="Wingdings" w:hint="default"/>
      </w:rPr>
    </w:lvl>
  </w:abstractNum>
  <w:abstractNum w:abstractNumId="8" w15:restartNumberingAfterBreak="0">
    <w:nsid w:val="4A0313A8"/>
    <w:multiLevelType w:val="hybridMultilevel"/>
    <w:tmpl w:val="6EC619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266883"/>
    <w:multiLevelType w:val="hybridMultilevel"/>
    <w:tmpl w:val="7A8265EE"/>
    <w:lvl w:ilvl="0" w:tplc="5DB0B050">
      <w:start w:val="1"/>
      <w:numFmt w:val="decimal"/>
      <w:pStyle w:val="Bulllet3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F03951"/>
    <w:multiLevelType w:val="hybridMultilevel"/>
    <w:tmpl w:val="DCAE9C96"/>
    <w:lvl w:ilvl="0" w:tplc="AD9CE766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11" w15:restartNumberingAfterBreak="0">
    <w:nsid w:val="54D951A1"/>
    <w:multiLevelType w:val="multilevel"/>
    <w:tmpl w:val="A31A8A62"/>
    <w:lvl w:ilvl="0">
      <w:start w:val="1"/>
      <w:numFmt w:val="bullet"/>
      <w:pStyle w:val="Heading4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6022376A"/>
    <w:multiLevelType w:val="hybridMultilevel"/>
    <w:tmpl w:val="155498EE"/>
    <w:lvl w:ilvl="0" w:tplc="B158E9EE">
      <w:start w:val="1"/>
      <w:numFmt w:val="decimal"/>
      <w:lvlText w:val="%1."/>
      <w:lvlJc w:val="left"/>
      <w:pPr>
        <w:ind w:left="10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3" w15:restartNumberingAfterBreak="0">
    <w:nsid w:val="6FB545F9"/>
    <w:multiLevelType w:val="multilevel"/>
    <w:tmpl w:val="4F1E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527C61"/>
    <w:multiLevelType w:val="multilevel"/>
    <w:tmpl w:val="D566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6"/>
  </w:num>
  <w:num w:numId="3">
    <w:abstractNumId w:val="6"/>
  </w:num>
  <w:num w:numId="4">
    <w:abstractNumId w:val="6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6"/>
  </w:num>
  <w:num w:numId="11">
    <w:abstractNumId w:val="1"/>
  </w:num>
  <w:num w:numId="12">
    <w:abstractNumId w:val="0"/>
  </w:num>
  <w:num w:numId="13">
    <w:abstractNumId w:val="1"/>
  </w:num>
  <w:num w:numId="14">
    <w:abstractNumId w:val="7"/>
  </w:num>
  <w:num w:numId="15">
    <w:abstractNumId w:val="11"/>
  </w:num>
  <w:num w:numId="16">
    <w:abstractNumId w:val="11"/>
  </w:num>
  <w:num w:numId="17">
    <w:abstractNumId w:val="5"/>
  </w:num>
  <w:num w:numId="18">
    <w:abstractNumId w:val="9"/>
  </w:num>
  <w:num w:numId="19">
    <w:abstractNumId w:val="9"/>
  </w:num>
  <w:num w:numId="20">
    <w:abstractNumId w:val="11"/>
  </w:num>
  <w:num w:numId="21">
    <w:abstractNumId w:val="13"/>
  </w:num>
  <w:num w:numId="22">
    <w:abstractNumId w:val="2"/>
  </w:num>
  <w:num w:numId="23">
    <w:abstractNumId w:val="14"/>
  </w:num>
  <w:num w:numId="24">
    <w:abstractNumId w:val="3"/>
  </w:num>
  <w:num w:numId="25">
    <w:abstractNumId w:val="8"/>
  </w:num>
  <w:num w:numId="26">
    <w:abstractNumId w:val="4"/>
  </w:num>
  <w:num w:numId="27">
    <w:abstractNumId w:val="10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DD2"/>
    <w:rsid w:val="00011F14"/>
    <w:rsid w:val="00055487"/>
    <w:rsid w:val="0041221A"/>
    <w:rsid w:val="00474133"/>
    <w:rsid w:val="004E529B"/>
    <w:rsid w:val="005A2DD2"/>
    <w:rsid w:val="00664312"/>
    <w:rsid w:val="007C2611"/>
    <w:rsid w:val="008E3958"/>
    <w:rsid w:val="008F596A"/>
    <w:rsid w:val="00943179"/>
    <w:rsid w:val="009E1136"/>
    <w:rsid w:val="00A368A6"/>
    <w:rsid w:val="00D13E65"/>
    <w:rsid w:val="00D74FB5"/>
    <w:rsid w:val="00E475BF"/>
    <w:rsid w:val="00F529CF"/>
    <w:rsid w:val="00FC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718A0"/>
  <w15:chartTrackingRefBased/>
  <w15:docId w15:val="{8F04AFB8-D305-418C-83CB-B3095075F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60" w:after="60" w:line="312" w:lineRule="auto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1F14"/>
    <w:pPr>
      <w:spacing w:before="120" w:after="120" w:line="240" w:lineRule="auto"/>
      <w:ind w:left="288" w:firstLine="0"/>
      <w:jc w:val="left"/>
    </w:pPr>
    <w:rPr>
      <w:rFonts w:ascii="Times New Roman" w:eastAsia="Arial" w:hAnsi="Times New Roman" w:cs="Arial"/>
      <w:color w:val="333333"/>
    </w:rPr>
  </w:style>
  <w:style w:type="paragraph" w:styleId="Heading1">
    <w:name w:val="heading 1"/>
    <w:basedOn w:val="Normal"/>
    <w:link w:val="Heading1Char"/>
    <w:autoRedefine/>
    <w:qFormat/>
    <w:rsid w:val="00474133"/>
    <w:pPr>
      <w:spacing w:before="240" w:after="240"/>
      <w:ind w:left="0"/>
      <w:outlineLvl w:val="0"/>
    </w:pPr>
    <w:rPr>
      <w:rFonts w:eastAsia="Times New Roman" w:cs="Times New Roman"/>
      <w:b/>
      <w:bCs/>
      <w:kern w:val="36"/>
      <w:sz w:val="30"/>
      <w:szCs w:val="48"/>
    </w:rPr>
  </w:style>
  <w:style w:type="paragraph" w:styleId="Heading2">
    <w:name w:val="heading 2"/>
    <w:basedOn w:val="Normal"/>
    <w:link w:val="Heading2Char"/>
    <w:autoRedefine/>
    <w:qFormat/>
    <w:rsid w:val="00011F14"/>
    <w:pPr>
      <w:ind w:left="144"/>
      <w:outlineLvl w:val="1"/>
    </w:pPr>
    <w:rPr>
      <w:rFonts w:eastAsia="Times New Roman" w:cs="Times New Roman"/>
      <w:b/>
      <w:bCs/>
      <w:sz w:val="24"/>
      <w:szCs w:val="36"/>
    </w:rPr>
  </w:style>
  <w:style w:type="paragraph" w:styleId="Heading3">
    <w:name w:val="heading 3"/>
    <w:aliases w:val="bullet1"/>
    <w:basedOn w:val="Normal"/>
    <w:link w:val="Heading3Char"/>
    <w:uiPriority w:val="9"/>
    <w:qFormat/>
    <w:rsid w:val="00E475BF"/>
    <w:pPr>
      <w:numPr>
        <w:numId w:val="7"/>
      </w:numPr>
      <w:outlineLvl w:val="2"/>
      <w15:collapsed/>
    </w:pPr>
    <w:rPr>
      <w:rFonts w:eastAsia="Times New Roman" w:cs="Times New Roman"/>
      <w:bCs/>
      <w:szCs w:val="27"/>
    </w:rPr>
  </w:style>
  <w:style w:type="paragraph" w:styleId="Heading4">
    <w:name w:val="heading 4"/>
    <w:aliases w:val="bullet 2"/>
    <w:basedOn w:val="Normal"/>
    <w:next w:val="Normal"/>
    <w:link w:val="Heading4Char"/>
    <w:uiPriority w:val="9"/>
    <w:unhideWhenUsed/>
    <w:qFormat/>
    <w:rsid w:val="004E529B"/>
    <w:pPr>
      <w:keepNext/>
      <w:keepLines/>
      <w:numPr>
        <w:numId w:val="15"/>
      </w:numPr>
      <w:ind w:left="1512"/>
      <w:outlineLvl w:val="3"/>
    </w:pPr>
    <w:rPr>
      <w:rFonts w:eastAsiaTheme="majorEastAsia" w:cstheme="majorBidi"/>
      <w:iCs/>
      <w:color w:val="000000" w:themeColor="text1"/>
    </w:rPr>
  </w:style>
  <w:style w:type="paragraph" w:styleId="Heading5">
    <w:name w:val="heading 5"/>
    <w:aliases w:val="Hinh"/>
    <w:basedOn w:val="Normal"/>
    <w:next w:val="Normal"/>
    <w:link w:val="Heading5Char"/>
    <w:autoRedefine/>
    <w:uiPriority w:val="9"/>
    <w:unhideWhenUsed/>
    <w:qFormat/>
    <w:rsid w:val="00FC3CD9"/>
    <w:pPr>
      <w:keepNext/>
      <w:keepLines/>
      <w:spacing w:before="40"/>
      <w:jc w:val="center"/>
      <w:outlineLvl w:val="4"/>
      <w15:collapsed/>
    </w:pPr>
    <w:rPr>
      <w:rFonts w:asciiTheme="majorHAnsi" w:eastAsiaTheme="majorEastAsia" w:hAnsiTheme="majorHAnsi" w:cstheme="majorBidi"/>
      <w:i/>
      <w:color w:val="000000" w:themeColor="text1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011F14"/>
    <w:rPr>
      <w:rFonts w:ascii="Times New Roman" w:eastAsia="Times New Roman" w:hAnsi="Times New Roman" w:cs="Times New Roman"/>
      <w:b/>
      <w:bCs/>
      <w:color w:val="333333"/>
      <w:sz w:val="24"/>
      <w:szCs w:val="36"/>
    </w:rPr>
  </w:style>
  <w:style w:type="character" w:customStyle="1" w:styleId="Heading1Char">
    <w:name w:val="Heading 1 Char"/>
    <w:basedOn w:val="DefaultParagraphFont"/>
    <w:link w:val="Heading1"/>
    <w:rsid w:val="00474133"/>
    <w:rPr>
      <w:rFonts w:ascii="Times New Roman" w:eastAsia="Times New Roman" w:hAnsi="Times New Roman" w:cs="Times New Roman"/>
      <w:b/>
      <w:bCs/>
      <w:color w:val="333333"/>
      <w:kern w:val="36"/>
      <w:sz w:val="30"/>
      <w:szCs w:val="48"/>
    </w:rPr>
  </w:style>
  <w:style w:type="paragraph" w:styleId="NoSpacing">
    <w:name w:val="No Spacing"/>
    <w:aliases w:val="EX"/>
    <w:uiPriority w:val="1"/>
    <w:qFormat/>
    <w:rsid w:val="00F529CF"/>
    <w:pPr>
      <w:outlineLvl w:val="2"/>
    </w:pPr>
    <w:rPr>
      <w:rFonts w:ascii="Times New Roman" w:hAnsi="Times New Roman"/>
      <w:b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8F596A"/>
    <w:pPr>
      <w:tabs>
        <w:tab w:val="right" w:leader="dot" w:pos="9350"/>
      </w:tabs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8F596A"/>
    <w:pPr>
      <w:ind w:left="216"/>
    </w:pPr>
  </w:style>
  <w:style w:type="paragraph" w:styleId="TOC3">
    <w:name w:val="toc 3"/>
    <w:basedOn w:val="Normal"/>
    <w:next w:val="Normal"/>
    <w:autoRedefine/>
    <w:uiPriority w:val="39"/>
    <w:unhideWhenUsed/>
    <w:rsid w:val="00F529CF"/>
    <w:pPr>
      <w:ind w:left="446"/>
    </w:pPr>
  </w:style>
  <w:style w:type="character" w:customStyle="1" w:styleId="Heading3Char">
    <w:name w:val="Heading 3 Char"/>
    <w:aliases w:val="bullet1 Char"/>
    <w:basedOn w:val="DefaultParagraphFont"/>
    <w:link w:val="Heading3"/>
    <w:uiPriority w:val="9"/>
    <w:rsid w:val="00E475BF"/>
    <w:rPr>
      <w:rFonts w:ascii="Times New Roman" w:eastAsia="Times New Roman" w:hAnsi="Times New Roman" w:cs="Times New Roman"/>
      <w:bCs/>
      <w:sz w:val="23"/>
      <w:szCs w:val="27"/>
    </w:rPr>
  </w:style>
  <w:style w:type="character" w:customStyle="1" w:styleId="Heading4Char">
    <w:name w:val="Heading 4 Char"/>
    <w:aliases w:val="bullet 2 Char"/>
    <w:basedOn w:val="DefaultParagraphFont"/>
    <w:link w:val="Heading4"/>
    <w:uiPriority w:val="9"/>
    <w:rsid w:val="004E529B"/>
    <w:rPr>
      <w:rFonts w:ascii="Times New Roman" w:eastAsiaTheme="majorEastAsia" w:hAnsi="Times New Roman" w:cstheme="majorBidi"/>
      <w:iCs/>
      <w:color w:val="000000" w:themeColor="text1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943179"/>
    <w:pPr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179"/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character" w:customStyle="1" w:styleId="Heading5Char">
    <w:name w:val="Heading 5 Char"/>
    <w:aliases w:val="Hinh Char"/>
    <w:basedOn w:val="DefaultParagraphFont"/>
    <w:link w:val="Heading5"/>
    <w:uiPriority w:val="9"/>
    <w:rsid w:val="00FC3CD9"/>
    <w:rPr>
      <w:rFonts w:asciiTheme="majorHAnsi" w:eastAsiaTheme="majorEastAsia" w:hAnsiTheme="majorHAnsi" w:cstheme="majorBidi"/>
      <w:i/>
      <w:color w:val="000000" w:themeColor="text1"/>
      <w:sz w:val="20"/>
      <w:lang w:eastAsia="en-US"/>
    </w:rPr>
  </w:style>
  <w:style w:type="paragraph" w:styleId="TOC5">
    <w:name w:val="toc 5"/>
    <w:basedOn w:val="Normal"/>
    <w:next w:val="Normal"/>
    <w:autoRedefine/>
    <w:uiPriority w:val="39"/>
    <w:unhideWhenUsed/>
    <w:rsid w:val="007C2611"/>
    <w:pPr>
      <w:spacing w:after="100"/>
      <w:ind w:left="922"/>
    </w:pPr>
    <w:rPr>
      <w:color w:val="000000" w:themeColor="text1"/>
      <w:sz w:val="20"/>
    </w:rPr>
  </w:style>
  <w:style w:type="paragraph" w:customStyle="1" w:styleId="Bulllet3">
    <w:name w:val="Bulllet3"/>
    <w:basedOn w:val="Normal"/>
    <w:link w:val="Bulllet3Char"/>
    <w:qFormat/>
    <w:rsid w:val="008F596A"/>
    <w:pPr>
      <w:framePr w:wrap="around" w:vAnchor="text" w:hAnchor="text" w:y="1"/>
      <w:numPr>
        <w:numId w:val="19"/>
      </w:numPr>
      <w:spacing w:before="60" w:after="60" w:line="312" w:lineRule="auto"/>
      <w:jc w:val="both"/>
    </w:pPr>
  </w:style>
  <w:style w:type="character" w:customStyle="1" w:styleId="Bulllet3Char">
    <w:name w:val="Bulllet3 Char"/>
    <w:basedOn w:val="DefaultParagraphFont"/>
    <w:link w:val="Bulllet3"/>
    <w:rsid w:val="008F596A"/>
    <w:rPr>
      <w:rFonts w:ascii="Times New Roman" w:hAnsi="Times New Roman"/>
      <w:color w:val="222222"/>
      <w:lang w:eastAsia="en-US"/>
    </w:rPr>
  </w:style>
  <w:style w:type="paragraph" w:styleId="Subtitle">
    <w:name w:val="Subtitle"/>
    <w:aliases w:val="Hinhlv5"/>
    <w:basedOn w:val="Normal"/>
    <w:next w:val="Normal"/>
    <w:link w:val="SubtitleChar"/>
    <w:uiPriority w:val="11"/>
    <w:qFormat/>
    <w:rsid w:val="00D74FB5"/>
    <w:pPr>
      <w:numPr>
        <w:ilvl w:val="1"/>
      </w:numPr>
      <w:ind w:left="432"/>
      <w:jc w:val="center"/>
      <w:outlineLvl w:val="4"/>
    </w:pPr>
    <w:rPr>
      <w:rFonts w:asciiTheme="minorHAnsi" w:hAnsiTheme="minorHAnsi"/>
      <w:i/>
      <w:color w:val="5A5A5A" w:themeColor="text1" w:themeTint="A5"/>
      <w:spacing w:val="15"/>
      <w:sz w:val="20"/>
    </w:rPr>
  </w:style>
  <w:style w:type="character" w:customStyle="1" w:styleId="SubtitleChar">
    <w:name w:val="Subtitle Char"/>
    <w:aliases w:val="Hinhlv5 Char"/>
    <w:basedOn w:val="DefaultParagraphFont"/>
    <w:link w:val="Subtitle"/>
    <w:uiPriority w:val="11"/>
    <w:rsid w:val="00D74FB5"/>
    <w:rPr>
      <w:i/>
      <w:color w:val="5A5A5A" w:themeColor="text1" w:themeTint="A5"/>
      <w:spacing w:val="15"/>
      <w:sz w:val="20"/>
      <w:lang w:eastAsia="en-US"/>
    </w:rPr>
  </w:style>
  <w:style w:type="character" w:styleId="Strong">
    <w:name w:val="Strong"/>
    <w:basedOn w:val="DefaultParagraphFont"/>
    <w:uiPriority w:val="22"/>
    <w:qFormat/>
    <w:rsid w:val="005A2DD2"/>
    <w:rPr>
      <w:b/>
      <w:bCs/>
    </w:rPr>
  </w:style>
  <w:style w:type="paragraph" w:styleId="NormalWeb">
    <w:name w:val="Normal (Web)"/>
    <w:basedOn w:val="Normal"/>
    <w:uiPriority w:val="99"/>
    <w:unhideWhenUsed/>
    <w:rsid w:val="005A2DD2"/>
    <w:pPr>
      <w:spacing w:before="100" w:beforeAutospacing="1" w:after="100" w:afterAutospacing="1"/>
    </w:pPr>
    <w:rPr>
      <w:rFonts w:eastAsia="Times New Roman" w:cs="Times New Roman"/>
      <w:color w:val="auto"/>
      <w:sz w:val="24"/>
      <w:szCs w:val="24"/>
    </w:rPr>
  </w:style>
  <w:style w:type="table" w:styleId="TableGrid">
    <w:name w:val="Table Grid"/>
    <w:basedOn w:val="TableNormal"/>
    <w:uiPriority w:val="39"/>
    <w:rsid w:val="005A2DD2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7413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27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eader" Target="header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65FC5E-A407-4DCA-9FF1-CB3B7D690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12</Pages>
  <Words>1640</Words>
  <Characters>9348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2026-07-16T16:03:00Z</dcterms:created>
  <dcterms:modified xsi:type="dcterms:W3CDTF">2026-07-16T16:33:00Z</dcterms:modified>
</cp:coreProperties>
</file>