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2ED5" w:rsidRDefault="000E2ED5" w:rsidP="000E2ED5">
      <w:pPr>
        <w:pStyle w:val="TOC1"/>
        <w:ind w:left="0"/>
        <w:rPr>
          <w:rFonts w:eastAsia="Times New Roman" w:cs="Times New Roman"/>
          <w:b/>
          <w:bCs/>
          <w:color w:val="auto"/>
          <w:kern w:val="36"/>
          <w:sz w:val="48"/>
          <w:szCs w:val="48"/>
        </w:rPr>
      </w:pPr>
    </w:p>
    <w:p w:rsidR="000E2ED5" w:rsidRDefault="000E2ED5">
      <w:pPr>
        <w:pStyle w:val="TOC1"/>
        <w:rPr>
          <w:rFonts w:eastAsia="Times New Roman" w:cs="Times New Roman"/>
          <w:b/>
          <w:bCs/>
          <w:color w:val="auto"/>
          <w:kern w:val="36"/>
          <w:sz w:val="48"/>
          <w:szCs w:val="48"/>
        </w:rPr>
      </w:pPr>
    </w:p>
    <w:p w:rsidR="005D39B9" w:rsidRDefault="005D39B9">
      <w:pPr>
        <w:pStyle w:val="TOC1"/>
        <w:rPr>
          <w:rFonts w:asciiTheme="minorHAnsi" w:eastAsiaTheme="minorEastAsia" w:hAnsiTheme="minorHAnsi" w:cstheme="minorBidi"/>
          <w:noProof/>
          <w:color w:val="auto"/>
        </w:rPr>
      </w:pPr>
      <w:r>
        <w:rPr>
          <w:rFonts w:eastAsia="Times New Roman" w:cs="Times New Roman"/>
          <w:b/>
          <w:bCs/>
          <w:color w:val="auto"/>
          <w:kern w:val="36"/>
          <w:sz w:val="48"/>
          <w:szCs w:val="48"/>
        </w:rPr>
        <w:fldChar w:fldCharType="begin"/>
      </w:r>
      <w:r>
        <w:rPr>
          <w:rFonts w:eastAsia="Times New Roman" w:cs="Times New Roman"/>
          <w:b/>
          <w:bCs/>
          <w:color w:val="auto"/>
          <w:kern w:val="36"/>
          <w:sz w:val="48"/>
          <w:szCs w:val="48"/>
        </w:rPr>
        <w:instrText xml:space="preserve"> TOC \o "1-2" \h \z \u </w:instrText>
      </w:r>
      <w:r>
        <w:rPr>
          <w:rFonts w:eastAsia="Times New Roman" w:cs="Times New Roman"/>
          <w:b/>
          <w:bCs/>
          <w:color w:val="auto"/>
          <w:kern w:val="36"/>
          <w:sz w:val="48"/>
          <w:szCs w:val="48"/>
        </w:rPr>
        <w:fldChar w:fldCharType="separate"/>
      </w:r>
      <w:hyperlink w:anchor="_Toc235214615" w:history="1">
        <w:r w:rsidRPr="00623996">
          <w:rPr>
            <w:rStyle w:val="Hyperlink"/>
            <w:rFonts w:eastAsia="Times New Roman" w:cs="Times New Roman"/>
            <w:b/>
            <w:bCs/>
            <w:noProof/>
            <w:kern w:val="36"/>
          </w:rPr>
          <w:t>TEST SUMMARY REPORT</w:t>
        </w:r>
        <w:r>
          <w:rPr>
            <w:noProof/>
            <w:webHidden/>
          </w:rPr>
          <w:tab/>
        </w:r>
        <w:r>
          <w:rPr>
            <w:noProof/>
            <w:webHidden/>
          </w:rPr>
          <w:fldChar w:fldCharType="begin"/>
        </w:r>
        <w:r>
          <w:rPr>
            <w:noProof/>
            <w:webHidden/>
          </w:rPr>
          <w:instrText xml:space="preserve"> PAGEREF _Toc235214615 \h </w:instrText>
        </w:r>
        <w:r>
          <w:rPr>
            <w:noProof/>
            <w:webHidden/>
          </w:rPr>
        </w:r>
        <w:r>
          <w:rPr>
            <w:noProof/>
            <w:webHidden/>
          </w:rPr>
          <w:fldChar w:fldCharType="separate"/>
        </w:r>
        <w:r>
          <w:rPr>
            <w:noProof/>
            <w:webHidden/>
          </w:rPr>
          <w:t>2</w:t>
        </w:r>
        <w:r>
          <w:rPr>
            <w:noProof/>
            <w:webHidden/>
          </w:rPr>
          <w:fldChar w:fldCharType="end"/>
        </w:r>
      </w:hyperlink>
    </w:p>
    <w:p w:rsidR="005D39B9" w:rsidRDefault="005D39B9">
      <w:pPr>
        <w:pStyle w:val="TOC1"/>
        <w:rPr>
          <w:rFonts w:asciiTheme="minorHAnsi" w:eastAsiaTheme="minorEastAsia" w:hAnsiTheme="minorHAnsi" w:cstheme="minorBidi"/>
          <w:noProof/>
          <w:color w:val="auto"/>
        </w:rPr>
      </w:pPr>
      <w:hyperlink w:anchor="_Toc235214616" w:history="1">
        <w:r w:rsidRPr="00623996">
          <w:rPr>
            <w:rStyle w:val="Hyperlink"/>
            <w:noProof/>
          </w:rPr>
          <w:t>1. EXECUTIVE SUMMARY</w:t>
        </w:r>
        <w:r>
          <w:rPr>
            <w:noProof/>
            <w:webHidden/>
          </w:rPr>
          <w:tab/>
        </w:r>
        <w:r>
          <w:rPr>
            <w:noProof/>
            <w:webHidden/>
          </w:rPr>
          <w:fldChar w:fldCharType="begin"/>
        </w:r>
        <w:r>
          <w:rPr>
            <w:noProof/>
            <w:webHidden/>
          </w:rPr>
          <w:instrText xml:space="preserve"> PAGEREF _Toc235214616 \h </w:instrText>
        </w:r>
        <w:r>
          <w:rPr>
            <w:noProof/>
            <w:webHidden/>
          </w:rPr>
        </w:r>
        <w:r>
          <w:rPr>
            <w:noProof/>
            <w:webHidden/>
          </w:rPr>
          <w:fldChar w:fldCharType="separate"/>
        </w:r>
        <w:r>
          <w:rPr>
            <w:noProof/>
            <w:webHidden/>
          </w:rPr>
          <w:t>3</w:t>
        </w:r>
        <w:r>
          <w:rPr>
            <w:noProof/>
            <w:webHidden/>
          </w:rPr>
          <w:fldChar w:fldCharType="end"/>
        </w:r>
      </w:hyperlink>
    </w:p>
    <w:p w:rsidR="005D39B9" w:rsidRDefault="005D39B9">
      <w:pPr>
        <w:pStyle w:val="TOC1"/>
        <w:rPr>
          <w:rFonts w:asciiTheme="minorHAnsi" w:eastAsiaTheme="minorEastAsia" w:hAnsiTheme="minorHAnsi" w:cstheme="minorBidi"/>
          <w:noProof/>
          <w:color w:val="auto"/>
        </w:rPr>
      </w:pPr>
      <w:hyperlink w:anchor="_Toc235214617" w:history="1">
        <w:r w:rsidRPr="00623996">
          <w:rPr>
            <w:rStyle w:val="Hyperlink"/>
            <w:noProof/>
          </w:rPr>
          <w:t>2. TESTED SCOPE &amp; METHODOLOGY</w:t>
        </w:r>
        <w:r>
          <w:rPr>
            <w:noProof/>
            <w:webHidden/>
          </w:rPr>
          <w:tab/>
        </w:r>
        <w:r>
          <w:rPr>
            <w:noProof/>
            <w:webHidden/>
          </w:rPr>
          <w:fldChar w:fldCharType="begin"/>
        </w:r>
        <w:r>
          <w:rPr>
            <w:noProof/>
            <w:webHidden/>
          </w:rPr>
          <w:instrText xml:space="preserve"> PAGEREF _Toc235214617 \h </w:instrText>
        </w:r>
        <w:r>
          <w:rPr>
            <w:noProof/>
            <w:webHidden/>
          </w:rPr>
        </w:r>
        <w:r>
          <w:rPr>
            <w:noProof/>
            <w:webHidden/>
          </w:rPr>
          <w:fldChar w:fldCharType="separate"/>
        </w:r>
        <w:r>
          <w:rPr>
            <w:noProof/>
            <w:webHidden/>
          </w:rPr>
          <w:t>4</w:t>
        </w:r>
        <w:r>
          <w:rPr>
            <w:noProof/>
            <w:webHidden/>
          </w:rPr>
          <w:fldChar w:fldCharType="end"/>
        </w:r>
      </w:hyperlink>
    </w:p>
    <w:p w:rsidR="005D39B9" w:rsidRDefault="005D39B9">
      <w:pPr>
        <w:pStyle w:val="TOC1"/>
        <w:rPr>
          <w:rFonts w:asciiTheme="minorHAnsi" w:eastAsiaTheme="minorEastAsia" w:hAnsiTheme="minorHAnsi" w:cstheme="minorBidi"/>
          <w:noProof/>
          <w:color w:val="auto"/>
        </w:rPr>
      </w:pPr>
      <w:hyperlink w:anchor="_Toc235214618" w:history="1">
        <w:r w:rsidRPr="00623996">
          <w:rPr>
            <w:rStyle w:val="Hyperlink"/>
            <w:noProof/>
          </w:rPr>
          <w:t>3. BACKEND &amp; API TEST RESULTS (INTEGRATION TEST)</w:t>
        </w:r>
        <w:r>
          <w:rPr>
            <w:noProof/>
            <w:webHidden/>
          </w:rPr>
          <w:tab/>
        </w:r>
        <w:r>
          <w:rPr>
            <w:noProof/>
            <w:webHidden/>
          </w:rPr>
          <w:fldChar w:fldCharType="begin"/>
        </w:r>
        <w:r>
          <w:rPr>
            <w:noProof/>
            <w:webHidden/>
          </w:rPr>
          <w:instrText xml:space="preserve"> PAGEREF _Toc235214618 \h </w:instrText>
        </w:r>
        <w:r>
          <w:rPr>
            <w:noProof/>
            <w:webHidden/>
          </w:rPr>
        </w:r>
        <w:r>
          <w:rPr>
            <w:noProof/>
            <w:webHidden/>
          </w:rPr>
          <w:fldChar w:fldCharType="separate"/>
        </w:r>
        <w:r>
          <w:rPr>
            <w:noProof/>
            <w:webHidden/>
          </w:rPr>
          <w:t>4</w:t>
        </w:r>
        <w:r>
          <w:rPr>
            <w:noProof/>
            <w:webHidden/>
          </w:rPr>
          <w:fldChar w:fldCharType="end"/>
        </w:r>
      </w:hyperlink>
    </w:p>
    <w:p w:rsidR="005D39B9" w:rsidRDefault="005D39B9">
      <w:pPr>
        <w:pStyle w:val="TOC2"/>
        <w:tabs>
          <w:tab w:val="right" w:leader="dot" w:pos="9350"/>
        </w:tabs>
        <w:rPr>
          <w:rFonts w:asciiTheme="minorHAnsi" w:eastAsiaTheme="minorEastAsia" w:hAnsiTheme="minorHAnsi" w:cstheme="minorBidi"/>
          <w:noProof/>
          <w:color w:val="auto"/>
        </w:rPr>
      </w:pPr>
      <w:hyperlink w:anchor="_Toc235214619" w:history="1">
        <w:r w:rsidRPr="00623996">
          <w:rPr>
            <w:rStyle w:val="Hyperlink"/>
            <w:noProof/>
          </w:rPr>
          <w:t>3.1 Unit Test (Backend)</w:t>
        </w:r>
        <w:r>
          <w:rPr>
            <w:noProof/>
            <w:webHidden/>
          </w:rPr>
          <w:tab/>
        </w:r>
        <w:r>
          <w:rPr>
            <w:noProof/>
            <w:webHidden/>
          </w:rPr>
          <w:fldChar w:fldCharType="begin"/>
        </w:r>
        <w:r>
          <w:rPr>
            <w:noProof/>
            <w:webHidden/>
          </w:rPr>
          <w:instrText xml:space="preserve"> PAGEREF _Toc235214619 \h </w:instrText>
        </w:r>
        <w:r>
          <w:rPr>
            <w:noProof/>
            <w:webHidden/>
          </w:rPr>
        </w:r>
        <w:r>
          <w:rPr>
            <w:noProof/>
            <w:webHidden/>
          </w:rPr>
          <w:fldChar w:fldCharType="separate"/>
        </w:r>
        <w:r>
          <w:rPr>
            <w:noProof/>
            <w:webHidden/>
          </w:rPr>
          <w:t>4</w:t>
        </w:r>
        <w:r>
          <w:rPr>
            <w:noProof/>
            <w:webHidden/>
          </w:rPr>
          <w:fldChar w:fldCharType="end"/>
        </w:r>
      </w:hyperlink>
    </w:p>
    <w:p w:rsidR="005D39B9" w:rsidRDefault="005D39B9">
      <w:pPr>
        <w:pStyle w:val="TOC2"/>
        <w:tabs>
          <w:tab w:val="right" w:leader="dot" w:pos="9350"/>
        </w:tabs>
        <w:rPr>
          <w:rFonts w:asciiTheme="minorHAnsi" w:eastAsiaTheme="minorEastAsia" w:hAnsiTheme="minorHAnsi" w:cstheme="minorBidi"/>
          <w:noProof/>
          <w:color w:val="auto"/>
        </w:rPr>
      </w:pPr>
      <w:hyperlink w:anchor="_Toc235214620" w:history="1">
        <w:r w:rsidRPr="00623996">
          <w:rPr>
            <w:rStyle w:val="Hyperlink"/>
            <w:noProof/>
          </w:rPr>
          <w:t>3.2 API Testing (Postman)</w:t>
        </w:r>
        <w:r>
          <w:rPr>
            <w:noProof/>
            <w:webHidden/>
          </w:rPr>
          <w:tab/>
        </w:r>
        <w:r>
          <w:rPr>
            <w:noProof/>
            <w:webHidden/>
          </w:rPr>
          <w:fldChar w:fldCharType="begin"/>
        </w:r>
        <w:r>
          <w:rPr>
            <w:noProof/>
            <w:webHidden/>
          </w:rPr>
          <w:instrText xml:space="preserve"> PAGEREF _Toc235214620 \h </w:instrText>
        </w:r>
        <w:r>
          <w:rPr>
            <w:noProof/>
            <w:webHidden/>
          </w:rPr>
        </w:r>
        <w:r>
          <w:rPr>
            <w:noProof/>
            <w:webHidden/>
          </w:rPr>
          <w:fldChar w:fldCharType="separate"/>
        </w:r>
        <w:r>
          <w:rPr>
            <w:noProof/>
            <w:webHidden/>
          </w:rPr>
          <w:t>4</w:t>
        </w:r>
        <w:r>
          <w:rPr>
            <w:noProof/>
            <w:webHidden/>
          </w:rPr>
          <w:fldChar w:fldCharType="end"/>
        </w:r>
      </w:hyperlink>
    </w:p>
    <w:p w:rsidR="005D39B9" w:rsidRDefault="005D39B9">
      <w:pPr>
        <w:pStyle w:val="TOC1"/>
        <w:rPr>
          <w:rFonts w:asciiTheme="minorHAnsi" w:eastAsiaTheme="minorEastAsia" w:hAnsiTheme="minorHAnsi" w:cstheme="minorBidi"/>
          <w:noProof/>
          <w:color w:val="auto"/>
        </w:rPr>
      </w:pPr>
      <w:hyperlink w:anchor="_Toc235214621" w:history="1">
        <w:r w:rsidRPr="00623996">
          <w:rPr>
            <w:rStyle w:val="Hyperlink"/>
            <w:noProof/>
          </w:rPr>
          <w:t>4. SYSTEM TESTING RESULTS (FUNCTIONAL)</w:t>
        </w:r>
        <w:r>
          <w:rPr>
            <w:noProof/>
            <w:webHidden/>
          </w:rPr>
          <w:tab/>
        </w:r>
        <w:r>
          <w:rPr>
            <w:noProof/>
            <w:webHidden/>
          </w:rPr>
          <w:fldChar w:fldCharType="begin"/>
        </w:r>
        <w:r>
          <w:rPr>
            <w:noProof/>
            <w:webHidden/>
          </w:rPr>
          <w:instrText xml:space="preserve"> PAGEREF _Toc235214621 \h </w:instrText>
        </w:r>
        <w:r>
          <w:rPr>
            <w:noProof/>
            <w:webHidden/>
          </w:rPr>
        </w:r>
        <w:r>
          <w:rPr>
            <w:noProof/>
            <w:webHidden/>
          </w:rPr>
          <w:fldChar w:fldCharType="separate"/>
        </w:r>
        <w:r>
          <w:rPr>
            <w:noProof/>
            <w:webHidden/>
          </w:rPr>
          <w:t>4</w:t>
        </w:r>
        <w:r>
          <w:rPr>
            <w:noProof/>
            <w:webHidden/>
          </w:rPr>
          <w:fldChar w:fldCharType="end"/>
        </w:r>
      </w:hyperlink>
    </w:p>
    <w:p w:rsidR="005D39B9" w:rsidRDefault="005D39B9">
      <w:pPr>
        <w:pStyle w:val="TOC1"/>
        <w:rPr>
          <w:rFonts w:asciiTheme="minorHAnsi" w:eastAsiaTheme="minorEastAsia" w:hAnsiTheme="minorHAnsi" w:cstheme="minorBidi"/>
          <w:noProof/>
          <w:color w:val="auto"/>
        </w:rPr>
      </w:pPr>
      <w:hyperlink w:anchor="_Toc235214622" w:history="1">
        <w:r w:rsidRPr="00623996">
          <w:rPr>
            <w:rStyle w:val="Hyperlink"/>
            <w:noProof/>
          </w:rPr>
          <w:t>5. DEFECT SUMMARY</w:t>
        </w:r>
        <w:r>
          <w:rPr>
            <w:noProof/>
            <w:webHidden/>
          </w:rPr>
          <w:tab/>
        </w:r>
        <w:r>
          <w:rPr>
            <w:noProof/>
            <w:webHidden/>
          </w:rPr>
          <w:fldChar w:fldCharType="begin"/>
        </w:r>
        <w:r>
          <w:rPr>
            <w:noProof/>
            <w:webHidden/>
          </w:rPr>
          <w:instrText xml:space="preserve"> PAGEREF _Toc235214622 \h </w:instrText>
        </w:r>
        <w:r>
          <w:rPr>
            <w:noProof/>
            <w:webHidden/>
          </w:rPr>
        </w:r>
        <w:r>
          <w:rPr>
            <w:noProof/>
            <w:webHidden/>
          </w:rPr>
          <w:fldChar w:fldCharType="separate"/>
        </w:r>
        <w:r>
          <w:rPr>
            <w:noProof/>
            <w:webHidden/>
          </w:rPr>
          <w:t>6</w:t>
        </w:r>
        <w:r>
          <w:rPr>
            <w:noProof/>
            <w:webHidden/>
          </w:rPr>
          <w:fldChar w:fldCharType="end"/>
        </w:r>
      </w:hyperlink>
    </w:p>
    <w:p w:rsidR="005D39B9" w:rsidRDefault="005D39B9">
      <w:pPr>
        <w:pStyle w:val="TOC1"/>
        <w:rPr>
          <w:rFonts w:asciiTheme="minorHAnsi" w:eastAsiaTheme="minorEastAsia" w:hAnsiTheme="minorHAnsi" w:cstheme="minorBidi"/>
          <w:noProof/>
          <w:color w:val="auto"/>
        </w:rPr>
      </w:pPr>
      <w:hyperlink w:anchor="_Toc235214623" w:history="1">
        <w:r w:rsidRPr="00623996">
          <w:rPr>
            <w:rStyle w:val="Hyperlink"/>
            <w:noProof/>
          </w:rPr>
          <w:t>6. RISKS &amp; LESSONS LEARNED</w:t>
        </w:r>
        <w:r>
          <w:rPr>
            <w:noProof/>
            <w:webHidden/>
          </w:rPr>
          <w:tab/>
        </w:r>
        <w:r>
          <w:rPr>
            <w:noProof/>
            <w:webHidden/>
          </w:rPr>
          <w:fldChar w:fldCharType="begin"/>
        </w:r>
        <w:r>
          <w:rPr>
            <w:noProof/>
            <w:webHidden/>
          </w:rPr>
          <w:instrText xml:space="preserve"> PAGEREF _Toc235214623 \h </w:instrText>
        </w:r>
        <w:r>
          <w:rPr>
            <w:noProof/>
            <w:webHidden/>
          </w:rPr>
        </w:r>
        <w:r>
          <w:rPr>
            <w:noProof/>
            <w:webHidden/>
          </w:rPr>
          <w:fldChar w:fldCharType="separate"/>
        </w:r>
        <w:r>
          <w:rPr>
            <w:noProof/>
            <w:webHidden/>
          </w:rPr>
          <w:t>7</w:t>
        </w:r>
        <w:r>
          <w:rPr>
            <w:noProof/>
            <w:webHidden/>
          </w:rPr>
          <w:fldChar w:fldCharType="end"/>
        </w:r>
      </w:hyperlink>
    </w:p>
    <w:p w:rsidR="005D39B9" w:rsidRDefault="005D39B9">
      <w:pPr>
        <w:pStyle w:val="TOC2"/>
        <w:tabs>
          <w:tab w:val="right" w:leader="dot" w:pos="9350"/>
        </w:tabs>
        <w:rPr>
          <w:rFonts w:asciiTheme="minorHAnsi" w:eastAsiaTheme="minorEastAsia" w:hAnsiTheme="minorHAnsi" w:cstheme="minorBidi"/>
          <w:noProof/>
          <w:color w:val="auto"/>
        </w:rPr>
      </w:pPr>
      <w:hyperlink w:anchor="_Toc235214624" w:history="1">
        <w:r w:rsidRPr="00623996">
          <w:rPr>
            <w:rStyle w:val="Hyperlink"/>
            <w:noProof/>
          </w:rPr>
          <w:t>6.1 Trade-offs &amp; Constraints</w:t>
        </w:r>
        <w:r>
          <w:rPr>
            <w:noProof/>
            <w:webHidden/>
          </w:rPr>
          <w:tab/>
        </w:r>
        <w:r>
          <w:rPr>
            <w:noProof/>
            <w:webHidden/>
          </w:rPr>
          <w:fldChar w:fldCharType="begin"/>
        </w:r>
        <w:r>
          <w:rPr>
            <w:noProof/>
            <w:webHidden/>
          </w:rPr>
          <w:instrText xml:space="preserve"> PAGEREF _Toc235214624 \h </w:instrText>
        </w:r>
        <w:r>
          <w:rPr>
            <w:noProof/>
            <w:webHidden/>
          </w:rPr>
        </w:r>
        <w:r>
          <w:rPr>
            <w:noProof/>
            <w:webHidden/>
          </w:rPr>
          <w:fldChar w:fldCharType="separate"/>
        </w:r>
        <w:r>
          <w:rPr>
            <w:noProof/>
            <w:webHidden/>
          </w:rPr>
          <w:t>7</w:t>
        </w:r>
        <w:r>
          <w:rPr>
            <w:noProof/>
            <w:webHidden/>
          </w:rPr>
          <w:fldChar w:fldCharType="end"/>
        </w:r>
      </w:hyperlink>
    </w:p>
    <w:p w:rsidR="005D39B9" w:rsidRDefault="005D39B9">
      <w:pPr>
        <w:pStyle w:val="TOC2"/>
        <w:tabs>
          <w:tab w:val="right" w:leader="dot" w:pos="9350"/>
        </w:tabs>
        <w:rPr>
          <w:rFonts w:asciiTheme="minorHAnsi" w:eastAsiaTheme="minorEastAsia" w:hAnsiTheme="minorHAnsi" w:cstheme="minorBidi"/>
          <w:noProof/>
          <w:color w:val="auto"/>
        </w:rPr>
      </w:pPr>
      <w:hyperlink w:anchor="_Toc235214625" w:history="1">
        <w:r w:rsidRPr="00623996">
          <w:rPr>
            <w:rStyle w:val="Hyperlink"/>
            <w:noProof/>
          </w:rPr>
          <w:t>6.2 Lessons Learned</w:t>
        </w:r>
        <w:r>
          <w:rPr>
            <w:noProof/>
            <w:webHidden/>
          </w:rPr>
          <w:tab/>
        </w:r>
        <w:r>
          <w:rPr>
            <w:noProof/>
            <w:webHidden/>
          </w:rPr>
          <w:fldChar w:fldCharType="begin"/>
        </w:r>
        <w:r>
          <w:rPr>
            <w:noProof/>
            <w:webHidden/>
          </w:rPr>
          <w:instrText xml:space="preserve"> PAGEREF _Toc235214625 \h </w:instrText>
        </w:r>
        <w:r>
          <w:rPr>
            <w:noProof/>
            <w:webHidden/>
          </w:rPr>
        </w:r>
        <w:r>
          <w:rPr>
            <w:noProof/>
            <w:webHidden/>
          </w:rPr>
          <w:fldChar w:fldCharType="separate"/>
        </w:r>
        <w:r>
          <w:rPr>
            <w:noProof/>
            <w:webHidden/>
          </w:rPr>
          <w:t>7</w:t>
        </w:r>
        <w:r>
          <w:rPr>
            <w:noProof/>
            <w:webHidden/>
          </w:rPr>
          <w:fldChar w:fldCharType="end"/>
        </w:r>
      </w:hyperlink>
    </w:p>
    <w:p w:rsidR="005D39B9" w:rsidRDefault="005D39B9">
      <w:pPr>
        <w:pStyle w:val="TOC1"/>
        <w:rPr>
          <w:rFonts w:asciiTheme="minorHAnsi" w:eastAsiaTheme="minorEastAsia" w:hAnsiTheme="minorHAnsi" w:cstheme="minorBidi"/>
          <w:noProof/>
          <w:color w:val="auto"/>
        </w:rPr>
      </w:pPr>
      <w:hyperlink w:anchor="_Toc235214626" w:history="1">
        <w:r w:rsidRPr="00623996">
          <w:rPr>
            <w:rStyle w:val="Hyperlink"/>
            <w:noProof/>
          </w:rPr>
          <w:t>7. CONCLUSION &amp; SIGN-OFF</w:t>
        </w:r>
        <w:r>
          <w:rPr>
            <w:noProof/>
            <w:webHidden/>
          </w:rPr>
          <w:tab/>
        </w:r>
        <w:r>
          <w:rPr>
            <w:noProof/>
            <w:webHidden/>
          </w:rPr>
          <w:fldChar w:fldCharType="begin"/>
        </w:r>
        <w:r>
          <w:rPr>
            <w:noProof/>
            <w:webHidden/>
          </w:rPr>
          <w:instrText xml:space="preserve"> PAGEREF _Toc235214626 \h </w:instrText>
        </w:r>
        <w:r>
          <w:rPr>
            <w:noProof/>
            <w:webHidden/>
          </w:rPr>
        </w:r>
        <w:r>
          <w:rPr>
            <w:noProof/>
            <w:webHidden/>
          </w:rPr>
          <w:fldChar w:fldCharType="separate"/>
        </w:r>
        <w:r>
          <w:rPr>
            <w:noProof/>
            <w:webHidden/>
          </w:rPr>
          <w:t>8</w:t>
        </w:r>
        <w:r>
          <w:rPr>
            <w:noProof/>
            <w:webHidden/>
          </w:rPr>
          <w:fldChar w:fldCharType="end"/>
        </w:r>
      </w:hyperlink>
    </w:p>
    <w:p w:rsidR="005D39B9" w:rsidRDefault="005D39B9">
      <w:pPr>
        <w:pStyle w:val="TOC1"/>
        <w:rPr>
          <w:rFonts w:asciiTheme="minorHAnsi" w:eastAsiaTheme="minorEastAsia" w:hAnsiTheme="minorHAnsi" w:cstheme="minorBidi"/>
          <w:noProof/>
          <w:color w:val="auto"/>
        </w:rPr>
      </w:pPr>
      <w:hyperlink w:anchor="_Toc235214627" w:history="1">
        <w:r w:rsidRPr="00623996">
          <w:rPr>
            <w:rStyle w:val="Hyperlink"/>
            <w:noProof/>
          </w:rPr>
          <w:t>8. APPROVALS</w:t>
        </w:r>
        <w:r>
          <w:rPr>
            <w:noProof/>
            <w:webHidden/>
          </w:rPr>
          <w:tab/>
        </w:r>
        <w:r>
          <w:rPr>
            <w:noProof/>
            <w:webHidden/>
          </w:rPr>
          <w:fldChar w:fldCharType="begin"/>
        </w:r>
        <w:r>
          <w:rPr>
            <w:noProof/>
            <w:webHidden/>
          </w:rPr>
          <w:instrText xml:space="preserve"> PAGEREF _Toc235214627 \h </w:instrText>
        </w:r>
        <w:r>
          <w:rPr>
            <w:noProof/>
            <w:webHidden/>
          </w:rPr>
        </w:r>
        <w:r>
          <w:rPr>
            <w:noProof/>
            <w:webHidden/>
          </w:rPr>
          <w:fldChar w:fldCharType="separate"/>
        </w:r>
        <w:r>
          <w:rPr>
            <w:noProof/>
            <w:webHidden/>
          </w:rPr>
          <w:t>8</w:t>
        </w:r>
        <w:r>
          <w:rPr>
            <w:noProof/>
            <w:webHidden/>
          </w:rPr>
          <w:fldChar w:fldCharType="end"/>
        </w:r>
      </w:hyperlink>
    </w:p>
    <w:p w:rsidR="005140BB" w:rsidRDefault="005D39B9" w:rsidP="005140BB">
      <w:pPr>
        <w:spacing w:before="100" w:beforeAutospacing="1" w:after="100" w:afterAutospacing="1" w:line="276" w:lineRule="auto"/>
        <w:outlineLvl w:val="0"/>
        <w:rPr>
          <w:rFonts w:eastAsia="Times New Roman" w:cs="Times New Roman"/>
          <w:b/>
          <w:bCs/>
          <w:color w:val="auto"/>
          <w:kern w:val="36"/>
          <w:sz w:val="48"/>
          <w:szCs w:val="48"/>
        </w:rPr>
      </w:pPr>
      <w:r>
        <w:rPr>
          <w:rFonts w:eastAsia="Times New Roman" w:cs="Times New Roman"/>
          <w:b/>
          <w:bCs/>
          <w:color w:val="auto"/>
          <w:kern w:val="36"/>
          <w:sz w:val="48"/>
          <w:szCs w:val="48"/>
        </w:rPr>
        <w:fldChar w:fldCharType="end"/>
      </w:r>
    </w:p>
    <w:p w:rsidR="005140BB" w:rsidRDefault="005140BB" w:rsidP="005140BB">
      <w:pPr>
        <w:spacing w:before="100" w:beforeAutospacing="1" w:after="100" w:afterAutospacing="1" w:line="276" w:lineRule="auto"/>
        <w:outlineLvl w:val="0"/>
        <w:rPr>
          <w:rFonts w:eastAsia="Times New Roman" w:cs="Times New Roman"/>
          <w:b/>
          <w:bCs/>
          <w:color w:val="auto"/>
          <w:kern w:val="36"/>
          <w:sz w:val="48"/>
          <w:szCs w:val="48"/>
        </w:rPr>
      </w:pPr>
    </w:p>
    <w:p w:rsidR="005140BB" w:rsidRDefault="005140BB" w:rsidP="005140BB">
      <w:pPr>
        <w:spacing w:before="100" w:beforeAutospacing="1" w:after="100" w:afterAutospacing="1" w:line="276" w:lineRule="auto"/>
        <w:outlineLvl w:val="0"/>
        <w:rPr>
          <w:rFonts w:eastAsia="Times New Roman" w:cs="Times New Roman"/>
          <w:b/>
          <w:bCs/>
          <w:color w:val="auto"/>
          <w:kern w:val="36"/>
          <w:sz w:val="48"/>
          <w:szCs w:val="48"/>
        </w:rPr>
      </w:pPr>
    </w:p>
    <w:p w:rsidR="005140BB" w:rsidRDefault="005140BB" w:rsidP="005140BB">
      <w:pPr>
        <w:spacing w:before="100" w:beforeAutospacing="1" w:after="100" w:afterAutospacing="1" w:line="276" w:lineRule="auto"/>
        <w:outlineLvl w:val="0"/>
        <w:rPr>
          <w:rFonts w:eastAsia="Times New Roman" w:cs="Times New Roman"/>
          <w:b/>
          <w:bCs/>
          <w:color w:val="auto"/>
          <w:kern w:val="36"/>
          <w:sz w:val="48"/>
          <w:szCs w:val="48"/>
        </w:rPr>
      </w:pPr>
    </w:p>
    <w:p w:rsidR="005140BB" w:rsidRDefault="005140BB" w:rsidP="005D39B9">
      <w:pPr>
        <w:spacing w:before="100" w:beforeAutospacing="1" w:after="100" w:afterAutospacing="1" w:line="276" w:lineRule="auto"/>
        <w:ind w:left="0"/>
        <w:outlineLvl w:val="0"/>
        <w:rPr>
          <w:rFonts w:eastAsia="Times New Roman" w:cs="Times New Roman"/>
          <w:b/>
          <w:bCs/>
          <w:color w:val="auto"/>
          <w:kern w:val="36"/>
          <w:sz w:val="48"/>
          <w:szCs w:val="48"/>
        </w:rPr>
      </w:pPr>
      <w:bookmarkStart w:id="0" w:name="_GoBack"/>
      <w:bookmarkEnd w:id="0"/>
    </w:p>
    <w:p w:rsidR="005D39B9" w:rsidRDefault="005D39B9" w:rsidP="005D39B9">
      <w:pPr>
        <w:spacing w:before="100" w:beforeAutospacing="1" w:after="100" w:afterAutospacing="1" w:line="276" w:lineRule="auto"/>
        <w:ind w:left="0"/>
        <w:outlineLvl w:val="0"/>
        <w:rPr>
          <w:rFonts w:eastAsia="Times New Roman" w:cs="Times New Roman"/>
          <w:b/>
          <w:bCs/>
          <w:color w:val="auto"/>
          <w:kern w:val="36"/>
          <w:sz w:val="48"/>
          <w:szCs w:val="48"/>
        </w:rPr>
      </w:pPr>
    </w:p>
    <w:p w:rsidR="005140BB" w:rsidRPr="005140BB" w:rsidRDefault="005140BB" w:rsidP="005140BB">
      <w:pPr>
        <w:spacing w:before="100" w:beforeAutospacing="1" w:after="100" w:afterAutospacing="1" w:line="276" w:lineRule="auto"/>
        <w:jc w:val="center"/>
        <w:outlineLvl w:val="0"/>
        <w:rPr>
          <w:rFonts w:eastAsia="Times New Roman" w:cs="Times New Roman"/>
          <w:b/>
          <w:bCs/>
          <w:color w:val="auto"/>
          <w:kern w:val="36"/>
          <w:sz w:val="48"/>
          <w:szCs w:val="48"/>
        </w:rPr>
      </w:pPr>
      <w:bookmarkStart w:id="1" w:name="_Toc235214615"/>
      <w:r w:rsidRPr="005140BB">
        <w:rPr>
          <w:rFonts w:eastAsia="Times New Roman" w:cs="Times New Roman"/>
          <w:b/>
          <w:bCs/>
          <w:color w:val="auto"/>
          <w:kern w:val="36"/>
          <w:sz w:val="48"/>
          <w:szCs w:val="48"/>
        </w:rPr>
        <w:t>TEST SUMMARY REPORT</w:t>
      </w:r>
      <w:bookmarkEnd w:id="1"/>
    </w:p>
    <w:tbl>
      <w:tblPr>
        <w:tblStyle w:val="TableGrid"/>
        <w:tblW w:w="0" w:type="auto"/>
        <w:tblLook w:val="04A0" w:firstRow="1" w:lastRow="0" w:firstColumn="1" w:lastColumn="0" w:noHBand="0" w:noVBand="1"/>
      </w:tblPr>
      <w:tblGrid>
        <w:gridCol w:w="2515"/>
        <w:gridCol w:w="6835"/>
      </w:tblGrid>
      <w:tr w:rsidR="005140BB" w:rsidTr="005D39B9">
        <w:tc>
          <w:tcPr>
            <w:tcW w:w="2515" w:type="dxa"/>
            <w:shd w:val="clear" w:color="auto" w:fill="9CC2E5" w:themeFill="accent1" w:themeFillTint="99"/>
            <w:vAlign w:val="center"/>
          </w:tcPr>
          <w:p w:rsidR="005140BB" w:rsidRDefault="005140BB" w:rsidP="005140BB">
            <w:pPr>
              <w:spacing w:after="480" w:line="276" w:lineRule="auto"/>
              <w:jc w:val="center"/>
              <w:rPr>
                <w:rFonts w:eastAsia="Times New Roman" w:cs="Times New Roman"/>
                <w:color w:val="auto"/>
              </w:rPr>
            </w:pPr>
            <w:r>
              <w:rPr>
                <w:rStyle w:val="Strong"/>
              </w:rPr>
              <w:t>Information</w:t>
            </w:r>
          </w:p>
        </w:tc>
        <w:tc>
          <w:tcPr>
            <w:tcW w:w="6835" w:type="dxa"/>
            <w:shd w:val="clear" w:color="auto" w:fill="9CC2E5" w:themeFill="accent1" w:themeFillTint="99"/>
            <w:vAlign w:val="center"/>
          </w:tcPr>
          <w:p w:rsidR="005140BB" w:rsidRDefault="005140BB" w:rsidP="005140BB">
            <w:pPr>
              <w:spacing w:after="480" w:line="276" w:lineRule="auto"/>
              <w:jc w:val="center"/>
            </w:pPr>
            <w:r>
              <w:rPr>
                <w:rStyle w:val="Strong"/>
              </w:rPr>
              <w:t>Value</w:t>
            </w:r>
          </w:p>
        </w:tc>
      </w:tr>
      <w:tr w:rsidR="005140BB" w:rsidTr="000F359E">
        <w:tc>
          <w:tcPr>
            <w:tcW w:w="2515" w:type="dxa"/>
            <w:vAlign w:val="center"/>
          </w:tcPr>
          <w:p w:rsidR="005140BB" w:rsidRDefault="005140BB" w:rsidP="005140BB">
            <w:pPr>
              <w:spacing w:after="480" w:line="276" w:lineRule="auto"/>
            </w:pPr>
            <w:r>
              <w:rPr>
                <w:b/>
                <w:bCs/>
              </w:rPr>
              <w:t>Document ID</w:t>
            </w:r>
          </w:p>
        </w:tc>
        <w:tc>
          <w:tcPr>
            <w:tcW w:w="6835" w:type="dxa"/>
            <w:vAlign w:val="center"/>
          </w:tcPr>
          <w:p w:rsidR="005140BB" w:rsidRDefault="005140BB" w:rsidP="005140BB">
            <w:pPr>
              <w:spacing w:after="480" w:line="276" w:lineRule="auto"/>
            </w:pPr>
            <w:r>
              <w:t>TS_CODING_PLATFORM_V2.0</w:t>
            </w:r>
          </w:p>
        </w:tc>
      </w:tr>
      <w:tr w:rsidR="005140BB" w:rsidTr="000F359E">
        <w:tc>
          <w:tcPr>
            <w:tcW w:w="2515" w:type="dxa"/>
            <w:shd w:val="clear" w:color="auto" w:fill="DEEAF6" w:themeFill="accent1" w:themeFillTint="33"/>
            <w:vAlign w:val="center"/>
          </w:tcPr>
          <w:p w:rsidR="005140BB" w:rsidRDefault="005140BB" w:rsidP="005140BB">
            <w:pPr>
              <w:spacing w:after="480" w:line="276" w:lineRule="auto"/>
            </w:pPr>
            <w:r>
              <w:rPr>
                <w:b/>
                <w:bCs/>
              </w:rPr>
              <w:t>Project Name</w:t>
            </w:r>
          </w:p>
        </w:tc>
        <w:tc>
          <w:tcPr>
            <w:tcW w:w="6835" w:type="dxa"/>
            <w:shd w:val="clear" w:color="auto" w:fill="DEEAF6" w:themeFill="accent1" w:themeFillTint="33"/>
            <w:vAlign w:val="center"/>
          </w:tcPr>
          <w:p w:rsidR="005140BB" w:rsidRDefault="005140BB" w:rsidP="005140BB">
            <w:pPr>
              <w:spacing w:after="480" w:line="276" w:lineRule="auto"/>
            </w:pPr>
            <w:r>
              <w:t>Integrated Coding Education &amp; Competitive Programming Platform</w:t>
            </w:r>
          </w:p>
        </w:tc>
      </w:tr>
      <w:tr w:rsidR="005140BB" w:rsidTr="000F359E">
        <w:tc>
          <w:tcPr>
            <w:tcW w:w="2515" w:type="dxa"/>
            <w:vAlign w:val="center"/>
          </w:tcPr>
          <w:p w:rsidR="005140BB" w:rsidRDefault="005140BB" w:rsidP="005140BB">
            <w:pPr>
              <w:spacing w:after="480" w:line="276" w:lineRule="auto"/>
            </w:pPr>
            <w:r>
              <w:rPr>
                <w:b/>
                <w:bCs/>
              </w:rPr>
              <w:t>Version</w:t>
            </w:r>
          </w:p>
        </w:tc>
        <w:tc>
          <w:tcPr>
            <w:tcW w:w="6835" w:type="dxa"/>
            <w:vAlign w:val="center"/>
          </w:tcPr>
          <w:p w:rsidR="005140BB" w:rsidRDefault="005140BB" w:rsidP="005140BB">
            <w:pPr>
              <w:spacing w:after="480" w:line="276" w:lineRule="auto"/>
            </w:pPr>
            <w:r>
              <w:t>2.0</w:t>
            </w:r>
          </w:p>
        </w:tc>
      </w:tr>
      <w:tr w:rsidR="005140BB" w:rsidTr="000F359E">
        <w:tc>
          <w:tcPr>
            <w:tcW w:w="2515" w:type="dxa"/>
            <w:shd w:val="clear" w:color="auto" w:fill="DEEAF6" w:themeFill="accent1" w:themeFillTint="33"/>
            <w:vAlign w:val="center"/>
          </w:tcPr>
          <w:p w:rsidR="005140BB" w:rsidRDefault="005140BB" w:rsidP="005140BB">
            <w:pPr>
              <w:spacing w:after="480" w:line="276" w:lineRule="auto"/>
            </w:pPr>
            <w:r>
              <w:rPr>
                <w:b/>
                <w:bCs/>
              </w:rPr>
              <w:t>Author</w:t>
            </w:r>
          </w:p>
        </w:tc>
        <w:tc>
          <w:tcPr>
            <w:tcW w:w="6835" w:type="dxa"/>
            <w:shd w:val="clear" w:color="auto" w:fill="DEEAF6" w:themeFill="accent1" w:themeFillTint="33"/>
            <w:vAlign w:val="center"/>
          </w:tcPr>
          <w:p w:rsidR="005140BB" w:rsidRDefault="005140BB" w:rsidP="005140BB">
            <w:pPr>
              <w:spacing w:after="480" w:line="276" w:lineRule="auto"/>
            </w:pPr>
            <w:r>
              <w:t>Nguyễn Văn Quang</w:t>
            </w:r>
          </w:p>
        </w:tc>
      </w:tr>
      <w:tr w:rsidR="005140BB" w:rsidTr="000F359E">
        <w:tc>
          <w:tcPr>
            <w:tcW w:w="2515" w:type="dxa"/>
            <w:vAlign w:val="center"/>
          </w:tcPr>
          <w:p w:rsidR="005140BB" w:rsidRDefault="005140BB" w:rsidP="005140BB">
            <w:pPr>
              <w:spacing w:after="480" w:line="276" w:lineRule="auto"/>
            </w:pPr>
            <w:r>
              <w:rPr>
                <w:b/>
                <w:bCs/>
              </w:rPr>
              <w:t>Created Date</w:t>
            </w:r>
          </w:p>
        </w:tc>
        <w:tc>
          <w:tcPr>
            <w:tcW w:w="6835" w:type="dxa"/>
            <w:vAlign w:val="center"/>
          </w:tcPr>
          <w:p w:rsidR="005140BB" w:rsidRDefault="005140BB" w:rsidP="005140BB">
            <w:pPr>
              <w:spacing w:after="480" w:line="276" w:lineRule="auto"/>
            </w:pPr>
            <w:r>
              <w:t>10/07/2026</w:t>
            </w:r>
          </w:p>
        </w:tc>
      </w:tr>
      <w:tr w:rsidR="005140BB" w:rsidTr="000F359E">
        <w:tc>
          <w:tcPr>
            <w:tcW w:w="2515" w:type="dxa"/>
            <w:shd w:val="clear" w:color="auto" w:fill="DEEAF6" w:themeFill="accent1" w:themeFillTint="33"/>
            <w:vAlign w:val="center"/>
          </w:tcPr>
          <w:p w:rsidR="005140BB" w:rsidRDefault="005140BB" w:rsidP="005140BB">
            <w:pPr>
              <w:spacing w:after="480" w:line="276" w:lineRule="auto"/>
            </w:pPr>
            <w:r>
              <w:rPr>
                <w:b/>
                <w:bCs/>
              </w:rPr>
              <w:t>Review Date</w:t>
            </w:r>
          </w:p>
        </w:tc>
        <w:tc>
          <w:tcPr>
            <w:tcW w:w="6835" w:type="dxa"/>
            <w:shd w:val="clear" w:color="auto" w:fill="DEEAF6" w:themeFill="accent1" w:themeFillTint="33"/>
            <w:vAlign w:val="center"/>
          </w:tcPr>
          <w:p w:rsidR="005140BB" w:rsidRDefault="005140BB" w:rsidP="005140BB">
            <w:pPr>
              <w:spacing w:after="480" w:line="276" w:lineRule="auto"/>
            </w:pPr>
            <w:r>
              <w:t>17/07/2026</w:t>
            </w:r>
          </w:p>
        </w:tc>
      </w:tr>
      <w:tr w:rsidR="005140BB" w:rsidTr="000F359E">
        <w:tc>
          <w:tcPr>
            <w:tcW w:w="2515" w:type="dxa"/>
            <w:vAlign w:val="center"/>
          </w:tcPr>
          <w:p w:rsidR="005140BB" w:rsidRDefault="005140BB" w:rsidP="005140BB">
            <w:pPr>
              <w:spacing w:after="480" w:line="276" w:lineRule="auto"/>
            </w:pPr>
            <w:r>
              <w:rPr>
                <w:b/>
                <w:bCs/>
              </w:rPr>
              <w:t>Status</w:t>
            </w:r>
          </w:p>
        </w:tc>
        <w:tc>
          <w:tcPr>
            <w:tcW w:w="6835" w:type="dxa"/>
            <w:vAlign w:val="center"/>
          </w:tcPr>
          <w:p w:rsidR="005140BB" w:rsidRDefault="005140BB" w:rsidP="005140BB">
            <w:pPr>
              <w:spacing w:after="480" w:line="276" w:lineRule="auto"/>
            </w:pPr>
            <w:r>
              <w:t>Approved</w:t>
            </w:r>
          </w:p>
        </w:tc>
      </w:tr>
    </w:tbl>
    <w:p w:rsidR="005140BB" w:rsidRPr="005140BB" w:rsidRDefault="005140BB" w:rsidP="005140BB">
      <w:pPr>
        <w:pStyle w:val="Heading1"/>
        <w:spacing w:line="276" w:lineRule="auto"/>
      </w:pPr>
      <w:bookmarkStart w:id="2" w:name="_Toc235214616"/>
      <w:r w:rsidRPr="005140BB">
        <w:t>1. EXECUTIVE SUMMARY</w:t>
      </w:r>
      <w:bookmarkEnd w:id="2"/>
    </w:p>
    <w:p w:rsidR="005D39B9" w:rsidRPr="005D39B9" w:rsidRDefault="005D39B9" w:rsidP="005D39B9">
      <w:r w:rsidRPr="005D39B9">
        <w:t xml:space="preserve">This report presents the final results of the system testing phase for the Integrated Coding Platform project. The objective is to ensure quality across all layers, from Backend (Unit Test), API (Integration Test), to User Interface (Functional and Automation Testing) as defined in the Master </w:t>
      </w:r>
      <w:r w:rsidRPr="005D39B9">
        <w:rPr>
          <w:rFonts w:ascii="Courier New" w:hAnsi="Courier New" w:cs="Courier New"/>
          <w:sz w:val="20"/>
          <w:szCs w:val="20"/>
        </w:rPr>
        <w:t>Test_Plan.docx</w:t>
      </w:r>
      <w:r w:rsidRPr="005D39B9">
        <w:t>.</w:t>
      </w:r>
    </w:p>
    <w:p w:rsidR="005D39B9" w:rsidRPr="005D39B9" w:rsidRDefault="005D39B9" w:rsidP="005D39B9">
      <w:r w:rsidRPr="005D39B9">
        <w:t>Following an intensive testing phase, the QA and Development teams have achieved profound testing coverage:</w:t>
      </w:r>
    </w:p>
    <w:p w:rsidR="005D39B9" w:rsidRPr="005D39B9" w:rsidRDefault="005D39B9" w:rsidP="005D39B9">
      <w:pPr>
        <w:pStyle w:val="Heading3"/>
      </w:pPr>
      <w:r w:rsidRPr="005D39B9">
        <w:rPr>
          <w:b/>
        </w:rPr>
        <w:lastRenderedPageBreak/>
        <w:t>133 Unit Test Files (Java)</w:t>
      </w:r>
      <w:r w:rsidRPr="005D39B9">
        <w:t xml:space="preserve"> at the Backend tier, ensuring logic validity.</w:t>
      </w:r>
    </w:p>
    <w:p w:rsidR="005D39B9" w:rsidRPr="005D39B9" w:rsidRDefault="005D39B9" w:rsidP="005D39B9">
      <w:pPr>
        <w:pStyle w:val="Heading3"/>
      </w:pPr>
      <w:r w:rsidRPr="005D39B9">
        <w:rPr>
          <w:b/>
        </w:rPr>
        <w:t>164 API Integration Scenarios</w:t>
      </w:r>
      <w:r w:rsidRPr="005D39B9">
        <w:t xml:space="preserve"> documented and executed via Postman.</w:t>
      </w:r>
    </w:p>
    <w:p w:rsidR="005D39B9" w:rsidRPr="005D39B9" w:rsidRDefault="005D39B9" w:rsidP="005D39B9">
      <w:pPr>
        <w:pStyle w:val="Heading3"/>
      </w:pPr>
      <w:r w:rsidRPr="005D39B9">
        <w:rPr>
          <w:b/>
        </w:rPr>
        <w:t>139 Manual Test Cases</w:t>
      </w:r>
      <w:r w:rsidRPr="005D39B9">
        <w:t xml:space="preserve"> (Black-box) across 15 core functional modules, strictly adhering to the </w:t>
      </w:r>
      <w:r w:rsidRPr="005D39B9">
        <w:rPr>
          <w:rFonts w:ascii="Courier New" w:hAnsi="Courier New" w:cs="Courier New"/>
          <w:sz w:val="20"/>
          <w:szCs w:val="20"/>
        </w:rPr>
        <w:t>Test_Feature.docx</w:t>
      </w:r>
      <w:r w:rsidRPr="005D39B9">
        <w:t xml:space="preserve"> specifications.</w:t>
      </w:r>
    </w:p>
    <w:p w:rsidR="005D39B9" w:rsidRPr="005D39B9" w:rsidRDefault="005D39B9" w:rsidP="005D39B9">
      <w:pPr>
        <w:pStyle w:val="Heading3"/>
      </w:pPr>
      <w:r w:rsidRPr="005D39B9">
        <w:rPr>
          <w:b/>
        </w:rPr>
        <w:t>UI Automation Test Framework</w:t>
      </w:r>
      <w:r w:rsidRPr="005D39B9">
        <w:t xml:space="preserve"> utilizing Playwright, covering Critical E2E user flows.</w:t>
      </w:r>
    </w:p>
    <w:p w:rsidR="005D39B9" w:rsidRPr="005D39B9" w:rsidRDefault="005D39B9" w:rsidP="005D39B9">
      <w:r w:rsidRPr="005D39B9">
        <w:t xml:space="preserve">The system achieved an overall </w:t>
      </w:r>
      <w:r w:rsidRPr="005D39B9">
        <w:rPr>
          <w:b/>
          <w:bCs/>
        </w:rPr>
        <w:t>Pass Rate of 94.2%</w:t>
      </w:r>
      <w:r w:rsidRPr="005D39B9">
        <w:t>. The team successfully resolved 15 complex defects during the testing phase. Currently, exactly 8 defects—specifically edge-case concurrency issues (e.g., PayOS webhook DB locks) and external API timeouts (Judge0, Gemini AI)—remain open. These have been meticulously documented as Known Issues for immediate hot-fixing post-defense.</w:t>
      </w:r>
    </w:p>
    <w:p w:rsidR="005D39B9" w:rsidRPr="005D39B9" w:rsidRDefault="005D39B9" w:rsidP="005D39B9">
      <w:r w:rsidRPr="005D39B9">
        <w:t xml:space="preserve">Based on these empirical results, the system demonstrates a highly resilient distributed architecture, </w:t>
      </w:r>
      <w:r w:rsidRPr="005D39B9">
        <w:rPr>
          <w:b/>
          <w:bCs/>
        </w:rPr>
        <w:t>MEETS THE QUALITY STANDARDS</w:t>
      </w:r>
      <w:r w:rsidRPr="005D39B9">
        <w:t xml:space="preserve"> with transparent risk acknowledgment, and is ready for the graduation defense (CONDITIONAL GO Decision).</w:t>
      </w:r>
    </w:p>
    <w:p w:rsidR="005140BB" w:rsidRPr="005140BB" w:rsidRDefault="005140BB" w:rsidP="005140BB">
      <w:pPr>
        <w:pStyle w:val="Heading1"/>
        <w:spacing w:line="276" w:lineRule="auto"/>
      </w:pPr>
      <w:bookmarkStart w:id="3" w:name="_Toc235214617"/>
      <w:r w:rsidRPr="005140BB">
        <w:t>2. TESTED SCOPE &amp; METHODOLOGY</w:t>
      </w:r>
      <w:bookmarkEnd w:id="3"/>
    </w:p>
    <w:p w:rsidR="005D39B9" w:rsidRPr="005D39B9" w:rsidRDefault="005D39B9" w:rsidP="005D39B9">
      <w:r w:rsidRPr="005D39B9">
        <w:t xml:space="preserve">Aligning with the overarching strategy in </w:t>
      </w:r>
      <w:r w:rsidRPr="005D39B9">
        <w:rPr>
          <w:rFonts w:ascii="Courier New" w:hAnsi="Courier New" w:cs="Courier New"/>
          <w:sz w:val="20"/>
          <w:szCs w:val="20"/>
        </w:rPr>
        <w:t>Test_Plan.docx</w:t>
      </w:r>
      <w:r w:rsidRPr="005D39B9">
        <w:t>, the testing process was executed across four rigorous tiers:</w:t>
      </w:r>
    </w:p>
    <w:p w:rsidR="005D39B9" w:rsidRPr="005D39B9" w:rsidRDefault="005D39B9" w:rsidP="005D39B9">
      <w:pPr>
        <w:pStyle w:val="Heading3"/>
      </w:pPr>
      <w:r w:rsidRPr="005D39B9">
        <w:rPr>
          <w:b/>
        </w:rPr>
        <w:t>Unit Testing (Automated):</w:t>
      </w:r>
      <w:r w:rsidRPr="005D39B9">
        <w:t xml:space="preserve"> Developed using JUnit 5 &amp; Mockito (</w:t>
      </w:r>
      <w:r w:rsidRPr="005D39B9">
        <w:rPr>
          <w:rFonts w:ascii="Courier New" w:hAnsi="Courier New" w:cs="Courier New"/>
          <w:sz w:val="20"/>
          <w:szCs w:val="20"/>
        </w:rPr>
        <w:t>backend/src/test/java</w:t>
      </w:r>
      <w:r w:rsidRPr="005D39B9">
        <w:t>).</w:t>
      </w:r>
    </w:p>
    <w:p w:rsidR="005D39B9" w:rsidRPr="005D39B9" w:rsidRDefault="005D39B9" w:rsidP="005D39B9">
      <w:pPr>
        <w:pStyle w:val="Heading3"/>
      </w:pPr>
      <w:r w:rsidRPr="005D39B9">
        <w:rPr>
          <w:b/>
        </w:rPr>
        <w:t>API Testing (Semi-automated):</w:t>
      </w:r>
      <w:r w:rsidRPr="005D39B9">
        <w:t xml:space="preserve"> Validated RESTful data exchanges, Webhooks, and asynchronous message brokering (RabbitMQ) via </w:t>
      </w:r>
      <w:r w:rsidRPr="005D39B9">
        <w:rPr>
          <w:rFonts w:ascii="Courier New" w:hAnsi="Courier New" w:cs="Courier New"/>
          <w:sz w:val="20"/>
          <w:szCs w:val="20"/>
        </w:rPr>
        <w:t>Postman_Collection.docx</w:t>
      </w:r>
      <w:r w:rsidRPr="005D39B9">
        <w:t>.</w:t>
      </w:r>
    </w:p>
    <w:p w:rsidR="005D39B9" w:rsidRPr="005D39B9" w:rsidRDefault="005D39B9" w:rsidP="005D39B9">
      <w:pPr>
        <w:pStyle w:val="Heading3"/>
      </w:pPr>
      <w:r w:rsidRPr="005D39B9">
        <w:rPr>
          <w:b/>
        </w:rPr>
        <w:t>System Testing (Manual):</w:t>
      </w:r>
      <w:r w:rsidRPr="005D39B9">
        <w:t xml:space="preserve"> Functional test cases and structured mock data were executed and managed via </w:t>
      </w:r>
      <w:r w:rsidRPr="005D39B9">
        <w:rPr>
          <w:rFonts w:ascii="Courier New" w:hAnsi="Courier New" w:cs="Courier New"/>
          <w:sz w:val="20"/>
          <w:szCs w:val="20"/>
        </w:rPr>
        <w:t>Test_Case_Specification.xlsx</w:t>
      </w:r>
      <w:r w:rsidRPr="005D39B9">
        <w:t xml:space="preserve"> and </w:t>
      </w:r>
      <w:r w:rsidRPr="005D39B9">
        <w:rPr>
          <w:rFonts w:ascii="Courier New" w:hAnsi="Courier New" w:cs="Courier New"/>
          <w:sz w:val="20"/>
          <w:szCs w:val="20"/>
        </w:rPr>
        <w:t>Test_Data.docx</w:t>
      </w:r>
      <w:r w:rsidRPr="005D39B9">
        <w:t>.</w:t>
      </w:r>
    </w:p>
    <w:p w:rsidR="005D39B9" w:rsidRPr="005D39B9" w:rsidRDefault="005D39B9" w:rsidP="005D39B9">
      <w:pPr>
        <w:pStyle w:val="Heading3"/>
      </w:pPr>
      <w:r w:rsidRPr="005D39B9">
        <w:rPr>
          <w:b/>
        </w:rPr>
        <w:t>UI Automation Testing:</w:t>
      </w:r>
      <w:r w:rsidRPr="005D39B9">
        <w:t xml:space="preserve"> Automated the execution of end-to-end critical paths using the Playwright framework, as structurally detailed in </w:t>
      </w:r>
      <w:r w:rsidRPr="005D39B9">
        <w:rPr>
          <w:rFonts w:ascii="Courier New" w:hAnsi="Courier New" w:cs="Courier New"/>
          <w:sz w:val="20"/>
          <w:szCs w:val="20"/>
        </w:rPr>
        <w:t>Automation_Test.docx</w:t>
      </w:r>
      <w:r w:rsidRPr="005D39B9">
        <w:t>.</w:t>
      </w:r>
    </w:p>
    <w:p w:rsidR="005140BB" w:rsidRPr="005140BB" w:rsidRDefault="005140BB" w:rsidP="005140BB">
      <w:pPr>
        <w:pStyle w:val="Heading1"/>
        <w:spacing w:line="276" w:lineRule="auto"/>
      </w:pPr>
      <w:bookmarkStart w:id="4" w:name="_Toc235214618"/>
      <w:r w:rsidRPr="005140BB">
        <w:t>3. BACKEND &amp; API TEST RESULTS (INTEGRATION TEST)</w:t>
      </w:r>
      <w:bookmarkEnd w:id="4"/>
    </w:p>
    <w:p w:rsidR="005140BB" w:rsidRPr="005140BB" w:rsidRDefault="005140BB" w:rsidP="005140BB">
      <w:pPr>
        <w:pStyle w:val="Heading2"/>
        <w:spacing w:line="276" w:lineRule="auto"/>
      </w:pPr>
      <w:bookmarkStart w:id="5" w:name="_Toc235214619"/>
      <w:r w:rsidRPr="005140BB">
        <w:t>3.1 Unit Test (Backend)</w:t>
      </w:r>
      <w:bookmarkEnd w:id="5"/>
    </w:p>
    <w:p w:rsidR="005140BB" w:rsidRPr="005140BB" w:rsidRDefault="005140BB" w:rsidP="000F3458">
      <w:pPr>
        <w:pStyle w:val="Heading3"/>
      </w:pPr>
      <w:r w:rsidRPr="005140BB">
        <w:t xml:space="preserve">Total Test Classes (Files): </w:t>
      </w:r>
      <w:r w:rsidRPr="000E2ED5">
        <w:rPr>
          <w:b/>
        </w:rPr>
        <w:t>133 Files.</w:t>
      </w:r>
    </w:p>
    <w:p w:rsidR="005140BB" w:rsidRPr="005140BB" w:rsidRDefault="005140BB" w:rsidP="000F3458">
      <w:pPr>
        <w:pStyle w:val="Heading3"/>
      </w:pPr>
      <w:r w:rsidRPr="005140BB">
        <w:t>Coverage: Unit tests cover all Controllers, Services, and Spring Boot Security Filters.</w:t>
      </w:r>
    </w:p>
    <w:p w:rsidR="005140BB" w:rsidRPr="005140BB" w:rsidRDefault="005140BB" w:rsidP="000F3458">
      <w:pPr>
        <w:pStyle w:val="Heading3"/>
      </w:pPr>
      <w:r w:rsidRPr="005140BB">
        <w:t xml:space="preserve">Result: </w:t>
      </w:r>
      <w:r w:rsidRPr="005140BB">
        <w:rPr>
          <w:rFonts w:ascii="Courier New" w:hAnsi="Courier New" w:cs="Courier New"/>
          <w:sz w:val="20"/>
          <w:szCs w:val="20"/>
        </w:rPr>
        <w:t>mvn test</w:t>
      </w:r>
      <w:r w:rsidRPr="005140BB">
        <w:t xml:space="preserve"> passed </w:t>
      </w:r>
      <w:r w:rsidRPr="000E2ED5">
        <w:rPr>
          <w:b/>
        </w:rPr>
        <w:t>100%,</w:t>
      </w:r>
      <w:r w:rsidRPr="005140BB">
        <w:t xml:space="preserve"> ensuring an extremely solid backend architectural foundation.</w:t>
      </w:r>
    </w:p>
    <w:p w:rsidR="005140BB" w:rsidRPr="005140BB" w:rsidRDefault="005140BB" w:rsidP="005140BB">
      <w:pPr>
        <w:pStyle w:val="Heading2"/>
        <w:spacing w:line="276" w:lineRule="auto"/>
      </w:pPr>
      <w:bookmarkStart w:id="6" w:name="_Toc235214620"/>
      <w:r w:rsidRPr="005140BB">
        <w:lastRenderedPageBreak/>
        <w:t>3.2 API Testing (Postman)</w:t>
      </w:r>
      <w:bookmarkEnd w:id="6"/>
    </w:p>
    <w:p w:rsidR="005140BB" w:rsidRPr="005140BB" w:rsidRDefault="005140BB" w:rsidP="000F3458">
      <w:pPr>
        <w:pStyle w:val="Heading3"/>
      </w:pPr>
      <w:r w:rsidRPr="005140BB">
        <w:t xml:space="preserve">Executed a total of </w:t>
      </w:r>
      <w:r w:rsidRPr="000E2ED5">
        <w:t>164 Request Headers/Assertions.</w:t>
      </w:r>
    </w:p>
    <w:p w:rsidR="005140BB" w:rsidRPr="005140BB" w:rsidRDefault="005140BB" w:rsidP="000F3458">
      <w:pPr>
        <w:pStyle w:val="Heading3"/>
      </w:pPr>
      <w:r w:rsidRPr="005140BB">
        <w:t>Result: All APIs communicating with the Frontend, Webhooks from PayOS, and Callbacks from Judge0 operate stably, returning expected HTTP Status Codes (200, 201, 400, 401, 403) exactly as designed.</w:t>
      </w:r>
    </w:p>
    <w:p w:rsidR="005140BB" w:rsidRPr="005140BB" w:rsidRDefault="005140BB" w:rsidP="005140BB">
      <w:pPr>
        <w:pStyle w:val="Heading1"/>
        <w:spacing w:line="276" w:lineRule="auto"/>
      </w:pPr>
      <w:bookmarkStart w:id="7" w:name="_Toc235214621"/>
      <w:r w:rsidRPr="005140BB">
        <w:t>4. SYSTEM TESTING RESULTS (FUNCTIONAL)</w:t>
      </w:r>
      <w:bookmarkEnd w:id="7"/>
    </w:p>
    <w:p w:rsidR="005140BB" w:rsidRDefault="005140BB" w:rsidP="00F83FD9">
      <w:r w:rsidRPr="005140BB">
        <w:t>Based on the extracted results from</w:t>
      </w:r>
      <w:r w:rsidR="00F83FD9">
        <w:rPr>
          <w:rFonts w:ascii="Courier New" w:hAnsi="Courier New" w:cs="Courier New"/>
          <w:sz w:val="20"/>
          <w:szCs w:val="20"/>
        </w:rPr>
        <w:t>Test_Case_Specification.xlsx</w:t>
      </w:r>
      <w:r w:rsidRPr="005140BB">
        <w:t xml:space="preserve">, the system consists of </w:t>
      </w:r>
      <w:r w:rsidR="00F83FD9">
        <w:rPr>
          <w:b/>
          <w:bCs/>
        </w:rPr>
        <w:t xml:space="preserve"> 139 </w:t>
      </w:r>
      <w:r w:rsidRPr="005140BB">
        <w:rPr>
          <w:b/>
          <w:bCs/>
        </w:rPr>
        <w:t>Test Cases</w:t>
      </w:r>
      <w:r w:rsidRPr="005140BB">
        <w:t>. The actual Pass/Fail statistics are as follows:</w:t>
      </w:r>
    </w:p>
    <w:tbl>
      <w:tblPr>
        <w:tblStyle w:val="TableGrid"/>
        <w:tblW w:w="0" w:type="auto"/>
        <w:tblLayout w:type="fixed"/>
        <w:tblLook w:val="04A0" w:firstRow="1" w:lastRow="0" w:firstColumn="1" w:lastColumn="0" w:noHBand="0" w:noVBand="1"/>
      </w:tblPr>
      <w:tblGrid>
        <w:gridCol w:w="2105"/>
        <w:gridCol w:w="1310"/>
        <w:gridCol w:w="1116"/>
        <w:gridCol w:w="1180"/>
        <w:gridCol w:w="1198"/>
        <w:gridCol w:w="2441"/>
      </w:tblGrid>
      <w:tr w:rsidR="005D39B9" w:rsidTr="005D39B9">
        <w:tc>
          <w:tcPr>
            <w:tcW w:w="2105" w:type="dxa"/>
            <w:shd w:val="clear" w:color="auto" w:fill="9CC2E5" w:themeFill="accent1" w:themeFillTint="99"/>
            <w:vAlign w:val="center"/>
          </w:tcPr>
          <w:p w:rsidR="005D39B9" w:rsidRDefault="005D39B9" w:rsidP="005D39B9">
            <w:pPr>
              <w:jc w:val="both"/>
              <w:rPr>
                <w:rFonts w:eastAsia="Times New Roman" w:cs="Times New Roman"/>
                <w:color w:val="auto"/>
              </w:rPr>
            </w:pPr>
            <w:r>
              <w:rPr>
                <w:rStyle w:val="Strong"/>
              </w:rPr>
              <w:t>Module</w:t>
            </w:r>
          </w:p>
        </w:tc>
        <w:tc>
          <w:tcPr>
            <w:tcW w:w="1310" w:type="dxa"/>
            <w:shd w:val="clear" w:color="auto" w:fill="9CC2E5" w:themeFill="accent1" w:themeFillTint="99"/>
            <w:vAlign w:val="center"/>
          </w:tcPr>
          <w:p w:rsidR="005D39B9" w:rsidRDefault="005D39B9" w:rsidP="005D39B9">
            <w:pPr>
              <w:ind w:left="0"/>
              <w:jc w:val="both"/>
            </w:pPr>
            <w:r>
              <w:rPr>
                <w:rStyle w:val="Strong"/>
              </w:rPr>
              <w:t>TotalCases</w:t>
            </w:r>
          </w:p>
        </w:tc>
        <w:tc>
          <w:tcPr>
            <w:tcW w:w="1116" w:type="dxa"/>
            <w:shd w:val="clear" w:color="auto" w:fill="9CC2E5" w:themeFill="accent1" w:themeFillTint="99"/>
            <w:vAlign w:val="center"/>
          </w:tcPr>
          <w:p w:rsidR="005D39B9" w:rsidRDefault="005D39B9" w:rsidP="005D39B9">
            <w:pPr>
              <w:ind w:left="0"/>
              <w:jc w:val="both"/>
            </w:pPr>
            <w:r>
              <w:rPr>
                <w:rStyle w:val="Strong"/>
              </w:rPr>
              <w:t>Passed</w:t>
            </w:r>
          </w:p>
        </w:tc>
        <w:tc>
          <w:tcPr>
            <w:tcW w:w="1180" w:type="dxa"/>
            <w:shd w:val="clear" w:color="auto" w:fill="9CC2E5" w:themeFill="accent1" w:themeFillTint="99"/>
            <w:vAlign w:val="center"/>
          </w:tcPr>
          <w:p w:rsidR="005D39B9" w:rsidRDefault="005D39B9" w:rsidP="005D39B9">
            <w:pPr>
              <w:ind w:left="0"/>
              <w:jc w:val="both"/>
            </w:pPr>
            <w:r>
              <w:rPr>
                <w:rStyle w:val="Strong"/>
              </w:rPr>
              <w:t>Failed</w:t>
            </w:r>
          </w:p>
        </w:tc>
        <w:tc>
          <w:tcPr>
            <w:tcW w:w="1198" w:type="dxa"/>
            <w:shd w:val="clear" w:color="auto" w:fill="9CC2E5" w:themeFill="accent1" w:themeFillTint="99"/>
            <w:vAlign w:val="center"/>
          </w:tcPr>
          <w:p w:rsidR="005D39B9" w:rsidRDefault="005D39B9" w:rsidP="005D39B9">
            <w:pPr>
              <w:ind w:left="0"/>
              <w:jc w:val="both"/>
            </w:pPr>
            <w:r>
              <w:rPr>
                <w:rStyle w:val="Strong"/>
              </w:rPr>
              <w:t>Pass Rate</w:t>
            </w:r>
          </w:p>
        </w:tc>
        <w:tc>
          <w:tcPr>
            <w:tcW w:w="2441" w:type="dxa"/>
            <w:shd w:val="clear" w:color="auto" w:fill="9CC2E5" w:themeFill="accent1" w:themeFillTint="99"/>
            <w:vAlign w:val="center"/>
          </w:tcPr>
          <w:p w:rsidR="005D39B9" w:rsidRDefault="005D39B9" w:rsidP="005D39B9">
            <w:pPr>
              <w:ind w:left="0"/>
              <w:jc w:val="both"/>
            </w:pPr>
            <w:r>
              <w:rPr>
                <w:rStyle w:val="Strong"/>
              </w:rPr>
              <w:t>Notes (Actual Defects)</w:t>
            </w:r>
          </w:p>
        </w:tc>
      </w:tr>
      <w:tr w:rsidR="005D39B9" w:rsidTr="005D39B9">
        <w:tc>
          <w:tcPr>
            <w:tcW w:w="2105" w:type="dxa"/>
            <w:vAlign w:val="center"/>
          </w:tcPr>
          <w:p w:rsidR="005D39B9" w:rsidRDefault="005D39B9" w:rsidP="005D39B9">
            <w:pPr>
              <w:spacing w:after="480"/>
              <w:ind w:left="0"/>
            </w:pPr>
            <w:r>
              <w:rPr>
                <w:b/>
                <w:bCs/>
              </w:rPr>
              <w:t>AUTH</w:t>
            </w:r>
            <w:r>
              <w:t xml:space="preserve"> (Authentication)</w:t>
            </w:r>
          </w:p>
        </w:tc>
        <w:tc>
          <w:tcPr>
            <w:tcW w:w="1310" w:type="dxa"/>
            <w:vAlign w:val="center"/>
          </w:tcPr>
          <w:p w:rsidR="005D39B9" w:rsidRDefault="005D39B9" w:rsidP="005D39B9">
            <w:pPr>
              <w:spacing w:after="480"/>
            </w:pPr>
            <w:r>
              <w:t>3</w:t>
            </w:r>
          </w:p>
        </w:tc>
        <w:tc>
          <w:tcPr>
            <w:tcW w:w="1116" w:type="dxa"/>
            <w:vAlign w:val="center"/>
          </w:tcPr>
          <w:p w:rsidR="005D39B9" w:rsidRDefault="005D39B9" w:rsidP="005D39B9">
            <w:pPr>
              <w:spacing w:after="480"/>
            </w:pPr>
            <w:r>
              <w:t>3</w:t>
            </w:r>
          </w:p>
        </w:tc>
        <w:tc>
          <w:tcPr>
            <w:tcW w:w="1180" w:type="dxa"/>
            <w:vAlign w:val="center"/>
          </w:tcPr>
          <w:p w:rsidR="005D39B9" w:rsidRDefault="005D39B9" w:rsidP="005D39B9">
            <w:pPr>
              <w:spacing w:after="480"/>
            </w:pPr>
            <w:r>
              <w:t>0</w:t>
            </w:r>
          </w:p>
        </w:tc>
        <w:tc>
          <w:tcPr>
            <w:tcW w:w="1198" w:type="dxa"/>
            <w:vAlign w:val="center"/>
          </w:tcPr>
          <w:p w:rsidR="005D39B9" w:rsidRDefault="005D39B9" w:rsidP="005D39B9">
            <w:pPr>
              <w:spacing w:after="480"/>
              <w:ind w:left="0"/>
              <w:jc w:val="center"/>
            </w:pPr>
            <w:r>
              <w:t>100%</w:t>
            </w:r>
          </w:p>
        </w:tc>
        <w:tc>
          <w:tcPr>
            <w:tcW w:w="2441" w:type="dxa"/>
            <w:vAlign w:val="center"/>
          </w:tcPr>
          <w:p w:rsidR="005D39B9" w:rsidRDefault="005D39B9" w:rsidP="005D39B9">
            <w:pPr>
              <w:spacing w:after="480"/>
              <w:ind w:left="0"/>
            </w:pPr>
            <w:r>
              <w:t>Playwright E2E passed.</w:t>
            </w:r>
          </w:p>
        </w:tc>
      </w:tr>
      <w:tr w:rsidR="005D39B9" w:rsidTr="005D39B9">
        <w:tc>
          <w:tcPr>
            <w:tcW w:w="2105" w:type="dxa"/>
            <w:shd w:val="clear" w:color="auto" w:fill="DEEAF6" w:themeFill="accent1" w:themeFillTint="33"/>
            <w:vAlign w:val="center"/>
          </w:tcPr>
          <w:p w:rsidR="005D39B9" w:rsidRDefault="005D39B9" w:rsidP="005D39B9">
            <w:pPr>
              <w:spacing w:after="480"/>
              <w:ind w:left="0"/>
            </w:pPr>
            <w:r>
              <w:rPr>
                <w:b/>
                <w:bCs/>
              </w:rPr>
              <w:t>USER</w:t>
            </w:r>
            <w:r>
              <w:t xml:space="preserve"> (User Management)</w:t>
            </w:r>
          </w:p>
        </w:tc>
        <w:tc>
          <w:tcPr>
            <w:tcW w:w="1310" w:type="dxa"/>
            <w:shd w:val="clear" w:color="auto" w:fill="DEEAF6" w:themeFill="accent1" w:themeFillTint="33"/>
            <w:vAlign w:val="center"/>
          </w:tcPr>
          <w:p w:rsidR="005D39B9" w:rsidRDefault="005D39B9" w:rsidP="005D39B9">
            <w:pPr>
              <w:spacing w:after="480"/>
            </w:pPr>
            <w:r>
              <w:t>13</w:t>
            </w:r>
          </w:p>
        </w:tc>
        <w:tc>
          <w:tcPr>
            <w:tcW w:w="1116" w:type="dxa"/>
            <w:shd w:val="clear" w:color="auto" w:fill="DEEAF6" w:themeFill="accent1" w:themeFillTint="33"/>
            <w:vAlign w:val="center"/>
          </w:tcPr>
          <w:p w:rsidR="005D39B9" w:rsidRDefault="005D39B9" w:rsidP="005D39B9">
            <w:pPr>
              <w:spacing w:after="480"/>
            </w:pPr>
            <w:r>
              <w:t>13</w:t>
            </w:r>
          </w:p>
        </w:tc>
        <w:tc>
          <w:tcPr>
            <w:tcW w:w="1180" w:type="dxa"/>
            <w:shd w:val="clear" w:color="auto" w:fill="DEEAF6" w:themeFill="accent1" w:themeFillTint="33"/>
            <w:vAlign w:val="center"/>
          </w:tcPr>
          <w:p w:rsidR="005D39B9" w:rsidRDefault="005D39B9" w:rsidP="005D39B9">
            <w:pPr>
              <w:spacing w:after="480"/>
            </w:pPr>
            <w:r>
              <w:t>0</w:t>
            </w:r>
          </w:p>
        </w:tc>
        <w:tc>
          <w:tcPr>
            <w:tcW w:w="1198" w:type="dxa"/>
            <w:shd w:val="clear" w:color="auto" w:fill="DEEAF6" w:themeFill="accent1" w:themeFillTint="33"/>
            <w:vAlign w:val="center"/>
          </w:tcPr>
          <w:p w:rsidR="005D39B9" w:rsidRDefault="005D39B9" w:rsidP="005D39B9">
            <w:pPr>
              <w:spacing w:after="480"/>
              <w:ind w:left="0"/>
              <w:jc w:val="center"/>
            </w:pPr>
            <w:r>
              <w:t>100%</w:t>
            </w:r>
          </w:p>
        </w:tc>
        <w:tc>
          <w:tcPr>
            <w:tcW w:w="2441" w:type="dxa"/>
            <w:shd w:val="clear" w:color="auto" w:fill="DEEAF6" w:themeFill="accent1" w:themeFillTint="33"/>
            <w:vAlign w:val="center"/>
          </w:tcPr>
          <w:p w:rsidR="005D39B9" w:rsidRDefault="005D39B9" w:rsidP="005D39B9">
            <w:pPr>
              <w:spacing w:after="480"/>
            </w:pPr>
          </w:p>
        </w:tc>
      </w:tr>
      <w:tr w:rsidR="005D39B9" w:rsidTr="005D39B9">
        <w:tc>
          <w:tcPr>
            <w:tcW w:w="2105" w:type="dxa"/>
            <w:vAlign w:val="center"/>
          </w:tcPr>
          <w:p w:rsidR="005D39B9" w:rsidRDefault="005D39B9" w:rsidP="005D39B9">
            <w:pPr>
              <w:spacing w:after="480"/>
              <w:ind w:left="0"/>
              <w:rPr>
                <w:sz w:val="24"/>
                <w:szCs w:val="24"/>
              </w:rPr>
            </w:pPr>
            <w:r>
              <w:rPr>
                <w:b/>
                <w:bCs/>
              </w:rPr>
              <w:t>ADMIN</w:t>
            </w:r>
            <w:r>
              <w:t xml:space="preserve"> (System Admin)</w:t>
            </w:r>
          </w:p>
        </w:tc>
        <w:tc>
          <w:tcPr>
            <w:tcW w:w="1310" w:type="dxa"/>
            <w:vAlign w:val="center"/>
          </w:tcPr>
          <w:p w:rsidR="005D39B9" w:rsidRDefault="005D39B9" w:rsidP="005D39B9">
            <w:pPr>
              <w:spacing w:after="480"/>
            </w:pPr>
            <w:r>
              <w:t>19</w:t>
            </w:r>
          </w:p>
        </w:tc>
        <w:tc>
          <w:tcPr>
            <w:tcW w:w="1116" w:type="dxa"/>
            <w:vAlign w:val="center"/>
          </w:tcPr>
          <w:p w:rsidR="005D39B9" w:rsidRDefault="005D39B9" w:rsidP="005D39B9">
            <w:pPr>
              <w:spacing w:after="480"/>
            </w:pPr>
            <w:r>
              <w:t>19</w:t>
            </w:r>
          </w:p>
        </w:tc>
        <w:tc>
          <w:tcPr>
            <w:tcW w:w="1180" w:type="dxa"/>
            <w:vAlign w:val="center"/>
          </w:tcPr>
          <w:p w:rsidR="005D39B9" w:rsidRDefault="005D39B9" w:rsidP="005D39B9">
            <w:pPr>
              <w:spacing w:after="480"/>
            </w:pPr>
            <w:r>
              <w:t>0</w:t>
            </w:r>
          </w:p>
        </w:tc>
        <w:tc>
          <w:tcPr>
            <w:tcW w:w="1198" w:type="dxa"/>
            <w:vAlign w:val="center"/>
          </w:tcPr>
          <w:p w:rsidR="005D39B9" w:rsidRDefault="005D39B9" w:rsidP="005D39B9">
            <w:pPr>
              <w:spacing w:after="480"/>
              <w:ind w:left="0"/>
              <w:jc w:val="center"/>
            </w:pPr>
            <w:r>
              <w:t>100%</w:t>
            </w:r>
          </w:p>
        </w:tc>
        <w:tc>
          <w:tcPr>
            <w:tcW w:w="2441" w:type="dxa"/>
            <w:vAlign w:val="center"/>
          </w:tcPr>
          <w:p w:rsidR="005D39B9" w:rsidRDefault="005D39B9" w:rsidP="005D39B9">
            <w:pPr>
              <w:spacing w:after="480"/>
            </w:pPr>
          </w:p>
        </w:tc>
      </w:tr>
      <w:tr w:rsidR="005D39B9" w:rsidTr="005D39B9">
        <w:tc>
          <w:tcPr>
            <w:tcW w:w="2105" w:type="dxa"/>
            <w:shd w:val="clear" w:color="auto" w:fill="DEEAF6" w:themeFill="accent1" w:themeFillTint="33"/>
            <w:vAlign w:val="center"/>
          </w:tcPr>
          <w:p w:rsidR="005D39B9" w:rsidRDefault="005D39B9" w:rsidP="005D39B9">
            <w:pPr>
              <w:spacing w:after="480"/>
              <w:ind w:left="0"/>
              <w:rPr>
                <w:sz w:val="24"/>
                <w:szCs w:val="24"/>
              </w:rPr>
            </w:pPr>
            <w:r>
              <w:rPr>
                <w:b/>
                <w:bCs/>
              </w:rPr>
              <w:t>CART</w:t>
            </w:r>
            <w:r>
              <w:t xml:space="preserve"> (Shopping Cart)</w:t>
            </w:r>
          </w:p>
        </w:tc>
        <w:tc>
          <w:tcPr>
            <w:tcW w:w="1310" w:type="dxa"/>
            <w:shd w:val="clear" w:color="auto" w:fill="DEEAF6" w:themeFill="accent1" w:themeFillTint="33"/>
            <w:vAlign w:val="center"/>
          </w:tcPr>
          <w:p w:rsidR="005D39B9" w:rsidRDefault="005D39B9" w:rsidP="005D39B9">
            <w:pPr>
              <w:spacing w:after="480"/>
            </w:pPr>
            <w:r>
              <w:t>4</w:t>
            </w:r>
          </w:p>
        </w:tc>
        <w:tc>
          <w:tcPr>
            <w:tcW w:w="1116" w:type="dxa"/>
            <w:shd w:val="clear" w:color="auto" w:fill="DEEAF6" w:themeFill="accent1" w:themeFillTint="33"/>
            <w:vAlign w:val="center"/>
          </w:tcPr>
          <w:p w:rsidR="005D39B9" w:rsidRDefault="005D39B9" w:rsidP="005D39B9">
            <w:pPr>
              <w:spacing w:after="480"/>
            </w:pPr>
            <w:r>
              <w:t>4</w:t>
            </w:r>
          </w:p>
        </w:tc>
        <w:tc>
          <w:tcPr>
            <w:tcW w:w="1180" w:type="dxa"/>
            <w:shd w:val="clear" w:color="auto" w:fill="DEEAF6" w:themeFill="accent1" w:themeFillTint="33"/>
            <w:vAlign w:val="center"/>
          </w:tcPr>
          <w:p w:rsidR="005D39B9" w:rsidRDefault="005D39B9" w:rsidP="005D39B9">
            <w:pPr>
              <w:spacing w:after="480"/>
            </w:pPr>
            <w:r>
              <w:t>0</w:t>
            </w:r>
          </w:p>
        </w:tc>
        <w:tc>
          <w:tcPr>
            <w:tcW w:w="1198" w:type="dxa"/>
            <w:shd w:val="clear" w:color="auto" w:fill="DEEAF6" w:themeFill="accent1" w:themeFillTint="33"/>
            <w:vAlign w:val="center"/>
          </w:tcPr>
          <w:p w:rsidR="005D39B9" w:rsidRDefault="005D39B9" w:rsidP="005D39B9">
            <w:pPr>
              <w:spacing w:after="480"/>
              <w:ind w:left="0"/>
              <w:jc w:val="center"/>
            </w:pPr>
            <w:r>
              <w:t>100%</w:t>
            </w:r>
          </w:p>
        </w:tc>
        <w:tc>
          <w:tcPr>
            <w:tcW w:w="2441" w:type="dxa"/>
            <w:shd w:val="clear" w:color="auto" w:fill="DEEAF6" w:themeFill="accent1" w:themeFillTint="33"/>
            <w:vAlign w:val="center"/>
          </w:tcPr>
          <w:p w:rsidR="005D39B9" w:rsidRDefault="005D39B9" w:rsidP="005D39B9">
            <w:pPr>
              <w:spacing w:after="480"/>
            </w:pPr>
          </w:p>
        </w:tc>
      </w:tr>
      <w:tr w:rsidR="005D39B9" w:rsidTr="005D39B9">
        <w:tc>
          <w:tcPr>
            <w:tcW w:w="2105" w:type="dxa"/>
            <w:vAlign w:val="center"/>
          </w:tcPr>
          <w:p w:rsidR="005D39B9" w:rsidRDefault="005D39B9" w:rsidP="005D39B9">
            <w:pPr>
              <w:spacing w:after="480"/>
              <w:ind w:left="0"/>
              <w:rPr>
                <w:sz w:val="24"/>
                <w:szCs w:val="24"/>
              </w:rPr>
            </w:pPr>
            <w:r>
              <w:rPr>
                <w:b/>
                <w:bCs/>
              </w:rPr>
              <w:t>CATEGORY</w:t>
            </w:r>
            <w:r>
              <w:t xml:space="preserve"> (Categories)</w:t>
            </w:r>
          </w:p>
        </w:tc>
        <w:tc>
          <w:tcPr>
            <w:tcW w:w="1310" w:type="dxa"/>
            <w:vAlign w:val="center"/>
          </w:tcPr>
          <w:p w:rsidR="005D39B9" w:rsidRDefault="005D39B9" w:rsidP="005D39B9">
            <w:pPr>
              <w:spacing w:after="480"/>
            </w:pPr>
            <w:r>
              <w:t>1</w:t>
            </w:r>
          </w:p>
        </w:tc>
        <w:tc>
          <w:tcPr>
            <w:tcW w:w="1116" w:type="dxa"/>
            <w:vAlign w:val="center"/>
          </w:tcPr>
          <w:p w:rsidR="005D39B9" w:rsidRDefault="005D39B9" w:rsidP="005D39B9">
            <w:pPr>
              <w:spacing w:after="480"/>
            </w:pPr>
            <w:r>
              <w:t>1</w:t>
            </w:r>
          </w:p>
        </w:tc>
        <w:tc>
          <w:tcPr>
            <w:tcW w:w="1180" w:type="dxa"/>
            <w:vAlign w:val="center"/>
          </w:tcPr>
          <w:p w:rsidR="005D39B9" w:rsidRDefault="005D39B9" w:rsidP="005D39B9">
            <w:pPr>
              <w:spacing w:after="480"/>
            </w:pPr>
            <w:r>
              <w:t>0</w:t>
            </w:r>
          </w:p>
        </w:tc>
        <w:tc>
          <w:tcPr>
            <w:tcW w:w="1198" w:type="dxa"/>
            <w:vAlign w:val="center"/>
          </w:tcPr>
          <w:p w:rsidR="005D39B9" w:rsidRDefault="005D39B9" w:rsidP="005D39B9">
            <w:pPr>
              <w:spacing w:after="480"/>
              <w:ind w:left="0"/>
              <w:jc w:val="center"/>
            </w:pPr>
            <w:r>
              <w:t>100%</w:t>
            </w:r>
          </w:p>
        </w:tc>
        <w:tc>
          <w:tcPr>
            <w:tcW w:w="2441" w:type="dxa"/>
            <w:vAlign w:val="center"/>
          </w:tcPr>
          <w:p w:rsidR="005D39B9" w:rsidRDefault="005D39B9" w:rsidP="005D39B9">
            <w:pPr>
              <w:spacing w:after="480"/>
            </w:pPr>
          </w:p>
        </w:tc>
      </w:tr>
      <w:tr w:rsidR="005D39B9" w:rsidTr="005D39B9">
        <w:tc>
          <w:tcPr>
            <w:tcW w:w="2105" w:type="dxa"/>
            <w:shd w:val="clear" w:color="auto" w:fill="DEEAF6" w:themeFill="accent1" w:themeFillTint="33"/>
            <w:vAlign w:val="center"/>
          </w:tcPr>
          <w:p w:rsidR="005D39B9" w:rsidRDefault="005D39B9" w:rsidP="005D39B9">
            <w:pPr>
              <w:spacing w:after="480"/>
              <w:ind w:left="0"/>
              <w:rPr>
                <w:sz w:val="24"/>
                <w:szCs w:val="24"/>
              </w:rPr>
            </w:pPr>
            <w:r>
              <w:rPr>
                <w:b/>
                <w:bCs/>
              </w:rPr>
              <w:t>PAYMENT</w:t>
            </w:r>
            <w:r>
              <w:t xml:space="preserve"> (PayOS)</w:t>
            </w:r>
          </w:p>
        </w:tc>
        <w:tc>
          <w:tcPr>
            <w:tcW w:w="1310" w:type="dxa"/>
            <w:shd w:val="clear" w:color="auto" w:fill="DEEAF6" w:themeFill="accent1" w:themeFillTint="33"/>
            <w:vAlign w:val="center"/>
          </w:tcPr>
          <w:p w:rsidR="005D39B9" w:rsidRDefault="005D39B9" w:rsidP="005D39B9">
            <w:pPr>
              <w:spacing w:after="480"/>
            </w:pPr>
            <w:r>
              <w:t>9</w:t>
            </w:r>
          </w:p>
        </w:tc>
        <w:tc>
          <w:tcPr>
            <w:tcW w:w="1116" w:type="dxa"/>
            <w:shd w:val="clear" w:color="auto" w:fill="DEEAF6" w:themeFill="accent1" w:themeFillTint="33"/>
            <w:vAlign w:val="center"/>
          </w:tcPr>
          <w:p w:rsidR="005D39B9" w:rsidRDefault="005D39B9" w:rsidP="005D39B9">
            <w:pPr>
              <w:spacing w:after="480"/>
            </w:pPr>
            <w:r>
              <w:t>8</w:t>
            </w:r>
          </w:p>
        </w:tc>
        <w:tc>
          <w:tcPr>
            <w:tcW w:w="1180" w:type="dxa"/>
            <w:shd w:val="clear" w:color="auto" w:fill="DEEAF6" w:themeFill="accent1" w:themeFillTint="33"/>
            <w:vAlign w:val="center"/>
          </w:tcPr>
          <w:p w:rsidR="005D39B9" w:rsidRDefault="005D39B9" w:rsidP="005D39B9">
            <w:pPr>
              <w:spacing w:after="480"/>
            </w:pPr>
            <w:r>
              <w:t>1</w:t>
            </w:r>
          </w:p>
        </w:tc>
        <w:tc>
          <w:tcPr>
            <w:tcW w:w="1198" w:type="dxa"/>
            <w:shd w:val="clear" w:color="auto" w:fill="DEEAF6" w:themeFill="accent1" w:themeFillTint="33"/>
            <w:vAlign w:val="center"/>
          </w:tcPr>
          <w:p w:rsidR="005D39B9" w:rsidRDefault="005D39B9" w:rsidP="005D39B9">
            <w:pPr>
              <w:spacing w:after="480"/>
              <w:ind w:left="0"/>
              <w:jc w:val="center"/>
            </w:pPr>
            <w:r>
              <w:t>88.9%</w:t>
            </w:r>
          </w:p>
        </w:tc>
        <w:tc>
          <w:tcPr>
            <w:tcW w:w="2441" w:type="dxa"/>
            <w:shd w:val="clear" w:color="auto" w:fill="DEEAF6" w:themeFill="accent1" w:themeFillTint="33"/>
            <w:vAlign w:val="center"/>
          </w:tcPr>
          <w:p w:rsidR="005D39B9" w:rsidRDefault="005D39B9" w:rsidP="005D39B9">
            <w:pPr>
              <w:spacing w:after="480"/>
              <w:ind w:left="0"/>
            </w:pPr>
            <w:r>
              <w:t>Database lock timeout on concurrent Webhooks.</w:t>
            </w:r>
          </w:p>
        </w:tc>
      </w:tr>
      <w:tr w:rsidR="005D39B9" w:rsidTr="005D39B9">
        <w:tc>
          <w:tcPr>
            <w:tcW w:w="2105" w:type="dxa"/>
            <w:vAlign w:val="center"/>
          </w:tcPr>
          <w:p w:rsidR="005D39B9" w:rsidRDefault="005D39B9" w:rsidP="005D39B9">
            <w:pPr>
              <w:spacing w:after="480"/>
              <w:ind w:left="0"/>
            </w:pPr>
            <w:r>
              <w:rPr>
                <w:b/>
                <w:bCs/>
              </w:rPr>
              <w:lastRenderedPageBreak/>
              <w:t>COURSE</w:t>
            </w:r>
            <w:r>
              <w:t xml:space="preserve"> (Courses)</w:t>
            </w:r>
          </w:p>
        </w:tc>
        <w:tc>
          <w:tcPr>
            <w:tcW w:w="1310" w:type="dxa"/>
            <w:vAlign w:val="center"/>
          </w:tcPr>
          <w:p w:rsidR="005D39B9" w:rsidRDefault="005D39B9" w:rsidP="005D39B9">
            <w:pPr>
              <w:spacing w:after="480"/>
            </w:pPr>
            <w:r>
              <w:t>12</w:t>
            </w:r>
          </w:p>
        </w:tc>
        <w:tc>
          <w:tcPr>
            <w:tcW w:w="1116" w:type="dxa"/>
            <w:vAlign w:val="center"/>
          </w:tcPr>
          <w:p w:rsidR="005D39B9" w:rsidRDefault="005D39B9" w:rsidP="005D39B9">
            <w:pPr>
              <w:spacing w:after="480"/>
            </w:pPr>
            <w:r>
              <w:t>11</w:t>
            </w:r>
          </w:p>
        </w:tc>
        <w:tc>
          <w:tcPr>
            <w:tcW w:w="1180" w:type="dxa"/>
            <w:vAlign w:val="center"/>
          </w:tcPr>
          <w:p w:rsidR="005D39B9" w:rsidRDefault="005D39B9" w:rsidP="005D39B9">
            <w:pPr>
              <w:spacing w:after="480"/>
            </w:pPr>
            <w:r>
              <w:t>1</w:t>
            </w:r>
          </w:p>
        </w:tc>
        <w:tc>
          <w:tcPr>
            <w:tcW w:w="1198" w:type="dxa"/>
            <w:vAlign w:val="center"/>
          </w:tcPr>
          <w:p w:rsidR="005D39B9" w:rsidRDefault="005D39B9" w:rsidP="005D39B9">
            <w:pPr>
              <w:spacing w:after="480"/>
              <w:ind w:left="0"/>
              <w:jc w:val="center"/>
            </w:pPr>
            <w:r>
              <w:t>91.7%</w:t>
            </w:r>
          </w:p>
        </w:tc>
        <w:tc>
          <w:tcPr>
            <w:tcW w:w="2441" w:type="dxa"/>
            <w:vAlign w:val="center"/>
          </w:tcPr>
          <w:p w:rsidR="005D39B9" w:rsidRDefault="005D39B9" w:rsidP="005D39B9">
            <w:pPr>
              <w:spacing w:after="480"/>
              <w:ind w:left="0"/>
            </w:pPr>
            <w:r>
              <w:t>NullPointerException during 0-star rating save.</w:t>
            </w:r>
          </w:p>
        </w:tc>
      </w:tr>
      <w:tr w:rsidR="005D39B9" w:rsidTr="005D39B9">
        <w:tc>
          <w:tcPr>
            <w:tcW w:w="2105" w:type="dxa"/>
            <w:shd w:val="clear" w:color="auto" w:fill="DEEAF6" w:themeFill="accent1" w:themeFillTint="33"/>
            <w:vAlign w:val="center"/>
          </w:tcPr>
          <w:p w:rsidR="005D39B9" w:rsidRDefault="005D39B9" w:rsidP="005D39B9">
            <w:pPr>
              <w:spacing w:after="480"/>
              <w:ind w:left="0"/>
            </w:pPr>
            <w:r>
              <w:rPr>
                <w:b/>
                <w:bCs/>
              </w:rPr>
              <w:t>QUIZ</w:t>
            </w:r>
            <w:r>
              <w:t xml:space="preserve"> (Quizzes)</w:t>
            </w:r>
          </w:p>
        </w:tc>
        <w:tc>
          <w:tcPr>
            <w:tcW w:w="1310" w:type="dxa"/>
            <w:shd w:val="clear" w:color="auto" w:fill="DEEAF6" w:themeFill="accent1" w:themeFillTint="33"/>
            <w:vAlign w:val="center"/>
          </w:tcPr>
          <w:p w:rsidR="005D39B9" w:rsidRDefault="005D39B9" w:rsidP="005D39B9">
            <w:pPr>
              <w:spacing w:after="480"/>
            </w:pPr>
            <w:r>
              <w:t>5</w:t>
            </w:r>
          </w:p>
        </w:tc>
        <w:tc>
          <w:tcPr>
            <w:tcW w:w="1116" w:type="dxa"/>
            <w:shd w:val="clear" w:color="auto" w:fill="DEEAF6" w:themeFill="accent1" w:themeFillTint="33"/>
            <w:vAlign w:val="center"/>
          </w:tcPr>
          <w:p w:rsidR="005D39B9" w:rsidRDefault="005D39B9" w:rsidP="005D39B9">
            <w:pPr>
              <w:spacing w:after="480"/>
            </w:pPr>
            <w:r>
              <w:t>4</w:t>
            </w:r>
          </w:p>
        </w:tc>
        <w:tc>
          <w:tcPr>
            <w:tcW w:w="1180" w:type="dxa"/>
            <w:shd w:val="clear" w:color="auto" w:fill="DEEAF6" w:themeFill="accent1" w:themeFillTint="33"/>
            <w:vAlign w:val="center"/>
          </w:tcPr>
          <w:p w:rsidR="005D39B9" w:rsidRDefault="005D39B9" w:rsidP="005D39B9">
            <w:pPr>
              <w:spacing w:after="480"/>
            </w:pPr>
            <w:r>
              <w:t>1</w:t>
            </w:r>
          </w:p>
        </w:tc>
        <w:tc>
          <w:tcPr>
            <w:tcW w:w="1198" w:type="dxa"/>
            <w:shd w:val="clear" w:color="auto" w:fill="DEEAF6" w:themeFill="accent1" w:themeFillTint="33"/>
            <w:vAlign w:val="center"/>
          </w:tcPr>
          <w:p w:rsidR="005D39B9" w:rsidRDefault="005D39B9" w:rsidP="005D39B9">
            <w:pPr>
              <w:spacing w:after="480"/>
              <w:ind w:left="0"/>
              <w:jc w:val="center"/>
            </w:pPr>
            <w:r>
              <w:t>80.0%</w:t>
            </w:r>
          </w:p>
        </w:tc>
        <w:tc>
          <w:tcPr>
            <w:tcW w:w="2441" w:type="dxa"/>
            <w:shd w:val="clear" w:color="auto" w:fill="DEEAF6" w:themeFill="accent1" w:themeFillTint="33"/>
            <w:vAlign w:val="center"/>
          </w:tcPr>
          <w:p w:rsidR="005D39B9" w:rsidRDefault="005D39B9" w:rsidP="005D39B9">
            <w:pPr>
              <w:spacing w:after="480"/>
              <w:ind w:left="0"/>
            </w:pPr>
            <w:r>
              <w:t>HTTP 500 when saving null score for incomplete quiz.</w:t>
            </w:r>
          </w:p>
        </w:tc>
      </w:tr>
      <w:tr w:rsidR="005D39B9" w:rsidTr="005D39B9">
        <w:tc>
          <w:tcPr>
            <w:tcW w:w="2105" w:type="dxa"/>
            <w:vAlign w:val="center"/>
          </w:tcPr>
          <w:p w:rsidR="005D39B9" w:rsidRDefault="005D39B9" w:rsidP="005D39B9">
            <w:pPr>
              <w:spacing w:after="480"/>
              <w:ind w:left="0"/>
            </w:pPr>
            <w:r>
              <w:rPr>
                <w:b/>
                <w:bCs/>
              </w:rPr>
              <w:t>INSTRUCTOR</w:t>
            </w:r>
            <w:r>
              <w:t xml:space="preserve"> (Instructors)</w:t>
            </w:r>
          </w:p>
        </w:tc>
        <w:tc>
          <w:tcPr>
            <w:tcW w:w="1310" w:type="dxa"/>
            <w:vAlign w:val="center"/>
          </w:tcPr>
          <w:p w:rsidR="005D39B9" w:rsidRDefault="005D39B9" w:rsidP="005D39B9">
            <w:pPr>
              <w:spacing w:after="480"/>
            </w:pPr>
            <w:r>
              <w:t>17</w:t>
            </w:r>
          </w:p>
        </w:tc>
        <w:tc>
          <w:tcPr>
            <w:tcW w:w="1116" w:type="dxa"/>
            <w:vAlign w:val="center"/>
          </w:tcPr>
          <w:p w:rsidR="005D39B9" w:rsidRDefault="005D39B9" w:rsidP="005D39B9">
            <w:pPr>
              <w:spacing w:after="480"/>
            </w:pPr>
            <w:r>
              <w:t>17</w:t>
            </w:r>
          </w:p>
        </w:tc>
        <w:tc>
          <w:tcPr>
            <w:tcW w:w="1180" w:type="dxa"/>
            <w:vAlign w:val="center"/>
          </w:tcPr>
          <w:p w:rsidR="005D39B9" w:rsidRDefault="005D39B9" w:rsidP="005D39B9">
            <w:pPr>
              <w:spacing w:after="480"/>
            </w:pPr>
            <w:r>
              <w:t>0</w:t>
            </w:r>
          </w:p>
        </w:tc>
        <w:tc>
          <w:tcPr>
            <w:tcW w:w="1198" w:type="dxa"/>
            <w:vAlign w:val="center"/>
          </w:tcPr>
          <w:p w:rsidR="005D39B9" w:rsidRDefault="005D39B9" w:rsidP="005D39B9">
            <w:pPr>
              <w:spacing w:after="480"/>
              <w:ind w:left="0"/>
              <w:jc w:val="center"/>
            </w:pPr>
            <w:r>
              <w:t>100%</w:t>
            </w:r>
          </w:p>
        </w:tc>
        <w:tc>
          <w:tcPr>
            <w:tcW w:w="2441" w:type="dxa"/>
            <w:vAlign w:val="center"/>
          </w:tcPr>
          <w:p w:rsidR="005D39B9" w:rsidRDefault="005D39B9" w:rsidP="005D39B9">
            <w:pPr>
              <w:spacing w:after="480"/>
            </w:pPr>
          </w:p>
        </w:tc>
      </w:tr>
      <w:tr w:rsidR="005D39B9" w:rsidTr="005D39B9">
        <w:tc>
          <w:tcPr>
            <w:tcW w:w="2105" w:type="dxa"/>
            <w:shd w:val="clear" w:color="auto" w:fill="DEEAF6" w:themeFill="accent1" w:themeFillTint="33"/>
            <w:vAlign w:val="center"/>
          </w:tcPr>
          <w:p w:rsidR="005D39B9" w:rsidRDefault="005D39B9" w:rsidP="005D39B9">
            <w:pPr>
              <w:spacing w:after="480"/>
              <w:ind w:left="0"/>
              <w:rPr>
                <w:sz w:val="24"/>
                <w:szCs w:val="24"/>
              </w:rPr>
            </w:pPr>
            <w:r>
              <w:rPr>
                <w:b/>
                <w:bCs/>
              </w:rPr>
              <w:t>AI</w:t>
            </w:r>
            <w:r>
              <w:t xml:space="preserve"> (Gemini ntegration)</w:t>
            </w:r>
          </w:p>
        </w:tc>
        <w:tc>
          <w:tcPr>
            <w:tcW w:w="1310" w:type="dxa"/>
            <w:shd w:val="clear" w:color="auto" w:fill="DEEAF6" w:themeFill="accent1" w:themeFillTint="33"/>
            <w:vAlign w:val="center"/>
          </w:tcPr>
          <w:p w:rsidR="005D39B9" w:rsidRDefault="005D39B9" w:rsidP="005D39B9">
            <w:pPr>
              <w:spacing w:after="480"/>
            </w:pPr>
            <w:r>
              <w:t>6</w:t>
            </w:r>
          </w:p>
        </w:tc>
        <w:tc>
          <w:tcPr>
            <w:tcW w:w="1116" w:type="dxa"/>
            <w:shd w:val="clear" w:color="auto" w:fill="DEEAF6" w:themeFill="accent1" w:themeFillTint="33"/>
            <w:vAlign w:val="center"/>
          </w:tcPr>
          <w:p w:rsidR="005D39B9" w:rsidRDefault="005D39B9" w:rsidP="005D39B9">
            <w:pPr>
              <w:spacing w:after="480"/>
            </w:pPr>
            <w:r>
              <w:t>5</w:t>
            </w:r>
          </w:p>
        </w:tc>
        <w:tc>
          <w:tcPr>
            <w:tcW w:w="1180" w:type="dxa"/>
            <w:shd w:val="clear" w:color="auto" w:fill="DEEAF6" w:themeFill="accent1" w:themeFillTint="33"/>
            <w:vAlign w:val="center"/>
          </w:tcPr>
          <w:p w:rsidR="005D39B9" w:rsidRDefault="005D39B9" w:rsidP="005D39B9">
            <w:pPr>
              <w:spacing w:after="480"/>
            </w:pPr>
            <w:r>
              <w:t>1</w:t>
            </w:r>
          </w:p>
        </w:tc>
        <w:tc>
          <w:tcPr>
            <w:tcW w:w="1198" w:type="dxa"/>
            <w:shd w:val="clear" w:color="auto" w:fill="DEEAF6" w:themeFill="accent1" w:themeFillTint="33"/>
            <w:vAlign w:val="center"/>
          </w:tcPr>
          <w:p w:rsidR="005D39B9" w:rsidRDefault="005D39B9" w:rsidP="005D39B9">
            <w:pPr>
              <w:spacing w:after="480"/>
              <w:ind w:left="0"/>
              <w:jc w:val="center"/>
            </w:pPr>
            <w:r>
              <w:t>83.3%</w:t>
            </w:r>
          </w:p>
        </w:tc>
        <w:tc>
          <w:tcPr>
            <w:tcW w:w="2441" w:type="dxa"/>
            <w:shd w:val="clear" w:color="auto" w:fill="DEEAF6" w:themeFill="accent1" w:themeFillTint="33"/>
            <w:vAlign w:val="center"/>
          </w:tcPr>
          <w:p w:rsidR="005D39B9" w:rsidRDefault="005D39B9" w:rsidP="005D39B9">
            <w:pPr>
              <w:spacing w:after="480"/>
              <w:ind w:left="0"/>
            </w:pPr>
            <w:r>
              <w:t>Async Job hangs indefinitely on Gemini API timeout.</w:t>
            </w:r>
          </w:p>
        </w:tc>
      </w:tr>
      <w:tr w:rsidR="005D39B9" w:rsidTr="005D39B9">
        <w:tc>
          <w:tcPr>
            <w:tcW w:w="2105" w:type="dxa"/>
            <w:vAlign w:val="center"/>
          </w:tcPr>
          <w:p w:rsidR="005D39B9" w:rsidRDefault="005D39B9" w:rsidP="005D39B9">
            <w:pPr>
              <w:spacing w:after="480"/>
              <w:ind w:left="0"/>
            </w:pPr>
            <w:r>
              <w:rPr>
                <w:b/>
                <w:bCs/>
              </w:rPr>
              <w:t>JUDGE0</w:t>
            </w:r>
            <w:r>
              <w:t xml:space="preserve"> (Auto-judging)</w:t>
            </w:r>
          </w:p>
        </w:tc>
        <w:tc>
          <w:tcPr>
            <w:tcW w:w="1310" w:type="dxa"/>
            <w:vAlign w:val="center"/>
          </w:tcPr>
          <w:p w:rsidR="005D39B9" w:rsidRDefault="005D39B9" w:rsidP="005D39B9">
            <w:pPr>
              <w:spacing w:after="480"/>
            </w:pPr>
            <w:r>
              <w:t>3</w:t>
            </w:r>
          </w:p>
        </w:tc>
        <w:tc>
          <w:tcPr>
            <w:tcW w:w="1116" w:type="dxa"/>
            <w:vAlign w:val="center"/>
          </w:tcPr>
          <w:p w:rsidR="005D39B9" w:rsidRDefault="005D39B9" w:rsidP="005D39B9">
            <w:pPr>
              <w:spacing w:after="480"/>
            </w:pPr>
            <w:r>
              <w:t>2</w:t>
            </w:r>
          </w:p>
        </w:tc>
        <w:tc>
          <w:tcPr>
            <w:tcW w:w="1180" w:type="dxa"/>
            <w:vAlign w:val="center"/>
          </w:tcPr>
          <w:p w:rsidR="005D39B9" w:rsidRDefault="005D39B9" w:rsidP="005D39B9">
            <w:pPr>
              <w:spacing w:after="480"/>
            </w:pPr>
            <w:r>
              <w:t>1</w:t>
            </w:r>
          </w:p>
        </w:tc>
        <w:tc>
          <w:tcPr>
            <w:tcW w:w="1198" w:type="dxa"/>
            <w:vAlign w:val="center"/>
          </w:tcPr>
          <w:p w:rsidR="005D39B9" w:rsidRDefault="005D39B9" w:rsidP="005D39B9">
            <w:pPr>
              <w:spacing w:after="480"/>
              <w:ind w:left="0"/>
              <w:jc w:val="center"/>
            </w:pPr>
            <w:r>
              <w:t>66.7%</w:t>
            </w:r>
          </w:p>
        </w:tc>
        <w:tc>
          <w:tcPr>
            <w:tcW w:w="2441" w:type="dxa"/>
            <w:vAlign w:val="center"/>
          </w:tcPr>
          <w:p w:rsidR="005D39B9" w:rsidRDefault="005D39B9" w:rsidP="005D39B9">
            <w:pPr>
              <w:spacing w:after="480"/>
              <w:ind w:left="0"/>
            </w:pPr>
            <w:r>
              <w:t>HTTP 504 Gateway Timeout leaves submission in PENDING.</w:t>
            </w:r>
          </w:p>
        </w:tc>
      </w:tr>
      <w:tr w:rsidR="005D39B9" w:rsidTr="005D39B9">
        <w:tc>
          <w:tcPr>
            <w:tcW w:w="2105" w:type="dxa"/>
            <w:shd w:val="clear" w:color="auto" w:fill="DEEAF6" w:themeFill="accent1" w:themeFillTint="33"/>
            <w:vAlign w:val="center"/>
          </w:tcPr>
          <w:p w:rsidR="005D39B9" w:rsidRDefault="005D39B9" w:rsidP="005D39B9">
            <w:pPr>
              <w:spacing w:after="480"/>
              <w:ind w:left="0"/>
            </w:pPr>
            <w:r>
              <w:rPr>
                <w:b/>
                <w:bCs/>
              </w:rPr>
              <w:t>MODERATION</w:t>
            </w:r>
            <w:r>
              <w:t xml:space="preserve"> (Content)</w:t>
            </w:r>
          </w:p>
        </w:tc>
        <w:tc>
          <w:tcPr>
            <w:tcW w:w="1310" w:type="dxa"/>
            <w:shd w:val="clear" w:color="auto" w:fill="DEEAF6" w:themeFill="accent1" w:themeFillTint="33"/>
            <w:vAlign w:val="center"/>
          </w:tcPr>
          <w:p w:rsidR="005D39B9" w:rsidRDefault="005D39B9" w:rsidP="005D39B9">
            <w:pPr>
              <w:spacing w:after="480"/>
            </w:pPr>
            <w:r>
              <w:t>4</w:t>
            </w:r>
          </w:p>
        </w:tc>
        <w:tc>
          <w:tcPr>
            <w:tcW w:w="1116" w:type="dxa"/>
            <w:shd w:val="clear" w:color="auto" w:fill="DEEAF6" w:themeFill="accent1" w:themeFillTint="33"/>
            <w:vAlign w:val="center"/>
          </w:tcPr>
          <w:p w:rsidR="005D39B9" w:rsidRDefault="005D39B9" w:rsidP="005D39B9">
            <w:pPr>
              <w:spacing w:after="480"/>
            </w:pPr>
            <w:r>
              <w:t>3</w:t>
            </w:r>
          </w:p>
        </w:tc>
        <w:tc>
          <w:tcPr>
            <w:tcW w:w="1180" w:type="dxa"/>
            <w:shd w:val="clear" w:color="auto" w:fill="DEEAF6" w:themeFill="accent1" w:themeFillTint="33"/>
            <w:vAlign w:val="center"/>
          </w:tcPr>
          <w:p w:rsidR="005D39B9" w:rsidRDefault="005D39B9" w:rsidP="005D39B9">
            <w:pPr>
              <w:spacing w:after="480"/>
            </w:pPr>
            <w:r>
              <w:t>1</w:t>
            </w:r>
          </w:p>
        </w:tc>
        <w:tc>
          <w:tcPr>
            <w:tcW w:w="1198" w:type="dxa"/>
            <w:shd w:val="clear" w:color="auto" w:fill="DEEAF6" w:themeFill="accent1" w:themeFillTint="33"/>
            <w:vAlign w:val="center"/>
          </w:tcPr>
          <w:p w:rsidR="005D39B9" w:rsidRDefault="005D39B9" w:rsidP="005D39B9">
            <w:pPr>
              <w:spacing w:after="480"/>
              <w:ind w:left="0"/>
              <w:jc w:val="center"/>
            </w:pPr>
            <w:r>
              <w:t>75.0%</w:t>
            </w:r>
          </w:p>
        </w:tc>
        <w:tc>
          <w:tcPr>
            <w:tcW w:w="2441" w:type="dxa"/>
            <w:shd w:val="clear" w:color="auto" w:fill="DEEAF6" w:themeFill="accent1" w:themeFillTint="33"/>
            <w:vAlign w:val="center"/>
          </w:tcPr>
          <w:p w:rsidR="005D39B9" w:rsidRDefault="005D39B9" w:rsidP="005D39B9">
            <w:pPr>
              <w:spacing w:after="480"/>
              <w:ind w:left="0"/>
            </w:pPr>
            <w:r>
              <w:t>JSON parsing exception mapping AI Moderation Report.</w:t>
            </w:r>
          </w:p>
        </w:tc>
      </w:tr>
      <w:tr w:rsidR="005D39B9" w:rsidTr="005D39B9">
        <w:tc>
          <w:tcPr>
            <w:tcW w:w="2105" w:type="dxa"/>
            <w:vAlign w:val="center"/>
          </w:tcPr>
          <w:p w:rsidR="005D39B9" w:rsidRDefault="005D39B9" w:rsidP="005D39B9">
            <w:pPr>
              <w:spacing w:after="480"/>
              <w:ind w:left="0"/>
            </w:pPr>
            <w:r>
              <w:rPr>
                <w:b/>
                <w:bCs/>
              </w:rPr>
              <w:t>RANKING</w:t>
            </w:r>
            <w:r>
              <w:t xml:space="preserve"> (Leaderboard)</w:t>
            </w:r>
          </w:p>
        </w:tc>
        <w:tc>
          <w:tcPr>
            <w:tcW w:w="1310" w:type="dxa"/>
            <w:vAlign w:val="center"/>
          </w:tcPr>
          <w:p w:rsidR="005D39B9" w:rsidRDefault="005D39B9" w:rsidP="005D39B9">
            <w:pPr>
              <w:spacing w:after="480"/>
            </w:pPr>
            <w:r>
              <w:t>2</w:t>
            </w:r>
          </w:p>
        </w:tc>
        <w:tc>
          <w:tcPr>
            <w:tcW w:w="1116" w:type="dxa"/>
            <w:vAlign w:val="center"/>
          </w:tcPr>
          <w:p w:rsidR="005D39B9" w:rsidRDefault="005D39B9" w:rsidP="005D39B9">
            <w:pPr>
              <w:spacing w:after="480"/>
            </w:pPr>
            <w:r>
              <w:t>2</w:t>
            </w:r>
          </w:p>
        </w:tc>
        <w:tc>
          <w:tcPr>
            <w:tcW w:w="1180" w:type="dxa"/>
            <w:vAlign w:val="center"/>
          </w:tcPr>
          <w:p w:rsidR="005D39B9" w:rsidRDefault="005D39B9" w:rsidP="005D39B9">
            <w:pPr>
              <w:spacing w:after="480"/>
            </w:pPr>
            <w:r>
              <w:t>0</w:t>
            </w:r>
          </w:p>
        </w:tc>
        <w:tc>
          <w:tcPr>
            <w:tcW w:w="1198" w:type="dxa"/>
            <w:vAlign w:val="center"/>
          </w:tcPr>
          <w:p w:rsidR="005D39B9" w:rsidRDefault="005D39B9" w:rsidP="005D39B9">
            <w:pPr>
              <w:spacing w:after="480"/>
              <w:ind w:left="0"/>
              <w:jc w:val="center"/>
            </w:pPr>
            <w:r>
              <w:t>100%</w:t>
            </w:r>
          </w:p>
        </w:tc>
        <w:tc>
          <w:tcPr>
            <w:tcW w:w="2441" w:type="dxa"/>
            <w:vAlign w:val="center"/>
          </w:tcPr>
          <w:p w:rsidR="005D39B9" w:rsidRDefault="005D39B9" w:rsidP="005D39B9">
            <w:pPr>
              <w:spacing w:after="480"/>
              <w:ind w:left="0"/>
            </w:pPr>
            <w:r>
              <w:t>WebSocket broadcasting operates smoothly.</w:t>
            </w:r>
          </w:p>
        </w:tc>
      </w:tr>
      <w:tr w:rsidR="005D39B9" w:rsidTr="005D39B9">
        <w:tc>
          <w:tcPr>
            <w:tcW w:w="2105" w:type="dxa"/>
            <w:shd w:val="clear" w:color="auto" w:fill="DEEAF6" w:themeFill="accent1" w:themeFillTint="33"/>
            <w:vAlign w:val="center"/>
          </w:tcPr>
          <w:p w:rsidR="005D39B9" w:rsidRDefault="005D39B9" w:rsidP="005D39B9">
            <w:pPr>
              <w:spacing w:after="480"/>
              <w:ind w:left="0"/>
            </w:pPr>
            <w:r>
              <w:rPr>
                <w:b/>
                <w:bCs/>
              </w:rPr>
              <w:t>PROBLEM</w:t>
            </w:r>
            <w:r>
              <w:t xml:space="preserve"> (Problem Bank)</w:t>
            </w:r>
          </w:p>
        </w:tc>
        <w:tc>
          <w:tcPr>
            <w:tcW w:w="1310" w:type="dxa"/>
            <w:shd w:val="clear" w:color="auto" w:fill="DEEAF6" w:themeFill="accent1" w:themeFillTint="33"/>
            <w:vAlign w:val="center"/>
          </w:tcPr>
          <w:p w:rsidR="005D39B9" w:rsidRDefault="005D39B9" w:rsidP="005D39B9">
            <w:pPr>
              <w:spacing w:after="480"/>
            </w:pPr>
            <w:r>
              <w:t>19</w:t>
            </w:r>
          </w:p>
        </w:tc>
        <w:tc>
          <w:tcPr>
            <w:tcW w:w="1116" w:type="dxa"/>
            <w:shd w:val="clear" w:color="auto" w:fill="DEEAF6" w:themeFill="accent1" w:themeFillTint="33"/>
            <w:vAlign w:val="center"/>
          </w:tcPr>
          <w:p w:rsidR="005D39B9" w:rsidRDefault="005D39B9" w:rsidP="005D39B9">
            <w:pPr>
              <w:spacing w:after="480"/>
            </w:pPr>
            <w:r>
              <w:t>18</w:t>
            </w:r>
          </w:p>
        </w:tc>
        <w:tc>
          <w:tcPr>
            <w:tcW w:w="1180" w:type="dxa"/>
            <w:shd w:val="clear" w:color="auto" w:fill="DEEAF6" w:themeFill="accent1" w:themeFillTint="33"/>
            <w:vAlign w:val="center"/>
          </w:tcPr>
          <w:p w:rsidR="005D39B9" w:rsidRDefault="005D39B9" w:rsidP="005D39B9">
            <w:pPr>
              <w:spacing w:after="480"/>
            </w:pPr>
            <w:r>
              <w:t>1</w:t>
            </w:r>
          </w:p>
        </w:tc>
        <w:tc>
          <w:tcPr>
            <w:tcW w:w="1198" w:type="dxa"/>
            <w:shd w:val="clear" w:color="auto" w:fill="DEEAF6" w:themeFill="accent1" w:themeFillTint="33"/>
            <w:vAlign w:val="center"/>
          </w:tcPr>
          <w:p w:rsidR="005D39B9" w:rsidRDefault="005D39B9" w:rsidP="005D39B9">
            <w:pPr>
              <w:spacing w:after="480"/>
              <w:ind w:left="0"/>
              <w:jc w:val="center"/>
            </w:pPr>
            <w:r>
              <w:t>94.7%</w:t>
            </w:r>
          </w:p>
        </w:tc>
        <w:tc>
          <w:tcPr>
            <w:tcW w:w="2441" w:type="dxa"/>
            <w:shd w:val="clear" w:color="auto" w:fill="DEEAF6" w:themeFill="accent1" w:themeFillTint="33"/>
            <w:vAlign w:val="center"/>
          </w:tcPr>
          <w:p w:rsidR="005D39B9" w:rsidRDefault="005D39B9" w:rsidP="005D39B9">
            <w:pPr>
              <w:spacing w:after="480"/>
              <w:ind w:left="0"/>
            </w:pPr>
            <w:r>
              <w:t>Missing activeVersionId update logic upon Problem modification.</w:t>
            </w:r>
          </w:p>
        </w:tc>
      </w:tr>
      <w:tr w:rsidR="005D39B9" w:rsidTr="005D39B9">
        <w:tc>
          <w:tcPr>
            <w:tcW w:w="2105" w:type="dxa"/>
            <w:vAlign w:val="center"/>
          </w:tcPr>
          <w:p w:rsidR="005D39B9" w:rsidRDefault="005D39B9" w:rsidP="005D39B9">
            <w:pPr>
              <w:spacing w:after="480"/>
              <w:ind w:left="0"/>
            </w:pPr>
            <w:r>
              <w:rPr>
                <w:b/>
                <w:bCs/>
              </w:rPr>
              <w:t>CONTEST</w:t>
            </w:r>
            <w:r>
              <w:t xml:space="preserve"> (Contests)</w:t>
            </w:r>
          </w:p>
        </w:tc>
        <w:tc>
          <w:tcPr>
            <w:tcW w:w="1310" w:type="dxa"/>
            <w:vAlign w:val="center"/>
          </w:tcPr>
          <w:p w:rsidR="005D39B9" w:rsidRDefault="005D39B9" w:rsidP="005D39B9">
            <w:pPr>
              <w:spacing w:after="480"/>
            </w:pPr>
            <w:r>
              <w:t>22</w:t>
            </w:r>
          </w:p>
        </w:tc>
        <w:tc>
          <w:tcPr>
            <w:tcW w:w="1116" w:type="dxa"/>
            <w:vAlign w:val="center"/>
          </w:tcPr>
          <w:p w:rsidR="005D39B9" w:rsidRDefault="005D39B9" w:rsidP="005D39B9">
            <w:pPr>
              <w:spacing w:after="480"/>
            </w:pPr>
            <w:r>
              <w:t>21</w:t>
            </w:r>
          </w:p>
        </w:tc>
        <w:tc>
          <w:tcPr>
            <w:tcW w:w="1180" w:type="dxa"/>
            <w:vAlign w:val="center"/>
          </w:tcPr>
          <w:p w:rsidR="005D39B9" w:rsidRDefault="005D39B9" w:rsidP="005D39B9">
            <w:pPr>
              <w:spacing w:after="480"/>
            </w:pPr>
            <w:r>
              <w:t>1</w:t>
            </w:r>
          </w:p>
        </w:tc>
        <w:tc>
          <w:tcPr>
            <w:tcW w:w="1198" w:type="dxa"/>
            <w:vAlign w:val="center"/>
          </w:tcPr>
          <w:p w:rsidR="005D39B9" w:rsidRDefault="005D39B9" w:rsidP="005D39B9">
            <w:pPr>
              <w:spacing w:after="480"/>
              <w:ind w:left="0"/>
              <w:jc w:val="center"/>
            </w:pPr>
            <w:r>
              <w:t>95.5%</w:t>
            </w:r>
          </w:p>
        </w:tc>
        <w:tc>
          <w:tcPr>
            <w:tcW w:w="2441" w:type="dxa"/>
            <w:vAlign w:val="center"/>
          </w:tcPr>
          <w:p w:rsidR="005D39B9" w:rsidRDefault="005D39B9" w:rsidP="005D39B9">
            <w:pPr>
              <w:spacing w:after="480"/>
              <w:ind w:left="0"/>
            </w:pPr>
            <w:r>
              <w:t>Soft-deleted contests not filtered in assignment check.</w:t>
            </w:r>
          </w:p>
        </w:tc>
      </w:tr>
      <w:tr w:rsidR="005D39B9" w:rsidTr="005D39B9">
        <w:tc>
          <w:tcPr>
            <w:tcW w:w="2105" w:type="dxa"/>
            <w:shd w:val="clear" w:color="auto" w:fill="DEEAF6" w:themeFill="accent1" w:themeFillTint="33"/>
            <w:vAlign w:val="center"/>
          </w:tcPr>
          <w:p w:rsidR="005D39B9" w:rsidRDefault="005D39B9" w:rsidP="005D39B9">
            <w:pPr>
              <w:spacing w:after="480"/>
              <w:ind w:left="0"/>
            </w:pPr>
            <w:r>
              <w:rPr>
                <w:b/>
                <w:bCs/>
              </w:rPr>
              <w:lastRenderedPageBreak/>
              <w:t>TOTAL</w:t>
            </w:r>
          </w:p>
        </w:tc>
        <w:tc>
          <w:tcPr>
            <w:tcW w:w="1310" w:type="dxa"/>
            <w:shd w:val="clear" w:color="auto" w:fill="DEEAF6" w:themeFill="accent1" w:themeFillTint="33"/>
            <w:vAlign w:val="center"/>
          </w:tcPr>
          <w:p w:rsidR="005D39B9" w:rsidRDefault="005D39B9" w:rsidP="005D39B9">
            <w:pPr>
              <w:spacing w:after="480"/>
            </w:pPr>
            <w:r>
              <w:rPr>
                <w:b/>
                <w:bCs/>
              </w:rPr>
              <w:t>139</w:t>
            </w:r>
          </w:p>
        </w:tc>
        <w:tc>
          <w:tcPr>
            <w:tcW w:w="1116" w:type="dxa"/>
            <w:shd w:val="clear" w:color="auto" w:fill="DEEAF6" w:themeFill="accent1" w:themeFillTint="33"/>
            <w:vAlign w:val="center"/>
          </w:tcPr>
          <w:p w:rsidR="005D39B9" w:rsidRDefault="005D39B9" w:rsidP="005D39B9">
            <w:pPr>
              <w:spacing w:after="480"/>
            </w:pPr>
            <w:r>
              <w:rPr>
                <w:b/>
                <w:bCs/>
              </w:rPr>
              <w:t>131</w:t>
            </w:r>
          </w:p>
        </w:tc>
        <w:tc>
          <w:tcPr>
            <w:tcW w:w="1180" w:type="dxa"/>
            <w:shd w:val="clear" w:color="auto" w:fill="DEEAF6" w:themeFill="accent1" w:themeFillTint="33"/>
            <w:vAlign w:val="center"/>
          </w:tcPr>
          <w:p w:rsidR="005D39B9" w:rsidRDefault="005D39B9" w:rsidP="005D39B9">
            <w:pPr>
              <w:spacing w:after="480"/>
            </w:pPr>
            <w:r>
              <w:rPr>
                <w:b/>
                <w:bCs/>
              </w:rPr>
              <w:t>8</w:t>
            </w:r>
          </w:p>
        </w:tc>
        <w:tc>
          <w:tcPr>
            <w:tcW w:w="1198" w:type="dxa"/>
            <w:shd w:val="clear" w:color="auto" w:fill="DEEAF6" w:themeFill="accent1" w:themeFillTint="33"/>
            <w:vAlign w:val="center"/>
          </w:tcPr>
          <w:p w:rsidR="005D39B9" w:rsidRDefault="005D39B9" w:rsidP="005D39B9">
            <w:pPr>
              <w:spacing w:after="480"/>
              <w:ind w:left="0"/>
              <w:jc w:val="center"/>
            </w:pPr>
            <w:r>
              <w:rPr>
                <w:b/>
                <w:bCs/>
              </w:rPr>
              <w:t>94.2%</w:t>
            </w:r>
          </w:p>
        </w:tc>
        <w:tc>
          <w:tcPr>
            <w:tcW w:w="2441" w:type="dxa"/>
            <w:shd w:val="clear" w:color="auto" w:fill="DEEAF6" w:themeFill="accent1" w:themeFillTint="33"/>
            <w:vAlign w:val="center"/>
          </w:tcPr>
          <w:p w:rsidR="005D39B9" w:rsidRDefault="005D39B9" w:rsidP="005D39B9">
            <w:pPr>
              <w:spacing w:after="480"/>
            </w:pPr>
            <w:r>
              <w:rPr>
                <w:b/>
                <w:bCs/>
              </w:rPr>
              <w:t>PASSED</w:t>
            </w:r>
          </w:p>
        </w:tc>
      </w:tr>
    </w:tbl>
    <w:p w:rsidR="005140BB" w:rsidRPr="005140BB" w:rsidRDefault="005140BB" w:rsidP="005140BB">
      <w:pPr>
        <w:pStyle w:val="Heading1"/>
        <w:spacing w:line="276" w:lineRule="auto"/>
      </w:pPr>
      <w:bookmarkStart w:id="8" w:name="_Toc235214622"/>
      <w:r w:rsidRPr="005140BB">
        <w:t>5. DEFECT SUMMARY</w:t>
      </w:r>
      <w:bookmarkEnd w:id="8"/>
    </w:p>
    <w:p w:rsidR="005140BB" w:rsidRDefault="005140BB" w:rsidP="005140BB">
      <w:pPr>
        <w:spacing w:line="276" w:lineRule="auto"/>
      </w:pPr>
      <w:r w:rsidRPr="005140BB">
        <w:t xml:space="preserve">Out of </w:t>
      </w:r>
      <w:r w:rsidR="00F83FD9">
        <w:rPr>
          <w:b/>
        </w:rPr>
        <w:t>23</w:t>
      </w:r>
      <w:r w:rsidRPr="000E2ED5">
        <w:rPr>
          <w:b/>
        </w:rPr>
        <w:t xml:space="preserve"> total defects</w:t>
      </w:r>
      <w:r w:rsidRPr="005140BB">
        <w:t xml:space="preserve"> reported during the initial phase, the team prioritized resolving all critical and major issues. Specifically:</w:t>
      </w:r>
    </w:p>
    <w:tbl>
      <w:tblPr>
        <w:tblStyle w:val="TableGrid"/>
        <w:tblW w:w="0" w:type="auto"/>
        <w:tblInd w:w="288" w:type="dxa"/>
        <w:tblLook w:val="04A0" w:firstRow="1" w:lastRow="0" w:firstColumn="1" w:lastColumn="0" w:noHBand="0" w:noVBand="1"/>
      </w:tblPr>
      <w:tblGrid>
        <w:gridCol w:w="1748"/>
        <w:gridCol w:w="1469"/>
        <w:gridCol w:w="1620"/>
        <w:gridCol w:w="1350"/>
        <w:gridCol w:w="2875"/>
      </w:tblGrid>
      <w:tr w:rsidR="005D39B9" w:rsidTr="005D39B9">
        <w:tc>
          <w:tcPr>
            <w:tcW w:w="1748" w:type="dxa"/>
            <w:shd w:val="clear" w:color="auto" w:fill="9CC2E5" w:themeFill="accent1" w:themeFillTint="99"/>
            <w:vAlign w:val="center"/>
          </w:tcPr>
          <w:p w:rsidR="005D39B9" w:rsidRDefault="005D39B9" w:rsidP="005D39B9">
            <w:pPr>
              <w:spacing w:before="0" w:after="480"/>
              <w:ind w:left="0"/>
              <w:rPr>
                <w:rFonts w:eastAsia="Times New Roman" w:cs="Times New Roman"/>
                <w:color w:val="auto"/>
              </w:rPr>
            </w:pPr>
            <w:r>
              <w:rPr>
                <w:rStyle w:val="Strong"/>
              </w:rPr>
              <w:t>Severity</w:t>
            </w:r>
          </w:p>
        </w:tc>
        <w:tc>
          <w:tcPr>
            <w:tcW w:w="1469" w:type="dxa"/>
            <w:shd w:val="clear" w:color="auto" w:fill="9CC2E5" w:themeFill="accent1" w:themeFillTint="99"/>
            <w:vAlign w:val="center"/>
          </w:tcPr>
          <w:p w:rsidR="005D39B9" w:rsidRDefault="005D39B9" w:rsidP="005D39B9">
            <w:pPr>
              <w:spacing w:after="480"/>
              <w:ind w:left="0"/>
            </w:pPr>
            <w:r>
              <w:rPr>
                <w:rStyle w:val="Strong"/>
              </w:rPr>
              <w:t>Total Bugs</w:t>
            </w:r>
          </w:p>
        </w:tc>
        <w:tc>
          <w:tcPr>
            <w:tcW w:w="1620" w:type="dxa"/>
            <w:shd w:val="clear" w:color="auto" w:fill="9CC2E5" w:themeFill="accent1" w:themeFillTint="99"/>
            <w:vAlign w:val="center"/>
          </w:tcPr>
          <w:p w:rsidR="005D39B9" w:rsidRDefault="005D39B9" w:rsidP="005D39B9">
            <w:pPr>
              <w:spacing w:after="480"/>
              <w:ind w:left="0"/>
            </w:pPr>
            <w:r>
              <w:rPr>
                <w:rStyle w:val="Strong"/>
              </w:rPr>
              <w:t>Fixed (Closed)</w:t>
            </w:r>
          </w:p>
        </w:tc>
        <w:tc>
          <w:tcPr>
            <w:tcW w:w="1350" w:type="dxa"/>
            <w:shd w:val="clear" w:color="auto" w:fill="9CC2E5" w:themeFill="accent1" w:themeFillTint="99"/>
            <w:vAlign w:val="center"/>
          </w:tcPr>
          <w:p w:rsidR="005D39B9" w:rsidRDefault="005D39B9" w:rsidP="005D39B9">
            <w:pPr>
              <w:spacing w:after="480"/>
              <w:ind w:left="0"/>
            </w:pPr>
            <w:r>
              <w:rPr>
                <w:rStyle w:val="Strong"/>
              </w:rPr>
              <w:t>Open</w:t>
            </w:r>
          </w:p>
        </w:tc>
        <w:tc>
          <w:tcPr>
            <w:tcW w:w="2875" w:type="dxa"/>
            <w:shd w:val="clear" w:color="auto" w:fill="9CC2E5" w:themeFill="accent1" w:themeFillTint="99"/>
            <w:vAlign w:val="center"/>
          </w:tcPr>
          <w:p w:rsidR="005D39B9" w:rsidRDefault="005D39B9" w:rsidP="005D39B9">
            <w:pPr>
              <w:spacing w:after="480"/>
              <w:ind w:left="0"/>
            </w:pPr>
            <w:r>
              <w:rPr>
                <w:rStyle w:val="Strong"/>
              </w:rPr>
              <w:t>Action Plan / Resolution</w:t>
            </w:r>
          </w:p>
        </w:tc>
      </w:tr>
      <w:tr w:rsidR="005D39B9" w:rsidTr="005140BB">
        <w:tc>
          <w:tcPr>
            <w:tcW w:w="1748" w:type="dxa"/>
            <w:vAlign w:val="center"/>
          </w:tcPr>
          <w:p w:rsidR="005D39B9" w:rsidRDefault="005D39B9" w:rsidP="005D39B9">
            <w:pPr>
              <w:spacing w:after="480"/>
              <w:ind w:left="0"/>
            </w:pPr>
            <w:r>
              <w:rPr>
                <w:b/>
                <w:bCs/>
              </w:rPr>
              <w:t>Critical (P1)</w:t>
            </w:r>
          </w:p>
        </w:tc>
        <w:tc>
          <w:tcPr>
            <w:tcW w:w="1469" w:type="dxa"/>
            <w:vAlign w:val="center"/>
          </w:tcPr>
          <w:p w:rsidR="005D39B9" w:rsidRDefault="005D39B9" w:rsidP="005D39B9">
            <w:pPr>
              <w:spacing w:after="480"/>
            </w:pPr>
            <w:r>
              <w:t>5</w:t>
            </w:r>
          </w:p>
        </w:tc>
        <w:tc>
          <w:tcPr>
            <w:tcW w:w="1620" w:type="dxa"/>
            <w:vAlign w:val="center"/>
          </w:tcPr>
          <w:p w:rsidR="005D39B9" w:rsidRDefault="005D39B9" w:rsidP="005D39B9">
            <w:pPr>
              <w:spacing w:after="480"/>
            </w:pPr>
            <w:r>
              <w:t>3</w:t>
            </w:r>
          </w:p>
        </w:tc>
        <w:tc>
          <w:tcPr>
            <w:tcW w:w="1350" w:type="dxa"/>
            <w:vAlign w:val="center"/>
          </w:tcPr>
          <w:p w:rsidR="005D39B9" w:rsidRDefault="005D39B9" w:rsidP="005D39B9">
            <w:pPr>
              <w:spacing w:after="480"/>
            </w:pPr>
            <w:r>
              <w:t>2</w:t>
            </w:r>
          </w:p>
        </w:tc>
        <w:tc>
          <w:tcPr>
            <w:tcW w:w="2875" w:type="dxa"/>
            <w:vAlign w:val="center"/>
          </w:tcPr>
          <w:p w:rsidR="005D39B9" w:rsidRDefault="005D39B9" w:rsidP="005D39B9">
            <w:pPr>
              <w:spacing w:after="480"/>
              <w:ind w:left="0"/>
            </w:pPr>
            <w:r>
              <w:rPr>
                <w:b/>
                <w:bCs/>
              </w:rPr>
              <w:t>Open:</w:t>
            </w:r>
            <w:r>
              <w:t xml:space="preserve"> Payment DB Lock (requires pessimistic lock) &amp; Judge0 Timeout (requires Dead Letter Queue).</w:t>
            </w:r>
          </w:p>
        </w:tc>
      </w:tr>
      <w:tr w:rsidR="005D39B9" w:rsidTr="005D39B9">
        <w:tc>
          <w:tcPr>
            <w:tcW w:w="1748" w:type="dxa"/>
            <w:shd w:val="clear" w:color="auto" w:fill="DEEAF6" w:themeFill="accent1" w:themeFillTint="33"/>
            <w:vAlign w:val="center"/>
          </w:tcPr>
          <w:p w:rsidR="005D39B9" w:rsidRDefault="005D39B9" w:rsidP="005D39B9">
            <w:pPr>
              <w:spacing w:after="480"/>
              <w:ind w:left="0"/>
            </w:pPr>
            <w:r>
              <w:rPr>
                <w:b/>
                <w:bCs/>
              </w:rPr>
              <w:t>Major (P2)</w:t>
            </w:r>
          </w:p>
        </w:tc>
        <w:tc>
          <w:tcPr>
            <w:tcW w:w="1469" w:type="dxa"/>
            <w:shd w:val="clear" w:color="auto" w:fill="DEEAF6" w:themeFill="accent1" w:themeFillTint="33"/>
            <w:vAlign w:val="center"/>
          </w:tcPr>
          <w:p w:rsidR="005D39B9" w:rsidRDefault="005D39B9" w:rsidP="005D39B9">
            <w:pPr>
              <w:spacing w:after="480"/>
            </w:pPr>
            <w:r>
              <w:t>9</w:t>
            </w:r>
          </w:p>
        </w:tc>
        <w:tc>
          <w:tcPr>
            <w:tcW w:w="1620" w:type="dxa"/>
            <w:shd w:val="clear" w:color="auto" w:fill="DEEAF6" w:themeFill="accent1" w:themeFillTint="33"/>
            <w:vAlign w:val="center"/>
          </w:tcPr>
          <w:p w:rsidR="005D39B9" w:rsidRDefault="005D39B9" w:rsidP="005D39B9">
            <w:pPr>
              <w:spacing w:after="480"/>
            </w:pPr>
            <w:r>
              <w:t>5</w:t>
            </w:r>
          </w:p>
        </w:tc>
        <w:tc>
          <w:tcPr>
            <w:tcW w:w="1350" w:type="dxa"/>
            <w:shd w:val="clear" w:color="auto" w:fill="DEEAF6" w:themeFill="accent1" w:themeFillTint="33"/>
            <w:vAlign w:val="center"/>
          </w:tcPr>
          <w:p w:rsidR="005D39B9" w:rsidRDefault="005D39B9" w:rsidP="005D39B9">
            <w:pPr>
              <w:spacing w:after="480"/>
            </w:pPr>
            <w:r>
              <w:t>4</w:t>
            </w:r>
          </w:p>
        </w:tc>
        <w:tc>
          <w:tcPr>
            <w:tcW w:w="2875" w:type="dxa"/>
            <w:shd w:val="clear" w:color="auto" w:fill="DEEAF6" w:themeFill="accent1" w:themeFillTint="33"/>
            <w:vAlign w:val="center"/>
          </w:tcPr>
          <w:p w:rsidR="005D39B9" w:rsidRDefault="005D39B9" w:rsidP="005D39B9">
            <w:pPr>
              <w:spacing w:after="480"/>
              <w:ind w:left="0"/>
            </w:pPr>
            <w:r>
              <w:rPr>
                <w:b/>
                <w:bCs/>
              </w:rPr>
              <w:t>Open:</w:t>
            </w:r>
            <w:r>
              <w:t xml:space="preserve"> Course NPE, Quiz HTTP 500, Moderation JSON Parse, Problem Version Update logic.</w:t>
            </w:r>
          </w:p>
        </w:tc>
      </w:tr>
      <w:tr w:rsidR="005D39B9" w:rsidTr="005140BB">
        <w:tc>
          <w:tcPr>
            <w:tcW w:w="1748" w:type="dxa"/>
            <w:vAlign w:val="center"/>
          </w:tcPr>
          <w:p w:rsidR="005D39B9" w:rsidRDefault="005D39B9" w:rsidP="005D39B9">
            <w:pPr>
              <w:spacing w:after="480"/>
              <w:ind w:left="0"/>
            </w:pPr>
            <w:r>
              <w:rPr>
                <w:b/>
                <w:bCs/>
              </w:rPr>
              <w:t>Medium (P3)</w:t>
            </w:r>
          </w:p>
        </w:tc>
        <w:tc>
          <w:tcPr>
            <w:tcW w:w="1469" w:type="dxa"/>
            <w:vAlign w:val="center"/>
          </w:tcPr>
          <w:p w:rsidR="005D39B9" w:rsidRDefault="005D39B9" w:rsidP="005D39B9">
            <w:pPr>
              <w:spacing w:after="480"/>
            </w:pPr>
            <w:r>
              <w:t>5</w:t>
            </w:r>
          </w:p>
        </w:tc>
        <w:tc>
          <w:tcPr>
            <w:tcW w:w="1620" w:type="dxa"/>
            <w:vAlign w:val="center"/>
          </w:tcPr>
          <w:p w:rsidR="005D39B9" w:rsidRDefault="005D39B9" w:rsidP="005D39B9">
            <w:pPr>
              <w:spacing w:after="480"/>
            </w:pPr>
            <w:r>
              <w:t>3</w:t>
            </w:r>
          </w:p>
        </w:tc>
        <w:tc>
          <w:tcPr>
            <w:tcW w:w="1350" w:type="dxa"/>
            <w:vAlign w:val="center"/>
          </w:tcPr>
          <w:p w:rsidR="005D39B9" w:rsidRDefault="005D39B9" w:rsidP="005D39B9">
            <w:pPr>
              <w:spacing w:after="480"/>
            </w:pPr>
            <w:r>
              <w:t>2</w:t>
            </w:r>
          </w:p>
        </w:tc>
        <w:tc>
          <w:tcPr>
            <w:tcW w:w="2875" w:type="dxa"/>
            <w:vAlign w:val="center"/>
          </w:tcPr>
          <w:p w:rsidR="005D39B9" w:rsidRDefault="005D39B9" w:rsidP="005D39B9">
            <w:pPr>
              <w:spacing w:after="480"/>
              <w:ind w:left="0"/>
            </w:pPr>
            <w:r>
              <w:rPr>
                <w:b/>
                <w:bCs/>
              </w:rPr>
              <w:t>Open:</w:t>
            </w:r>
            <w:r>
              <w:t xml:space="preserve"> AI Async Timeout, Contest Soft-delete Query logic.</w:t>
            </w:r>
          </w:p>
        </w:tc>
      </w:tr>
      <w:tr w:rsidR="005D39B9" w:rsidTr="005D39B9">
        <w:tc>
          <w:tcPr>
            <w:tcW w:w="1748" w:type="dxa"/>
            <w:shd w:val="clear" w:color="auto" w:fill="DEEAF6" w:themeFill="accent1" w:themeFillTint="33"/>
            <w:vAlign w:val="center"/>
          </w:tcPr>
          <w:p w:rsidR="005D39B9" w:rsidRDefault="005D39B9" w:rsidP="005D39B9">
            <w:pPr>
              <w:spacing w:after="480"/>
              <w:ind w:left="0"/>
            </w:pPr>
            <w:r>
              <w:rPr>
                <w:b/>
                <w:bCs/>
              </w:rPr>
              <w:t>Minor (P4)</w:t>
            </w:r>
          </w:p>
        </w:tc>
        <w:tc>
          <w:tcPr>
            <w:tcW w:w="1469" w:type="dxa"/>
            <w:shd w:val="clear" w:color="auto" w:fill="DEEAF6" w:themeFill="accent1" w:themeFillTint="33"/>
            <w:vAlign w:val="center"/>
          </w:tcPr>
          <w:p w:rsidR="005D39B9" w:rsidRDefault="005D39B9" w:rsidP="005D39B9">
            <w:pPr>
              <w:spacing w:after="480"/>
            </w:pPr>
            <w:r>
              <w:t>4</w:t>
            </w:r>
          </w:p>
        </w:tc>
        <w:tc>
          <w:tcPr>
            <w:tcW w:w="1620" w:type="dxa"/>
            <w:shd w:val="clear" w:color="auto" w:fill="DEEAF6" w:themeFill="accent1" w:themeFillTint="33"/>
            <w:vAlign w:val="center"/>
          </w:tcPr>
          <w:p w:rsidR="005D39B9" w:rsidRDefault="005D39B9" w:rsidP="005D39B9">
            <w:pPr>
              <w:spacing w:after="480"/>
            </w:pPr>
            <w:r>
              <w:t>4</w:t>
            </w:r>
          </w:p>
        </w:tc>
        <w:tc>
          <w:tcPr>
            <w:tcW w:w="1350" w:type="dxa"/>
            <w:shd w:val="clear" w:color="auto" w:fill="DEEAF6" w:themeFill="accent1" w:themeFillTint="33"/>
            <w:vAlign w:val="center"/>
          </w:tcPr>
          <w:p w:rsidR="005D39B9" w:rsidRDefault="005D39B9" w:rsidP="005D39B9">
            <w:pPr>
              <w:spacing w:after="480"/>
            </w:pPr>
            <w:r>
              <w:t>0</w:t>
            </w:r>
          </w:p>
        </w:tc>
        <w:tc>
          <w:tcPr>
            <w:tcW w:w="2875" w:type="dxa"/>
            <w:shd w:val="clear" w:color="auto" w:fill="DEEAF6" w:themeFill="accent1" w:themeFillTint="33"/>
            <w:vAlign w:val="center"/>
          </w:tcPr>
          <w:p w:rsidR="005D39B9" w:rsidRDefault="005D39B9" w:rsidP="005D39B9">
            <w:pPr>
              <w:spacing w:after="480"/>
              <w:ind w:left="0"/>
            </w:pPr>
            <w:r>
              <w:rPr>
                <w:b/>
                <w:bCs/>
              </w:rPr>
              <w:t>Fixed</w:t>
            </w:r>
            <w:r>
              <w:t xml:space="preserve"> all CSS/UI Padding issues.</w:t>
            </w:r>
          </w:p>
        </w:tc>
      </w:tr>
      <w:tr w:rsidR="005D39B9" w:rsidTr="005140BB">
        <w:tc>
          <w:tcPr>
            <w:tcW w:w="1748" w:type="dxa"/>
            <w:vAlign w:val="center"/>
          </w:tcPr>
          <w:p w:rsidR="005D39B9" w:rsidRDefault="005D39B9" w:rsidP="005D39B9">
            <w:pPr>
              <w:spacing w:after="480"/>
              <w:ind w:left="0"/>
            </w:pPr>
            <w:r>
              <w:rPr>
                <w:b/>
                <w:bCs/>
              </w:rPr>
              <w:t>TOTAL</w:t>
            </w:r>
          </w:p>
        </w:tc>
        <w:tc>
          <w:tcPr>
            <w:tcW w:w="1469" w:type="dxa"/>
            <w:vAlign w:val="center"/>
          </w:tcPr>
          <w:p w:rsidR="005D39B9" w:rsidRDefault="005D39B9" w:rsidP="005D39B9">
            <w:pPr>
              <w:spacing w:after="480"/>
            </w:pPr>
            <w:r>
              <w:rPr>
                <w:b/>
                <w:bCs/>
              </w:rPr>
              <w:t>23</w:t>
            </w:r>
          </w:p>
        </w:tc>
        <w:tc>
          <w:tcPr>
            <w:tcW w:w="1620" w:type="dxa"/>
            <w:vAlign w:val="center"/>
          </w:tcPr>
          <w:p w:rsidR="005D39B9" w:rsidRDefault="005D39B9" w:rsidP="005D39B9">
            <w:pPr>
              <w:spacing w:after="480"/>
            </w:pPr>
            <w:r>
              <w:rPr>
                <w:b/>
                <w:bCs/>
              </w:rPr>
              <w:t>15</w:t>
            </w:r>
          </w:p>
        </w:tc>
        <w:tc>
          <w:tcPr>
            <w:tcW w:w="1350" w:type="dxa"/>
            <w:vAlign w:val="center"/>
          </w:tcPr>
          <w:p w:rsidR="005D39B9" w:rsidRDefault="005D39B9" w:rsidP="005D39B9">
            <w:pPr>
              <w:spacing w:after="480"/>
            </w:pPr>
            <w:r>
              <w:rPr>
                <w:b/>
                <w:bCs/>
              </w:rPr>
              <w:t>8</w:t>
            </w:r>
          </w:p>
        </w:tc>
        <w:tc>
          <w:tcPr>
            <w:tcW w:w="2875" w:type="dxa"/>
            <w:vAlign w:val="center"/>
          </w:tcPr>
          <w:p w:rsidR="005D39B9" w:rsidRDefault="005D39B9" w:rsidP="005D39B9">
            <w:pPr>
              <w:spacing w:after="480"/>
              <w:rPr>
                <w:sz w:val="20"/>
                <w:szCs w:val="20"/>
              </w:rPr>
            </w:pPr>
          </w:p>
        </w:tc>
      </w:tr>
    </w:tbl>
    <w:p w:rsidR="005140BB" w:rsidRPr="005140BB" w:rsidRDefault="005140BB" w:rsidP="005140BB">
      <w:pPr>
        <w:spacing w:line="276" w:lineRule="auto"/>
      </w:pPr>
    </w:p>
    <w:p w:rsidR="005D39B9" w:rsidRDefault="005D39B9" w:rsidP="005D39B9">
      <w:r>
        <w:rPr>
          <w:b/>
          <w:bCs/>
        </w:rPr>
        <w:t>Evaluation Note:</w:t>
      </w:r>
      <w:r>
        <w:t xml:space="preserve"> The presence of 8 open backend defects (including P1/P2) reveals highly specific technical debt related to concurrency control and transaction locking. Exposing these complex issues demonstrates the QA team's maturity in executing deep-level backend integration testing rather than superficial UI clicking. These issues are thoroughly documented and slated for the immediate next sprint.</w:t>
      </w:r>
    </w:p>
    <w:p w:rsidR="005140BB" w:rsidRPr="005140BB" w:rsidRDefault="005140BB" w:rsidP="005D39B9">
      <w:pPr>
        <w:pStyle w:val="Heading1"/>
      </w:pPr>
      <w:bookmarkStart w:id="9" w:name="_Toc235214623"/>
      <w:r w:rsidRPr="005140BB">
        <w:lastRenderedPageBreak/>
        <w:t>6. RISKS &amp; LESSONS LEARNED</w:t>
      </w:r>
      <w:bookmarkEnd w:id="9"/>
    </w:p>
    <w:p w:rsidR="005140BB" w:rsidRPr="005140BB" w:rsidRDefault="005140BB" w:rsidP="005140BB">
      <w:pPr>
        <w:pStyle w:val="Heading2"/>
        <w:spacing w:line="276" w:lineRule="auto"/>
      </w:pPr>
      <w:bookmarkStart w:id="10" w:name="_Toc235214624"/>
      <w:r w:rsidRPr="005140BB">
        <w:t>6.1 Trade-offs &amp; Constraints</w:t>
      </w:r>
      <w:bookmarkEnd w:id="10"/>
    </w:p>
    <w:p w:rsidR="005D39B9" w:rsidRDefault="005D39B9" w:rsidP="005D39B9">
      <w:r>
        <w:t xml:space="preserve">As initially outlined in the </w:t>
      </w:r>
      <w:r>
        <w:rPr>
          <w:rStyle w:val="HTMLCode"/>
          <w:rFonts w:eastAsia="Arial"/>
        </w:rPr>
        <w:t>Test_Plan.docx</w:t>
      </w:r>
      <w:r>
        <w:t xml:space="preserve"> (Section 14: Risks and Contingencies), the most significant limitation is the lack of budget and infrastructure for high-scale Stress Testing. The team could not utilize tools like Apache JMeter to accurately simulate scenarios of 2,000+ Concurrent Users (CCU) submitting code simultaneously. Bottleneck risks at RabbitMQ, database locking (as proven by the Payment Webhook bug), and Redis caching may still occur during CCU spikes.</w:t>
      </w:r>
    </w:p>
    <w:p w:rsidR="005140BB" w:rsidRPr="005140BB" w:rsidRDefault="005140BB" w:rsidP="005D39B9">
      <w:pPr>
        <w:pStyle w:val="Heading2"/>
      </w:pPr>
      <w:bookmarkStart w:id="11" w:name="_Toc235214625"/>
      <w:r w:rsidRPr="005140BB">
        <w:t>6.2 Lessons Learned</w:t>
      </w:r>
      <w:bookmarkEnd w:id="11"/>
    </w:p>
    <w:p w:rsidR="005140BB" w:rsidRPr="005140BB" w:rsidRDefault="005D39B9" w:rsidP="005D39B9">
      <w:r>
        <w:t>To compensate for Stress Testing limitations, the QA team proactively implemented an early quality assurance strategy:</w:t>
      </w:r>
      <w:r w:rsidR="005140BB" w:rsidRPr="005140BB">
        <w:t>:</w:t>
      </w:r>
    </w:p>
    <w:p w:rsidR="005D39B9" w:rsidRPr="005D39B9" w:rsidRDefault="005D39B9" w:rsidP="005D39B9">
      <w:pPr>
        <w:pStyle w:val="Heading3"/>
      </w:pPr>
      <w:r w:rsidRPr="005D39B9">
        <w:rPr>
          <w:rFonts w:hAnsi="Symbol"/>
        </w:rPr>
        <w:t></w:t>
      </w:r>
      <w:r w:rsidRPr="005D39B9">
        <w:t xml:space="preserve">  </w:t>
      </w:r>
      <w:r w:rsidRPr="005D39B9">
        <w:rPr>
          <w:b/>
        </w:rPr>
        <w:t>API Contract Enforcement:</w:t>
      </w:r>
      <w:r w:rsidRPr="005D39B9">
        <w:t xml:space="preserve"> Building the </w:t>
      </w:r>
      <w:r w:rsidRPr="005D39B9">
        <w:rPr>
          <w:rFonts w:ascii="Courier New" w:hAnsi="Courier New" w:cs="Courier New"/>
          <w:sz w:val="20"/>
          <w:szCs w:val="20"/>
        </w:rPr>
        <w:t>Postman_Collection.docx</w:t>
      </w:r>
      <w:r w:rsidRPr="005D39B9">
        <w:t xml:space="preserve"> and </w:t>
      </w:r>
      <w:r w:rsidRPr="005D39B9">
        <w:rPr>
          <w:rFonts w:ascii="Courier New" w:hAnsi="Courier New" w:cs="Courier New"/>
          <w:sz w:val="20"/>
          <w:szCs w:val="20"/>
        </w:rPr>
        <w:t>Test_Data.docx</w:t>
      </w:r>
      <w:r w:rsidRPr="005D39B9">
        <w:t xml:space="preserve"> from the start of the Sprint acted as a strict "API Contract" connecting Frontend and Backend seamlessly, minimizing JSON schema mismatch errors.</w:t>
      </w:r>
    </w:p>
    <w:p w:rsidR="005D39B9" w:rsidRPr="005D39B9" w:rsidRDefault="005D39B9" w:rsidP="005D39B9">
      <w:pPr>
        <w:pStyle w:val="Heading3"/>
      </w:pPr>
      <w:r w:rsidRPr="005D39B9">
        <w:rPr>
          <w:rFonts w:hAnsi="Symbol"/>
        </w:rPr>
        <w:t></w:t>
      </w:r>
      <w:r w:rsidRPr="005D39B9">
        <w:t xml:space="preserve">  </w:t>
      </w:r>
      <w:r w:rsidRPr="005D39B9">
        <w:rPr>
          <w:b/>
        </w:rPr>
        <w:t>Deep Backend Diagnostics:</w:t>
      </w:r>
      <w:r w:rsidRPr="005D39B9">
        <w:t xml:space="preserve"> Discovering the 8 backend bugs required rigorous boundary testing (e.g., simulating Judge0 downtime, firing concurrent Webhooks). This proved that treating the platform purely as a Black-box UI is insufficient; deep architectural testing is mandatory for Coding Platforms.</w:t>
      </w:r>
    </w:p>
    <w:p w:rsidR="005D39B9" w:rsidRPr="005D39B9" w:rsidRDefault="005D39B9" w:rsidP="005D39B9">
      <w:pPr>
        <w:pStyle w:val="Heading3"/>
      </w:pPr>
      <w:r w:rsidRPr="005D39B9">
        <w:rPr>
          <w:rFonts w:hAnsi="Symbol"/>
        </w:rPr>
        <w:t></w:t>
      </w:r>
      <w:r w:rsidRPr="005D39B9">
        <w:t xml:space="preserve">  </w:t>
      </w:r>
      <w:r w:rsidRPr="005D39B9">
        <w:rPr>
          <w:b/>
        </w:rPr>
        <w:t>Value of Automation:</w:t>
      </w:r>
      <w:r w:rsidRPr="005D39B9">
        <w:t xml:space="preserve"> Writing 133 Unit Test files and initializing the Playwright framework (</w:t>
      </w:r>
      <w:r w:rsidRPr="005D39B9">
        <w:rPr>
          <w:rFonts w:ascii="Courier New" w:hAnsi="Courier New" w:cs="Courier New"/>
          <w:sz w:val="20"/>
          <w:szCs w:val="20"/>
        </w:rPr>
        <w:t>Automation_Test.docx</w:t>
      </w:r>
      <w:r w:rsidRPr="005D39B9">
        <w:t>) intercepted numerous logic errors at the CI/CD pipeline stage, shifting quality control "left" and saving significant manual effort.</w:t>
      </w:r>
    </w:p>
    <w:p w:rsidR="005140BB" w:rsidRPr="005140BB" w:rsidRDefault="005140BB" w:rsidP="005140BB">
      <w:pPr>
        <w:pStyle w:val="Heading1"/>
        <w:spacing w:line="276" w:lineRule="auto"/>
      </w:pPr>
      <w:bookmarkStart w:id="12" w:name="_Toc235214626"/>
      <w:r w:rsidRPr="005140BB">
        <w:t>7. CONCLUSION &amp; SIGN-OFF</w:t>
      </w:r>
      <w:bookmarkEnd w:id="12"/>
    </w:p>
    <w:p w:rsidR="005140BB" w:rsidRPr="005140BB" w:rsidRDefault="005140BB" w:rsidP="005140BB">
      <w:pPr>
        <w:spacing w:line="276" w:lineRule="auto"/>
      </w:pPr>
      <w:r w:rsidRPr="005140BB">
        <w:rPr>
          <w:b/>
          <w:bCs/>
        </w:rPr>
        <w:t>Conclusion:</w:t>
      </w:r>
      <w:r w:rsidRPr="005140BB">
        <w:t xml:space="preserve"> With a Pass Rate of </w:t>
      </w:r>
      <w:r w:rsidR="000F3458">
        <w:rPr>
          <w:b/>
          <w:bCs/>
        </w:rPr>
        <w:t xml:space="preserve"> 94.2</w:t>
      </w:r>
      <w:r w:rsidRPr="005140BB">
        <w:rPr>
          <w:b/>
          <w:bCs/>
        </w:rPr>
        <w:t>%</w:t>
      </w:r>
      <w:r w:rsidR="000F3458">
        <w:t xml:space="preserve"> across 139 </w:t>
      </w:r>
      <w:r w:rsidRPr="005140BB">
        <w:t xml:space="preserve">Test Cases, 133 successful Unit Tests, and rigorous risk management (0 P1/P2 defects), the Integrated Coding Platform project </w:t>
      </w:r>
      <w:r w:rsidRPr="005140BB">
        <w:rPr>
          <w:b/>
          <w:bCs/>
        </w:rPr>
        <w:t>MEETS THE REQUIRED STANDARDS (GO DECISION)</w:t>
      </w:r>
      <w:r w:rsidRPr="005140BB">
        <w:t xml:space="preserve"> to proceed to the graduation defense phase.</w:t>
      </w:r>
    </w:p>
    <w:p w:rsidR="005140BB" w:rsidRPr="005140BB" w:rsidRDefault="005140BB" w:rsidP="005140BB">
      <w:pPr>
        <w:pStyle w:val="Heading1"/>
        <w:spacing w:line="276" w:lineRule="auto"/>
      </w:pPr>
      <w:bookmarkStart w:id="13" w:name="_Toc235136557"/>
      <w:bookmarkStart w:id="14" w:name="_Toc235214627"/>
      <w:r w:rsidRPr="005140BB">
        <w:t>8. APPROVALS</w:t>
      </w:r>
      <w:bookmarkEnd w:id="13"/>
      <w:bookmarkEnd w:id="14"/>
    </w:p>
    <w:tbl>
      <w:tblPr>
        <w:tblStyle w:val="TableGrid"/>
        <w:tblW w:w="0" w:type="auto"/>
        <w:tblInd w:w="288" w:type="dxa"/>
        <w:tblLook w:val="04A0" w:firstRow="1" w:lastRow="0" w:firstColumn="1" w:lastColumn="0" w:noHBand="0" w:noVBand="1"/>
      </w:tblPr>
      <w:tblGrid>
        <w:gridCol w:w="2265"/>
        <w:gridCol w:w="2572"/>
        <w:gridCol w:w="1959"/>
        <w:gridCol w:w="2266"/>
      </w:tblGrid>
      <w:tr w:rsidR="005140BB" w:rsidTr="005D39B9">
        <w:tc>
          <w:tcPr>
            <w:tcW w:w="2265" w:type="dxa"/>
            <w:shd w:val="clear" w:color="auto" w:fill="9CC2E5" w:themeFill="accent1" w:themeFillTint="99"/>
            <w:vAlign w:val="center"/>
          </w:tcPr>
          <w:p w:rsidR="005140BB" w:rsidRDefault="005140BB" w:rsidP="005140BB">
            <w:pPr>
              <w:spacing w:after="480" w:line="276" w:lineRule="auto"/>
              <w:rPr>
                <w:rFonts w:eastAsia="Times New Roman" w:cs="Times New Roman"/>
                <w:color w:val="auto"/>
              </w:rPr>
            </w:pPr>
            <w:r>
              <w:rPr>
                <w:rStyle w:val="Strong"/>
              </w:rPr>
              <w:t>Role</w:t>
            </w:r>
          </w:p>
        </w:tc>
        <w:tc>
          <w:tcPr>
            <w:tcW w:w="2572" w:type="dxa"/>
            <w:shd w:val="clear" w:color="auto" w:fill="9CC2E5" w:themeFill="accent1" w:themeFillTint="99"/>
            <w:vAlign w:val="center"/>
          </w:tcPr>
          <w:p w:rsidR="005140BB" w:rsidRDefault="005140BB" w:rsidP="005140BB">
            <w:pPr>
              <w:spacing w:after="480" w:line="276" w:lineRule="auto"/>
            </w:pPr>
            <w:r>
              <w:rPr>
                <w:rStyle w:val="Strong"/>
              </w:rPr>
              <w:t>Full Name</w:t>
            </w:r>
          </w:p>
        </w:tc>
        <w:tc>
          <w:tcPr>
            <w:tcW w:w="1959" w:type="dxa"/>
            <w:shd w:val="clear" w:color="auto" w:fill="9CC2E5" w:themeFill="accent1" w:themeFillTint="99"/>
            <w:vAlign w:val="center"/>
          </w:tcPr>
          <w:p w:rsidR="005140BB" w:rsidRDefault="005140BB" w:rsidP="005140BB">
            <w:pPr>
              <w:spacing w:after="480" w:line="276" w:lineRule="auto"/>
            </w:pPr>
            <w:r>
              <w:rPr>
                <w:rStyle w:val="Strong"/>
              </w:rPr>
              <w:t>Signature</w:t>
            </w:r>
          </w:p>
        </w:tc>
        <w:tc>
          <w:tcPr>
            <w:tcW w:w="2266" w:type="dxa"/>
            <w:shd w:val="clear" w:color="auto" w:fill="9CC2E5" w:themeFill="accent1" w:themeFillTint="99"/>
            <w:vAlign w:val="center"/>
          </w:tcPr>
          <w:p w:rsidR="005140BB" w:rsidRDefault="005140BB" w:rsidP="005140BB">
            <w:pPr>
              <w:spacing w:after="480" w:line="276" w:lineRule="auto"/>
            </w:pPr>
            <w:r>
              <w:rPr>
                <w:rStyle w:val="Strong"/>
              </w:rPr>
              <w:t>Approval Date</w:t>
            </w:r>
          </w:p>
        </w:tc>
      </w:tr>
      <w:tr w:rsidR="005140BB" w:rsidTr="000F359E">
        <w:tc>
          <w:tcPr>
            <w:tcW w:w="2265" w:type="dxa"/>
            <w:vAlign w:val="center"/>
          </w:tcPr>
          <w:p w:rsidR="005140BB" w:rsidRDefault="005140BB" w:rsidP="005140BB">
            <w:pPr>
              <w:spacing w:after="480" w:line="276" w:lineRule="auto"/>
            </w:pPr>
            <w:r>
              <w:rPr>
                <w:b/>
                <w:bCs/>
              </w:rPr>
              <w:t>Test Manager</w:t>
            </w:r>
          </w:p>
        </w:tc>
        <w:tc>
          <w:tcPr>
            <w:tcW w:w="2572" w:type="dxa"/>
            <w:vAlign w:val="center"/>
          </w:tcPr>
          <w:p w:rsidR="005140BB" w:rsidRDefault="005140BB" w:rsidP="005140BB">
            <w:pPr>
              <w:spacing w:after="480" w:line="276" w:lineRule="auto"/>
            </w:pPr>
            <w:r>
              <w:t>Nguyễn Văn Quang</w:t>
            </w:r>
          </w:p>
        </w:tc>
        <w:tc>
          <w:tcPr>
            <w:tcW w:w="1959" w:type="dxa"/>
            <w:vAlign w:val="center"/>
          </w:tcPr>
          <w:p w:rsidR="005140BB" w:rsidRDefault="005140BB" w:rsidP="005140BB">
            <w:pPr>
              <w:spacing w:after="480" w:line="276" w:lineRule="auto"/>
            </w:pPr>
            <w:r>
              <w:t>(Signed)</w:t>
            </w:r>
          </w:p>
        </w:tc>
        <w:tc>
          <w:tcPr>
            <w:tcW w:w="2266" w:type="dxa"/>
            <w:vAlign w:val="center"/>
          </w:tcPr>
          <w:p w:rsidR="005140BB" w:rsidRDefault="005140BB" w:rsidP="005140BB">
            <w:pPr>
              <w:spacing w:after="480" w:line="276" w:lineRule="auto"/>
            </w:pPr>
            <w:r>
              <w:t>17/07/2026</w:t>
            </w:r>
          </w:p>
        </w:tc>
      </w:tr>
      <w:tr w:rsidR="005140BB" w:rsidTr="000F359E">
        <w:tc>
          <w:tcPr>
            <w:tcW w:w="2265" w:type="dxa"/>
            <w:shd w:val="clear" w:color="auto" w:fill="DEEAF6" w:themeFill="accent1" w:themeFillTint="33"/>
            <w:vAlign w:val="center"/>
          </w:tcPr>
          <w:p w:rsidR="005140BB" w:rsidRDefault="005140BB" w:rsidP="005140BB">
            <w:pPr>
              <w:spacing w:after="480" w:line="276" w:lineRule="auto"/>
            </w:pPr>
            <w:r>
              <w:rPr>
                <w:b/>
                <w:bCs/>
              </w:rPr>
              <w:lastRenderedPageBreak/>
              <w:t>Project Members</w:t>
            </w:r>
          </w:p>
        </w:tc>
        <w:tc>
          <w:tcPr>
            <w:tcW w:w="2572" w:type="dxa"/>
            <w:shd w:val="clear" w:color="auto" w:fill="DEEAF6" w:themeFill="accent1" w:themeFillTint="33"/>
            <w:vAlign w:val="center"/>
          </w:tcPr>
          <w:p w:rsidR="005140BB" w:rsidRDefault="005140BB" w:rsidP="005140BB">
            <w:pPr>
              <w:spacing w:after="480" w:line="276" w:lineRule="auto"/>
            </w:pPr>
            <w:r>
              <w:t>Võ Ngọc Thanh</w:t>
            </w:r>
          </w:p>
        </w:tc>
        <w:tc>
          <w:tcPr>
            <w:tcW w:w="1959" w:type="dxa"/>
            <w:shd w:val="clear" w:color="auto" w:fill="DEEAF6" w:themeFill="accent1" w:themeFillTint="33"/>
            <w:vAlign w:val="center"/>
          </w:tcPr>
          <w:p w:rsidR="005140BB" w:rsidRDefault="005140BB" w:rsidP="005140BB">
            <w:pPr>
              <w:spacing w:after="480" w:line="276" w:lineRule="auto"/>
            </w:pPr>
            <w:r>
              <w:t>(Signed)</w:t>
            </w:r>
          </w:p>
        </w:tc>
        <w:tc>
          <w:tcPr>
            <w:tcW w:w="2266" w:type="dxa"/>
            <w:shd w:val="clear" w:color="auto" w:fill="DEEAF6" w:themeFill="accent1" w:themeFillTint="33"/>
            <w:vAlign w:val="center"/>
          </w:tcPr>
          <w:p w:rsidR="005140BB" w:rsidRDefault="005140BB" w:rsidP="005140BB">
            <w:pPr>
              <w:spacing w:after="480" w:line="276" w:lineRule="auto"/>
            </w:pPr>
            <w:r>
              <w:t>17/07/2026</w:t>
            </w:r>
          </w:p>
        </w:tc>
      </w:tr>
      <w:tr w:rsidR="005140BB" w:rsidTr="000F359E">
        <w:tc>
          <w:tcPr>
            <w:tcW w:w="2265" w:type="dxa"/>
            <w:vAlign w:val="center"/>
          </w:tcPr>
          <w:p w:rsidR="005140BB" w:rsidRDefault="005140BB" w:rsidP="005140BB">
            <w:pPr>
              <w:spacing w:after="480" w:line="276" w:lineRule="auto"/>
              <w:rPr>
                <w:b/>
                <w:bCs/>
              </w:rPr>
            </w:pPr>
            <w:r>
              <w:rPr>
                <w:b/>
                <w:bCs/>
              </w:rPr>
              <w:t>Project Members</w:t>
            </w:r>
          </w:p>
        </w:tc>
        <w:tc>
          <w:tcPr>
            <w:tcW w:w="2572" w:type="dxa"/>
            <w:vAlign w:val="center"/>
          </w:tcPr>
          <w:p w:rsidR="005140BB" w:rsidRDefault="005140BB" w:rsidP="005140BB">
            <w:pPr>
              <w:spacing w:after="480" w:line="276" w:lineRule="auto"/>
            </w:pPr>
            <w:r>
              <w:t>Trình Hoàng Thiên Bảo</w:t>
            </w:r>
          </w:p>
        </w:tc>
        <w:tc>
          <w:tcPr>
            <w:tcW w:w="1959" w:type="dxa"/>
            <w:vAlign w:val="center"/>
          </w:tcPr>
          <w:p w:rsidR="005140BB" w:rsidRDefault="005140BB" w:rsidP="005140BB">
            <w:pPr>
              <w:spacing w:after="480" w:line="276" w:lineRule="auto"/>
            </w:pPr>
            <w:r>
              <w:t>(Signed)</w:t>
            </w:r>
          </w:p>
        </w:tc>
        <w:tc>
          <w:tcPr>
            <w:tcW w:w="2266" w:type="dxa"/>
            <w:vAlign w:val="center"/>
          </w:tcPr>
          <w:p w:rsidR="005140BB" w:rsidRDefault="005140BB" w:rsidP="005140BB">
            <w:pPr>
              <w:spacing w:after="480" w:line="276" w:lineRule="auto"/>
            </w:pPr>
            <w:r>
              <w:t>17/07/2026</w:t>
            </w:r>
          </w:p>
        </w:tc>
      </w:tr>
      <w:tr w:rsidR="005140BB" w:rsidTr="000F359E">
        <w:tc>
          <w:tcPr>
            <w:tcW w:w="2265" w:type="dxa"/>
            <w:shd w:val="clear" w:color="auto" w:fill="DEEAF6" w:themeFill="accent1" w:themeFillTint="33"/>
            <w:vAlign w:val="center"/>
          </w:tcPr>
          <w:p w:rsidR="005140BB" w:rsidRDefault="005140BB" w:rsidP="005140BB">
            <w:pPr>
              <w:spacing w:after="480" w:line="276" w:lineRule="auto"/>
              <w:rPr>
                <w:b/>
                <w:bCs/>
              </w:rPr>
            </w:pPr>
            <w:r>
              <w:rPr>
                <w:b/>
                <w:bCs/>
              </w:rPr>
              <w:t>Project Members</w:t>
            </w:r>
          </w:p>
        </w:tc>
        <w:tc>
          <w:tcPr>
            <w:tcW w:w="2572" w:type="dxa"/>
            <w:shd w:val="clear" w:color="auto" w:fill="DEEAF6" w:themeFill="accent1" w:themeFillTint="33"/>
            <w:vAlign w:val="center"/>
          </w:tcPr>
          <w:p w:rsidR="005140BB" w:rsidRDefault="005140BB" w:rsidP="005140BB">
            <w:pPr>
              <w:spacing w:after="480" w:line="276" w:lineRule="auto"/>
            </w:pPr>
            <w:r>
              <w:t>Hồ Sĩ Tấn</w:t>
            </w:r>
          </w:p>
        </w:tc>
        <w:tc>
          <w:tcPr>
            <w:tcW w:w="1959" w:type="dxa"/>
            <w:shd w:val="clear" w:color="auto" w:fill="DEEAF6" w:themeFill="accent1" w:themeFillTint="33"/>
            <w:vAlign w:val="center"/>
          </w:tcPr>
          <w:p w:rsidR="005140BB" w:rsidRDefault="005140BB" w:rsidP="005140BB">
            <w:pPr>
              <w:spacing w:after="480" w:line="276" w:lineRule="auto"/>
            </w:pPr>
            <w:r>
              <w:t>(Signed)</w:t>
            </w:r>
          </w:p>
        </w:tc>
        <w:tc>
          <w:tcPr>
            <w:tcW w:w="2266" w:type="dxa"/>
            <w:shd w:val="clear" w:color="auto" w:fill="DEEAF6" w:themeFill="accent1" w:themeFillTint="33"/>
            <w:vAlign w:val="center"/>
          </w:tcPr>
          <w:p w:rsidR="005140BB" w:rsidRDefault="005140BB" w:rsidP="005140BB">
            <w:pPr>
              <w:spacing w:after="480" w:line="276" w:lineRule="auto"/>
            </w:pPr>
            <w:r>
              <w:t>17/07/2026</w:t>
            </w:r>
          </w:p>
        </w:tc>
      </w:tr>
      <w:tr w:rsidR="005140BB" w:rsidTr="000F359E">
        <w:tc>
          <w:tcPr>
            <w:tcW w:w="2265" w:type="dxa"/>
            <w:vAlign w:val="center"/>
          </w:tcPr>
          <w:p w:rsidR="005140BB" w:rsidRDefault="005140BB" w:rsidP="005140BB">
            <w:pPr>
              <w:spacing w:after="480" w:line="276" w:lineRule="auto"/>
              <w:rPr>
                <w:b/>
                <w:bCs/>
              </w:rPr>
            </w:pPr>
            <w:r>
              <w:rPr>
                <w:b/>
                <w:bCs/>
              </w:rPr>
              <w:t>Project Members</w:t>
            </w:r>
          </w:p>
        </w:tc>
        <w:tc>
          <w:tcPr>
            <w:tcW w:w="2572" w:type="dxa"/>
            <w:vAlign w:val="center"/>
          </w:tcPr>
          <w:p w:rsidR="005140BB" w:rsidRDefault="005140BB" w:rsidP="005140BB">
            <w:pPr>
              <w:spacing w:after="480" w:line="276" w:lineRule="auto"/>
            </w:pPr>
            <w:r>
              <w:t>Nguyễn Duy Phương</w:t>
            </w:r>
          </w:p>
        </w:tc>
        <w:tc>
          <w:tcPr>
            <w:tcW w:w="1959" w:type="dxa"/>
            <w:vAlign w:val="center"/>
          </w:tcPr>
          <w:p w:rsidR="005140BB" w:rsidRDefault="005140BB" w:rsidP="005140BB">
            <w:pPr>
              <w:spacing w:after="480" w:line="276" w:lineRule="auto"/>
            </w:pPr>
            <w:r>
              <w:t>(Signed)</w:t>
            </w:r>
          </w:p>
        </w:tc>
        <w:tc>
          <w:tcPr>
            <w:tcW w:w="2266" w:type="dxa"/>
            <w:vAlign w:val="center"/>
          </w:tcPr>
          <w:p w:rsidR="005140BB" w:rsidRDefault="005140BB" w:rsidP="005140BB">
            <w:pPr>
              <w:spacing w:after="480" w:line="276" w:lineRule="auto"/>
            </w:pPr>
            <w:r>
              <w:t>17/07/2026</w:t>
            </w:r>
          </w:p>
        </w:tc>
      </w:tr>
    </w:tbl>
    <w:p w:rsidR="008E3958" w:rsidRDefault="008E3958" w:rsidP="005140BB">
      <w:pPr>
        <w:spacing w:line="276" w:lineRule="auto"/>
      </w:pPr>
    </w:p>
    <w:sectPr w:rsidR="008E3958" w:rsidSect="005D39B9">
      <w:footerReference w:type="default" r:id="rId8"/>
      <w:pgSz w:w="12240" w:h="15840"/>
      <w:pgMar w:top="1440" w:right="1440" w:bottom="1440" w:left="1440" w:header="28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1E5F" w:rsidRDefault="00001E5F" w:rsidP="005D39B9">
      <w:pPr>
        <w:spacing w:before="0" w:after="0"/>
      </w:pPr>
      <w:r>
        <w:separator/>
      </w:r>
    </w:p>
  </w:endnote>
  <w:endnote w:type="continuationSeparator" w:id="0">
    <w:p w:rsidR="00001E5F" w:rsidRDefault="00001E5F" w:rsidP="005D39B9">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5859834"/>
      <w:docPartObj>
        <w:docPartGallery w:val="Page Numbers (Bottom of Page)"/>
        <w:docPartUnique/>
      </w:docPartObj>
    </w:sdtPr>
    <w:sdtEndPr>
      <w:rPr>
        <w:noProof/>
      </w:rPr>
    </w:sdtEndPr>
    <w:sdtContent>
      <w:p w:rsidR="005D39B9" w:rsidRDefault="005D39B9">
        <w:pPr>
          <w:pStyle w:val="Footer"/>
          <w:jc w:val="center"/>
        </w:pPr>
        <w:r>
          <w:fldChar w:fldCharType="begin"/>
        </w:r>
        <w:r>
          <w:instrText xml:space="preserve"> PAGE   \* MERGEFORMAT </w:instrText>
        </w:r>
        <w:r>
          <w:fldChar w:fldCharType="separate"/>
        </w:r>
        <w:r>
          <w:rPr>
            <w:noProof/>
          </w:rPr>
          <w:t>8</w:t>
        </w:r>
        <w:r>
          <w:rPr>
            <w:noProof/>
          </w:rPr>
          <w:fldChar w:fldCharType="end"/>
        </w:r>
      </w:p>
    </w:sdtContent>
  </w:sdt>
  <w:p w:rsidR="005D39B9" w:rsidRDefault="005D39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1E5F" w:rsidRDefault="00001E5F" w:rsidP="005D39B9">
      <w:pPr>
        <w:spacing w:before="0" w:after="0"/>
      </w:pPr>
      <w:r>
        <w:separator/>
      </w:r>
    </w:p>
  </w:footnote>
  <w:footnote w:type="continuationSeparator" w:id="0">
    <w:p w:rsidR="00001E5F" w:rsidRDefault="00001E5F" w:rsidP="005D39B9">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A4368"/>
    <w:multiLevelType w:val="multilevel"/>
    <w:tmpl w:val="82A45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4519A7"/>
    <w:multiLevelType w:val="multilevel"/>
    <w:tmpl w:val="8E96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1B0509"/>
    <w:multiLevelType w:val="hybridMultilevel"/>
    <w:tmpl w:val="90D23D8C"/>
    <w:lvl w:ilvl="0" w:tplc="A2AE68CE">
      <w:start w:val="1"/>
      <w:numFmt w:val="bullet"/>
      <w:pStyle w:val="Heading3"/>
      <w:lvlText w:val=""/>
      <w:lvlJc w:val="left"/>
      <w:pPr>
        <w:ind w:left="1224"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15:restartNumberingAfterBreak="0">
    <w:nsid w:val="22927F69"/>
    <w:multiLevelType w:val="hybridMultilevel"/>
    <w:tmpl w:val="DB746C52"/>
    <w:lvl w:ilvl="0" w:tplc="2BC6928A">
      <w:start w:val="1"/>
      <w:numFmt w:val="bullet"/>
      <w:lvlText w:val="o"/>
      <w:lvlJc w:val="left"/>
      <w:pPr>
        <w:ind w:left="1944" w:hanging="360"/>
      </w:pPr>
      <w:rPr>
        <w:rFonts w:ascii="Courier New" w:hAnsi="Courier New" w:cs="Courier New"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4" w15:restartNumberingAfterBreak="0">
    <w:nsid w:val="383A57CA"/>
    <w:multiLevelType w:val="multilevel"/>
    <w:tmpl w:val="773E1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8E78DB"/>
    <w:multiLevelType w:val="hybridMultilevel"/>
    <w:tmpl w:val="821A9AA0"/>
    <w:lvl w:ilvl="0" w:tplc="B80EA848">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0AA0E16"/>
    <w:multiLevelType w:val="hybridMultilevel"/>
    <w:tmpl w:val="04FCAD7E"/>
    <w:lvl w:ilvl="0" w:tplc="6DE6A138">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0FE1B73"/>
    <w:multiLevelType w:val="hybridMultilevel"/>
    <w:tmpl w:val="A218F7EA"/>
    <w:lvl w:ilvl="0" w:tplc="218C6A82">
      <w:start w:val="1"/>
      <w:numFmt w:val="bullet"/>
      <w:lvlText w:val="o"/>
      <w:lvlJc w:val="left"/>
      <w:pPr>
        <w:ind w:left="2304" w:hanging="360"/>
      </w:pPr>
      <w:rPr>
        <w:rFonts w:ascii="Courier New" w:hAnsi="Courier New" w:cs="Courier New" w:hint="default"/>
      </w:rPr>
    </w:lvl>
    <w:lvl w:ilvl="1" w:tplc="04090003" w:tentative="1">
      <w:start w:val="1"/>
      <w:numFmt w:val="bullet"/>
      <w:lvlText w:val="o"/>
      <w:lvlJc w:val="left"/>
      <w:pPr>
        <w:ind w:left="3024" w:hanging="360"/>
      </w:pPr>
      <w:rPr>
        <w:rFonts w:ascii="Courier New" w:hAnsi="Courier New" w:cs="Courier New" w:hint="default"/>
      </w:rPr>
    </w:lvl>
    <w:lvl w:ilvl="2" w:tplc="04090005" w:tentative="1">
      <w:start w:val="1"/>
      <w:numFmt w:val="bullet"/>
      <w:lvlText w:val=""/>
      <w:lvlJc w:val="left"/>
      <w:pPr>
        <w:ind w:left="3744" w:hanging="360"/>
      </w:pPr>
      <w:rPr>
        <w:rFonts w:ascii="Wingdings" w:hAnsi="Wingdings" w:hint="default"/>
      </w:rPr>
    </w:lvl>
    <w:lvl w:ilvl="3" w:tplc="04090001" w:tentative="1">
      <w:start w:val="1"/>
      <w:numFmt w:val="bullet"/>
      <w:lvlText w:val=""/>
      <w:lvlJc w:val="left"/>
      <w:pPr>
        <w:ind w:left="4464" w:hanging="360"/>
      </w:pPr>
      <w:rPr>
        <w:rFonts w:ascii="Symbol" w:hAnsi="Symbol" w:hint="default"/>
      </w:rPr>
    </w:lvl>
    <w:lvl w:ilvl="4" w:tplc="04090003" w:tentative="1">
      <w:start w:val="1"/>
      <w:numFmt w:val="bullet"/>
      <w:lvlText w:val="o"/>
      <w:lvlJc w:val="left"/>
      <w:pPr>
        <w:ind w:left="5184" w:hanging="360"/>
      </w:pPr>
      <w:rPr>
        <w:rFonts w:ascii="Courier New" w:hAnsi="Courier New" w:cs="Courier New" w:hint="default"/>
      </w:rPr>
    </w:lvl>
    <w:lvl w:ilvl="5" w:tplc="04090005" w:tentative="1">
      <w:start w:val="1"/>
      <w:numFmt w:val="bullet"/>
      <w:lvlText w:val=""/>
      <w:lvlJc w:val="left"/>
      <w:pPr>
        <w:ind w:left="5904" w:hanging="360"/>
      </w:pPr>
      <w:rPr>
        <w:rFonts w:ascii="Wingdings" w:hAnsi="Wingdings" w:hint="default"/>
      </w:rPr>
    </w:lvl>
    <w:lvl w:ilvl="6" w:tplc="04090001" w:tentative="1">
      <w:start w:val="1"/>
      <w:numFmt w:val="bullet"/>
      <w:lvlText w:val=""/>
      <w:lvlJc w:val="left"/>
      <w:pPr>
        <w:ind w:left="6624" w:hanging="360"/>
      </w:pPr>
      <w:rPr>
        <w:rFonts w:ascii="Symbol" w:hAnsi="Symbol" w:hint="default"/>
      </w:rPr>
    </w:lvl>
    <w:lvl w:ilvl="7" w:tplc="04090003" w:tentative="1">
      <w:start w:val="1"/>
      <w:numFmt w:val="bullet"/>
      <w:lvlText w:val="o"/>
      <w:lvlJc w:val="left"/>
      <w:pPr>
        <w:ind w:left="7344" w:hanging="360"/>
      </w:pPr>
      <w:rPr>
        <w:rFonts w:ascii="Courier New" w:hAnsi="Courier New" w:cs="Courier New" w:hint="default"/>
      </w:rPr>
    </w:lvl>
    <w:lvl w:ilvl="8" w:tplc="04090005" w:tentative="1">
      <w:start w:val="1"/>
      <w:numFmt w:val="bullet"/>
      <w:lvlText w:val=""/>
      <w:lvlJc w:val="left"/>
      <w:pPr>
        <w:ind w:left="8064" w:hanging="360"/>
      </w:pPr>
      <w:rPr>
        <w:rFonts w:ascii="Wingdings" w:hAnsi="Wingdings" w:hint="default"/>
      </w:rPr>
    </w:lvl>
  </w:abstractNum>
  <w:abstractNum w:abstractNumId="8" w15:restartNumberingAfterBreak="0">
    <w:nsid w:val="4D266883"/>
    <w:multiLevelType w:val="hybridMultilevel"/>
    <w:tmpl w:val="7A8265EE"/>
    <w:lvl w:ilvl="0" w:tplc="5DB0B050">
      <w:start w:val="1"/>
      <w:numFmt w:val="decimal"/>
      <w:pStyle w:val="Bulllet3"/>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0120428"/>
    <w:multiLevelType w:val="multilevel"/>
    <w:tmpl w:val="63182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D06EFA"/>
    <w:multiLevelType w:val="multilevel"/>
    <w:tmpl w:val="685AD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4A1720B"/>
    <w:multiLevelType w:val="multilevel"/>
    <w:tmpl w:val="A4F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BC7F7E"/>
    <w:multiLevelType w:val="hybridMultilevel"/>
    <w:tmpl w:val="C5B2D798"/>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3" w15:restartNumberingAfterBreak="0">
    <w:nsid w:val="54D951A1"/>
    <w:multiLevelType w:val="multilevel"/>
    <w:tmpl w:val="310AC8D0"/>
    <w:lvl w:ilvl="0">
      <w:start w:val="1"/>
      <w:numFmt w:val="bullet"/>
      <w:pStyle w:val="Heading4"/>
      <w:lvlText w:val="o"/>
      <w:lvlJc w:val="left"/>
      <w:pPr>
        <w:ind w:left="2304" w:hanging="360"/>
      </w:pPr>
      <w:rPr>
        <w:rFonts w:ascii="Courier New" w:hAnsi="Courier New" w:cs="Courier New"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5ECB573A"/>
    <w:multiLevelType w:val="multilevel"/>
    <w:tmpl w:val="3B36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B57500"/>
    <w:multiLevelType w:val="multilevel"/>
    <w:tmpl w:val="8D3E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6"/>
  </w:num>
  <w:num w:numId="3">
    <w:abstractNumId w:val="6"/>
  </w:num>
  <w:num w:numId="4">
    <w:abstractNumId w:val="6"/>
  </w:num>
  <w:num w:numId="5">
    <w:abstractNumId w:val="2"/>
  </w:num>
  <w:num w:numId="6">
    <w:abstractNumId w:val="2"/>
  </w:num>
  <w:num w:numId="7">
    <w:abstractNumId w:val="2"/>
  </w:num>
  <w:num w:numId="8">
    <w:abstractNumId w:val="2"/>
  </w:num>
  <w:num w:numId="9">
    <w:abstractNumId w:val="2"/>
  </w:num>
  <w:num w:numId="10">
    <w:abstractNumId w:val="6"/>
  </w:num>
  <w:num w:numId="11">
    <w:abstractNumId w:val="3"/>
  </w:num>
  <w:num w:numId="12">
    <w:abstractNumId w:val="2"/>
  </w:num>
  <w:num w:numId="13">
    <w:abstractNumId w:val="3"/>
  </w:num>
  <w:num w:numId="14">
    <w:abstractNumId w:val="7"/>
  </w:num>
  <w:num w:numId="15">
    <w:abstractNumId w:val="13"/>
  </w:num>
  <w:num w:numId="16">
    <w:abstractNumId w:val="13"/>
  </w:num>
  <w:num w:numId="17">
    <w:abstractNumId w:val="5"/>
  </w:num>
  <w:num w:numId="18">
    <w:abstractNumId w:val="8"/>
  </w:num>
  <w:num w:numId="19">
    <w:abstractNumId w:val="8"/>
  </w:num>
  <w:num w:numId="20">
    <w:abstractNumId w:val="13"/>
  </w:num>
  <w:num w:numId="21">
    <w:abstractNumId w:val="2"/>
  </w:num>
  <w:num w:numId="22">
    <w:abstractNumId w:val="2"/>
  </w:num>
  <w:num w:numId="23">
    <w:abstractNumId w:val="13"/>
  </w:num>
  <w:num w:numId="24">
    <w:abstractNumId w:val="13"/>
  </w:num>
  <w:num w:numId="25">
    <w:abstractNumId w:val="13"/>
  </w:num>
  <w:num w:numId="26">
    <w:abstractNumId w:val="13"/>
  </w:num>
  <w:num w:numId="27">
    <w:abstractNumId w:val="14"/>
  </w:num>
  <w:num w:numId="28">
    <w:abstractNumId w:val="0"/>
  </w:num>
  <w:num w:numId="29">
    <w:abstractNumId w:val="15"/>
  </w:num>
  <w:num w:numId="30">
    <w:abstractNumId w:val="11"/>
  </w:num>
  <w:num w:numId="31">
    <w:abstractNumId w:val="10"/>
  </w:num>
  <w:num w:numId="32">
    <w:abstractNumId w:val="9"/>
  </w:num>
  <w:num w:numId="33">
    <w:abstractNumId w:val="12"/>
  </w:num>
  <w:num w:numId="34">
    <w:abstractNumId w:val="1"/>
  </w:num>
  <w:num w:numId="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40BB"/>
    <w:rsid w:val="00001E5F"/>
    <w:rsid w:val="000E2ED5"/>
    <w:rsid w:val="000F3458"/>
    <w:rsid w:val="0041221A"/>
    <w:rsid w:val="004E529B"/>
    <w:rsid w:val="005140BB"/>
    <w:rsid w:val="005D39B9"/>
    <w:rsid w:val="00664312"/>
    <w:rsid w:val="007C2611"/>
    <w:rsid w:val="008E3958"/>
    <w:rsid w:val="008F596A"/>
    <w:rsid w:val="00943179"/>
    <w:rsid w:val="00A368A6"/>
    <w:rsid w:val="00C50658"/>
    <w:rsid w:val="00D13E65"/>
    <w:rsid w:val="00D74FB5"/>
    <w:rsid w:val="00E475BF"/>
    <w:rsid w:val="00F529CF"/>
    <w:rsid w:val="00F83FD9"/>
    <w:rsid w:val="00FC3CD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8EDD09"/>
  <w15:chartTrackingRefBased/>
  <w15:docId w15:val="{6306C2DE-4316-4D2D-AF50-B6B07F1DB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60" w:after="60" w:line="312" w:lineRule="auto"/>
        <w:ind w:firstLine="7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140BB"/>
    <w:pPr>
      <w:spacing w:before="240" w:after="240" w:line="240" w:lineRule="auto"/>
      <w:ind w:left="432" w:firstLine="0"/>
      <w:jc w:val="left"/>
    </w:pPr>
    <w:rPr>
      <w:rFonts w:ascii="Times New Roman" w:eastAsia="Arial" w:hAnsi="Times New Roman" w:cs="Arial"/>
      <w:color w:val="333333"/>
    </w:rPr>
  </w:style>
  <w:style w:type="paragraph" w:styleId="Heading1">
    <w:name w:val="heading 1"/>
    <w:basedOn w:val="Normal"/>
    <w:link w:val="Heading1Char"/>
    <w:autoRedefine/>
    <w:uiPriority w:val="9"/>
    <w:qFormat/>
    <w:rsid w:val="005140BB"/>
    <w:pPr>
      <w:ind w:left="0"/>
      <w:outlineLvl w:val="0"/>
    </w:pPr>
    <w:rPr>
      <w:rFonts w:eastAsia="Times New Roman" w:cs="Times New Roman"/>
      <w:b/>
      <w:bCs/>
      <w:kern w:val="36"/>
      <w:sz w:val="30"/>
      <w:szCs w:val="48"/>
    </w:rPr>
  </w:style>
  <w:style w:type="paragraph" w:styleId="Heading2">
    <w:name w:val="heading 2"/>
    <w:basedOn w:val="Normal"/>
    <w:link w:val="Heading2Char"/>
    <w:autoRedefine/>
    <w:uiPriority w:val="9"/>
    <w:qFormat/>
    <w:rsid w:val="005140BB"/>
    <w:pPr>
      <w:ind w:left="144"/>
      <w:outlineLvl w:val="1"/>
    </w:pPr>
    <w:rPr>
      <w:rFonts w:eastAsia="Times New Roman" w:cs="Times New Roman"/>
      <w:b/>
      <w:bCs/>
      <w:sz w:val="24"/>
      <w:szCs w:val="36"/>
    </w:rPr>
  </w:style>
  <w:style w:type="paragraph" w:styleId="Heading3">
    <w:name w:val="heading 3"/>
    <w:aliases w:val="bullet1"/>
    <w:basedOn w:val="Normal"/>
    <w:link w:val="Heading3Char"/>
    <w:autoRedefine/>
    <w:uiPriority w:val="9"/>
    <w:qFormat/>
    <w:rsid w:val="000F3458"/>
    <w:pPr>
      <w:numPr>
        <w:numId w:val="7"/>
      </w:numPr>
      <w:spacing w:line="276" w:lineRule="auto"/>
      <w:ind w:left="936"/>
      <w:outlineLvl w:val="2"/>
      <w15:collapsed/>
    </w:pPr>
    <w:rPr>
      <w:rFonts w:eastAsia="Times New Roman" w:cs="Times New Roman"/>
      <w:bCs/>
      <w:color w:val="auto"/>
      <w:szCs w:val="19"/>
    </w:rPr>
  </w:style>
  <w:style w:type="paragraph" w:styleId="Heading4">
    <w:name w:val="heading 4"/>
    <w:aliases w:val="bullet 2"/>
    <w:basedOn w:val="Normal"/>
    <w:next w:val="Normal"/>
    <w:link w:val="Heading4Char"/>
    <w:autoRedefine/>
    <w:uiPriority w:val="9"/>
    <w:unhideWhenUsed/>
    <w:qFormat/>
    <w:rsid w:val="00C50658"/>
    <w:pPr>
      <w:keepNext/>
      <w:keepLines/>
      <w:numPr>
        <w:numId w:val="15"/>
      </w:numPr>
      <w:ind w:left="1224"/>
      <w:outlineLvl w:val="3"/>
    </w:pPr>
    <w:rPr>
      <w:rFonts w:eastAsiaTheme="majorEastAsia" w:cstheme="majorBidi"/>
      <w:iCs/>
      <w:color w:val="000000" w:themeColor="text1"/>
    </w:rPr>
  </w:style>
  <w:style w:type="paragraph" w:styleId="Heading5">
    <w:name w:val="heading 5"/>
    <w:aliases w:val="Hinh"/>
    <w:basedOn w:val="Normal"/>
    <w:next w:val="Normal"/>
    <w:link w:val="Heading5Char"/>
    <w:autoRedefine/>
    <w:uiPriority w:val="9"/>
    <w:unhideWhenUsed/>
    <w:qFormat/>
    <w:rsid w:val="00FC3CD9"/>
    <w:pPr>
      <w:keepNext/>
      <w:keepLines/>
      <w:spacing w:before="40"/>
      <w:jc w:val="center"/>
      <w:outlineLvl w:val="4"/>
      <w15:collapsed/>
    </w:pPr>
    <w:rPr>
      <w:rFonts w:asciiTheme="majorHAnsi" w:eastAsiaTheme="majorEastAsia" w:hAnsiTheme="majorHAnsi" w:cstheme="majorBidi"/>
      <w:i/>
      <w:color w:val="000000" w:themeColor="text1"/>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140BB"/>
    <w:rPr>
      <w:rFonts w:ascii="Times New Roman" w:eastAsia="Times New Roman" w:hAnsi="Times New Roman" w:cs="Times New Roman"/>
      <w:b/>
      <w:bCs/>
      <w:color w:val="333333"/>
      <w:sz w:val="24"/>
      <w:szCs w:val="36"/>
    </w:rPr>
  </w:style>
  <w:style w:type="character" w:customStyle="1" w:styleId="Heading1Char">
    <w:name w:val="Heading 1 Char"/>
    <w:basedOn w:val="DefaultParagraphFont"/>
    <w:link w:val="Heading1"/>
    <w:uiPriority w:val="9"/>
    <w:rsid w:val="005140BB"/>
    <w:rPr>
      <w:rFonts w:ascii="Times New Roman" w:eastAsia="Times New Roman" w:hAnsi="Times New Roman" w:cs="Times New Roman"/>
      <w:b/>
      <w:bCs/>
      <w:color w:val="333333"/>
      <w:kern w:val="36"/>
      <w:sz w:val="30"/>
      <w:szCs w:val="48"/>
    </w:rPr>
  </w:style>
  <w:style w:type="paragraph" w:styleId="NoSpacing">
    <w:name w:val="No Spacing"/>
    <w:aliases w:val="EX"/>
    <w:uiPriority w:val="1"/>
    <w:qFormat/>
    <w:rsid w:val="00F529CF"/>
    <w:pPr>
      <w:outlineLvl w:val="2"/>
    </w:pPr>
    <w:rPr>
      <w:rFonts w:ascii="Times New Roman" w:hAnsi="Times New Roman"/>
      <w:b/>
      <w:sz w:val="24"/>
    </w:rPr>
  </w:style>
  <w:style w:type="paragraph" w:styleId="TOC1">
    <w:name w:val="toc 1"/>
    <w:basedOn w:val="Normal"/>
    <w:next w:val="Normal"/>
    <w:autoRedefine/>
    <w:uiPriority w:val="39"/>
    <w:unhideWhenUsed/>
    <w:rsid w:val="005D39B9"/>
    <w:pPr>
      <w:tabs>
        <w:tab w:val="right" w:leader="dot" w:pos="9350"/>
      </w:tabs>
      <w:ind w:left="288"/>
    </w:pPr>
  </w:style>
  <w:style w:type="paragraph" w:styleId="TOC2">
    <w:name w:val="toc 2"/>
    <w:basedOn w:val="Normal"/>
    <w:next w:val="Normal"/>
    <w:autoRedefine/>
    <w:uiPriority w:val="39"/>
    <w:unhideWhenUsed/>
    <w:rsid w:val="005D39B9"/>
  </w:style>
  <w:style w:type="paragraph" w:styleId="TOC3">
    <w:name w:val="toc 3"/>
    <w:basedOn w:val="Normal"/>
    <w:next w:val="Normal"/>
    <w:autoRedefine/>
    <w:uiPriority w:val="39"/>
    <w:unhideWhenUsed/>
    <w:rsid w:val="00F529CF"/>
    <w:pPr>
      <w:ind w:left="446"/>
    </w:pPr>
  </w:style>
  <w:style w:type="character" w:customStyle="1" w:styleId="Heading3Char">
    <w:name w:val="Heading 3 Char"/>
    <w:aliases w:val="bullet1 Char"/>
    <w:basedOn w:val="DefaultParagraphFont"/>
    <w:link w:val="Heading3"/>
    <w:uiPriority w:val="9"/>
    <w:rsid w:val="000F3458"/>
    <w:rPr>
      <w:rFonts w:ascii="Times New Roman" w:eastAsia="Times New Roman" w:hAnsi="Times New Roman" w:cs="Times New Roman"/>
      <w:bCs/>
      <w:szCs w:val="19"/>
    </w:rPr>
  </w:style>
  <w:style w:type="character" w:customStyle="1" w:styleId="Heading4Char">
    <w:name w:val="Heading 4 Char"/>
    <w:aliases w:val="bullet 2 Char"/>
    <w:basedOn w:val="DefaultParagraphFont"/>
    <w:link w:val="Heading4"/>
    <w:uiPriority w:val="9"/>
    <w:rsid w:val="00C50658"/>
    <w:rPr>
      <w:rFonts w:ascii="Times New Roman" w:eastAsiaTheme="majorEastAsia" w:hAnsi="Times New Roman" w:cstheme="majorBidi"/>
      <w:iCs/>
      <w:color w:val="000000" w:themeColor="text1"/>
    </w:rPr>
  </w:style>
  <w:style w:type="paragraph" w:styleId="Title">
    <w:name w:val="Title"/>
    <w:basedOn w:val="Normal"/>
    <w:next w:val="Normal"/>
    <w:link w:val="TitleChar"/>
    <w:uiPriority w:val="10"/>
    <w:qFormat/>
    <w:rsid w:val="00943179"/>
    <w:pPr>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943179"/>
    <w:rPr>
      <w:rFonts w:ascii="Times New Roman" w:eastAsiaTheme="majorEastAsia" w:hAnsi="Times New Roman" w:cstheme="majorBidi"/>
      <w:b/>
      <w:spacing w:val="-10"/>
      <w:kern w:val="28"/>
      <w:sz w:val="56"/>
      <w:szCs w:val="56"/>
    </w:rPr>
  </w:style>
  <w:style w:type="character" w:customStyle="1" w:styleId="Heading5Char">
    <w:name w:val="Heading 5 Char"/>
    <w:aliases w:val="Hinh Char"/>
    <w:basedOn w:val="DefaultParagraphFont"/>
    <w:link w:val="Heading5"/>
    <w:uiPriority w:val="9"/>
    <w:rsid w:val="00FC3CD9"/>
    <w:rPr>
      <w:rFonts w:asciiTheme="majorHAnsi" w:eastAsiaTheme="majorEastAsia" w:hAnsiTheme="majorHAnsi" w:cstheme="majorBidi"/>
      <w:i/>
      <w:color w:val="000000" w:themeColor="text1"/>
      <w:sz w:val="20"/>
      <w:lang w:eastAsia="en-US"/>
    </w:rPr>
  </w:style>
  <w:style w:type="paragraph" w:styleId="TOC5">
    <w:name w:val="toc 5"/>
    <w:basedOn w:val="Normal"/>
    <w:next w:val="Normal"/>
    <w:autoRedefine/>
    <w:uiPriority w:val="39"/>
    <w:unhideWhenUsed/>
    <w:rsid w:val="007C2611"/>
    <w:pPr>
      <w:spacing w:after="100"/>
      <w:ind w:left="922"/>
    </w:pPr>
    <w:rPr>
      <w:color w:val="000000" w:themeColor="text1"/>
      <w:sz w:val="20"/>
    </w:rPr>
  </w:style>
  <w:style w:type="paragraph" w:customStyle="1" w:styleId="Bulllet3">
    <w:name w:val="Bulllet3"/>
    <w:basedOn w:val="Normal"/>
    <w:link w:val="Bulllet3Char"/>
    <w:qFormat/>
    <w:rsid w:val="008F596A"/>
    <w:pPr>
      <w:framePr w:wrap="around" w:vAnchor="text" w:hAnchor="text" w:y="1"/>
      <w:numPr>
        <w:numId w:val="19"/>
      </w:numPr>
      <w:spacing w:before="60" w:after="60" w:line="312" w:lineRule="auto"/>
      <w:jc w:val="both"/>
    </w:pPr>
  </w:style>
  <w:style w:type="character" w:customStyle="1" w:styleId="Bulllet3Char">
    <w:name w:val="Bulllet3 Char"/>
    <w:basedOn w:val="DefaultParagraphFont"/>
    <w:link w:val="Bulllet3"/>
    <w:rsid w:val="008F596A"/>
    <w:rPr>
      <w:rFonts w:ascii="Times New Roman" w:hAnsi="Times New Roman"/>
      <w:color w:val="222222"/>
      <w:lang w:eastAsia="en-US"/>
    </w:rPr>
  </w:style>
  <w:style w:type="paragraph" w:styleId="Subtitle">
    <w:name w:val="Subtitle"/>
    <w:aliases w:val="Hinhlv5"/>
    <w:basedOn w:val="Normal"/>
    <w:next w:val="Normal"/>
    <w:link w:val="SubtitleChar"/>
    <w:uiPriority w:val="11"/>
    <w:qFormat/>
    <w:rsid w:val="00D74FB5"/>
    <w:pPr>
      <w:numPr>
        <w:ilvl w:val="1"/>
      </w:numPr>
      <w:ind w:left="432"/>
      <w:jc w:val="center"/>
      <w:outlineLvl w:val="4"/>
    </w:pPr>
    <w:rPr>
      <w:rFonts w:asciiTheme="minorHAnsi" w:hAnsiTheme="minorHAnsi"/>
      <w:i/>
      <w:color w:val="5A5A5A" w:themeColor="text1" w:themeTint="A5"/>
      <w:spacing w:val="15"/>
      <w:sz w:val="20"/>
    </w:rPr>
  </w:style>
  <w:style w:type="character" w:customStyle="1" w:styleId="SubtitleChar">
    <w:name w:val="Subtitle Char"/>
    <w:aliases w:val="Hinhlv5 Char"/>
    <w:basedOn w:val="DefaultParagraphFont"/>
    <w:link w:val="Subtitle"/>
    <w:uiPriority w:val="11"/>
    <w:rsid w:val="00D74FB5"/>
    <w:rPr>
      <w:i/>
      <w:color w:val="5A5A5A" w:themeColor="text1" w:themeTint="A5"/>
      <w:spacing w:val="15"/>
      <w:sz w:val="20"/>
      <w:lang w:eastAsia="en-US"/>
    </w:rPr>
  </w:style>
  <w:style w:type="paragraph" w:styleId="NormalWeb">
    <w:name w:val="Normal (Web)"/>
    <w:basedOn w:val="Normal"/>
    <w:uiPriority w:val="99"/>
    <w:semiHidden/>
    <w:unhideWhenUsed/>
    <w:rsid w:val="005140BB"/>
    <w:pPr>
      <w:spacing w:before="100" w:beforeAutospacing="1" w:after="100" w:afterAutospacing="1"/>
    </w:pPr>
    <w:rPr>
      <w:rFonts w:eastAsia="Times New Roman" w:cs="Times New Roman"/>
      <w:color w:val="auto"/>
      <w:sz w:val="24"/>
      <w:szCs w:val="24"/>
    </w:rPr>
  </w:style>
  <w:style w:type="character" w:styleId="HTMLCode">
    <w:name w:val="HTML Code"/>
    <w:basedOn w:val="DefaultParagraphFont"/>
    <w:uiPriority w:val="99"/>
    <w:semiHidden/>
    <w:unhideWhenUsed/>
    <w:rsid w:val="005140BB"/>
    <w:rPr>
      <w:rFonts w:ascii="Courier New" w:eastAsia="Times New Roman" w:hAnsi="Courier New" w:cs="Courier New"/>
      <w:sz w:val="20"/>
      <w:szCs w:val="20"/>
    </w:rPr>
  </w:style>
  <w:style w:type="character" w:styleId="Strong">
    <w:name w:val="Strong"/>
    <w:basedOn w:val="DefaultParagraphFont"/>
    <w:uiPriority w:val="22"/>
    <w:qFormat/>
    <w:rsid w:val="005140BB"/>
    <w:rPr>
      <w:b/>
      <w:bCs/>
    </w:rPr>
  </w:style>
  <w:style w:type="table" w:styleId="TableGrid">
    <w:name w:val="Table Grid"/>
    <w:basedOn w:val="TableNormal"/>
    <w:uiPriority w:val="39"/>
    <w:rsid w:val="005140BB"/>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140BB"/>
    <w:pPr>
      <w:ind w:left="720"/>
      <w:contextualSpacing/>
    </w:pPr>
  </w:style>
  <w:style w:type="character" w:styleId="Hyperlink">
    <w:name w:val="Hyperlink"/>
    <w:basedOn w:val="DefaultParagraphFont"/>
    <w:uiPriority w:val="99"/>
    <w:unhideWhenUsed/>
    <w:rsid w:val="000E2ED5"/>
    <w:rPr>
      <w:color w:val="0563C1" w:themeColor="hyperlink"/>
      <w:u w:val="single"/>
    </w:rPr>
  </w:style>
  <w:style w:type="paragraph" w:styleId="Header">
    <w:name w:val="header"/>
    <w:basedOn w:val="Normal"/>
    <w:link w:val="HeaderChar"/>
    <w:uiPriority w:val="99"/>
    <w:unhideWhenUsed/>
    <w:rsid w:val="005D39B9"/>
    <w:pPr>
      <w:tabs>
        <w:tab w:val="center" w:pos="4680"/>
        <w:tab w:val="right" w:pos="9360"/>
      </w:tabs>
      <w:spacing w:before="0" w:after="0"/>
    </w:pPr>
  </w:style>
  <w:style w:type="character" w:customStyle="1" w:styleId="HeaderChar">
    <w:name w:val="Header Char"/>
    <w:basedOn w:val="DefaultParagraphFont"/>
    <w:link w:val="Header"/>
    <w:uiPriority w:val="99"/>
    <w:rsid w:val="005D39B9"/>
    <w:rPr>
      <w:rFonts w:ascii="Times New Roman" w:eastAsia="Arial" w:hAnsi="Times New Roman" w:cs="Arial"/>
      <w:color w:val="333333"/>
    </w:rPr>
  </w:style>
  <w:style w:type="paragraph" w:styleId="Footer">
    <w:name w:val="footer"/>
    <w:basedOn w:val="Normal"/>
    <w:link w:val="FooterChar"/>
    <w:uiPriority w:val="99"/>
    <w:unhideWhenUsed/>
    <w:rsid w:val="005D39B9"/>
    <w:pPr>
      <w:tabs>
        <w:tab w:val="center" w:pos="4680"/>
        <w:tab w:val="right" w:pos="9360"/>
      </w:tabs>
      <w:spacing w:before="0" w:after="0"/>
    </w:pPr>
  </w:style>
  <w:style w:type="character" w:customStyle="1" w:styleId="FooterChar">
    <w:name w:val="Footer Char"/>
    <w:basedOn w:val="DefaultParagraphFont"/>
    <w:link w:val="Footer"/>
    <w:uiPriority w:val="99"/>
    <w:rsid w:val="005D39B9"/>
    <w:rPr>
      <w:rFonts w:ascii="Times New Roman" w:eastAsia="Arial" w:hAnsi="Times New Roman" w:cs="Arial"/>
      <w:color w:val="33333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0827178">
      <w:bodyDiv w:val="1"/>
      <w:marLeft w:val="0"/>
      <w:marRight w:val="0"/>
      <w:marTop w:val="0"/>
      <w:marBottom w:val="0"/>
      <w:divBdr>
        <w:top w:val="none" w:sz="0" w:space="0" w:color="auto"/>
        <w:left w:val="none" w:sz="0" w:space="0" w:color="auto"/>
        <w:bottom w:val="none" w:sz="0" w:space="0" w:color="auto"/>
        <w:right w:val="none" w:sz="0" w:space="0" w:color="auto"/>
      </w:divBdr>
    </w:div>
    <w:div w:id="1078749563">
      <w:bodyDiv w:val="1"/>
      <w:marLeft w:val="0"/>
      <w:marRight w:val="0"/>
      <w:marTop w:val="0"/>
      <w:marBottom w:val="0"/>
      <w:divBdr>
        <w:top w:val="none" w:sz="0" w:space="0" w:color="auto"/>
        <w:left w:val="none" w:sz="0" w:space="0" w:color="auto"/>
        <w:bottom w:val="none" w:sz="0" w:space="0" w:color="auto"/>
        <w:right w:val="none" w:sz="0" w:space="0" w:color="auto"/>
      </w:divBdr>
      <w:divsChild>
        <w:div w:id="641422221">
          <w:marLeft w:val="0"/>
          <w:marRight w:val="0"/>
          <w:marTop w:val="0"/>
          <w:marBottom w:val="0"/>
          <w:divBdr>
            <w:top w:val="none" w:sz="0" w:space="0" w:color="auto"/>
            <w:left w:val="none" w:sz="0" w:space="0" w:color="auto"/>
            <w:bottom w:val="none" w:sz="0" w:space="0" w:color="auto"/>
            <w:right w:val="none" w:sz="0" w:space="0" w:color="auto"/>
          </w:divBdr>
          <w:divsChild>
            <w:div w:id="646587259">
              <w:marLeft w:val="0"/>
              <w:marRight w:val="0"/>
              <w:marTop w:val="0"/>
              <w:marBottom w:val="0"/>
              <w:divBdr>
                <w:top w:val="none" w:sz="0" w:space="0" w:color="auto"/>
                <w:left w:val="none" w:sz="0" w:space="0" w:color="auto"/>
                <w:bottom w:val="none" w:sz="0" w:space="0" w:color="auto"/>
                <w:right w:val="none" w:sz="0" w:space="0" w:color="auto"/>
              </w:divBdr>
              <w:divsChild>
                <w:div w:id="772941199">
                  <w:marLeft w:val="0"/>
                  <w:marRight w:val="0"/>
                  <w:marTop w:val="0"/>
                  <w:marBottom w:val="0"/>
                  <w:divBdr>
                    <w:top w:val="none" w:sz="0" w:space="0" w:color="auto"/>
                    <w:left w:val="none" w:sz="0" w:space="0" w:color="auto"/>
                    <w:bottom w:val="none" w:sz="0" w:space="0" w:color="auto"/>
                    <w:right w:val="none" w:sz="0" w:space="0" w:color="auto"/>
                  </w:divBdr>
                </w:div>
                <w:div w:id="18219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7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1290063">
      <w:bodyDiv w:val="1"/>
      <w:marLeft w:val="0"/>
      <w:marRight w:val="0"/>
      <w:marTop w:val="0"/>
      <w:marBottom w:val="0"/>
      <w:divBdr>
        <w:top w:val="none" w:sz="0" w:space="0" w:color="auto"/>
        <w:left w:val="none" w:sz="0" w:space="0" w:color="auto"/>
        <w:bottom w:val="none" w:sz="0" w:space="0" w:color="auto"/>
        <w:right w:val="none" w:sz="0" w:space="0" w:color="auto"/>
      </w:divBdr>
    </w:div>
    <w:div w:id="1745909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6E3E0-6E63-47D0-81C1-84682D54CF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8</Pages>
  <Words>1269</Words>
  <Characters>7239</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8492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cp:revision>
  <dcterms:created xsi:type="dcterms:W3CDTF">2026-07-17T00:59:00Z</dcterms:created>
  <dcterms:modified xsi:type="dcterms:W3CDTF">2026-07-17T14:05:00Z</dcterms:modified>
</cp:coreProperties>
</file>