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6B55"/>
          <w:sz w:val="48"/>
        </w:rPr>
        <w:t>TESTING REPORT</w:t>
      </w:r>
    </w:p>
    <w:p>
      <w:pPr>
        <w:jc w:val="center"/>
      </w:pPr>
      <w:r>
        <w:rPr>
          <w:b/>
          <w:sz w:val="32"/>
        </w:rPr>
        <w:t>Payment &amp; Wallet Module - Ví điện tử và thanh toán</w:t>
      </w:r>
    </w:p>
    <w:p>
      <w:pPr>
        <w:jc w:val="center"/>
      </w:pPr>
      <w:r>
        <w:rPr>
          <w:sz w:val="28"/>
        </w:rPr>
        <w:t>Realtime Bidding System / Auction Online System</w:t>
      </w:r>
    </w:p>
    <w:tbl>
      <w:tblPr>
        <w:tblStyle w:val="TableGrid"/>
        <w:tblW w:type="auto" w:w="0"/>
        <w:jc w:val="center"/>
        <w:tblLook w:firstColumn="1" w:firstRow="1" w:lastColumn="0" w:lastRow="0" w:noHBand="0" w:noVBand="1" w:val="04A0"/>
      </w:tblPr>
      <w:tblGrid>
        <w:gridCol w:w="7769"/>
        <w:gridCol w:w="7769"/>
      </w:tblGrid>
      <w:tr>
        <w:tc>
          <w:tcPr>
            <w:tcW w:type="dxa" w:w="3456"/>
            <w:vAlign w:val="top"/>
            <w:shd w:fill="2F6B55"/>
          </w:tcPr>
          <w:p>
            <w:pPr>
              <w:jc w:val="left"/>
            </w:pPr>
            <w:r/>
            <w:r>
              <w:rPr>
                <w:b/>
                <w:color w:val="FFFFFF"/>
                <w:sz w:val="18"/>
              </w:rPr>
              <w:t>Field</w:t>
            </w:r>
          </w:p>
        </w:tc>
        <w:tc>
          <w:tcPr>
            <w:tcW w:type="dxa" w:w="11232"/>
            <w:vAlign w:val="top"/>
            <w:shd w:fill="2F6B55"/>
          </w:tcPr>
          <w:p>
            <w:pPr>
              <w:jc w:val="left"/>
            </w:pPr>
            <w:r/>
            <w:r>
              <w:rPr>
                <w:b/>
                <w:color w:val="FFFFFF"/>
                <w:sz w:val="18"/>
              </w:rPr>
              <w:t>Information</w:t>
            </w:r>
          </w:p>
        </w:tc>
      </w:tr>
      <w:tr>
        <w:tc>
          <w:tcPr>
            <w:tcW w:type="dxa" w:w="3456"/>
            <w:vAlign w:val="top"/>
          </w:tcPr>
          <w:p>
            <w:pPr>
              <w:jc w:val="left"/>
            </w:pPr>
            <w:r/>
            <w:r>
              <w:rPr>
                <w:b w:val="0"/>
                <w:sz w:val="18"/>
              </w:rPr>
              <w:t>Project Name</w:t>
            </w:r>
          </w:p>
        </w:tc>
        <w:tc>
          <w:tcPr>
            <w:tcW w:type="dxa" w:w="11232"/>
            <w:vAlign w:val="top"/>
          </w:tcPr>
          <w:p>
            <w:pPr>
              <w:jc w:val="left"/>
            </w:pPr>
            <w:r/>
            <w:r>
              <w:rPr>
                <w:b w:val="0"/>
                <w:sz w:val="18"/>
              </w:rPr>
              <w:t>Realtime Bidding System / Auction Online System</w:t>
            </w:r>
          </w:p>
        </w:tc>
      </w:tr>
      <w:tr>
        <w:tc>
          <w:tcPr>
            <w:tcW w:type="dxa" w:w="3456"/>
            <w:vAlign w:val="top"/>
          </w:tcPr>
          <w:p>
            <w:pPr>
              <w:jc w:val="left"/>
            </w:pPr>
            <w:r/>
            <w:r>
              <w:rPr>
                <w:b w:val="0"/>
                <w:sz w:val="18"/>
              </w:rPr>
              <w:t>Document Title</w:t>
            </w:r>
          </w:p>
        </w:tc>
        <w:tc>
          <w:tcPr>
            <w:tcW w:type="dxa" w:w="11232"/>
            <w:vAlign w:val="top"/>
          </w:tcPr>
          <w:p>
            <w:pPr>
              <w:jc w:val="left"/>
            </w:pPr>
            <w:r/>
            <w:r>
              <w:rPr>
                <w:b w:val="0"/>
                <w:sz w:val="18"/>
              </w:rPr>
              <w:t>Testing Report - Payment &amp; Wallet Module</w:t>
            </w:r>
          </w:p>
        </w:tc>
      </w:tr>
      <w:tr>
        <w:tc>
          <w:tcPr>
            <w:tcW w:type="dxa" w:w="3456"/>
            <w:vAlign w:val="top"/>
          </w:tcPr>
          <w:p>
            <w:pPr>
              <w:jc w:val="left"/>
            </w:pPr>
            <w:r/>
            <w:r>
              <w:rPr>
                <w:b w:val="0"/>
                <w:sz w:val="18"/>
              </w:rPr>
              <w:t>Version</w:t>
            </w:r>
          </w:p>
        </w:tc>
        <w:tc>
          <w:tcPr>
            <w:tcW w:type="dxa" w:w="11232"/>
            <w:vAlign w:val="top"/>
          </w:tcPr>
          <w:p>
            <w:pPr>
              <w:jc w:val="left"/>
            </w:pPr>
            <w:r/>
            <w:r>
              <w:rPr>
                <w:b w:val="0"/>
                <w:sz w:val="18"/>
              </w:rPr>
              <w:t>v1.0</w:t>
            </w:r>
          </w:p>
        </w:tc>
      </w:tr>
      <w:tr>
        <w:tc>
          <w:tcPr>
            <w:tcW w:type="dxa" w:w="3456"/>
            <w:vAlign w:val="top"/>
          </w:tcPr>
          <w:p>
            <w:pPr>
              <w:jc w:val="left"/>
            </w:pPr>
            <w:r/>
            <w:r>
              <w:rPr>
                <w:b w:val="0"/>
                <w:sz w:val="18"/>
              </w:rPr>
              <w:t>Prepared By</w:t>
            </w:r>
          </w:p>
        </w:tc>
        <w:tc>
          <w:tcPr>
            <w:tcW w:type="dxa" w:w="11232"/>
            <w:vAlign w:val="top"/>
          </w:tcPr>
          <w:p>
            <w:pPr>
              <w:jc w:val="left"/>
            </w:pPr>
            <w:r/>
            <w:r>
              <w:rPr>
                <w:b w:val="0"/>
                <w:sz w:val="18"/>
              </w:rPr>
              <w:t>Hoàng Xuân Anh Tuấn</w:t>
            </w:r>
          </w:p>
        </w:tc>
      </w:tr>
      <w:tr>
        <w:tc>
          <w:tcPr>
            <w:tcW w:type="dxa" w:w="3456"/>
            <w:vAlign w:val="top"/>
          </w:tcPr>
          <w:p>
            <w:pPr>
              <w:jc w:val="left"/>
            </w:pPr>
            <w:r/>
            <w:r>
              <w:rPr>
                <w:b w:val="0"/>
                <w:sz w:val="18"/>
              </w:rPr>
              <w:t>Role</w:t>
            </w:r>
          </w:p>
        </w:tc>
        <w:tc>
          <w:tcPr>
            <w:tcW w:type="dxa" w:w="11232"/>
            <w:vAlign w:val="top"/>
          </w:tcPr>
          <w:p>
            <w:pPr>
              <w:jc w:val="left"/>
            </w:pPr>
            <w:r/>
            <w:r>
              <w:rPr>
                <w:b w:val="0"/>
                <w:sz w:val="18"/>
              </w:rPr>
              <w:t>Tester - Payment &amp; Wallet</w:t>
            </w:r>
          </w:p>
        </w:tc>
      </w:tr>
      <w:tr>
        <w:tc>
          <w:tcPr>
            <w:tcW w:type="dxa" w:w="3456"/>
            <w:vAlign w:val="top"/>
          </w:tcPr>
          <w:p>
            <w:pPr>
              <w:jc w:val="left"/>
            </w:pPr>
            <w:r/>
            <w:r>
              <w:rPr>
                <w:b w:val="0"/>
                <w:sz w:val="18"/>
              </w:rPr>
              <w:t>Date</w:t>
            </w:r>
          </w:p>
        </w:tc>
        <w:tc>
          <w:tcPr>
            <w:tcW w:type="dxa" w:w="11232"/>
            <w:vAlign w:val="top"/>
          </w:tcPr>
          <w:p>
            <w:pPr>
              <w:jc w:val="left"/>
            </w:pPr>
            <w:r/>
            <w:r>
              <w:rPr>
                <w:b w:val="0"/>
                <w:sz w:val="18"/>
              </w:rPr>
              <w:t>29/06/2026</w:t>
            </w:r>
          </w:p>
        </w:tc>
      </w:tr>
      <w:tr>
        <w:tc>
          <w:tcPr>
            <w:tcW w:type="dxa" w:w="3456"/>
            <w:vAlign w:val="top"/>
          </w:tcPr>
          <w:p>
            <w:pPr>
              <w:jc w:val="left"/>
            </w:pPr>
            <w:r/>
            <w:r>
              <w:rPr>
                <w:b w:val="0"/>
                <w:sz w:val="18"/>
              </w:rPr>
              <w:t>Status</w:t>
            </w:r>
          </w:p>
        </w:tc>
        <w:tc>
          <w:tcPr>
            <w:tcW w:type="dxa" w:w="11232"/>
            <w:vAlign w:val="top"/>
          </w:tcPr>
          <w:p>
            <w:pPr>
              <w:jc w:val="left"/>
            </w:pPr>
            <w:r/>
            <w:r>
              <w:rPr>
                <w:b w:val="0"/>
                <w:sz w:val="18"/>
              </w:rPr>
              <w:t>Draft</w:t>
            </w:r>
          </w:p>
        </w:tc>
      </w:tr>
    </w:tbl>
    <w:p/>
    <w:p>
      <w:pPr>
        <w:pStyle w:val="Heading1"/>
      </w:pPr>
      <w:r>
        <w:t>Revision History</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1440"/>
            <w:vAlign w:val="top"/>
            <w:shd w:fill="2F6B55"/>
          </w:tcPr>
          <w:p>
            <w:pPr>
              <w:jc w:val="left"/>
            </w:pPr>
            <w:r/>
            <w:r>
              <w:rPr>
                <w:b/>
                <w:color w:val="FFFFFF"/>
                <w:sz w:val="17"/>
              </w:rPr>
              <w:t>Version</w:t>
            </w:r>
          </w:p>
        </w:tc>
        <w:tc>
          <w:tcPr>
            <w:tcW w:type="dxa" w:w="2016"/>
            <w:vAlign w:val="top"/>
            <w:shd w:fill="2F6B55"/>
          </w:tcPr>
          <w:p>
            <w:pPr>
              <w:jc w:val="left"/>
            </w:pPr>
            <w:r/>
            <w:r>
              <w:rPr>
                <w:b/>
                <w:color w:val="FFFFFF"/>
                <w:sz w:val="17"/>
              </w:rPr>
              <w:t>Date</w:t>
            </w:r>
          </w:p>
        </w:tc>
        <w:tc>
          <w:tcPr>
            <w:tcW w:type="dxa" w:w="3168"/>
            <w:vAlign w:val="top"/>
            <w:shd w:fill="2F6B55"/>
          </w:tcPr>
          <w:p>
            <w:pPr>
              <w:jc w:val="left"/>
            </w:pPr>
            <w:r/>
            <w:r>
              <w:rPr>
                <w:b/>
                <w:color w:val="FFFFFF"/>
                <w:sz w:val="17"/>
              </w:rPr>
              <w:t>Author</w:t>
            </w:r>
          </w:p>
        </w:tc>
        <w:tc>
          <w:tcPr>
            <w:tcW w:type="dxa" w:w="10080"/>
            <w:vAlign w:val="top"/>
            <w:shd w:fill="2F6B55"/>
          </w:tcPr>
          <w:p>
            <w:pPr>
              <w:jc w:val="left"/>
            </w:pPr>
            <w:r/>
            <w:r>
              <w:rPr>
                <w:b/>
                <w:color w:val="FFFFFF"/>
                <w:sz w:val="17"/>
              </w:rPr>
              <w:t>Description</w:t>
            </w:r>
          </w:p>
        </w:tc>
      </w:tr>
      <w:tr>
        <w:tc>
          <w:tcPr>
            <w:tcW w:type="dxa" w:w="1440"/>
            <w:vAlign w:val="top"/>
          </w:tcPr>
          <w:p>
            <w:pPr>
              <w:jc w:val="left"/>
            </w:pPr>
            <w:r/>
            <w:r>
              <w:rPr>
                <w:b w:val="0"/>
                <w:sz w:val="17"/>
              </w:rPr>
              <w:t>1.0</w:t>
            </w:r>
          </w:p>
        </w:tc>
        <w:tc>
          <w:tcPr>
            <w:tcW w:type="dxa" w:w="2016"/>
            <w:vAlign w:val="top"/>
          </w:tcPr>
          <w:p>
            <w:pPr>
              <w:jc w:val="left"/>
            </w:pPr>
            <w:r/>
            <w:r>
              <w:rPr>
                <w:b w:val="0"/>
                <w:sz w:val="17"/>
              </w:rPr>
              <w:t>29/06/2026</w:t>
            </w:r>
          </w:p>
        </w:tc>
        <w:tc>
          <w:tcPr>
            <w:tcW w:type="dxa" w:w="3168"/>
            <w:vAlign w:val="top"/>
          </w:tcPr>
          <w:p>
            <w:pPr>
              <w:jc w:val="left"/>
            </w:pPr>
            <w:r/>
            <w:r>
              <w:rPr>
                <w:b w:val="0"/>
                <w:sz w:val="17"/>
              </w:rPr>
              <w:t>Hoàng Xuân Anh Tuấn</w:t>
            </w:r>
          </w:p>
        </w:tc>
        <w:tc>
          <w:tcPr>
            <w:tcW w:type="dxa" w:w="10080"/>
            <w:vAlign w:val="top"/>
          </w:tcPr>
          <w:p>
            <w:pPr>
              <w:jc w:val="left"/>
            </w:pPr>
            <w:r/>
            <w:r>
              <w:rPr>
                <w:b w:val="0"/>
                <w:sz w:val="17"/>
              </w:rPr>
              <w:t>Initial report for Payment &amp; Wallet module including test cases, test data, Postman collection summary, unit test and automation test.</w:t>
            </w:r>
          </w:p>
        </w:tc>
      </w:tr>
    </w:tbl>
    <w:p/>
    <w:p>
      <w:pPr>
        <w:pStyle w:val="Heading1"/>
      </w:pPr>
      <w:r>
        <w:t>1. Introduction</w:t>
      </w:r>
    </w:p>
    <w:p>
      <w:r>
        <w:t>This report describes the testing work for the Payment &amp; Wallet module of the Realtime Bidding System / Auction Online System. The report focuses only on the part assigned to Hoàng Xuân Anh Tuấn: wallet dashboard, deposit funds, withdrawal request, auction deposit payment, order settlement payment, refund deposit and transaction history.</w:t>
      </w:r>
    </w:p>
    <w:p>
      <w:r>
        <w:t>The report includes manual test cases, test data, API testing plan with Postman collection, unit test design and UI automation test design. It is prepared so the tester can submit evidence for the assigned module independently from other team members.</w:t>
      </w:r>
    </w:p>
    <w:p>
      <w:pPr>
        <w:pStyle w:val="Heading1"/>
      </w:pPr>
      <w:r>
        <w:t>2. Module Overview</w:t>
      </w:r>
    </w:p>
    <w:p>
      <w:r>
        <w:t>The Payment &amp; Wallet module supports financial actions in the auction system. Members can view wallet balance and transaction history, deposit money through a payment gateway, and request withdrawal. Buyers can pay an auction deposit before joining an auction room and settle the remaining payment after winning. The system also refunds deposits to non-winning buyers after the auction is closed.</w:t>
      </w:r>
    </w:p>
    <w:tbl>
      <w:tblPr>
        <w:tblStyle w:val="TableGrid"/>
        <w:tblW w:type="auto" w:w="0"/>
        <w:jc w:val="center"/>
        <w:tblLook w:firstColumn="1" w:firstRow="1" w:lastColumn="0" w:lastRow="0" w:noHBand="0" w:noVBand="1" w:val="04A0"/>
      </w:tblPr>
      <w:tblGrid>
        <w:gridCol w:w="5179"/>
        <w:gridCol w:w="5179"/>
        <w:gridCol w:w="5179"/>
      </w:tblGrid>
      <w:tr>
        <w:tc>
          <w:tcPr>
            <w:tcW w:type="dxa" w:w="3312"/>
            <w:vAlign w:val="top"/>
            <w:shd w:fill="2F6B55"/>
          </w:tcPr>
          <w:p>
            <w:pPr>
              <w:jc w:val="left"/>
            </w:pPr>
            <w:r/>
            <w:r>
              <w:rPr>
                <w:b/>
                <w:color w:val="FFFFFF"/>
                <w:sz w:val="17"/>
              </w:rPr>
              <w:t>Use Case</w:t>
            </w:r>
          </w:p>
        </w:tc>
        <w:tc>
          <w:tcPr>
            <w:tcW w:type="dxa" w:w="2880"/>
            <w:vAlign w:val="top"/>
            <w:shd w:fill="2F6B55"/>
          </w:tcPr>
          <w:p>
            <w:pPr>
              <w:jc w:val="left"/>
            </w:pPr>
            <w:r/>
            <w:r>
              <w:rPr>
                <w:b/>
                <w:color w:val="FFFFFF"/>
                <w:sz w:val="17"/>
              </w:rPr>
              <w:t>Main Actor</w:t>
            </w:r>
          </w:p>
        </w:tc>
        <w:tc>
          <w:tcPr>
            <w:tcW w:type="dxa" w:w="10080"/>
            <w:vAlign w:val="top"/>
            <w:shd w:fill="2F6B55"/>
          </w:tcPr>
          <w:p>
            <w:pPr>
              <w:jc w:val="left"/>
            </w:pPr>
            <w:r/>
            <w:r>
              <w:rPr>
                <w:b/>
                <w:color w:val="FFFFFF"/>
                <w:sz w:val="17"/>
              </w:rPr>
              <w:t>Description</w:t>
            </w:r>
          </w:p>
        </w:tc>
      </w:tr>
      <w:tr>
        <w:tc>
          <w:tcPr>
            <w:tcW w:type="dxa" w:w="3312"/>
            <w:vAlign w:val="top"/>
          </w:tcPr>
          <w:p>
            <w:pPr>
              <w:jc w:val="left"/>
            </w:pPr>
            <w:r/>
            <w:r>
              <w:rPr>
                <w:b w:val="0"/>
                <w:sz w:val="17"/>
              </w:rPr>
              <w:t>Access Wallet Dashboard</w:t>
            </w:r>
          </w:p>
        </w:tc>
        <w:tc>
          <w:tcPr>
            <w:tcW w:type="dxa" w:w="2880"/>
            <w:vAlign w:val="top"/>
          </w:tcPr>
          <w:p>
            <w:pPr>
              <w:jc w:val="left"/>
            </w:pPr>
            <w:r/>
            <w:r>
              <w:rPr>
                <w:b w:val="0"/>
                <w:sz w:val="17"/>
              </w:rPr>
              <w:t>Member</w:t>
            </w:r>
          </w:p>
        </w:tc>
        <w:tc>
          <w:tcPr>
            <w:tcW w:type="dxa" w:w="10080"/>
            <w:vAlign w:val="top"/>
          </w:tcPr>
          <w:p>
            <w:pPr>
              <w:jc w:val="left"/>
            </w:pPr>
            <w:r/>
            <w:r>
              <w:rPr>
                <w:b w:val="0"/>
                <w:sz w:val="17"/>
              </w:rPr>
              <w:t>View current wallet balance and transaction history.</w:t>
            </w:r>
          </w:p>
        </w:tc>
      </w:tr>
      <w:tr>
        <w:tc>
          <w:tcPr>
            <w:tcW w:type="dxa" w:w="3312"/>
            <w:vAlign w:val="top"/>
          </w:tcPr>
          <w:p>
            <w:pPr>
              <w:jc w:val="left"/>
            </w:pPr>
            <w:r/>
            <w:r>
              <w:rPr>
                <w:b w:val="0"/>
                <w:sz w:val="17"/>
              </w:rPr>
              <w:t>Deposit Funds</w:t>
            </w:r>
          </w:p>
        </w:tc>
        <w:tc>
          <w:tcPr>
            <w:tcW w:type="dxa" w:w="2880"/>
            <w:vAlign w:val="top"/>
          </w:tcPr>
          <w:p>
            <w:pPr>
              <w:jc w:val="left"/>
            </w:pPr>
            <w:r/>
            <w:r>
              <w:rPr>
                <w:b w:val="0"/>
                <w:sz w:val="17"/>
              </w:rPr>
              <w:t>Member + Payment Gateway</w:t>
            </w:r>
          </w:p>
        </w:tc>
        <w:tc>
          <w:tcPr>
            <w:tcW w:type="dxa" w:w="10080"/>
            <w:vAlign w:val="top"/>
          </w:tcPr>
          <w:p>
            <w:pPr>
              <w:jc w:val="left"/>
            </w:pPr>
            <w:r/>
            <w:r>
              <w:rPr>
                <w:b w:val="0"/>
                <w:sz w:val="17"/>
              </w:rPr>
              <w:t>Add money to e-wallet through external gateway or mock payment.</w:t>
            </w:r>
          </w:p>
        </w:tc>
      </w:tr>
      <w:tr>
        <w:tc>
          <w:tcPr>
            <w:tcW w:type="dxa" w:w="3312"/>
            <w:vAlign w:val="top"/>
          </w:tcPr>
          <w:p>
            <w:pPr>
              <w:jc w:val="left"/>
            </w:pPr>
            <w:r/>
            <w:r>
              <w:rPr>
                <w:b w:val="0"/>
                <w:sz w:val="17"/>
              </w:rPr>
              <w:t>Request Withdrawal</w:t>
            </w:r>
          </w:p>
        </w:tc>
        <w:tc>
          <w:tcPr>
            <w:tcW w:type="dxa" w:w="2880"/>
            <w:vAlign w:val="top"/>
          </w:tcPr>
          <w:p>
            <w:pPr>
              <w:jc w:val="left"/>
            </w:pPr>
            <w:r/>
            <w:r>
              <w:rPr>
                <w:b w:val="0"/>
                <w:sz w:val="17"/>
              </w:rPr>
              <w:t>Member + Staff</w:t>
            </w:r>
          </w:p>
        </w:tc>
        <w:tc>
          <w:tcPr>
            <w:tcW w:type="dxa" w:w="10080"/>
            <w:vAlign w:val="top"/>
          </w:tcPr>
          <w:p>
            <w:pPr>
              <w:jc w:val="left"/>
            </w:pPr>
            <w:r/>
            <w:r>
              <w:rPr>
                <w:b w:val="0"/>
                <w:sz w:val="17"/>
              </w:rPr>
              <w:t>Request cash-out from wallet to personal bank account.</w:t>
            </w:r>
          </w:p>
        </w:tc>
      </w:tr>
      <w:tr>
        <w:tc>
          <w:tcPr>
            <w:tcW w:type="dxa" w:w="3312"/>
            <w:vAlign w:val="top"/>
          </w:tcPr>
          <w:p>
            <w:pPr>
              <w:jc w:val="left"/>
            </w:pPr>
            <w:r/>
            <w:r>
              <w:rPr>
                <w:b w:val="0"/>
                <w:sz w:val="17"/>
              </w:rPr>
              <w:t>Pay Deposit</w:t>
            </w:r>
          </w:p>
        </w:tc>
        <w:tc>
          <w:tcPr>
            <w:tcW w:type="dxa" w:w="2880"/>
            <w:vAlign w:val="top"/>
          </w:tcPr>
          <w:p>
            <w:pPr>
              <w:jc w:val="left"/>
            </w:pPr>
            <w:r/>
            <w:r>
              <w:rPr>
                <w:b w:val="0"/>
                <w:sz w:val="17"/>
              </w:rPr>
              <w:t>Buyer</w:t>
            </w:r>
          </w:p>
        </w:tc>
        <w:tc>
          <w:tcPr>
            <w:tcW w:type="dxa" w:w="10080"/>
            <w:vAlign w:val="top"/>
          </w:tcPr>
          <w:p>
            <w:pPr>
              <w:jc w:val="left"/>
            </w:pPr>
            <w:r/>
            <w:r>
              <w:rPr>
                <w:b w:val="0"/>
                <w:sz w:val="17"/>
              </w:rPr>
              <w:t>Pay required upfront deposit to secure a spot in an auction room.</w:t>
            </w:r>
          </w:p>
        </w:tc>
      </w:tr>
      <w:tr>
        <w:tc>
          <w:tcPr>
            <w:tcW w:type="dxa" w:w="3312"/>
            <w:vAlign w:val="top"/>
          </w:tcPr>
          <w:p>
            <w:pPr>
              <w:jc w:val="left"/>
            </w:pPr>
            <w:r/>
            <w:r>
              <w:rPr>
                <w:b w:val="0"/>
                <w:sz w:val="17"/>
              </w:rPr>
              <w:t>Settle Order Payment</w:t>
            </w:r>
          </w:p>
        </w:tc>
        <w:tc>
          <w:tcPr>
            <w:tcW w:type="dxa" w:w="2880"/>
            <w:vAlign w:val="top"/>
          </w:tcPr>
          <w:p>
            <w:pPr>
              <w:jc w:val="left"/>
            </w:pPr>
            <w:r/>
            <w:r>
              <w:rPr>
                <w:b w:val="0"/>
                <w:sz w:val="17"/>
              </w:rPr>
              <w:t>Winning Buyer</w:t>
            </w:r>
          </w:p>
        </w:tc>
        <w:tc>
          <w:tcPr>
            <w:tcW w:type="dxa" w:w="10080"/>
            <w:vAlign w:val="top"/>
          </w:tcPr>
          <w:p>
            <w:pPr>
              <w:jc w:val="left"/>
            </w:pPr>
            <w:r/>
            <w:r>
              <w:rPr>
                <w:b w:val="0"/>
                <w:sz w:val="17"/>
              </w:rPr>
              <w:t>Pay the remaining balance for the won product.</w:t>
            </w:r>
          </w:p>
        </w:tc>
      </w:tr>
      <w:tr>
        <w:tc>
          <w:tcPr>
            <w:tcW w:type="dxa" w:w="3312"/>
            <w:vAlign w:val="top"/>
          </w:tcPr>
          <w:p>
            <w:pPr>
              <w:jc w:val="left"/>
            </w:pPr>
            <w:r/>
            <w:r>
              <w:rPr>
                <w:b w:val="0"/>
                <w:sz w:val="17"/>
              </w:rPr>
              <w:t>Refund Deposit</w:t>
            </w:r>
          </w:p>
        </w:tc>
        <w:tc>
          <w:tcPr>
            <w:tcW w:type="dxa" w:w="2880"/>
            <w:vAlign w:val="top"/>
          </w:tcPr>
          <w:p>
            <w:pPr>
              <w:jc w:val="left"/>
            </w:pPr>
            <w:r/>
            <w:r>
              <w:rPr>
                <w:b w:val="0"/>
                <w:sz w:val="17"/>
              </w:rPr>
              <w:t>System/Scheduler</w:t>
            </w:r>
          </w:p>
        </w:tc>
        <w:tc>
          <w:tcPr>
            <w:tcW w:type="dxa" w:w="10080"/>
            <w:vAlign w:val="top"/>
          </w:tcPr>
          <w:p>
            <w:pPr>
              <w:jc w:val="left"/>
            </w:pPr>
            <w:r/>
            <w:r>
              <w:rPr>
                <w:b w:val="0"/>
                <w:sz w:val="17"/>
              </w:rPr>
              <w:t>Automatically refund deposit to buyers who did not win.</w:t>
            </w:r>
          </w:p>
        </w:tc>
      </w:tr>
      <w:tr>
        <w:tc>
          <w:tcPr>
            <w:tcW w:type="dxa" w:w="3312"/>
            <w:vAlign w:val="top"/>
          </w:tcPr>
          <w:p>
            <w:pPr>
              <w:jc w:val="left"/>
            </w:pPr>
            <w:r/>
            <w:r>
              <w:rPr>
                <w:b w:val="0"/>
                <w:sz w:val="17"/>
              </w:rPr>
              <w:t>Transaction History</w:t>
            </w:r>
          </w:p>
        </w:tc>
        <w:tc>
          <w:tcPr>
            <w:tcW w:type="dxa" w:w="2880"/>
            <w:vAlign w:val="top"/>
          </w:tcPr>
          <w:p>
            <w:pPr>
              <w:jc w:val="left"/>
            </w:pPr>
            <w:r/>
            <w:r>
              <w:rPr>
                <w:b w:val="0"/>
                <w:sz w:val="17"/>
              </w:rPr>
              <w:t>Member/Buyer</w:t>
            </w:r>
          </w:p>
        </w:tc>
        <w:tc>
          <w:tcPr>
            <w:tcW w:type="dxa" w:w="10080"/>
            <w:vAlign w:val="top"/>
          </w:tcPr>
          <w:p>
            <w:pPr>
              <w:jc w:val="left"/>
            </w:pPr>
            <w:r/>
            <w:r>
              <w:rPr>
                <w:b w:val="0"/>
                <w:sz w:val="17"/>
              </w:rPr>
              <w:t>View all wallet-related transaction records.</w:t>
            </w:r>
          </w:p>
        </w:tc>
      </w:tr>
    </w:tbl>
    <w:p/>
    <w:p>
      <w:pPr>
        <w:pStyle w:val="Heading1"/>
      </w:pPr>
      <w:r>
        <w:t>3. Test Scope</w:t>
      </w:r>
    </w:p>
    <w:p>
      <w:pPr>
        <w:pStyle w:val="Heading2"/>
      </w:pPr>
      <w:r>
        <w:t>3.1 In Scope</w:t>
      </w:r>
    </w:p>
    <w:p>
      <w:pPr>
        <w:pStyle w:val="ListBullet"/>
      </w:pPr>
      <w:r>
        <w:t>Wallet dashboard display and transaction history.</w:t>
      </w:r>
    </w:p>
    <w:p>
      <w:pPr>
        <w:pStyle w:val="ListBullet"/>
      </w:pPr>
      <w:r>
        <w:t>Deposit funds success and failure flows using payment gateway mock/sandbox.</w:t>
      </w:r>
    </w:p>
    <w:p>
      <w:pPr>
        <w:pStyle w:val="ListBullet"/>
      </w:pPr>
      <w:r>
        <w:t>Withdrawal request validation and pending request creation.</w:t>
      </w:r>
    </w:p>
    <w:p>
      <w:pPr>
        <w:pStyle w:val="ListBullet"/>
      </w:pPr>
      <w:r>
        <w:t>Auction deposit payment from wallet balance.</w:t>
      </w:r>
    </w:p>
    <w:p>
      <w:pPr>
        <w:pStyle w:val="ListBullet"/>
      </w:pPr>
      <w:r>
        <w:t>Order settlement payment for winning buyer.</w:t>
      </w:r>
    </w:p>
    <w:p>
      <w:pPr>
        <w:pStyle w:val="ListBullet"/>
      </w:pPr>
      <w:r>
        <w:t>Automatic refund deposit process after auction closing.</w:t>
      </w:r>
    </w:p>
    <w:p>
      <w:pPr>
        <w:pStyle w:val="ListBullet"/>
      </w:pPr>
      <w:r>
        <w:t>Transaction record correctness after each wallet/payment operation.</w:t>
      </w:r>
    </w:p>
    <w:p>
      <w:pPr>
        <w:pStyle w:val="ListBullet"/>
      </w:pPr>
      <w:r>
        <w:t>Role and permission validation for wallet/payment screens and APIs.</w:t>
      </w:r>
    </w:p>
    <w:p>
      <w:pPr>
        <w:pStyle w:val="Heading2"/>
      </w:pPr>
      <w:r>
        <w:t>3.2 Out of Scope</w:t>
      </w:r>
    </w:p>
    <w:p>
      <w:pPr>
        <w:pStyle w:val="ListBullet"/>
      </w:pPr>
      <w:r>
        <w:t>Real banking transfer settlement outside the system.</w:t>
      </w:r>
    </w:p>
    <w:p>
      <w:pPr>
        <w:pStyle w:val="ListBullet"/>
      </w:pPr>
      <w:r>
        <w:t>Real VNPay/Stripe production integration; only sandbox or mock gateway is included.</w:t>
      </w:r>
    </w:p>
    <w:p>
      <w:pPr>
        <w:pStyle w:val="ListBullet"/>
      </w:pPr>
      <w:r>
        <w:t>Performance testing for thousands of concurrent transactions.</w:t>
      </w:r>
    </w:p>
    <w:p>
      <w:pPr>
        <w:pStyle w:val="ListBullet"/>
      </w:pPr>
      <w:r>
        <w:t>Revenue statistics module, because it belongs to another member.</w:t>
      </w:r>
    </w:p>
    <w:p>
      <w:pPr>
        <w:pStyle w:val="Heading1"/>
      </w:pPr>
      <w:r>
        <w:t>4. Test Environment and Tools</w:t>
      </w:r>
    </w:p>
    <w:tbl>
      <w:tblPr>
        <w:tblStyle w:val="TableGrid"/>
        <w:tblW w:type="auto" w:w="0"/>
        <w:jc w:val="center"/>
        <w:tblLook w:firstColumn="1" w:firstRow="1" w:lastColumn="0" w:lastRow="0" w:noHBand="0" w:noVBand="1" w:val="04A0"/>
      </w:tblPr>
      <w:tblGrid>
        <w:gridCol w:w="5179"/>
        <w:gridCol w:w="5179"/>
        <w:gridCol w:w="5179"/>
      </w:tblGrid>
      <w:tr>
        <w:tc>
          <w:tcPr>
            <w:tcW w:type="dxa" w:w="2592"/>
            <w:vAlign w:val="top"/>
            <w:shd w:fill="2F6B55"/>
          </w:tcPr>
          <w:p>
            <w:pPr>
              <w:jc w:val="left"/>
            </w:pPr>
            <w:r/>
            <w:r>
              <w:rPr>
                <w:b/>
                <w:color w:val="FFFFFF"/>
                <w:sz w:val="17"/>
              </w:rPr>
              <w:t>Category</w:t>
            </w:r>
          </w:p>
        </w:tc>
        <w:tc>
          <w:tcPr>
            <w:tcW w:type="dxa" w:w="4896"/>
            <w:vAlign w:val="top"/>
            <w:shd w:fill="2F6B55"/>
          </w:tcPr>
          <w:p>
            <w:pPr>
              <w:jc w:val="left"/>
            </w:pPr>
            <w:r/>
            <w:r>
              <w:rPr>
                <w:b/>
                <w:color w:val="FFFFFF"/>
                <w:sz w:val="17"/>
              </w:rPr>
              <w:t>Configuration / Tool</w:t>
            </w:r>
          </w:p>
        </w:tc>
        <w:tc>
          <w:tcPr>
            <w:tcW w:type="dxa" w:w="8352"/>
            <w:vAlign w:val="top"/>
            <w:shd w:fill="2F6B55"/>
          </w:tcPr>
          <w:p>
            <w:pPr>
              <w:jc w:val="left"/>
            </w:pPr>
            <w:r/>
            <w:r>
              <w:rPr>
                <w:b/>
                <w:color w:val="FFFFFF"/>
                <w:sz w:val="17"/>
              </w:rPr>
              <w:t>Purpose</w:t>
            </w:r>
          </w:p>
        </w:tc>
      </w:tr>
      <w:tr>
        <w:tc>
          <w:tcPr>
            <w:tcW w:type="dxa" w:w="2592"/>
            <w:vAlign w:val="top"/>
          </w:tcPr>
          <w:p>
            <w:pPr>
              <w:jc w:val="left"/>
            </w:pPr>
            <w:r/>
            <w:r>
              <w:rPr>
                <w:b w:val="0"/>
                <w:sz w:val="17"/>
              </w:rPr>
              <w:t>OS</w:t>
            </w:r>
          </w:p>
        </w:tc>
        <w:tc>
          <w:tcPr>
            <w:tcW w:type="dxa" w:w="4896"/>
            <w:vAlign w:val="top"/>
          </w:tcPr>
          <w:p>
            <w:pPr>
              <w:jc w:val="left"/>
            </w:pPr>
            <w:r/>
            <w:r>
              <w:rPr>
                <w:b w:val="0"/>
                <w:sz w:val="17"/>
              </w:rPr>
              <w:t>Windows 10/11</w:t>
            </w:r>
          </w:p>
        </w:tc>
        <w:tc>
          <w:tcPr>
            <w:tcW w:type="dxa" w:w="8352"/>
            <w:vAlign w:val="top"/>
          </w:tcPr>
          <w:p>
            <w:pPr>
              <w:jc w:val="left"/>
            </w:pPr>
            <w:r/>
            <w:r>
              <w:rPr>
                <w:b w:val="0"/>
                <w:sz w:val="17"/>
              </w:rPr>
              <w:t>Manual and automation test execution</w:t>
            </w:r>
          </w:p>
        </w:tc>
      </w:tr>
      <w:tr>
        <w:tc>
          <w:tcPr>
            <w:tcW w:type="dxa" w:w="2592"/>
            <w:vAlign w:val="top"/>
          </w:tcPr>
          <w:p>
            <w:pPr>
              <w:jc w:val="left"/>
            </w:pPr>
            <w:r/>
            <w:r>
              <w:rPr>
                <w:b w:val="0"/>
                <w:sz w:val="17"/>
              </w:rPr>
              <w:t>Browser</w:t>
            </w:r>
          </w:p>
        </w:tc>
        <w:tc>
          <w:tcPr>
            <w:tcW w:type="dxa" w:w="4896"/>
            <w:vAlign w:val="top"/>
          </w:tcPr>
          <w:p>
            <w:pPr>
              <w:jc w:val="left"/>
            </w:pPr>
            <w:r/>
            <w:r>
              <w:rPr>
                <w:b w:val="0"/>
                <w:sz w:val="17"/>
              </w:rPr>
              <w:t>Google Chrome / Microsoft Edge</w:t>
            </w:r>
          </w:p>
        </w:tc>
        <w:tc>
          <w:tcPr>
            <w:tcW w:type="dxa" w:w="8352"/>
            <w:vAlign w:val="top"/>
          </w:tcPr>
          <w:p>
            <w:pPr>
              <w:jc w:val="left"/>
            </w:pPr>
            <w:r/>
            <w:r>
              <w:rPr>
                <w:b w:val="0"/>
                <w:sz w:val="17"/>
              </w:rPr>
              <w:t>UI testing</w:t>
            </w:r>
          </w:p>
        </w:tc>
      </w:tr>
      <w:tr>
        <w:tc>
          <w:tcPr>
            <w:tcW w:type="dxa" w:w="2592"/>
            <w:vAlign w:val="top"/>
          </w:tcPr>
          <w:p>
            <w:pPr>
              <w:jc w:val="left"/>
            </w:pPr>
            <w:r/>
            <w:r>
              <w:rPr>
                <w:b w:val="0"/>
                <w:sz w:val="17"/>
              </w:rPr>
              <w:t>API Tool</w:t>
            </w:r>
          </w:p>
        </w:tc>
        <w:tc>
          <w:tcPr>
            <w:tcW w:type="dxa" w:w="4896"/>
            <w:vAlign w:val="top"/>
          </w:tcPr>
          <w:p>
            <w:pPr>
              <w:jc w:val="left"/>
            </w:pPr>
            <w:r/>
            <w:r>
              <w:rPr>
                <w:b w:val="0"/>
                <w:sz w:val="17"/>
              </w:rPr>
              <w:t>Postman</w:t>
            </w:r>
          </w:p>
        </w:tc>
        <w:tc>
          <w:tcPr>
            <w:tcW w:type="dxa" w:w="8352"/>
            <w:vAlign w:val="top"/>
          </w:tcPr>
          <w:p>
            <w:pPr>
              <w:jc w:val="left"/>
            </w:pPr>
            <w:r/>
            <w:r>
              <w:rPr>
                <w:b w:val="0"/>
                <w:sz w:val="17"/>
              </w:rPr>
              <w:t>API and integration testing</w:t>
            </w:r>
          </w:p>
        </w:tc>
      </w:tr>
      <w:tr>
        <w:tc>
          <w:tcPr>
            <w:tcW w:type="dxa" w:w="2592"/>
            <w:vAlign w:val="top"/>
          </w:tcPr>
          <w:p>
            <w:pPr>
              <w:jc w:val="left"/>
            </w:pPr>
            <w:r/>
            <w:r>
              <w:rPr>
                <w:b w:val="0"/>
                <w:sz w:val="17"/>
              </w:rPr>
              <w:t>Unit Test Tool</w:t>
            </w:r>
          </w:p>
        </w:tc>
        <w:tc>
          <w:tcPr>
            <w:tcW w:type="dxa" w:w="4896"/>
            <w:vAlign w:val="top"/>
          </w:tcPr>
          <w:p>
            <w:pPr>
              <w:jc w:val="left"/>
            </w:pPr>
            <w:r/>
            <w:r>
              <w:rPr>
                <w:b w:val="0"/>
                <w:sz w:val="17"/>
              </w:rPr>
              <w:t>JUnit 5 + Mockito</w:t>
            </w:r>
          </w:p>
        </w:tc>
        <w:tc>
          <w:tcPr>
            <w:tcW w:type="dxa" w:w="8352"/>
            <w:vAlign w:val="top"/>
          </w:tcPr>
          <w:p>
            <w:pPr>
              <w:jc w:val="left"/>
            </w:pPr>
            <w:r/>
            <w:r>
              <w:rPr>
                <w:b w:val="0"/>
                <w:sz w:val="17"/>
              </w:rPr>
              <w:t>Service layer unit testing</w:t>
            </w:r>
          </w:p>
        </w:tc>
      </w:tr>
      <w:tr>
        <w:tc>
          <w:tcPr>
            <w:tcW w:type="dxa" w:w="2592"/>
            <w:vAlign w:val="top"/>
          </w:tcPr>
          <w:p>
            <w:pPr>
              <w:jc w:val="left"/>
            </w:pPr>
            <w:r/>
            <w:r>
              <w:rPr>
                <w:b w:val="0"/>
                <w:sz w:val="17"/>
              </w:rPr>
              <w:t>Automation Tool</w:t>
            </w:r>
          </w:p>
        </w:tc>
        <w:tc>
          <w:tcPr>
            <w:tcW w:type="dxa" w:w="4896"/>
            <w:vAlign w:val="top"/>
          </w:tcPr>
          <w:p>
            <w:pPr>
              <w:jc w:val="left"/>
            </w:pPr>
            <w:r/>
            <w:r>
              <w:rPr>
                <w:b w:val="0"/>
                <w:sz w:val="17"/>
              </w:rPr>
              <w:t>Selenium WebDriver + JUnit</w:t>
            </w:r>
          </w:p>
        </w:tc>
        <w:tc>
          <w:tcPr>
            <w:tcW w:type="dxa" w:w="8352"/>
            <w:vAlign w:val="top"/>
          </w:tcPr>
          <w:p>
            <w:pPr>
              <w:jc w:val="left"/>
            </w:pPr>
            <w:r/>
            <w:r>
              <w:rPr>
                <w:b w:val="0"/>
                <w:sz w:val="17"/>
              </w:rPr>
              <w:t>UI regression testing</w:t>
            </w:r>
          </w:p>
        </w:tc>
      </w:tr>
      <w:tr>
        <w:tc>
          <w:tcPr>
            <w:tcW w:type="dxa" w:w="2592"/>
            <w:vAlign w:val="top"/>
          </w:tcPr>
          <w:p>
            <w:pPr>
              <w:jc w:val="left"/>
            </w:pPr>
            <w:r/>
            <w:r>
              <w:rPr>
                <w:b w:val="0"/>
                <w:sz w:val="17"/>
              </w:rPr>
              <w:t>Database</w:t>
            </w:r>
          </w:p>
        </w:tc>
        <w:tc>
          <w:tcPr>
            <w:tcW w:type="dxa" w:w="4896"/>
            <w:vAlign w:val="top"/>
          </w:tcPr>
          <w:p>
            <w:pPr>
              <w:jc w:val="left"/>
            </w:pPr>
            <w:r/>
            <w:r>
              <w:rPr>
                <w:b w:val="0"/>
                <w:sz w:val="17"/>
              </w:rPr>
              <w:t>Project test database</w:t>
            </w:r>
          </w:p>
        </w:tc>
        <w:tc>
          <w:tcPr>
            <w:tcW w:type="dxa" w:w="8352"/>
            <w:vAlign w:val="top"/>
          </w:tcPr>
          <w:p>
            <w:pPr>
              <w:jc w:val="left"/>
            </w:pPr>
            <w:r/>
            <w:r>
              <w:rPr>
                <w:b w:val="0"/>
                <w:sz w:val="17"/>
              </w:rPr>
              <w:t>Validate Wallets, Transactions, Auction_Deposits records</w:t>
            </w:r>
          </w:p>
        </w:tc>
      </w:tr>
      <w:tr>
        <w:tc>
          <w:tcPr>
            <w:tcW w:type="dxa" w:w="2592"/>
            <w:vAlign w:val="top"/>
          </w:tcPr>
          <w:p>
            <w:pPr>
              <w:jc w:val="left"/>
            </w:pPr>
            <w:r/>
            <w:r>
              <w:rPr>
                <w:b w:val="0"/>
                <w:sz w:val="17"/>
              </w:rPr>
              <w:t>Payment Gateway</w:t>
            </w:r>
          </w:p>
        </w:tc>
        <w:tc>
          <w:tcPr>
            <w:tcW w:type="dxa" w:w="4896"/>
            <w:vAlign w:val="top"/>
          </w:tcPr>
          <w:p>
            <w:pPr>
              <w:jc w:val="left"/>
            </w:pPr>
            <w:r/>
            <w:r>
              <w:rPr>
                <w:b w:val="0"/>
                <w:sz w:val="17"/>
              </w:rPr>
              <w:t>Sandbox/Mock Payment Gateway</w:t>
            </w:r>
          </w:p>
        </w:tc>
        <w:tc>
          <w:tcPr>
            <w:tcW w:type="dxa" w:w="8352"/>
            <w:vAlign w:val="top"/>
          </w:tcPr>
          <w:p>
            <w:pPr>
              <w:jc w:val="left"/>
            </w:pPr>
            <w:r/>
            <w:r>
              <w:rPr>
                <w:b w:val="0"/>
                <w:sz w:val="17"/>
              </w:rPr>
              <w:t>Deposit callback and payment status simulation</w:t>
            </w:r>
          </w:p>
        </w:tc>
      </w:tr>
      <w:tr>
        <w:tc>
          <w:tcPr>
            <w:tcW w:type="dxa" w:w="2592"/>
            <w:vAlign w:val="top"/>
          </w:tcPr>
          <w:p>
            <w:pPr>
              <w:jc w:val="left"/>
            </w:pPr>
            <w:r/>
            <w:r>
              <w:rPr>
                <w:b w:val="0"/>
                <w:sz w:val="17"/>
              </w:rPr>
              <w:t>Defect Tracking</w:t>
            </w:r>
          </w:p>
        </w:tc>
        <w:tc>
          <w:tcPr>
            <w:tcW w:type="dxa" w:w="4896"/>
            <w:vAlign w:val="top"/>
          </w:tcPr>
          <w:p>
            <w:pPr>
              <w:jc w:val="left"/>
            </w:pPr>
            <w:r/>
            <w:r>
              <w:rPr>
                <w:b w:val="0"/>
                <w:sz w:val="17"/>
              </w:rPr>
              <w:t>Excel / Google Sheet / Jira if available</w:t>
            </w:r>
          </w:p>
        </w:tc>
        <w:tc>
          <w:tcPr>
            <w:tcW w:type="dxa" w:w="8352"/>
            <w:vAlign w:val="top"/>
          </w:tcPr>
          <w:p>
            <w:pPr>
              <w:jc w:val="left"/>
            </w:pPr>
            <w:r/>
            <w:r>
              <w:rPr>
                <w:b w:val="0"/>
                <w:sz w:val="17"/>
              </w:rPr>
              <w:t>Log defects and evidence</w:t>
            </w:r>
          </w:p>
        </w:tc>
      </w:tr>
    </w:tbl>
    <w:p/>
    <w:p>
      <w:pPr>
        <w:pStyle w:val="Heading1"/>
      </w:pPr>
      <w:r>
        <w:t>5. Manual Test Cases</w:t>
      </w:r>
    </w:p>
    <w:p>
      <w:r>
        <w:t>The following test cases follow the assigned Payment &amp; Wallet module only. Status is left blank so the tester can fill Pass/Fail after execution.</w:t>
      </w:r>
    </w:p>
    <w:tbl>
      <w:tblPr>
        <w:tblStyle w:val="TableGrid"/>
        <w:tblW w:type="auto" w:w="0"/>
        <w:jc w:val="center"/>
        <w:tblLook w:firstColumn="1" w:firstRow="1" w:lastColumn="0" w:lastRow="0" w:noHBand="0" w:noVBand="1" w:val="04A0"/>
      </w:tblPr>
      <w:tblGrid>
        <w:gridCol w:w="1554"/>
        <w:gridCol w:w="1554"/>
        <w:gridCol w:w="1554"/>
        <w:gridCol w:w="1554"/>
        <w:gridCol w:w="1554"/>
        <w:gridCol w:w="1554"/>
        <w:gridCol w:w="1554"/>
        <w:gridCol w:w="1554"/>
        <w:gridCol w:w="1554"/>
        <w:gridCol w:w="1554"/>
      </w:tblGrid>
      <w:tr>
        <w:tc>
          <w:tcPr>
            <w:tcW w:type="dxa" w:w="1080"/>
            <w:vAlign w:val="top"/>
            <w:shd w:fill="2F6B55"/>
          </w:tcPr>
          <w:p>
            <w:pPr>
              <w:jc w:val="left"/>
            </w:pPr>
            <w:r/>
            <w:r>
              <w:rPr>
                <w:b/>
                <w:color w:val="FFFFFF"/>
                <w:sz w:val="13"/>
              </w:rPr>
              <w:t>Test Case ID</w:t>
            </w:r>
          </w:p>
        </w:tc>
        <w:tc>
          <w:tcPr>
            <w:tcW w:type="dxa" w:w="1584"/>
            <w:vAlign w:val="top"/>
            <w:shd w:fill="2F6B55"/>
          </w:tcPr>
          <w:p>
            <w:pPr>
              <w:jc w:val="left"/>
            </w:pPr>
            <w:r/>
            <w:r>
              <w:rPr>
                <w:b/>
                <w:color w:val="FFFFFF"/>
                <w:sz w:val="13"/>
              </w:rPr>
              <w:t>Module</w:t>
            </w:r>
          </w:p>
        </w:tc>
        <w:tc>
          <w:tcPr>
            <w:tcW w:type="dxa" w:w="2592"/>
            <w:vAlign w:val="top"/>
            <w:shd w:fill="2F6B55"/>
          </w:tcPr>
          <w:p>
            <w:pPr>
              <w:jc w:val="left"/>
            </w:pPr>
            <w:r/>
            <w:r>
              <w:rPr>
                <w:b/>
                <w:color w:val="FFFFFF"/>
                <w:sz w:val="13"/>
              </w:rPr>
              <w:t>Scenario</w:t>
            </w:r>
          </w:p>
        </w:tc>
        <w:tc>
          <w:tcPr>
            <w:tcW w:type="dxa" w:w="2592"/>
            <w:vAlign w:val="top"/>
            <w:shd w:fill="2F6B55"/>
          </w:tcPr>
          <w:p>
            <w:pPr>
              <w:jc w:val="left"/>
            </w:pPr>
            <w:r/>
            <w:r>
              <w:rPr>
                <w:b/>
                <w:color w:val="FFFFFF"/>
                <w:sz w:val="13"/>
              </w:rPr>
              <w:t>Preconditions</w:t>
            </w:r>
          </w:p>
        </w:tc>
        <w:tc>
          <w:tcPr>
            <w:tcW w:type="dxa" w:w="2880"/>
            <w:vAlign w:val="top"/>
            <w:shd w:fill="2F6B55"/>
          </w:tcPr>
          <w:p>
            <w:pPr>
              <w:jc w:val="left"/>
            </w:pPr>
            <w:r/>
            <w:r>
              <w:rPr>
                <w:b/>
                <w:color w:val="FFFFFF"/>
                <w:sz w:val="13"/>
              </w:rPr>
              <w:t>Test Steps</w:t>
            </w:r>
          </w:p>
        </w:tc>
        <w:tc>
          <w:tcPr>
            <w:tcW w:type="dxa" w:w="2304"/>
            <w:vAlign w:val="top"/>
            <w:shd w:fill="2F6B55"/>
          </w:tcPr>
          <w:p>
            <w:pPr>
              <w:jc w:val="left"/>
            </w:pPr>
            <w:r/>
            <w:r>
              <w:rPr>
                <w:b/>
                <w:color w:val="FFFFFF"/>
                <w:sz w:val="13"/>
              </w:rPr>
              <w:t>Test Data</w:t>
            </w:r>
          </w:p>
        </w:tc>
        <w:tc>
          <w:tcPr>
            <w:tcW w:type="dxa" w:w="3312"/>
            <w:vAlign w:val="top"/>
            <w:shd w:fill="2F6B55"/>
          </w:tcPr>
          <w:p>
            <w:pPr>
              <w:jc w:val="left"/>
            </w:pPr>
            <w:r/>
            <w:r>
              <w:rPr>
                <w:b/>
                <w:color w:val="FFFFFF"/>
                <w:sz w:val="13"/>
              </w:rPr>
              <w:t>Expected Result</w:t>
            </w:r>
          </w:p>
        </w:tc>
        <w:tc>
          <w:tcPr>
            <w:tcW w:type="dxa" w:w="1440"/>
            <w:vAlign w:val="top"/>
            <w:shd w:fill="2F6B55"/>
          </w:tcPr>
          <w:p>
            <w:pPr>
              <w:jc w:val="left"/>
            </w:pPr>
            <w:r/>
            <w:r>
              <w:rPr>
                <w:b/>
                <w:color w:val="FFFFFF"/>
                <w:sz w:val="13"/>
              </w:rPr>
              <w:t>Type</w:t>
            </w:r>
          </w:p>
        </w:tc>
        <w:tc>
          <w:tcPr>
            <w:tcW w:type="dxa" w:w="1008"/>
            <w:vAlign w:val="top"/>
            <w:shd w:fill="2F6B55"/>
          </w:tcPr>
          <w:p>
            <w:pPr>
              <w:jc w:val="left"/>
            </w:pPr>
            <w:r/>
            <w:r>
              <w:rPr>
                <w:b/>
                <w:color w:val="FFFFFF"/>
                <w:sz w:val="13"/>
              </w:rPr>
              <w:t>Priority</w:t>
            </w:r>
          </w:p>
        </w:tc>
        <w:tc>
          <w:tcPr>
            <w:tcW w:type="dxa" w:w="1008"/>
            <w:vAlign w:val="top"/>
            <w:shd w:fill="2F6B55"/>
          </w:tcPr>
          <w:p>
            <w:pPr>
              <w:jc w:val="left"/>
            </w:pPr>
            <w:r/>
            <w:r>
              <w:rPr>
                <w:b/>
                <w:color w:val="FFFFFF"/>
                <w:sz w:val="13"/>
              </w:rPr>
              <w:t>Status</w:t>
            </w:r>
          </w:p>
        </w:tc>
      </w:tr>
      <w:tr>
        <w:tc>
          <w:tcPr>
            <w:tcW w:type="dxa" w:w="1080"/>
            <w:vAlign w:val="top"/>
          </w:tcPr>
          <w:p>
            <w:pPr>
              <w:jc w:val="left"/>
            </w:pPr>
            <w:r/>
            <w:r>
              <w:rPr>
                <w:b w:val="0"/>
                <w:sz w:val="13"/>
              </w:rPr>
              <w:t>WAL_TC_001</w:t>
            </w:r>
          </w:p>
        </w:tc>
        <w:tc>
          <w:tcPr>
            <w:tcW w:type="dxa" w:w="1584"/>
            <w:vAlign w:val="top"/>
          </w:tcPr>
          <w:p>
            <w:pPr>
              <w:jc w:val="left"/>
            </w:pPr>
            <w:r/>
            <w:r>
              <w:rPr>
                <w:b w:val="0"/>
                <w:sz w:val="13"/>
              </w:rPr>
              <w:t>Wallet Dashboard</w:t>
            </w:r>
          </w:p>
        </w:tc>
        <w:tc>
          <w:tcPr>
            <w:tcW w:type="dxa" w:w="2592"/>
            <w:vAlign w:val="top"/>
          </w:tcPr>
          <w:p>
            <w:pPr>
              <w:jc w:val="left"/>
            </w:pPr>
            <w:r/>
            <w:r>
              <w:rPr>
                <w:b w:val="0"/>
                <w:sz w:val="13"/>
              </w:rPr>
              <w:t>View wallet dashboard successfully</w:t>
            </w:r>
          </w:p>
        </w:tc>
        <w:tc>
          <w:tcPr>
            <w:tcW w:type="dxa" w:w="2592"/>
            <w:vAlign w:val="top"/>
          </w:tcPr>
          <w:p>
            <w:pPr>
              <w:jc w:val="left"/>
            </w:pPr>
            <w:r/>
            <w:r>
              <w:rPr>
                <w:b w:val="0"/>
                <w:sz w:val="13"/>
              </w:rPr>
              <w:t>Member/Buyer is logged in and has an active wallet.</w:t>
            </w:r>
          </w:p>
        </w:tc>
        <w:tc>
          <w:tcPr>
            <w:tcW w:type="dxa" w:w="2880"/>
            <w:vAlign w:val="top"/>
          </w:tcPr>
          <w:p>
            <w:pPr>
              <w:jc w:val="left"/>
            </w:pPr>
            <w:r/>
            <w:r>
              <w:rPr>
                <w:b w:val="0"/>
                <w:sz w:val="13"/>
              </w:rPr>
              <w:t>1. Login as Buyer.</w:t>
              <w:br/>
              <w:t>2. Open Wallet Dashboard.</w:t>
              <w:br/>
              <w:t>3. Check balance and transaction history.</w:t>
            </w:r>
          </w:p>
        </w:tc>
        <w:tc>
          <w:tcPr>
            <w:tcW w:type="dxa" w:w="2304"/>
            <w:vAlign w:val="top"/>
          </w:tcPr>
          <w:p>
            <w:pPr>
              <w:jc w:val="left"/>
            </w:pPr>
            <w:r/>
            <w:r>
              <w:rPr>
                <w:b w:val="0"/>
                <w:sz w:val="13"/>
              </w:rPr>
              <w:t>buyer01@example.com; balance = 5,000,000 VND</w:t>
            </w:r>
          </w:p>
        </w:tc>
        <w:tc>
          <w:tcPr>
            <w:tcW w:type="dxa" w:w="3312"/>
            <w:vAlign w:val="top"/>
          </w:tcPr>
          <w:p>
            <w:pPr>
              <w:jc w:val="left"/>
            </w:pPr>
            <w:r/>
            <w:r>
              <w:rPr>
                <w:b w:val="0"/>
                <w:sz w:val="13"/>
              </w:rPr>
              <w:t>Current balance is displayed correctly. Transaction list is loaded with amount, type, status and created date.</w:t>
            </w:r>
          </w:p>
        </w:tc>
        <w:tc>
          <w:tcPr>
            <w:tcW w:type="dxa" w:w="1440"/>
            <w:vAlign w:val="top"/>
          </w:tcPr>
          <w:p>
            <w:pPr>
              <w:jc w:val="left"/>
            </w:pPr>
            <w:r/>
            <w:r>
              <w:rPr>
                <w:b w:val="0"/>
                <w:sz w:val="13"/>
              </w:rPr>
              <w:t>Functional/UI</w:t>
            </w:r>
          </w:p>
        </w:tc>
        <w:tc>
          <w:tcPr>
            <w:tcW w:type="dxa" w:w="1008"/>
            <w:vAlign w:val="top"/>
          </w:tcPr>
          <w:p>
            <w:pPr>
              <w:jc w:val="left"/>
            </w:pPr>
            <w:r/>
            <w:r>
              <w:rPr>
                <w:b w:val="0"/>
                <w:sz w:val="13"/>
              </w:rPr>
              <w:t>High</w:t>
            </w:r>
          </w:p>
        </w:tc>
        <w:tc>
          <w:tcPr>
            <w:tcW w:type="dxa" w:w="1008"/>
            <w:vAlign w:val="top"/>
          </w:tcPr>
          <w:p>
            <w:pPr>
              <w:jc w:val="left"/>
            </w:pPr>
            <w:r/>
            <w:r>
              <w:rPr>
                <w:b w:val="0"/>
                <w:sz w:val="13"/>
              </w:rPr>
              <w:t>Not Run</w:t>
            </w:r>
          </w:p>
        </w:tc>
      </w:tr>
      <w:tr>
        <w:tc>
          <w:tcPr>
            <w:tcW w:type="dxa" w:w="1080"/>
            <w:vAlign w:val="top"/>
          </w:tcPr>
          <w:p>
            <w:pPr>
              <w:jc w:val="left"/>
            </w:pPr>
            <w:r/>
            <w:r>
              <w:rPr>
                <w:b w:val="0"/>
                <w:sz w:val="13"/>
              </w:rPr>
              <w:t>WAL_TC_002</w:t>
            </w:r>
          </w:p>
        </w:tc>
        <w:tc>
          <w:tcPr>
            <w:tcW w:type="dxa" w:w="1584"/>
            <w:vAlign w:val="top"/>
          </w:tcPr>
          <w:p>
            <w:pPr>
              <w:jc w:val="left"/>
            </w:pPr>
            <w:r/>
            <w:r>
              <w:rPr>
                <w:b w:val="0"/>
                <w:sz w:val="13"/>
              </w:rPr>
              <w:t>Wallet Dashboard</w:t>
            </w:r>
          </w:p>
        </w:tc>
        <w:tc>
          <w:tcPr>
            <w:tcW w:type="dxa" w:w="2592"/>
            <w:vAlign w:val="top"/>
          </w:tcPr>
          <w:p>
            <w:pPr>
              <w:jc w:val="left"/>
            </w:pPr>
            <w:r/>
            <w:r>
              <w:rPr>
                <w:b w:val="0"/>
                <w:sz w:val="13"/>
              </w:rPr>
              <w:t>Unauthenticated user cannot access wallet</w:t>
            </w:r>
          </w:p>
        </w:tc>
        <w:tc>
          <w:tcPr>
            <w:tcW w:type="dxa" w:w="2592"/>
            <w:vAlign w:val="top"/>
          </w:tcPr>
          <w:p>
            <w:pPr>
              <w:jc w:val="left"/>
            </w:pPr>
            <w:r/>
            <w:r>
              <w:rPr>
                <w:b w:val="0"/>
                <w:sz w:val="13"/>
              </w:rPr>
              <w:t>User is not logged in.</w:t>
            </w:r>
          </w:p>
        </w:tc>
        <w:tc>
          <w:tcPr>
            <w:tcW w:type="dxa" w:w="2880"/>
            <w:vAlign w:val="top"/>
          </w:tcPr>
          <w:p>
            <w:pPr>
              <w:jc w:val="left"/>
            </w:pPr>
            <w:r/>
            <w:r>
              <w:rPr>
                <w:b w:val="0"/>
                <w:sz w:val="13"/>
              </w:rPr>
              <w:t>1. Open /wallet directly.</w:t>
              <w:br/>
              <w:t>2. Observe system response.</w:t>
            </w:r>
          </w:p>
        </w:tc>
        <w:tc>
          <w:tcPr>
            <w:tcW w:type="dxa" w:w="2304"/>
            <w:vAlign w:val="top"/>
          </w:tcPr>
          <w:p>
            <w:pPr>
              <w:jc w:val="left"/>
            </w:pPr>
            <w:r/>
            <w:r>
              <w:rPr>
                <w:b w:val="0"/>
                <w:sz w:val="13"/>
              </w:rPr>
              <w:t>No token / expired token</w:t>
            </w:r>
          </w:p>
        </w:tc>
        <w:tc>
          <w:tcPr>
            <w:tcW w:type="dxa" w:w="3312"/>
            <w:vAlign w:val="top"/>
          </w:tcPr>
          <w:p>
            <w:pPr>
              <w:jc w:val="left"/>
            </w:pPr>
            <w:r/>
            <w:r>
              <w:rPr>
                <w:b w:val="0"/>
                <w:sz w:val="13"/>
              </w:rPr>
              <w:t>System redirects to Login page or returns 401 Unauthorized.</w:t>
            </w:r>
          </w:p>
        </w:tc>
        <w:tc>
          <w:tcPr>
            <w:tcW w:type="dxa" w:w="1440"/>
            <w:vAlign w:val="top"/>
          </w:tcPr>
          <w:p>
            <w:pPr>
              <w:jc w:val="left"/>
            </w:pPr>
            <w:r/>
            <w:r>
              <w:rPr>
                <w:b w:val="0"/>
                <w:sz w:val="13"/>
              </w:rPr>
              <w:t>Security</w:t>
            </w:r>
          </w:p>
        </w:tc>
        <w:tc>
          <w:tcPr>
            <w:tcW w:type="dxa" w:w="1008"/>
            <w:vAlign w:val="top"/>
          </w:tcPr>
          <w:p>
            <w:pPr>
              <w:jc w:val="left"/>
            </w:pPr>
            <w:r/>
            <w:r>
              <w:rPr>
                <w:b w:val="0"/>
                <w:sz w:val="13"/>
              </w:rPr>
              <w:t>High</w:t>
            </w:r>
          </w:p>
        </w:tc>
        <w:tc>
          <w:tcPr>
            <w:tcW w:type="dxa" w:w="1008"/>
            <w:vAlign w:val="top"/>
          </w:tcPr>
          <w:p>
            <w:pPr>
              <w:jc w:val="left"/>
            </w:pPr>
            <w:r/>
            <w:r>
              <w:rPr>
                <w:b w:val="0"/>
                <w:sz w:val="13"/>
              </w:rPr>
              <w:t>Not Run</w:t>
            </w:r>
          </w:p>
        </w:tc>
      </w:tr>
      <w:tr>
        <w:tc>
          <w:tcPr>
            <w:tcW w:type="dxa" w:w="1080"/>
            <w:vAlign w:val="top"/>
          </w:tcPr>
          <w:p>
            <w:pPr>
              <w:jc w:val="left"/>
            </w:pPr>
            <w:r/>
            <w:r>
              <w:rPr>
                <w:b w:val="0"/>
                <w:sz w:val="13"/>
              </w:rPr>
              <w:t>WAL_TC_003</w:t>
            </w:r>
          </w:p>
        </w:tc>
        <w:tc>
          <w:tcPr>
            <w:tcW w:type="dxa" w:w="1584"/>
            <w:vAlign w:val="top"/>
          </w:tcPr>
          <w:p>
            <w:pPr>
              <w:jc w:val="left"/>
            </w:pPr>
            <w:r/>
            <w:r>
              <w:rPr>
                <w:b w:val="0"/>
                <w:sz w:val="13"/>
              </w:rPr>
              <w:t>Wallet Dashboard</w:t>
            </w:r>
          </w:p>
        </w:tc>
        <w:tc>
          <w:tcPr>
            <w:tcW w:type="dxa" w:w="2592"/>
            <w:vAlign w:val="top"/>
          </w:tcPr>
          <w:p>
            <w:pPr>
              <w:jc w:val="left"/>
            </w:pPr>
            <w:r/>
            <w:r>
              <w:rPr>
                <w:b w:val="0"/>
                <w:sz w:val="13"/>
              </w:rPr>
              <w:t>Filter transaction history by type/date/status</w:t>
            </w:r>
          </w:p>
        </w:tc>
        <w:tc>
          <w:tcPr>
            <w:tcW w:type="dxa" w:w="2592"/>
            <w:vAlign w:val="top"/>
          </w:tcPr>
          <w:p>
            <w:pPr>
              <w:jc w:val="left"/>
            </w:pPr>
            <w:r/>
            <w:r>
              <w:rPr>
                <w:b w:val="0"/>
                <w:sz w:val="13"/>
              </w:rPr>
              <w:t>User has multiple wallet transactions.</w:t>
            </w:r>
          </w:p>
        </w:tc>
        <w:tc>
          <w:tcPr>
            <w:tcW w:type="dxa" w:w="2880"/>
            <w:vAlign w:val="top"/>
          </w:tcPr>
          <w:p>
            <w:pPr>
              <w:jc w:val="left"/>
            </w:pPr>
            <w:r/>
            <w:r>
              <w:rPr>
                <w:b w:val="0"/>
                <w:sz w:val="13"/>
              </w:rPr>
              <w:t>1. Open Wallet Dashboard.</w:t>
              <w:br/>
              <w:t>2. Select transaction type Deposit/Withdraw/Payment/Refund.</w:t>
              <w:br/>
              <w:t>3. Select date range.</w:t>
              <w:br/>
              <w:t>4. Click Search/Filter.</w:t>
            </w:r>
          </w:p>
        </w:tc>
        <w:tc>
          <w:tcPr>
            <w:tcW w:type="dxa" w:w="2304"/>
            <w:vAlign w:val="top"/>
          </w:tcPr>
          <w:p>
            <w:pPr>
              <w:jc w:val="left"/>
            </w:pPr>
            <w:r/>
            <w:r>
              <w:rPr>
                <w:b w:val="0"/>
                <w:sz w:val="13"/>
              </w:rPr>
              <w:t>Type = Deposit; Date range = 01/06/2026 - 30/06/2026</w:t>
            </w:r>
          </w:p>
        </w:tc>
        <w:tc>
          <w:tcPr>
            <w:tcW w:type="dxa" w:w="3312"/>
            <w:vAlign w:val="top"/>
          </w:tcPr>
          <w:p>
            <w:pPr>
              <w:jc w:val="left"/>
            </w:pPr>
            <w:r/>
            <w:r>
              <w:rPr>
                <w:b w:val="0"/>
                <w:sz w:val="13"/>
              </w:rPr>
              <w:t>Only transactions matching selected filters are displayed.</w:t>
            </w:r>
          </w:p>
        </w:tc>
        <w:tc>
          <w:tcPr>
            <w:tcW w:type="dxa" w:w="1440"/>
            <w:vAlign w:val="top"/>
          </w:tcPr>
          <w:p>
            <w:pPr>
              <w:jc w:val="left"/>
            </w:pPr>
            <w:r/>
            <w:r>
              <w:rPr>
                <w:b w:val="0"/>
                <w:sz w:val="13"/>
              </w:rPr>
              <w:t>Functional</w:t>
            </w:r>
          </w:p>
        </w:tc>
        <w:tc>
          <w:tcPr>
            <w:tcW w:type="dxa" w:w="1008"/>
            <w:vAlign w:val="top"/>
          </w:tcPr>
          <w:p>
            <w:pPr>
              <w:jc w:val="left"/>
            </w:pPr>
            <w:r/>
            <w:r>
              <w:rPr>
                <w:b w:val="0"/>
                <w:sz w:val="13"/>
              </w:rPr>
              <w:t>Medium</w:t>
            </w:r>
          </w:p>
        </w:tc>
        <w:tc>
          <w:tcPr>
            <w:tcW w:type="dxa" w:w="1008"/>
            <w:vAlign w:val="top"/>
          </w:tcPr>
          <w:p>
            <w:pPr>
              <w:jc w:val="left"/>
            </w:pPr>
            <w:r/>
            <w:r>
              <w:rPr>
                <w:b w:val="0"/>
                <w:sz w:val="13"/>
              </w:rPr>
              <w:t>Not Run</w:t>
            </w:r>
          </w:p>
        </w:tc>
      </w:tr>
      <w:tr>
        <w:tc>
          <w:tcPr>
            <w:tcW w:type="dxa" w:w="1080"/>
            <w:vAlign w:val="top"/>
          </w:tcPr>
          <w:p>
            <w:pPr>
              <w:jc w:val="left"/>
            </w:pPr>
            <w:r/>
            <w:r>
              <w:rPr>
                <w:b w:val="0"/>
                <w:sz w:val="13"/>
              </w:rPr>
              <w:t>DEP_TC_001</w:t>
            </w:r>
          </w:p>
        </w:tc>
        <w:tc>
          <w:tcPr>
            <w:tcW w:type="dxa" w:w="1584"/>
            <w:vAlign w:val="top"/>
          </w:tcPr>
          <w:p>
            <w:pPr>
              <w:jc w:val="left"/>
            </w:pPr>
            <w:r/>
            <w:r>
              <w:rPr>
                <w:b w:val="0"/>
                <w:sz w:val="13"/>
              </w:rPr>
              <w:t>Deposit Funds</w:t>
            </w:r>
          </w:p>
        </w:tc>
        <w:tc>
          <w:tcPr>
            <w:tcW w:type="dxa" w:w="2592"/>
            <w:vAlign w:val="top"/>
          </w:tcPr>
          <w:p>
            <w:pPr>
              <w:jc w:val="left"/>
            </w:pPr>
            <w:r/>
            <w:r>
              <w:rPr>
                <w:b w:val="0"/>
                <w:sz w:val="13"/>
              </w:rPr>
              <w:t>Deposit valid amount successfully through payment gateway</w:t>
            </w:r>
          </w:p>
        </w:tc>
        <w:tc>
          <w:tcPr>
            <w:tcW w:type="dxa" w:w="2592"/>
            <w:vAlign w:val="top"/>
          </w:tcPr>
          <w:p>
            <w:pPr>
              <w:jc w:val="left"/>
            </w:pPr>
            <w:r/>
            <w:r>
              <w:rPr>
                <w:b w:val="0"/>
                <w:sz w:val="13"/>
              </w:rPr>
              <w:t>Member is logged in; payment sandbox/mock is available.</w:t>
            </w:r>
          </w:p>
        </w:tc>
        <w:tc>
          <w:tcPr>
            <w:tcW w:type="dxa" w:w="2880"/>
            <w:vAlign w:val="top"/>
          </w:tcPr>
          <w:p>
            <w:pPr>
              <w:jc w:val="left"/>
            </w:pPr>
            <w:r/>
            <w:r>
              <w:rPr>
                <w:b w:val="0"/>
                <w:sz w:val="13"/>
              </w:rPr>
              <w:t>1. Open Wallet Dashboard.</w:t>
              <w:br/>
              <w:t>2. Click Deposit.</w:t>
              <w:br/>
              <w:t>3. Enter valid amount.</w:t>
              <w:br/>
              <w:t>4. Confirm payment in gateway.</w:t>
              <w:br/>
              <w:t>5. Return to system.</w:t>
            </w:r>
          </w:p>
        </w:tc>
        <w:tc>
          <w:tcPr>
            <w:tcW w:type="dxa" w:w="2304"/>
            <w:vAlign w:val="top"/>
          </w:tcPr>
          <w:p>
            <w:pPr>
              <w:jc w:val="left"/>
            </w:pPr>
            <w:r/>
            <w:r>
              <w:rPr>
                <w:b w:val="0"/>
                <w:sz w:val="13"/>
              </w:rPr>
              <w:t>Amount = 1,000,000 VND; Gateway result = success</w:t>
            </w:r>
          </w:p>
        </w:tc>
        <w:tc>
          <w:tcPr>
            <w:tcW w:type="dxa" w:w="3312"/>
            <w:vAlign w:val="top"/>
          </w:tcPr>
          <w:p>
            <w:pPr>
              <w:jc w:val="left"/>
            </w:pPr>
            <w:r/>
            <w:r>
              <w:rPr>
                <w:b w:val="0"/>
                <w:sz w:val="13"/>
              </w:rPr>
              <w:t>Wallet balance increases by deposit amount. Transaction is created with status Success.</w:t>
            </w:r>
          </w:p>
        </w:tc>
        <w:tc>
          <w:tcPr>
            <w:tcW w:type="dxa" w:w="1440"/>
            <w:vAlign w:val="top"/>
          </w:tcPr>
          <w:p>
            <w:pPr>
              <w:jc w:val="left"/>
            </w:pPr>
            <w:r/>
            <w:r>
              <w:rPr>
                <w:b w:val="0"/>
                <w:sz w:val="13"/>
              </w:rPr>
              <w:t>Functional/Integration</w:t>
            </w:r>
          </w:p>
        </w:tc>
        <w:tc>
          <w:tcPr>
            <w:tcW w:type="dxa" w:w="1008"/>
            <w:vAlign w:val="top"/>
          </w:tcPr>
          <w:p>
            <w:pPr>
              <w:jc w:val="left"/>
            </w:pPr>
            <w:r/>
            <w:r>
              <w:rPr>
                <w:b w:val="0"/>
                <w:sz w:val="13"/>
              </w:rPr>
              <w:t>High</w:t>
            </w:r>
          </w:p>
        </w:tc>
        <w:tc>
          <w:tcPr>
            <w:tcW w:type="dxa" w:w="1008"/>
            <w:vAlign w:val="top"/>
          </w:tcPr>
          <w:p>
            <w:pPr>
              <w:jc w:val="left"/>
            </w:pPr>
            <w:r/>
            <w:r>
              <w:rPr>
                <w:b w:val="0"/>
                <w:sz w:val="13"/>
              </w:rPr>
              <w:t>Not Run</w:t>
            </w:r>
          </w:p>
        </w:tc>
      </w:tr>
      <w:tr>
        <w:tc>
          <w:tcPr>
            <w:tcW w:type="dxa" w:w="1080"/>
            <w:vAlign w:val="top"/>
          </w:tcPr>
          <w:p>
            <w:pPr>
              <w:jc w:val="left"/>
            </w:pPr>
            <w:r/>
            <w:r>
              <w:rPr>
                <w:b w:val="0"/>
                <w:sz w:val="13"/>
              </w:rPr>
              <w:t>DEP_TC_002</w:t>
            </w:r>
          </w:p>
        </w:tc>
        <w:tc>
          <w:tcPr>
            <w:tcW w:type="dxa" w:w="1584"/>
            <w:vAlign w:val="top"/>
          </w:tcPr>
          <w:p>
            <w:pPr>
              <w:jc w:val="left"/>
            </w:pPr>
            <w:r/>
            <w:r>
              <w:rPr>
                <w:b w:val="0"/>
                <w:sz w:val="13"/>
              </w:rPr>
              <w:t>Deposit Funds</w:t>
            </w:r>
          </w:p>
        </w:tc>
        <w:tc>
          <w:tcPr>
            <w:tcW w:type="dxa" w:w="2592"/>
            <w:vAlign w:val="top"/>
          </w:tcPr>
          <w:p>
            <w:pPr>
              <w:jc w:val="left"/>
            </w:pPr>
            <w:r/>
            <w:r>
              <w:rPr>
                <w:b w:val="0"/>
                <w:sz w:val="13"/>
              </w:rPr>
              <w:t>Deposit with invalid amount</w:t>
            </w:r>
          </w:p>
        </w:tc>
        <w:tc>
          <w:tcPr>
            <w:tcW w:type="dxa" w:w="2592"/>
            <w:vAlign w:val="top"/>
          </w:tcPr>
          <w:p>
            <w:pPr>
              <w:jc w:val="left"/>
            </w:pPr>
            <w:r/>
            <w:r>
              <w:rPr>
                <w:b w:val="0"/>
                <w:sz w:val="13"/>
              </w:rPr>
              <w:t>Member is logged in.</w:t>
            </w:r>
          </w:p>
        </w:tc>
        <w:tc>
          <w:tcPr>
            <w:tcW w:type="dxa" w:w="2880"/>
            <w:vAlign w:val="top"/>
          </w:tcPr>
          <w:p>
            <w:pPr>
              <w:jc w:val="left"/>
            </w:pPr>
            <w:r/>
            <w:r>
              <w:rPr>
                <w:b w:val="0"/>
                <w:sz w:val="13"/>
              </w:rPr>
              <w:t>1. Open Deposit form.</w:t>
              <w:br/>
              <w:t>2. Enter invalid amount.</w:t>
              <w:br/>
              <w:t>3. Click Confirm.</w:t>
            </w:r>
          </w:p>
        </w:tc>
        <w:tc>
          <w:tcPr>
            <w:tcW w:type="dxa" w:w="2304"/>
            <w:vAlign w:val="top"/>
          </w:tcPr>
          <w:p>
            <w:pPr>
              <w:jc w:val="left"/>
            </w:pPr>
            <w:r/>
            <w:r>
              <w:rPr>
                <w:b w:val="0"/>
                <w:sz w:val="13"/>
              </w:rPr>
              <w:t>Amount = 0 / -10000 / text</w:t>
            </w:r>
          </w:p>
        </w:tc>
        <w:tc>
          <w:tcPr>
            <w:tcW w:type="dxa" w:w="3312"/>
            <w:vAlign w:val="top"/>
          </w:tcPr>
          <w:p>
            <w:pPr>
              <w:jc w:val="left"/>
            </w:pPr>
            <w:r/>
            <w:r>
              <w:rPr>
                <w:b w:val="0"/>
                <w:sz w:val="13"/>
              </w:rPr>
              <w:t>System displays validation message and does not create deposit transaction.</w:t>
            </w:r>
          </w:p>
        </w:tc>
        <w:tc>
          <w:tcPr>
            <w:tcW w:type="dxa" w:w="1440"/>
            <w:vAlign w:val="top"/>
          </w:tcPr>
          <w:p>
            <w:pPr>
              <w:jc w:val="left"/>
            </w:pPr>
            <w:r/>
            <w:r>
              <w:rPr>
                <w:b w:val="0"/>
                <w:sz w:val="13"/>
              </w:rPr>
              <w:t>Validation</w:t>
            </w:r>
          </w:p>
        </w:tc>
        <w:tc>
          <w:tcPr>
            <w:tcW w:type="dxa" w:w="1008"/>
            <w:vAlign w:val="top"/>
          </w:tcPr>
          <w:p>
            <w:pPr>
              <w:jc w:val="left"/>
            </w:pPr>
            <w:r/>
            <w:r>
              <w:rPr>
                <w:b w:val="0"/>
                <w:sz w:val="13"/>
              </w:rPr>
              <w:t>High</w:t>
            </w:r>
          </w:p>
        </w:tc>
        <w:tc>
          <w:tcPr>
            <w:tcW w:type="dxa" w:w="1008"/>
            <w:vAlign w:val="top"/>
          </w:tcPr>
          <w:p>
            <w:pPr>
              <w:jc w:val="left"/>
            </w:pPr>
            <w:r/>
            <w:r>
              <w:rPr>
                <w:b w:val="0"/>
                <w:sz w:val="13"/>
              </w:rPr>
              <w:t>Not Run</w:t>
            </w:r>
          </w:p>
        </w:tc>
      </w:tr>
      <w:tr>
        <w:tc>
          <w:tcPr>
            <w:tcW w:type="dxa" w:w="1080"/>
            <w:vAlign w:val="top"/>
          </w:tcPr>
          <w:p>
            <w:pPr>
              <w:jc w:val="left"/>
            </w:pPr>
            <w:r/>
            <w:r>
              <w:rPr>
                <w:b w:val="0"/>
                <w:sz w:val="13"/>
              </w:rPr>
              <w:t>DEP_TC_003</w:t>
            </w:r>
          </w:p>
        </w:tc>
        <w:tc>
          <w:tcPr>
            <w:tcW w:type="dxa" w:w="1584"/>
            <w:vAlign w:val="top"/>
          </w:tcPr>
          <w:p>
            <w:pPr>
              <w:jc w:val="left"/>
            </w:pPr>
            <w:r/>
            <w:r>
              <w:rPr>
                <w:b w:val="0"/>
                <w:sz w:val="13"/>
              </w:rPr>
              <w:t>Deposit Funds</w:t>
            </w:r>
          </w:p>
        </w:tc>
        <w:tc>
          <w:tcPr>
            <w:tcW w:type="dxa" w:w="2592"/>
            <w:vAlign w:val="top"/>
          </w:tcPr>
          <w:p>
            <w:pPr>
              <w:jc w:val="left"/>
            </w:pPr>
            <w:r/>
            <w:r>
              <w:rPr>
                <w:b w:val="0"/>
                <w:sz w:val="13"/>
              </w:rPr>
              <w:t>Payment gateway returns failed/cancelled status</w:t>
            </w:r>
          </w:p>
        </w:tc>
        <w:tc>
          <w:tcPr>
            <w:tcW w:type="dxa" w:w="2592"/>
            <w:vAlign w:val="top"/>
          </w:tcPr>
          <w:p>
            <w:pPr>
              <w:jc w:val="left"/>
            </w:pPr>
            <w:r/>
            <w:r>
              <w:rPr>
                <w:b w:val="0"/>
                <w:sz w:val="13"/>
              </w:rPr>
              <w:t>Member is logged in; payment gateway mock can return failure.</w:t>
            </w:r>
          </w:p>
        </w:tc>
        <w:tc>
          <w:tcPr>
            <w:tcW w:type="dxa" w:w="2880"/>
            <w:vAlign w:val="top"/>
          </w:tcPr>
          <w:p>
            <w:pPr>
              <w:jc w:val="left"/>
            </w:pPr>
            <w:r/>
            <w:r>
              <w:rPr>
                <w:b w:val="0"/>
                <w:sz w:val="13"/>
              </w:rPr>
              <w:t>1. Create deposit request.</w:t>
              <w:br/>
              <w:t>2. In gateway, choose Fail/Cancel.</w:t>
              <w:br/>
              <w:t>3. Return to system.</w:t>
            </w:r>
          </w:p>
        </w:tc>
        <w:tc>
          <w:tcPr>
            <w:tcW w:type="dxa" w:w="2304"/>
            <w:vAlign w:val="top"/>
          </w:tcPr>
          <w:p>
            <w:pPr>
              <w:jc w:val="left"/>
            </w:pPr>
            <w:r/>
            <w:r>
              <w:rPr>
                <w:b w:val="0"/>
                <w:sz w:val="13"/>
              </w:rPr>
              <w:t>Amount = 500,000 VND; Gateway result = failed/cancelled</w:t>
            </w:r>
          </w:p>
        </w:tc>
        <w:tc>
          <w:tcPr>
            <w:tcW w:type="dxa" w:w="3312"/>
            <w:vAlign w:val="top"/>
          </w:tcPr>
          <w:p>
            <w:pPr>
              <w:jc w:val="left"/>
            </w:pPr>
            <w:r/>
            <w:r>
              <w:rPr>
                <w:b w:val="0"/>
                <w:sz w:val="13"/>
              </w:rPr>
              <w:t>Wallet balance is unchanged. Transaction status is Failed/Cancelled.</w:t>
            </w:r>
          </w:p>
        </w:tc>
        <w:tc>
          <w:tcPr>
            <w:tcW w:type="dxa" w:w="1440"/>
            <w:vAlign w:val="top"/>
          </w:tcPr>
          <w:p>
            <w:pPr>
              <w:jc w:val="left"/>
            </w:pPr>
            <w:r/>
            <w:r>
              <w:rPr>
                <w:b w:val="0"/>
                <w:sz w:val="13"/>
              </w:rPr>
              <w:t>Integration/Negative</w:t>
            </w:r>
          </w:p>
        </w:tc>
        <w:tc>
          <w:tcPr>
            <w:tcW w:type="dxa" w:w="1008"/>
            <w:vAlign w:val="top"/>
          </w:tcPr>
          <w:p>
            <w:pPr>
              <w:jc w:val="left"/>
            </w:pPr>
            <w:r/>
            <w:r>
              <w:rPr>
                <w:b w:val="0"/>
                <w:sz w:val="13"/>
              </w:rPr>
              <w:t>High</w:t>
            </w:r>
          </w:p>
        </w:tc>
        <w:tc>
          <w:tcPr>
            <w:tcW w:type="dxa" w:w="1008"/>
            <w:vAlign w:val="top"/>
          </w:tcPr>
          <w:p>
            <w:pPr>
              <w:jc w:val="left"/>
            </w:pPr>
            <w:r/>
            <w:r>
              <w:rPr>
                <w:b w:val="0"/>
                <w:sz w:val="13"/>
              </w:rPr>
              <w:t>Not Run</w:t>
            </w:r>
          </w:p>
        </w:tc>
      </w:tr>
      <w:tr>
        <w:tc>
          <w:tcPr>
            <w:tcW w:type="dxa" w:w="1080"/>
            <w:vAlign w:val="top"/>
          </w:tcPr>
          <w:p>
            <w:pPr>
              <w:jc w:val="left"/>
            </w:pPr>
            <w:r/>
            <w:r>
              <w:rPr>
                <w:b w:val="0"/>
                <w:sz w:val="13"/>
              </w:rPr>
              <w:t>WDR_TC_001</w:t>
            </w:r>
          </w:p>
        </w:tc>
        <w:tc>
          <w:tcPr>
            <w:tcW w:type="dxa" w:w="1584"/>
            <w:vAlign w:val="top"/>
          </w:tcPr>
          <w:p>
            <w:pPr>
              <w:jc w:val="left"/>
            </w:pPr>
            <w:r/>
            <w:r>
              <w:rPr>
                <w:b w:val="0"/>
                <w:sz w:val="13"/>
              </w:rPr>
              <w:t>Request Withdrawal</w:t>
            </w:r>
          </w:p>
        </w:tc>
        <w:tc>
          <w:tcPr>
            <w:tcW w:type="dxa" w:w="2592"/>
            <w:vAlign w:val="top"/>
          </w:tcPr>
          <w:p>
            <w:pPr>
              <w:jc w:val="left"/>
            </w:pPr>
            <w:r/>
            <w:r>
              <w:rPr>
                <w:b w:val="0"/>
                <w:sz w:val="13"/>
              </w:rPr>
              <w:t>Create withdrawal request successfully</w:t>
            </w:r>
          </w:p>
        </w:tc>
        <w:tc>
          <w:tcPr>
            <w:tcW w:type="dxa" w:w="2592"/>
            <w:vAlign w:val="top"/>
          </w:tcPr>
          <w:p>
            <w:pPr>
              <w:jc w:val="left"/>
            </w:pPr>
            <w:r/>
            <w:r>
              <w:rPr>
                <w:b w:val="0"/>
                <w:sz w:val="13"/>
              </w:rPr>
              <w:t>Member is logged in and has sufficient wallet balance.</w:t>
            </w:r>
          </w:p>
        </w:tc>
        <w:tc>
          <w:tcPr>
            <w:tcW w:type="dxa" w:w="2880"/>
            <w:vAlign w:val="top"/>
          </w:tcPr>
          <w:p>
            <w:pPr>
              <w:jc w:val="left"/>
            </w:pPr>
            <w:r/>
            <w:r>
              <w:rPr>
                <w:b w:val="0"/>
                <w:sz w:val="13"/>
              </w:rPr>
              <w:t>1. Open Wallet Dashboard.</w:t>
              <w:br/>
              <w:t>2. Click Withdraw.</w:t>
              <w:br/>
              <w:t>3. Enter bank information and amount.</w:t>
              <w:br/>
              <w:t>4. Submit request.</w:t>
            </w:r>
          </w:p>
        </w:tc>
        <w:tc>
          <w:tcPr>
            <w:tcW w:type="dxa" w:w="2304"/>
            <w:vAlign w:val="top"/>
          </w:tcPr>
          <w:p>
            <w:pPr>
              <w:jc w:val="left"/>
            </w:pPr>
            <w:r/>
            <w:r>
              <w:rPr>
                <w:b w:val="0"/>
                <w:sz w:val="13"/>
              </w:rPr>
              <w:t>Balance = 5,000,000 VND; Withdraw = 1,000,000 VND; Bank = Vietcombank</w:t>
            </w:r>
          </w:p>
        </w:tc>
        <w:tc>
          <w:tcPr>
            <w:tcW w:type="dxa" w:w="3312"/>
            <w:vAlign w:val="top"/>
          </w:tcPr>
          <w:p>
            <w:pPr>
              <w:jc w:val="left"/>
            </w:pPr>
            <w:r/>
            <w:r>
              <w:rPr>
                <w:b w:val="0"/>
                <w:sz w:val="13"/>
              </w:rPr>
              <w:t>Withdrawal request is created with Pending status. Available balance is updated according to business rule.</w:t>
            </w:r>
          </w:p>
        </w:tc>
        <w:tc>
          <w:tcPr>
            <w:tcW w:type="dxa" w:w="1440"/>
            <w:vAlign w:val="top"/>
          </w:tcPr>
          <w:p>
            <w:pPr>
              <w:jc w:val="left"/>
            </w:pPr>
            <w:r/>
            <w:r>
              <w:rPr>
                <w:b w:val="0"/>
                <w:sz w:val="13"/>
              </w:rPr>
              <w:t>Functional</w:t>
            </w:r>
          </w:p>
        </w:tc>
        <w:tc>
          <w:tcPr>
            <w:tcW w:type="dxa" w:w="1008"/>
            <w:vAlign w:val="top"/>
          </w:tcPr>
          <w:p>
            <w:pPr>
              <w:jc w:val="left"/>
            </w:pPr>
            <w:r/>
            <w:r>
              <w:rPr>
                <w:b w:val="0"/>
                <w:sz w:val="13"/>
              </w:rPr>
              <w:t>High</w:t>
            </w:r>
          </w:p>
        </w:tc>
        <w:tc>
          <w:tcPr>
            <w:tcW w:type="dxa" w:w="1008"/>
            <w:vAlign w:val="top"/>
          </w:tcPr>
          <w:p>
            <w:pPr>
              <w:jc w:val="left"/>
            </w:pPr>
            <w:r/>
            <w:r>
              <w:rPr>
                <w:b w:val="0"/>
                <w:sz w:val="13"/>
              </w:rPr>
              <w:t>Not Run</w:t>
            </w:r>
          </w:p>
        </w:tc>
      </w:tr>
      <w:tr>
        <w:tc>
          <w:tcPr>
            <w:tcW w:type="dxa" w:w="1080"/>
            <w:vAlign w:val="top"/>
          </w:tcPr>
          <w:p>
            <w:pPr>
              <w:jc w:val="left"/>
            </w:pPr>
            <w:r/>
            <w:r>
              <w:rPr>
                <w:b w:val="0"/>
                <w:sz w:val="13"/>
              </w:rPr>
              <w:t>WDR_TC_002</w:t>
            </w:r>
          </w:p>
        </w:tc>
        <w:tc>
          <w:tcPr>
            <w:tcW w:type="dxa" w:w="1584"/>
            <w:vAlign w:val="top"/>
          </w:tcPr>
          <w:p>
            <w:pPr>
              <w:jc w:val="left"/>
            </w:pPr>
            <w:r/>
            <w:r>
              <w:rPr>
                <w:b w:val="0"/>
                <w:sz w:val="13"/>
              </w:rPr>
              <w:t>Request Withdrawal</w:t>
            </w:r>
          </w:p>
        </w:tc>
        <w:tc>
          <w:tcPr>
            <w:tcW w:type="dxa" w:w="2592"/>
            <w:vAlign w:val="top"/>
          </w:tcPr>
          <w:p>
            <w:pPr>
              <w:jc w:val="left"/>
            </w:pPr>
            <w:r/>
            <w:r>
              <w:rPr>
                <w:b w:val="0"/>
                <w:sz w:val="13"/>
              </w:rPr>
              <w:t>Withdraw amount greater than wallet balance</w:t>
            </w:r>
          </w:p>
        </w:tc>
        <w:tc>
          <w:tcPr>
            <w:tcW w:type="dxa" w:w="2592"/>
            <w:vAlign w:val="top"/>
          </w:tcPr>
          <w:p>
            <w:pPr>
              <w:jc w:val="left"/>
            </w:pPr>
            <w:r/>
            <w:r>
              <w:rPr>
                <w:b w:val="0"/>
                <w:sz w:val="13"/>
              </w:rPr>
              <w:t>Member is logged in and has wallet balance.</w:t>
            </w:r>
          </w:p>
        </w:tc>
        <w:tc>
          <w:tcPr>
            <w:tcW w:type="dxa" w:w="2880"/>
            <w:vAlign w:val="top"/>
          </w:tcPr>
          <w:p>
            <w:pPr>
              <w:jc w:val="left"/>
            </w:pPr>
            <w:r/>
            <w:r>
              <w:rPr>
                <w:b w:val="0"/>
                <w:sz w:val="13"/>
              </w:rPr>
              <w:t>1. Open Withdraw form.</w:t>
              <w:br/>
              <w:t>2. Enter amount greater than balance.</w:t>
              <w:br/>
              <w:t>3. Submit.</w:t>
            </w:r>
          </w:p>
        </w:tc>
        <w:tc>
          <w:tcPr>
            <w:tcW w:type="dxa" w:w="2304"/>
            <w:vAlign w:val="top"/>
          </w:tcPr>
          <w:p>
            <w:pPr>
              <w:jc w:val="left"/>
            </w:pPr>
            <w:r/>
            <w:r>
              <w:rPr>
                <w:b w:val="0"/>
                <w:sz w:val="13"/>
              </w:rPr>
              <w:t>Balance = 500,000 VND; Withdraw = 1,000,000 VND</w:t>
            </w:r>
          </w:p>
        </w:tc>
        <w:tc>
          <w:tcPr>
            <w:tcW w:type="dxa" w:w="3312"/>
            <w:vAlign w:val="top"/>
          </w:tcPr>
          <w:p>
            <w:pPr>
              <w:jc w:val="left"/>
            </w:pPr>
            <w:r/>
            <w:r>
              <w:rPr>
                <w:b w:val="0"/>
                <w:sz w:val="13"/>
              </w:rPr>
              <w:t>System rejects request and shows “Insufficient balance” message.</w:t>
            </w:r>
          </w:p>
        </w:tc>
        <w:tc>
          <w:tcPr>
            <w:tcW w:type="dxa" w:w="1440"/>
            <w:vAlign w:val="top"/>
          </w:tcPr>
          <w:p>
            <w:pPr>
              <w:jc w:val="left"/>
            </w:pPr>
            <w:r/>
            <w:r>
              <w:rPr>
                <w:b w:val="0"/>
                <w:sz w:val="13"/>
              </w:rPr>
              <w:t>Validation/Negative</w:t>
            </w:r>
          </w:p>
        </w:tc>
        <w:tc>
          <w:tcPr>
            <w:tcW w:type="dxa" w:w="1008"/>
            <w:vAlign w:val="top"/>
          </w:tcPr>
          <w:p>
            <w:pPr>
              <w:jc w:val="left"/>
            </w:pPr>
            <w:r/>
            <w:r>
              <w:rPr>
                <w:b w:val="0"/>
                <w:sz w:val="13"/>
              </w:rPr>
              <w:t>High</w:t>
            </w:r>
          </w:p>
        </w:tc>
        <w:tc>
          <w:tcPr>
            <w:tcW w:type="dxa" w:w="1008"/>
            <w:vAlign w:val="top"/>
          </w:tcPr>
          <w:p>
            <w:pPr>
              <w:jc w:val="left"/>
            </w:pPr>
            <w:r/>
            <w:r>
              <w:rPr>
                <w:b w:val="0"/>
                <w:sz w:val="13"/>
              </w:rPr>
              <w:t>Not Run</w:t>
            </w:r>
          </w:p>
        </w:tc>
      </w:tr>
      <w:tr>
        <w:tc>
          <w:tcPr>
            <w:tcW w:type="dxa" w:w="1080"/>
            <w:vAlign w:val="top"/>
          </w:tcPr>
          <w:p>
            <w:pPr>
              <w:jc w:val="left"/>
            </w:pPr>
            <w:r/>
            <w:r>
              <w:rPr>
                <w:b w:val="0"/>
                <w:sz w:val="13"/>
              </w:rPr>
              <w:t>WDR_TC_003</w:t>
            </w:r>
          </w:p>
        </w:tc>
        <w:tc>
          <w:tcPr>
            <w:tcW w:type="dxa" w:w="1584"/>
            <w:vAlign w:val="top"/>
          </w:tcPr>
          <w:p>
            <w:pPr>
              <w:jc w:val="left"/>
            </w:pPr>
            <w:r/>
            <w:r>
              <w:rPr>
                <w:b w:val="0"/>
                <w:sz w:val="13"/>
              </w:rPr>
              <w:t>Request Withdrawal</w:t>
            </w:r>
          </w:p>
        </w:tc>
        <w:tc>
          <w:tcPr>
            <w:tcW w:type="dxa" w:w="2592"/>
            <w:vAlign w:val="top"/>
          </w:tcPr>
          <w:p>
            <w:pPr>
              <w:jc w:val="left"/>
            </w:pPr>
            <w:r/>
            <w:r>
              <w:rPr>
                <w:b w:val="0"/>
                <w:sz w:val="13"/>
              </w:rPr>
              <w:t>Withdraw with invalid bank information</w:t>
            </w:r>
          </w:p>
        </w:tc>
        <w:tc>
          <w:tcPr>
            <w:tcW w:type="dxa" w:w="2592"/>
            <w:vAlign w:val="top"/>
          </w:tcPr>
          <w:p>
            <w:pPr>
              <w:jc w:val="left"/>
            </w:pPr>
            <w:r/>
            <w:r>
              <w:rPr>
                <w:b w:val="0"/>
                <w:sz w:val="13"/>
              </w:rPr>
              <w:t>Member is logged in and has sufficient balance.</w:t>
            </w:r>
          </w:p>
        </w:tc>
        <w:tc>
          <w:tcPr>
            <w:tcW w:type="dxa" w:w="2880"/>
            <w:vAlign w:val="top"/>
          </w:tcPr>
          <w:p>
            <w:pPr>
              <w:jc w:val="left"/>
            </w:pPr>
            <w:r/>
            <w:r>
              <w:rPr>
                <w:b w:val="0"/>
                <w:sz w:val="13"/>
              </w:rPr>
              <w:t>1. Open Withdraw form.</w:t>
              <w:br/>
              <w:t>2. Leave bank account empty or enter invalid account number.</w:t>
              <w:br/>
              <w:t>3. Submit.</w:t>
            </w:r>
          </w:p>
        </w:tc>
        <w:tc>
          <w:tcPr>
            <w:tcW w:type="dxa" w:w="2304"/>
            <w:vAlign w:val="top"/>
          </w:tcPr>
          <w:p>
            <w:pPr>
              <w:jc w:val="left"/>
            </w:pPr>
            <w:r/>
            <w:r>
              <w:rPr>
                <w:b w:val="0"/>
                <w:sz w:val="13"/>
              </w:rPr>
              <w:t>Bank account = empty / special characters</w:t>
            </w:r>
          </w:p>
        </w:tc>
        <w:tc>
          <w:tcPr>
            <w:tcW w:type="dxa" w:w="3312"/>
            <w:vAlign w:val="top"/>
          </w:tcPr>
          <w:p>
            <w:pPr>
              <w:jc w:val="left"/>
            </w:pPr>
            <w:r/>
            <w:r>
              <w:rPr>
                <w:b w:val="0"/>
                <w:sz w:val="13"/>
              </w:rPr>
              <w:t>System displays validation error and does not create withdrawal request.</w:t>
            </w:r>
          </w:p>
        </w:tc>
        <w:tc>
          <w:tcPr>
            <w:tcW w:type="dxa" w:w="1440"/>
            <w:vAlign w:val="top"/>
          </w:tcPr>
          <w:p>
            <w:pPr>
              <w:jc w:val="left"/>
            </w:pPr>
            <w:r/>
            <w:r>
              <w:rPr>
                <w:b w:val="0"/>
                <w:sz w:val="13"/>
              </w:rPr>
              <w:t>Validation</w:t>
            </w:r>
          </w:p>
        </w:tc>
        <w:tc>
          <w:tcPr>
            <w:tcW w:type="dxa" w:w="1008"/>
            <w:vAlign w:val="top"/>
          </w:tcPr>
          <w:p>
            <w:pPr>
              <w:jc w:val="left"/>
            </w:pPr>
            <w:r/>
            <w:r>
              <w:rPr>
                <w:b w:val="0"/>
                <w:sz w:val="13"/>
              </w:rPr>
              <w:t>Medium</w:t>
            </w:r>
          </w:p>
        </w:tc>
        <w:tc>
          <w:tcPr>
            <w:tcW w:type="dxa" w:w="1008"/>
            <w:vAlign w:val="top"/>
          </w:tcPr>
          <w:p>
            <w:pPr>
              <w:jc w:val="left"/>
            </w:pPr>
            <w:r/>
            <w:r>
              <w:rPr>
                <w:b w:val="0"/>
                <w:sz w:val="13"/>
              </w:rPr>
              <w:t>Not Run</w:t>
            </w:r>
          </w:p>
        </w:tc>
      </w:tr>
      <w:tr>
        <w:tc>
          <w:tcPr>
            <w:tcW w:type="dxa" w:w="1080"/>
            <w:vAlign w:val="top"/>
          </w:tcPr>
          <w:p>
            <w:pPr>
              <w:jc w:val="left"/>
            </w:pPr>
            <w:r/>
            <w:r>
              <w:rPr>
                <w:b w:val="0"/>
                <w:sz w:val="13"/>
              </w:rPr>
              <w:t>ADEP_TC_001</w:t>
            </w:r>
          </w:p>
        </w:tc>
        <w:tc>
          <w:tcPr>
            <w:tcW w:type="dxa" w:w="1584"/>
            <w:vAlign w:val="top"/>
          </w:tcPr>
          <w:p>
            <w:pPr>
              <w:jc w:val="left"/>
            </w:pPr>
            <w:r/>
            <w:r>
              <w:rPr>
                <w:b w:val="0"/>
                <w:sz w:val="13"/>
              </w:rPr>
              <w:t>Pay Deposit</w:t>
            </w:r>
          </w:p>
        </w:tc>
        <w:tc>
          <w:tcPr>
            <w:tcW w:type="dxa" w:w="2592"/>
            <w:vAlign w:val="top"/>
          </w:tcPr>
          <w:p>
            <w:pPr>
              <w:jc w:val="left"/>
            </w:pPr>
            <w:r/>
            <w:r>
              <w:rPr>
                <w:b w:val="0"/>
                <w:sz w:val="13"/>
              </w:rPr>
              <w:t>Buyer pays auction deposit successfully</w:t>
            </w:r>
          </w:p>
        </w:tc>
        <w:tc>
          <w:tcPr>
            <w:tcW w:type="dxa" w:w="2592"/>
            <w:vAlign w:val="top"/>
          </w:tcPr>
          <w:p>
            <w:pPr>
              <w:jc w:val="left"/>
            </w:pPr>
            <w:r/>
            <w:r>
              <w:rPr>
                <w:b w:val="0"/>
                <w:sz w:val="13"/>
              </w:rPr>
              <w:t>Buyer is verified by KYC, auction is upcoming/open for registration, wallet has sufficient balance.</w:t>
            </w:r>
          </w:p>
        </w:tc>
        <w:tc>
          <w:tcPr>
            <w:tcW w:type="dxa" w:w="2880"/>
            <w:vAlign w:val="top"/>
          </w:tcPr>
          <w:p>
            <w:pPr>
              <w:jc w:val="left"/>
            </w:pPr>
            <w:r/>
            <w:r>
              <w:rPr>
                <w:b w:val="0"/>
                <w:sz w:val="13"/>
              </w:rPr>
              <w:t>1. Login as Buyer.</w:t>
              <w:br/>
              <w:t>2. Open Auction Detail.</w:t>
              <w:br/>
              <w:t>3. Click Register/Pay Deposit.</w:t>
              <w:br/>
              <w:t>4. Confirm deposit payment.</w:t>
            </w:r>
          </w:p>
        </w:tc>
        <w:tc>
          <w:tcPr>
            <w:tcW w:type="dxa" w:w="2304"/>
            <w:vAlign w:val="top"/>
          </w:tcPr>
          <w:p>
            <w:pPr>
              <w:jc w:val="left"/>
            </w:pPr>
            <w:r/>
            <w:r>
              <w:rPr>
                <w:b w:val="0"/>
                <w:sz w:val="13"/>
              </w:rPr>
              <w:t>Auction ID = AUC001; Deposit = 500,000 VND; Balance = 5,000,000 VND</w:t>
            </w:r>
          </w:p>
        </w:tc>
        <w:tc>
          <w:tcPr>
            <w:tcW w:type="dxa" w:w="3312"/>
            <w:vAlign w:val="top"/>
          </w:tcPr>
          <w:p>
            <w:pPr>
              <w:jc w:val="left"/>
            </w:pPr>
            <w:r/>
            <w:r>
              <w:rPr>
                <w:b w:val="0"/>
                <w:sz w:val="13"/>
              </w:rPr>
              <w:t>Deposit is deducted from wallet. Auction_Deposits record is created. Buyer is allowed to join auction room.</w:t>
            </w:r>
          </w:p>
        </w:tc>
        <w:tc>
          <w:tcPr>
            <w:tcW w:type="dxa" w:w="1440"/>
            <w:vAlign w:val="top"/>
          </w:tcPr>
          <w:p>
            <w:pPr>
              <w:jc w:val="left"/>
            </w:pPr>
            <w:r/>
            <w:r>
              <w:rPr>
                <w:b w:val="0"/>
                <w:sz w:val="13"/>
              </w:rPr>
              <w:t>Functional/Integration</w:t>
            </w:r>
          </w:p>
        </w:tc>
        <w:tc>
          <w:tcPr>
            <w:tcW w:type="dxa" w:w="1008"/>
            <w:vAlign w:val="top"/>
          </w:tcPr>
          <w:p>
            <w:pPr>
              <w:jc w:val="left"/>
            </w:pPr>
            <w:r/>
            <w:r>
              <w:rPr>
                <w:b w:val="0"/>
                <w:sz w:val="13"/>
              </w:rPr>
              <w:t>High</w:t>
            </w:r>
          </w:p>
        </w:tc>
        <w:tc>
          <w:tcPr>
            <w:tcW w:type="dxa" w:w="1008"/>
            <w:vAlign w:val="top"/>
          </w:tcPr>
          <w:p>
            <w:pPr>
              <w:jc w:val="left"/>
            </w:pPr>
            <w:r/>
            <w:r>
              <w:rPr>
                <w:b w:val="0"/>
                <w:sz w:val="13"/>
              </w:rPr>
              <w:t>Not Run</w:t>
            </w:r>
          </w:p>
        </w:tc>
      </w:tr>
      <w:tr>
        <w:tc>
          <w:tcPr>
            <w:tcW w:type="dxa" w:w="1080"/>
            <w:vAlign w:val="top"/>
          </w:tcPr>
          <w:p>
            <w:pPr>
              <w:jc w:val="left"/>
            </w:pPr>
            <w:r/>
            <w:r>
              <w:rPr>
                <w:b w:val="0"/>
                <w:sz w:val="13"/>
              </w:rPr>
              <w:t>ADEP_TC_002</w:t>
            </w:r>
          </w:p>
        </w:tc>
        <w:tc>
          <w:tcPr>
            <w:tcW w:type="dxa" w:w="1584"/>
            <w:vAlign w:val="top"/>
          </w:tcPr>
          <w:p>
            <w:pPr>
              <w:jc w:val="left"/>
            </w:pPr>
            <w:r/>
            <w:r>
              <w:rPr>
                <w:b w:val="0"/>
                <w:sz w:val="13"/>
              </w:rPr>
              <w:t>Pay Deposit</w:t>
            </w:r>
          </w:p>
        </w:tc>
        <w:tc>
          <w:tcPr>
            <w:tcW w:type="dxa" w:w="2592"/>
            <w:vAlign w:val="top"/>
          </w:tcPr>
          <w:p>
            <w:pPr>
              <w:jc w:val="left"/>
            </w:pPr>
            <w:r/>
            <w:r>
              <w:rPr>
                <w:b w:val="0"/>
                <w:sz w:val="13"/>
              </w:rPr>
              <w:t>Buyer cannot pay deposit due to insufficient balance</w:t>
            </w:r>
          </w:p>
        </w:tc>
        <w:tc>
          <w:tcPr>
            <w:tcW w:type="dxa" w:w="2592"/>
            <w:vAlign w:val="top"/>
          </w:tcPr>
          <w:p>
            <w:pPr>
              <w:jc w:val="left"/>
            </w:pPr>
            <w:r/>
            <w:r>
              <w:rPr>
                <w:b w:val="0"/>
                <w:sz w:val="13"/>
              </w:rPr>
              <w:t>Buyer is verified but wallet balance is lower than required deposit.</w:t>
            </w:r>
          </w:p>
        </w:tc>
        <w:tc>
          <w:tcPr>
            <w:tcW w:type="dxa" w:w="2880"/>
            <w:vAlign w:val="top"/>
          </w:tcPr>
          <w:p>
            <w:pPr>
              <w:jc w:val="left"/>
            </w:pPr>
            <w:r/>
            <w:r>
              <w:rPr>
                <w:b w:val="0"/>
                <w:sz w:val="13"/>
              </w:rPr>
              <w:t>1. Open Auction Detail.</w:t>
              <w:br/>
              <w:t>2. Click Pay Deposit.</w:t>
              <w:br/>
              <w:t>3. Confirm payment.</w:t>
            </w:r>
          </w:p>
        </w:tc>
        <w:tc>
          <w:tcPr>
            <w:tcW w:type="dxa" w:w="2304"/>
            <w:vAlign w:val="top"/>
          </w:tcPr>
          <w:p>
            <w:pPr>
              <w:jc w:val="left"/>
            </w:pPr>
            <w:r/>
            <w:r>
              <w:rPr>
                <w:b w:val="0"/>
                <w:sz w:val="13"/>
              </w:rPr>
              <w:t>Deposit = 500,000 VND; Balance = 100,000 VND</w:t>
            </w:r>
          </w:p>
        </w:tc>
        <w:tc>
          <w:tcPr>
            <w:tcW w:type="dxa" w:w="3312"/>
            <w:vAlign w:val="top"/>
          </w:tcPr>
          <w:p>
            <w:pPr>
              <w:jc w:val="left"/>
            </w:pPr>
            <w:r/>
            <w:r>
              <w:rPr>
                <w:b w:val="0"/>
                <w:sz w:val="13"/>
              </w:rPr>
              <w:t>System shows insufficient balance and does not create deposit record.</w:t>
            </w:r>
          </w:p>
        </w:tc>
        <w:tc>
          <w:tcPr>
            <w:tcW w:type="dxa" w:w="1440"/>
            <w:vAlign w:val="top"/>
          </w:tcPr>
          <w:p>
            <w:pPr>
              <w:jc w:val="left"/>
            </w:pPr>
            <w:r/>
            <w:r>
              <w:rPr>
                <w:b w:val="0"/>
                <w:sz w:val="13"/>
              </w:rPr>
              <w:t>Negative</w:t>
            </w:r>
          </w:p>
        </w:tc>
        <w:tc>
          <w:tcPr>
            <w:tcW w:type="dxa" w:w="1008"/>
            <w:vAlign w:val="top"/>
          </w:tcPr>
          <w:p>
            <w:pPr>
              <w:jc w:val="left"/>
            </w:pPr>
            <w:r/>
            <w:r>
              <w:rPr>
                <w:b w:val="0"/>
                <w:sz w:val="13"/>
              </w:rPr>
              <w:t>High</w:t>
            </w:r>
          </w:p>
        </w:tc>
        <w:tc>
          <w:tcPr>
            <w:tcW w:type="dxa" w:w="1008"/>
            <w:vAlign w:val="top"/>
          </w:tcPr>
          <w:p>
            <w:pPr>
              <w:jc w:val="left"/>
            </w:pPr>
            <w:r/>
            <w:r>
              <w:rPr>
                <w:b w:val="0"/>
                <w:sz w:val="13"/>
              </w:rPr>
              <w:t>Not Run</w:t>
            </w:r>
          </w:p>
        </w:tc>
      </w:tr>
      <w:tr>
        <w:tc>
          <w:tcPr>
            <w:tcW w:type="dxa" w:w="1080"/>
            <w:vAlign w:val="top"/>
          </w:tcPr>
          <w:p>
            <w:pPr>
              <w:jc w:val="left"/>
            </w:pPr>
            <w:r/>
            <w:r>
              <w:rPr>
                <w:b w:val="0"/>
                <w:sz w:val="13"/>
              </w:rPr>
              <w:t>ADEP_TC_003</w:t>
            </w:r>
          </w:p>
        </w:tc>
        <w:tc>
          <w:tcPr>
            <w:tcW w:type="dxa" w:w="1584"/>
            <w:vAlign w:val="top"/>
          </w:tcPr>
          <w:p>
            <w:pPr>
              <w:jc w:val="left"/>
            </w:pPr>
            <w:r/>
            <w:r>
              <w:rPr>
                <w:b w:val="0"/>
                <w:sz w:val="13"/>
              </w:rPr>
              <w:t>Pay Deposit</w:t>
            </w:r>
          </w:p>
        </w:tc>
        <w:tc>
          <w:tcPr>
            <w:tcW w:type="dxa" w:w="2592"/>
            <w:vAlign w:val="top"/>
          </w:tcPr>
          <w:p>
            <w:pPr>
              <w:jc w:val="left"/>
            </w:pPr>
            <w:r/>
            <w:r>
              <w:rPr>
                <w:b w:val="0"/>
                <w:sz w:val="13"/>
              </w:rPr>
              <w:t>Unverified user cannot pay deposit/join auction</w:t>
            </w:r>
          </w:p>
        </w:tc>
        <w:tc>
          <w:tcPr>
            <w:tcW w:type="dxa" w:w="2592"/>
            <w:vAlign w:val="top"/>
          </w:tcPr>
          <w:p>
            <w:pPr>
              <w:jc w:val="left"/>
            </w:pPr>
            <w:r/>
            <w:r>
              <w:rPr>
                <w:b w:val="0"/>
                <w:sz w:val="13"/>
              </w:rPr>
              <w:t>Member is logged in but KYC status is Pending or Rejected.</w:t>
            </w:r>
          </w:p>
        </w:tc>
        <w:tc>
          <w:tcPr>
            <w:tcW w:type="dxa" w:w="2880"/>
            <w:vAlign w:val="top"/>
          </w:tcPr>
          <w:p>
            <w:pPr>
              <w:jc w:val="left"/>
            </w:pPr>
            <w:r/>
            <w:r>
              <w:rPr>
                <w:b w:val="0"/>
                <w:sz w:val="13"/>
              </w:rPr>
              <w:t>1. Open Auction Detail.</w:t>
              <w:br/>
              <w:t>2. Click Register/Pay Deposit.</w:t>
            </w:r>
          </w:p>
        </w:tc>
        <w:tc>
          <w:tcPr>
            <w:tcW w:type="dxa" w:w="2304"/>
            <w:vAlign w:val="top"/>
          </w:tcPr>
          <w:p>
            <w:pPr>
              <w:jc w:val="left"/>
            </w:pPr>
            <w:r/>
            <w:r>
              <w:rPr>
                <w:b w:val="0"/>
                <w:sz w:val="13"/>
              </w:rPr>
              <w:t>KYC status = Pending</w:t>
            </w:r>
          </w:p>
        </w:tc>
        <w:tc>
          <w:tcPr>
            <w:tcW w:type="dxa" w:w="3312"/>
            <w:vAlign w:val="top"/>
          </w:tcPr>
          <w:p>
            <w:pPr>
              <w:jc w:val="left"/>
            </w:pPr>
            <w:r/>
            <w:r>
              <w:rPr>
                <w:b w:val="0"/>
                <w:sz w:val="13"/>
              </w:rPr>
              <w:t>System blocks the action and asks user to complete KYC verification.</w:t>
            </w:r>
          </w:p>
        </w:tc>
        <w:tc>
          <w:tcPr>
            <w:tcW w:type="dxa" w:w="1440"/>
            <w:vAlign w:val="top"/>
          </w:tcPr>
          <w:p>
            <w:pPr>
              <w:jc w:val="left"/>
            </w:pPr>
            <w:r/>
            <w:r>
              <w:rPr>
                <w:b w:val="0"/>
                <w:sz w:val="13"/>
              </w:rPr>
              <w:t>Security/Business Rule</w:t>
            </w:r>
          </w:p>
        </w:tc>
        <w:tc>
          <w:tcPr>
            <w:tcW w:type="dxa" w:w="1008"/>
            <w:vAlign w:val="top"/>
          </w:tcPr>
          <w:p>
            <w:pPr>
              <w:jc w:val="left"/>
            </w:pPr>
            <w:r/>
            <w:r>
              <w:rPr>
                <w:b w:val="0"/>
                <w:sz w:val="13"/>
              </w:rPr>
              <w:t>High</w:t>
            </w:r>
          </w:p>
        </w:tc>
        <w:tc>
          <w:tcPr>
            <w:tcW w:type="dxa" w:w="1008"/>
            <w:vAlign w:val="top"/>
          </w:tcPr>
          <w:p>
            <w:pPr>
              <w:jc w:val="left"/>
            </w:pPr>
            <w:r/>
            <w:r>
              <w:rPr>
                <w:b w:val="0"/>
                <w:sz w:val="13"/>
              </w:rPr>
              <w:t>Not Run</w:t>
            </w:r>
          </w:p>
        </w:tc>
      </w:tr>
      <w:tr>
        <w:tc>
          <w:tcPr>
            <w:tcW w:type="dxa" w:w="1080"/>
            <w:vAlign w:val="top"/>
          </w:tcPr>
          <w:p>
            <w:pPr>
              <w:jc w:val="left"/>
            </w:pPr>
            <w:r/>
            <w:r>
              <w:rPr>
                <w:b w:val="0"/>
                <w:sz w:val="13"/>
              </w:rPr>
              <w:t>PAY_TC_001</w:t>
            </w:r>
          </w:p>
        </w:tc>
        <w:tc>
          <w:tcPr>
            <w:tcW w:type="dxa" w:w="1584"/>
            <w:vAlign w:val="top"/>
          </w:tcPr>
          <w:p>
            <w:pPr>
              <w:jc w:val="left"/>
            </w:pPr>
            <w:r/>
            <w:r>
              <w:rPr>
                <w:b w:val="0"/>
                <w:sz w:val="13"/>
              </w:rPr>
              <w:t>Settle Order Payment</w:t>
            </w:r>
          </w:p>
        </w:tc>
        <w:tc>
          <w:tcPr>
            <w:tcW w:type="dxa" w:w="2592"/>
            <w:vAlign w:val="top"/>
          </w:tcPr>
          <w:p>
            <w:pPr>
              <w:jc w:val="left"/>
            </w:pPr>
            <w:r/>
            <w:r>
              <w:rPr>
                <w:b w:val="0"/>
                <w:sz w:val="13"/>
              </w:rPr>
              <w:t>Winning buyer settles remaining order payment successfully</w:t>
            </w:r>
          </w:p>
        </w:tc>
        <w:tc>
          <w:tcPr>
            <w:tcW w:type="dxa" w:w="2592"/>
            <w:vAlign w:val="top"/>
          </w:tcPr>
          <w:p>
            <w:pPr>
              <w:jc w:val="left"/>
            </w:pPr>
            <w:r/>
            <w:r>
              <w:rPr>
                <w:b w:val="0"/>
                <w:sz w:val="13"/>
              </w:rPr>
              <w:t>Auction is closed; Buyer is winner; wallet balance is sufficient.</w:t>
            </w:r>
          </w:p>
        </w:tc>
        <w:tc>
          <w:tcPr>
            <w:tcW w:type="dxa" w:w="2880"/>
            <w:vAlign w:val="top"/>
          </w:tcPr>
          <w:p>
            <w:pPr>
              <w:jc w:val="left"/>
            </w:pPr>
            <w:r/>
            <w:r>
              <w:rPr>
                <w:b w:val="0"/>
                <w:sz w:val="13"/>
              </w:rPr>
              <w:t>1. Login as winning Buyer.</w:t>
              <w:br/>
              <w:t>2. Open won auction/order.</w:t>
              <w:br/>
              <w:t>3. Click Pay Remaining Balance.</w:t>
              <w:br/>
              <w:t>4. Confirm payment.</w:t>
            </w:r>
          </w:p>
        </w:tc>
        <w:tc>
          <w:tcPr>
            <w:tcW w:type="dxa" w:w="2304"/>
            <w:vAlign w:val="top"/>
          </w:tcPr>
          <w:p>
            <w:pPr>
              <w:jc w:val="left"/>
            </w:pPr>
            <w:r/>
            <w:r>
              <w:rPr>
                <w:b w:val="0"/>
                <w:sz w:val="13"/>
              </w:rPr>
              <w:t>Winning price = 10,000,000 VND; Deposit = 500,000 VND; Remaining = 9,500,000 VND</w:t>
            </w:r>
          </w:p>
        </w:tc>
        <w:tc>
          <w:tcPr>
            <w:tcW w:type="dxa" w:w="3312"/>
            <w:vAlign w:val="top"/>
          </w:tcPr>
          <w:p>
            <w:pPr>
              <w:jc w:val="left"/>
            </w:pPr>
            <w:r/>
            <w:r>
              <w:rPr>
                <w:b w:val="0"/>
                <w:sz w:val="13"/>
              </w:rPr>
              <w:t>Remaining amount is deducted from wallet. Order payment status becomes Paid. Transaction is recorded.</w:t>
            </w:r>
          </w:p>
        </w:tc>
        <w:tc>
          <w:tcPr>
            <w:tcW w:type="dxa" w:w="1440"/>
            <w:vAlign w:val="top"/>
          </w:tcPr>
          <w:p>
            <w:pPr>
              <w:jc w:val="left"/>
            </w:pPr>
            <w:r/>
            <w:r>
              <w:rPr>
                <w:b w:val="0"/>
                <w:sz w:val="13"/>
              </w:rPr>
              <w:t>Functional/Integration</w:t>
            </w:r>
          </w:p>
        </w:tc>
        <w:tc>
          <w:tcPr>
            <w:tcW w:type="dxa" w:w="1008"/>
            <w:vAlign w:val="top"/>
          </w:tcPr>
          <w:p>
            <w:pPr>
              <w:jc w:val="left"/>
            </w:pPr>
            <w:r/>
            <w:r>
              <w:rPr>
                <w:b w:val="0"/>
                <w:sz w:val="13"/>
              </w:rPr>
              <w:t>High</w:t>
            </w:r>
          </w:p>
        </w:tc>
        <w:tc>
          <w:tcPr>
            <w:tcW w:type="dxa" w:w="1008"/>
            <w:vAlign w:val="top"/>
          </w:tcPr>
          <w:p>
            <w:pPr>
              <w:jc w:val="left"/>
            </w:pPr>
            <w:r/>
            <w:r>
              <w:rPr>
                <w:b w:val="0"/>
                <w:sz w:val="13"/>
              </w:rPr>
              <w:t>Not Run</w:t>
            </w:r>
          </w:p>
        </w:tc>
      </w:tr>
      <w:tr>
        <w:tc>
          <w:tcPr>
            <w:tcW w:type="dxa" w:w="1080"/>
            <w:vAlign w:val="top"/>
          </w:tcPr>
          <w:p>
            <w:pPr>
              <w:jc w:val="left"/>
            </w:pPr>
            <w:r/>
            <w:r>
              <w:rPr>
                <w:b w:val="0"/>
                <w:sz w:val="13"/>
              </w:rPr>
              <w:t>PAY_TC_002</w:t>
            </w:r>
          </w:p>
        </w:tc>
        <w:tc>
          <w:tcPr>
            <w:tcW w:type="dxa" w:w="1584"/>
            <w:vAlign w:val="top"/>
          </w:tcPr>
          <w:p>
            <w:pPr>
              <w:jc w:val="left"/>
            </w:pPr>
            <w:r/>
            <w:r>
              <w:rPr>
                <w:b w:val="0"/>
                <w:sz w:val="13"/>
              </w:rPr>
              <w:t>Settle Order Payment</w:t>
            </w:r>
          </w:p>
        </w:tc>
        <w:tc>
          <w:tcPr>
            <w:tcW w:type="dxa" w:w="2592"/>
            <w:vAlign w:val="top"/>
          </w:tcPr>
          <w:p>
            <w:pPr>
              <w:jc w:val="left"/>
            </w:pPr>
            <w:r/>
            <w:r>
              <w:rPr>
                <w:b w:val="0"/>
                <w:sz w:val="13"/>
              </w:rPr>
              <w:t>Non-winning buyer cannot settle order payment</w:t>
            </w:r>
          </w:p>
        </w:tc>
        <w:tc>
          <w:tcPr>
            <w:tcW w:type="dxa" w:w="2592"/>
            <w:vAlign w:val="top"/>
          </w:tcPr>
          <w:p>
            <w:pPr>
              <w:jc w:val="left"/>
            </w:pPr>
            <w:r/>
            <w:r>
              <w:rPr>
                <w:b w:val="0"/>
                <w:sz w:val="13"/>
              </w:rPr>
              <w:t>Auction is closed; user is not the winning buyer.</w:t>
            </w:r>
          </w:p>
        </w:tc>
        <w:tc>
          <w:tcPr>
            <w:tcW w:type="dxa" w:w="2880"/>
            <w:vAlign w:val="top"/>
          </w:tcPr>
          <w:p>
            <w:pPr>
              <w:jc w:val="left"/>
            </w:pPr>
            <w:r/>
            <w:r>
              <w:rPr>
                <w:b w:val="0"/>
                <w:sz w:val="13"/>
              </w:rPr>
              <w:t>1. Login as non-winning Buyer.</w:t>
              <w:br/>
              <w:t>2. Try to open settlement/payment link.</w:t>
              <w:br/>
              <w:t>3. Click Pay if available.</w:t>
            </w:r>
          </w:p>
        </w:tc>
        <w:tc>
          <w:tcPr>
            <w:tcW w:type="dxa" w:w="2304"/>
            <w:vAlign w:val="top"/>
          </w:tcPr>
          <w:p>
            <w:pPr>
              <w:jc w:val="left"/>
            </w:pPr>
            <w:r/>
            <w:r>
              <w:rPr>
                <w:b w:val="0"/>
                <w:sz w:val="13"/>
              </w:rPr>
              <w:t>Buyer = buyer02@example.com; Winner = buyer01@example.com</w:t>
            </w:r>
          </w:p>
        </w:tc>
        <w:tc>
          <w:tcPr>
            <w:tcW w:type="dxa" w:w="3312"/>
            <w:vAlign w:val="top"/>
          </w:tcPr>
          <w:p>
            <w:pPr>
              <w:jc w:val="left"/>
            </w:pPr>
            <w:r/>
            <w:r>
              <w:rPr>
                <w:b w:val="0"/>
                <w:sz w:val="13"/>
              </w:rPr>
              <w:t>System denies access or hides settlement action.</w:t>
            </w:r>
          </w:p>
        </w:tc>
        <w:tc>
          <w:tcPr>
            <w:tcW w:type="dxa" w:w="1440"/>
            <w:vAlign w:val="top"/>
          </w:tcPr>
          <w:p>
            <w:pPr>
              <w:jc w:val="left"/>
            </w:pPr>
            <w:r/>
            <w:r>
              <w:rPr>
                <w:b w:val="0"/>
                <w:sz w:val="13"/>
              </w:rPr>
              <w:t>Security/Negative</w:t>
            </w:r>
          </w:p>
        </w:tc>
        <w:tc>
          <w:tcPr>
            <w:tcW w:type="dxa" w:w="1008"/>
            <w:vAlign w:val="top"/>
          </w:tcPr>
          <w:p>
            <w:pPr>
              <w:jc w:val="left"/>
            </w:pPr>
            <w:r/>
            <w:r>
              <w:rPr>
                <w:b w:val="0"/>
                <w:sz w:val="13"/>
              </w:rPr>
              <w:t>High</w:t>
            </w:r>
          </w:p>
        </w:tc>
        <w:tc>
          <w:tcPr>
            <w:tcW w:type="dxa" w:w="1008"/>
            <w:vAlign w:val="top"/>
          </w:tcPr>
          <w:p>
            <w:pPr>
              <w:jc w:val="left"/>
            </w:pPr>
            <w:r/>
            <w:r>
              <w:rPr>
                <w:b w:val="0"/>
                <w:sz w:val="13"/>
              </w:rPr>
              <w:t>Not Run</w:t>
            </w:r>
          </w:p>
        </w:tc>
      </w:tr>
      <w:tr>
        <w:tc>
          <w:tcPr>
            <w:tcW w:type="dxa" w:w="1080"/>
            <w:vAlign w:val="top"/>
          </w:tcPr>
          <w:p>
            <w:pPr>
              <w:jc w:val="left"/>
            </w:pPr>
            <w:r/>
            <w:r>
              <w:rPr>
                <w:b w:val="0"/>
                <w:sz w:val="13"/>
              </w:rPr>
              <w:t>REF_TC_001</w:t>
            </w:r>
          </w:p>
        </w:tc>
        <w:tc>
          <w:tcPr>
            <w:tcW w:type="dxa" w:w="1584"/>
            <w:vAlign w:val="top"/>
          </w:tcPr>
          <w:p>
            <w:pPr>
              <w:jc w:val="left"/>
            </w:pPr>
            <w:r/>
            <w:r>
              <w:rPr>
                <w:b w:val="0"/>
                <w:sz w:val="13"/>
              </w:rPr>
              <w:t>Refund Deposit</w:t>
            </w:r>
          </w:p>
        </w:tc>
        <w:tc>
          <w:tcPr>
            <w:tcW w:type="dxa" w:w="2592"/>
            <w:vAlign w:val="top"/>
          </w:tcPr>
          <w:p>
            <w:pPr>
              <w:jc w:val="left"/>
            </w:pPr>
            <w:r/>
            <w:r>
              <w:rPr>
                <w:b w:val="0"/>
                <w:sz w:val="13"/>
              </w:rPr>
              <w:t>Non-winning buyer receives deposit refund after auction is closed</w:t>
            </w:r>
          </w:p>
        </w:tc>
        <w:tc>
          <w:tcPr>
            <w:tcW w:type="dxa" w:w="2592"/>
            <w:vAlign w:val="top"/>
          </w:tcPr>
          <w:p>
            <w:pPr>
              <w:jc w:val="left"/>
            </w:pPr>
            <w:r/>
            <w:r>
              <w:rPr>
                <w:b w:val="0"/>
                <w:sz w:val="13"/>
              </w:rPr>
              <w:t>Auction has ended; buyer paid deposit but did not win.</w:t>
            </w:r>
          </w:p>
        </w:tc>
        <w:tc>
          <w:tcPr>
            <w:tcW w:type="dxa" w:w="2880"/>
            <w:vAlign w:val="top"/>
          </w:tcPr>
          <w:p>
            <w:pPr>
              <w:jc w:val="left"/>
            </w:pPr>
            <w:r/>
            <w:r>
              <w:rPr>
                <w:b w:val="0"/>
                <w:sz w:val="13"/>
              </w:rPr>
              <w:t>1. Close auction by scheduler/admin action.</w:t>
              <w:br/>
              <w:t>2. Run refund process.</w:t>
              <w:br/>
              <w:t>3. Check wallet balance and transaction history.</w:t>
            </w:r>
          </w:p>
        </w:tc>
        <w:tc>
          <w:tcPr>
            <w:tcW w:type="dxa" w:w="2304"/>
            <w:vAlign w:val="top"/>
          </w:tcPr>
          <w:p>
            <w:pPr>
              <w:jc w:val="left"/>
            </w:pPr>
            <w:r/>
            <w:r>
              <w:rPr>
                <w:b w:val="0"/>
                <w:sz w:val="13"/>
              </w:rPr>
              <w:t>Deposit = 500,000 VND; Buyer = non-winner</w:t>
            </w:r>
          </w:p>
        </w:tc>
        <w:tc>
          <w:tcPr>
            <w:tcW w:type="dxa" w:w="3312"/>
            <w:vAlign w:val="top"/>
          </w:tcPr>
          <w:p>
            <w:pPr>
              <w:jc w:val="left"/>
            </w:pPr>
            <w:r/>
            <w:r>
              <w:rPr>
                <w:b w:val="0"/>
                <w:sz w:val="13"/>
              </w:rPr>
              <w:t>Deposit is refunded to buyer wallet. Refund transaction is created with Success status.</w:t>
            </w:r>
          </w:p>
        </w:tc>
        <w:tc>
          <w:tcPr>
            <w:tcW w:type="dxa" w:w="1440"/>
            <w:vAlign w:val="top"/>
          </w:tcPr>
          <w:p>
            <w:pPr>
              <w:jc w:val="left"/>
            </w:pPr>
            <w:r/>
            <w:r>
              <w:rPr>
                <w:b w:val="0"/>
                <w:sz w:val="13"/>
              </w:rPr>
              <w:t>Functional/Non-UI</w:t>
            </w:r>
          </w:p>
        </w:tc>
        <w:tc>
          <w:tcPr>
            <w:tcW w:type="dxa" w:w="1008"/>
            <w:vAlign w:val="top"/>
          </w:tcPr>
          <w:p>
            <w:pPr>
              <w:jc w:val="left"/>
            </w:pPr>
            <w:r/>
            <w:r>
              <w:rPr>
                <w:b w:val="0"/>
                <w:sz w:val="13"/>
              </w:rPr>
              <w:t>High</w:t>
            </w:r>
          </w:p>
        </w:tc>
        <w:tc>
          <w:tcPr>
            <w:tcW w:type="dxa" w:w="1008"/>
            <w:vAlign w:val="top"/>
          </w:tcPr>
          <w:p>
            <w:pPr>
              <w:jc w:val="left"/>
            </w:pPr>
            <w:r/>
            <w:r>
              <w:rPr>
                <w:b w:val="0"/>
                <w:sz w:val="13"/>
              </w:rPr>
              <w:t>Not Run</w:t>
            </w:r>
          </w:p>
        </w:tc>
      </w:tr>
      <w:tr>
        <w:tc>
          <w:tcPr>
            <w:tcW w:type="dxa" w:w="1080"/>
            <w:vAlign w:val="top"/>
          </w:tcPr>
          <w:p>
            <w:pPr>
              <w:jc w:val="left"/>
            </w:pPr>
            <w:r/>
            <w:r>
              <w:rPr>
                <w:b w:val="0"/>
                <w:sz w:val="13"/>
              </w:rPr>
              <w:t>TRAN_TC_001</w:t>
            </w:r>
          </w:p>
        </w:tc>
        <w:tc>
          <w:tcPr>
            <w:tcW w:type="dxa" w:w="1584"/>
            <w:vAlign w:val="top"/>
          </w:tcPr>
          <w:p>
            <w:pPr>
              <w:jc w:val="left"/>
            </w:pPr>
            <w:r/>
            <w:r>
              <w:rPr>
                <w:b w:val="0"/>
                <w:sz w:val="13"/>
              </w:rPr>
              <w:t>Transactions</w:t>
            </w:r>
          </w:p>
        </w:tc>
        <w:tc>
          <w:tcPr>
            <w:tcW w:type="dxa" w:w="2592"/>
            <w:vAlign w:val="top"/>
          </w:tcPr>
          <w:p>
            <w:pPr>
              <w:jc w:val="left"/>
            </w:pPr>
            <w:r/>
            <w:r>
              <w:rPr>
                <w:b w:val="0"/>
                <w:sz w:val="13"/>
              </w:rPr>
              <w:t>Transaction history is created correctly for every wallet operation</w:t>
            </w:r>
          </w:p>
        </w:tc>
        <w:tc>
          <w:tcPr>
            <w:tcW w:type="dxa" w:w="2592"/>
            <w:vAlign w:val="top"/>
          </w:tcPr>
          <w:p>
            <w:pPr>
              <w:jc w:val="left"/>
            </w:pPr>
            <w:r/>
            <w:r>
              <w:rPr>
                <w:b w:val="0"/>
                <w:sz w:val="13"/>
              </w:rPr>
              <w:t>Wallet operations have been executed: deposit, withdraw, pay deposit, order payment, refund.</w:t>
            </w:r>
          </w:p>
        </w:tc>
        <w:tc>
          <w:tcPr>
            <w:tcW w:type="dxa" w:w="2880"/>
            <w:vAlign w:val="top"/>
          </w:tcPr>
          <w:p>
            <w:pPr>
              <w:jc w:val="left"/>
            </w:pPr>
            <w:r/>
            <w:r>
              <w:rPr>
                <w:b w:val="0"/>
                <w:sz w:val="13"/>
              </w:rPr>
              <w:t>1. Open Wallet Dashboard.</w:t>
              <w:br/>
              <w:t>2. Review transaction history.</w:t>
              <w:br/>
              <w:t>3. Compare with database records.</w:t>
            </w:r>
          </w:p>
        </w:tc>
        <w:tc>
          <w:tcPr>
            <w:tcW w:type="dxa" w:w="2304"/>
            <w:vAlign w:val="top"/>
          </w:tcPr>
          <w:p>
            <w:pPr>
              <w:jc w:val="left"/>
            </w:pPr>
            <w:r/>
            <w:r>
              <w:rPr>
                <w:b w:val="0"/>
                <w:sz w:val="13"/>
              </w:rPr>
              <w:t>Transaction types = Deposit, Withdraw, AuctionDeposit, OrderPayment, Refund</w:t>
            </w:r>
          </w:p>
        </w:tc>
        <w:tc>
          <w:tcPr>
            <w:tcW w:type="dxa" w:w="3312"/>
            <w:vAlign w:val="top"/>
          </w:tcPr>
          <w:p>
            <w:pPr>
              <w:jc w:val="left"/>
            </w:pPr>
            <w:r/>
            <w:r>
              <w:rPr>
                <w:b w:val="0"/>
                <w:sz w:val="13"/>
              </w:rPr>
              <w:t>Each transaction has correct user, wallet, amount, type, status, reference code and created date.</w:t>
            </w:r>
          </w:p>
        </w:tc>
        <w:tc>
          <w:tcPr>
            <w:tcW w:type="dxa" w:w="1440"/>
            <w:vAlign w:val="top"/>
          </w:tcPr>
          <w:p>
            <w:pPr>
              <w:jc w:val="left"/>
            </w:pPr>
            <w:r/>
            <w:r>
              <w:rPr>
                <w:b w:val="0"/>
                <w:sz w:val="13"/>
              </w:rPr>
              <w:t>Database/Integration</w:t>
            </w:r>
          </w:p>
        </w:tc>
        <w:tc>
          <w:tcPr>
            <w:tcW w:type="dxa" w:w="1008"/>
            <w:vAlign w:val="top"/>
          </w:tcPr>
          <w:p>
            <w:pPr>
              <w:jc w:val="left"/>
            </w:pPr>
            <w:r/>
            <w:r>
              <w:rPr>
                <w:b w:val="0"/>
                <w:sz w:val="13"/>
              </w:rPr>
              <w:t>High</w:t>
            </w:r>
          </w:p>
        </w:tc>
        <w:tc>
          <w:tcPr>
            <w:tcW w:type="dxa" w:w="1008"/>
            <w:vAlign w:val="top"/>
          </w:tcPr>
          <w:p>
            <w:pPr>
              <w:jc w:val="left"/>
            </w:pPr>
            <w:r/>
            <w:r>
              <w:rPr>
                <w:b w:val="0"/>
                <w:sz w:val="13"/>
              </w:rPr>
              <w:t>Not Run</w:t>
            </w:r>
          </w:p>
        </w:tc>
      </w:tr>
    </w:tbl>
    <w:p/>
    <w:p>
      <w:pPr>
        <w:pStyle w:val="Heading1"/>
      </w:pPr>
      <w:r>
        <w:t>6. Test Data</w:t>
      </w:r>
    </w:p>
    <w:p>
      <w:r>
        <w:t>Test data is separated into accounts, wallet amounts, auction/order records, and gateway responses. Data should be adjusted to match the actual test environment.</w:t>
      </w:r>
    </w:p>
    <w:tbl>
      <w:tblPr>
        <w:tblStyle w:val="TableGrid"/>
        <w:tblW w:type="auto" w:w="0"/>
        <w:jc w:val="center"/>
        <w:tblLook w:firstColumn="1" w:firstRow="1" w:lastColumn="0" w:lastRow="0" w:noHBand="0" w:noVBand="1" w:val="04A0"/>
      </w:tblPr>
      <w:tblGrid>
        <w:gridCol w:w="3108"/>
        <w:gridCol w:w="3108"/>
        <w:gridCol w:w="3108"/>
        <w:gridCol w:w="3108"/>
        <w:gridCol w:w="3108"/>
      </w:tblGrid>
      <w:tr>
        <w:tc>
          <w:tcPr>
            <w:tcW w:type="dxa" w:w="1440"/>
            <w:vAlign w:val="top"/>
            <w:shd w:fill="2F6B55"/>
          </w:tcPr>
          <w:p>
            <w:pPr>
              <w:jc w:val="left"/>
            </w:pPr>
            <w:r/>
            <w:r>
              <w:rPr>
                <w:b/>
                <w:color w:val="FFFFFF"/>
                <w:sz w:val="15"/>
              </w:rPr>
              <w:t>Data ID</w:t>
            </w:r>
          </w:p>
        </w:tc>
        <w:tc>
          <w:tcPr>
            <w:tcW w:type="dxa" w:w="2592"/>
            <w:vAlign w:val="top"/>
            <w:shd w:fill="2F6B55"/>
          </w:tcPr>
          <w:p>
            <w:pPr>
              <w:jc w:val="left"/>
            </w:pPr>
            <w:r/>
            <w:r>
              <w:rPr>
                <w:b/>
                <w:color w:val="FFFFFF"/>
                <w:sz w:val="15"/>
              </w:rPr>
              <w:t>Data Name</w:t>
            </w:r>
          </w:p>
        </w:tc>
        <w:tc>
          <w:tcPr>
            <w:tcW w:type="dxa" w:w="4464"/>
            <w:vAlign w:val="top"/>
            <w:shd w:fill="2F6B55"/>
          </w:tcPr>
          <w:p>
            <w:pPr>
              <w:jc w:val="left"/>
            </w:pPr>
            <w:r/>
            <w:r>
              <w:rPr>
                <w:b/>
                <w:color w:val="FFFFFF"/>
                <w:sz w:val="15"/>
              </w:rPr>
              <w:t>Value</w:t>
            </w:r>
          </w:p>
        </w:tc>
        <w:tc>
          <w:tcPr>
            <w:tcW w:type="dxa" w:w="3456"/>
            <w:vAlign w:val="top"/>
            <w:shd w:fill="2F6B55"/>
          </w:tcPr>
          <w:p>
            <w:pPr>
              <w:jc w:val="left"/>
            </w:pPr>
            <w:r/>
            <w:r>
              <w:rPr>
                <w:b/>
                <w:color w:val="FFFFFF"/>
                <w:sz w:val="15"/>
              </w:rPr>
              <w:t>Condition</w:t>
            </w:r>
          </w:p>
        </w:tc>
        <w:tc>
          <w:tcPr>
            <w:tcW w:type="dxa" w:w="4320"/>
            <w:vAlign w:val="top"/>
            <w:shd w:fill="2F6B55"/>
          </w:tcPr>
          <w:p>
            <w:pPr>
              <w:jc w:val="left"/>
            </w:pPr>
            <w:r/>
            <w:r>
              <w:rPr>
                <w:b/>
                <w:color w:val="FFFFFF"/>
                <w:sz w:val="15"/>
              </w:rPr>
              <w:t>Used For</w:t>
            </w:r>
          </w:p>
        </w:tc>
      </w:tr>
      <w:tr>
        <w:tc>
          <w:tcPr>
            <w:tcW w:type="dxa" w:w="1440"/>
            <w:vAlign w:val="top"/>
          </w:tcPr>
          <w:p>
            <w:pPr>
              <w:jc w:val="left"/>
            </w:pPr>
            <w:r/>
            <w:r>
              <w:rPr>
                <w:b w:val="0"/>
                <w:sz w:val="15"/>
              </w:rPr>
              <w:t>TD_ACC_001</w:t>
            </w:r>
          </w:p>
        </w:tc>
        <w:tc>
          <w:tcPr>
            <w:tcW w:type="dxa" w:w="2592"/>
            <w:vAlign w:val="top"/>
          </w:tcPr>
          <w:p>
            <w:pPr>
              <w:jc w:val="left"/>
            </w:pPr>
            <w:r/>
            <w:r>
              <w:rPr>
                <w:b w:val="0"/>
                <w:sz w:val="15"/>
              </w:rPr>
              <w:t>Buyer account - verified</w:t>
            </w:r>
          </w:p>
        </w:tc>
        <w:tc>
          <w:tcPr>
            <w:tcW w:type="dxa" w:w="4464"/>
            <w:vAlign w:val="top"/>
          </w:tcPr>
          <w:p>
            <w:pPr>
              <w:jc w:val="left"/>
            </w:pPr>
            <w:r/>
            <w:r>
              <w:rPr>
                <w:b w:val="0"/>
                <w:sz w:val="15"/>
              </w:rPr>
              <w:t>buyer01@example.com / P@ss12345</w:t>
            </w:r>
          </w:p>
        </w:tc>
        <w:tc>
          <w:tcPr>
            <w:tcW w:type="dxa" w:w="3456"/>
            <w:vAlign w:val="top"/>
          </w:tcPr>
          <w:p>
            <w:pPr>
              <w:jc w:val="left"/>
            </w:pPr>
            <w:r/>
            <w:r>
              <w:rPr>
                <w:b w:val="0"/>
                <w:sz w:val="15"/>
              </w:rPr>
              <w:t>Role = Buyer; KYC = Approved; Wallet balance = 5,000,000 VND</w:t>
            </w:r>
          </w:p>
        </w:tc>
        <w:tc>
          <w:tcPr>
            <w:tcW w:type="dxa" w:w="4320"/>
            <w:vAlign w:val="top"/>
          </w:tcPr>
          <w:p>
            <w:pPr>
              <w:jc w:val="left"/>
            </w:pPr>
            <w:r/>
            <w:r>
              <w:rPr>
                <w:b w:val="0"/>
                <w:sz w:val="15"/>
              </w:rPr>
              <w:t>Positive wallet, deposit, auction deposit, settlement</w:t>
            </w:r>
          </w:p>
        </w:tc>
      </w:tr>
      <w:tr>
        <w:tc>
          <w:tcPr>
            <w:tcW w:type="dxa" w:w="1440"/>
            <w:vAlign w:val="top"/>
          </w:tcPr>
          <w:p>
            <w:pPr>
              <w:jc w:val="left"/>
            </w:pPr>
            <w:r/>
            <w:r>
              <w:rPr>
                <w:b w:val="0"/>
                <w:sz w:val="15"/>
              </w:rPr>
              <w:t>TD_ACC_002</w:t>
            </w:r>
          </w:p>
        </w:tc>
        <w:tc>
          <w:tcPr>
            <w:tcW w:type="dxa" w:w="2592"/>
            <w:vAlign w:val="top"/>
          </w:tcPr>
          <w:p>
            <w:pPr>
              <w:jc w:val="left"/>
            </w:pPr>
            <w:r/>
            <w:r>
              <w:rPr>
                <w:b w:val="0"/>
                <w:sz w:val="15"/>
              </w:rPr>
              <w:t>Buyer account - low balance</w:t>
            </w:r>
          </w:p>
        </w:tc>
        <w:tc>
          <w:tcPr>
            <w:tcW w:type="dxa" w:w="4464"/>
            <w:vAlign w:val="top"/>
          </w:tcPr>
          <w:p>
            <w:pPr>
              <w:jc w:val="left"/>
            </w:pPr>
            <w:r/>
            <w:r>
              <w:rPr>
                <w:b w:val="0"/>
                <w:sz w:val="15"/>
              </w:rPr>
              <w:t>buyer02@example.com / P@ss12345</w:t>
            </w:r>
          </w:p>
        </w:tc>
        <w:tc>
          <w:tcPr>
            <w:tcW w:type="dxa" w:w="3456"/>
            <w:vAlign w:val="top"/>
          </w:tcPr>
          <w:p>
            <w:pPr>
              <w:jc w:val="left"/>
            </w:pPr>
            <w:r/>
            <w:r>
              <w:rPr>
                <w:b w:val="0"/>
                <w:sz w:val="15"/>
              </w:rPr>
              <w:t>Role = Buyer; KYC = Approved; Wallet balance = 100,000 VND</w:t>
            </w:r>
          </w:p>
        </w:tc>
        <w:tc>
          <w:tcPr>
            <w:tcW w:type="dxa" w:w="4320"/>
            <w:vAlign w:val="top"/>
          </w:tcPr>
          <w:p>
            <w:pPr>
              <w:jc w:val="left"/>
            </w:pPr>
            <w:r/>
            <w:r>
              <w:rPr>
                <w:b w:val="0"/>
                <w:sz w:val="15"/>
              </w:rPr>
              <w:t>Insufficient balance cases</w:t>
            </w:r>
          </w:p>
        </w:tc>
      </w:tr>
      <w:tr>
        <w:tc>
          <w:tcPr>
            <w:tcW w:type="dxa" w:w="1440"/>
            <w:vAlign w:val="top"/>
          </w:tcPr>
          <w:p>
            <w:pPr>
              <w:jc w:val="left"/>
            </w:pPr>
            <w:r/>
            <w:r>
              <w:rPr>
                <w:b w:val="0"/>
                <w:sz w:val="15"/>
              </w:rPr>
              <w:t>TD_ACC_003</w:t>
            </w:r>
          </w:p>
        </w:tc>
        <w:tc>
          <w:tcPr>
            <w:tcW w:type="dxa" w:w="2592"/>
            <w:vAlign w:val="top"/>
          </w:tcPr>
          <w:p>
            <w:pPr>
              <w:jc w:val="left"/>
            </w:pPr>
            <w:r/>
            <w:r>
              <w:rPr>
                <w:b w:val="0"/>
                <w:sz w:val="15"/>
              </w:rPr>
              <w:t>Member account - KYC pending</w:t>
            </w:r>
          </w:p>
        </w:tc>
        <w:tc>
          <w:tcPr>
            <w:tcW w:type="dxa" w:w="4464"/>
            <w:vAlign w:val="top"/>
          </w:tcPr>
          <w:p>
            <w:pPr>
              <w:jc w:val="left"/>
            </w:pPr>
            <w:r/>
            <w:r>
              <w:rPr>
                <w:b w:val="0"/>
                <w:sz w:val="15"/>
              </w:rPr>
              <w:t>member_pending@example.com / P@ss12345</w:t>
            </w:r>
          </w:p>
        </w:tc>
        <w:tc>
          <w:tcPr>
            <w:tcW w:type="dxa" w:w="3456"/>
            <w:vAlign w:val="top"/>
          </w:tcPr>
          <w:p>
            <w:pPr>
              <w:jc w:val="left"/>
            </w:pPr>
            <w:r/>
            <w:r>
              <w:rPr>
                <w:b w:val="0"/>
                <w:sz w:val="15"/>
              </w:rPr>
              <w:t>Role = Member; KYC = Pending; Wallet balance = 2,000,000 VND</w:t>
            </w:r>
          </w:p>
        </w:tc>
        <w:tc>
          <w:tcPr>
            <w:tcW w:type="dxa" w:w="4320"/>
            <w:vAlign w:val="top"/>
          </w:tcPr>
          <w:p>
            <w:pPr>
              <w:jc w:val="left"/>
            </w:pPr>
            <w:r/>
            <w:r>
              <w:rPr>
                <w:b w:val="0"/>
                <w:sz w:val="15"/>
              </w:rPr>
              <w:t>Blocked auction deposit/join room</w:t>
            </w:r>
          </w:p>
        </w:tc>
      </w:tr>
      <w:tr>
        <w:tc>
          <w:tcPr>
            <w:tcW w:type="dxa" w:w="1440"/>
            <w:vAlign w:val="top"/>
          </w:tcPr>
          <w:p>
            <w:pPr>
              <w:jc w:val="left"/>
            </w:pPr>
            <w:r/>
            <w:r>
              <w:rPr>
                <w:b w:val="0"/>
                <w:sz w:val="15"/>
              </w:rPr>
              <w:t>TD_ACC_004</w:t>
            </w:r>
          </w:p>
        </w:tc>
        <w:tc>
          <w:tcPr>
            <w:tcW w:type="dxa" w:w="2592"/>
            <w:vAlign w:val="top"/>
          </w:tcPr>
          <w:p>
            <w:pPr>
              <w:jc w:val="left"/>
            </w:pPr>
            <w:r/>
            <w:r>
              <w:rPr>
                <w:b w:val="0"/>
                <w:sz w:val="15"/>
              </w:rPr>
              <w:t>Staff account</w:t>
            </w:r>
          </w:p>
        </w:tc>
        <w:tc>
          <w:tcPr>
            <w:tcW w:type="dxa" w:w="4464"/>
            <w:vAlign w:val="top"/>
          </w:tcPr>
          <w:p>
            <w:pPr>
              <w:jc w:val="left"/>
            </w:pPr>
            <w:r/>
            <w:r>
              <w:rPr>
                <w:b w:val="0"/>
                <w:sz w:val="15"/>
              </w:rPr>
              <w:t>staff01@example.com / P@ss12345</w:t>
            </w:r>
          </w:p>
        </w:tc>
        <w:tc>
          <w:tcPr>
            <w:tcW w:type="dxa" w:w="3456"/>
            <w:vAlign w:val="top"/>
          </w:tcPr>
          <w:p>
            <w:pPr>
              <w:jc w:val="left"/>
            </w:pPr>
            <w:r/>
            <w:r>
              <w:rPr>
                <w:b w:val="0"/>
                <w:sz w:val="15"/>
              </w:rPr>
              <w:t>Role = Staff</w:t>
            </w:r>
          </w:p>
        </w:tc>
        <w:tc>
          <w:tcPr>
            <w:tcW w:type="dxa" w:w="4320"/>
            <w:vAlign w:val="top"/>
          </w:tcPr>
          <w:p>
            <w:pPr>
              <w:jc w:val="left"/>
            </w:pPr>
            <w:r/>
            <w:r>
              <w:rPr>
                <w:b w:val="0"/>
                <w:sz w:val="15"/>
              </w:rPr>
              <w:t>Review withdrawal request if available</w:t>
            </w:r>
          </w:p>
        </w:tc>
      </w:tr>
      <w:tr>
        <w:tc>
          <w:tcPr>
            <w:tcW w:type="dxa" w:w="1440"/>
            <w:vAlign w:val="top"/>
          </w:tcPr>
          <w:p>
            <w:pPr>
              <w:jc w:val="left"/>
            </w:pPr>
            <w:r/>
            <w:r>
              <w:rPr>
                <w:b w:val="0"/>
                <w:sz w:val="15"/>
              </w:rPr>
              <w:t>TD_WAL_001</w:t>
            </w:r>
          </w:p>
        </w:tc>
        <w:tc>
          <w:tcPr>
            <w:tcW w:type="dxa" w:w="2592"/>
            <w:vAlign w:val="top"/>
          </w:tcPr>
          <w:p>
            <w:pPr>
              <w:jc w:val="left"/>
            </w:pPr>
            <w:r/>
            <w:r>
              <w:rPr>
                <w:b w:val="0"/>
                <w:sz w:val="15"/>
              </w:rPr>
              <w:t>Valid deposit amount</w:t>
            </w:r>
          </w:p>
        </w:tc>
        <w:tc>
          <w:tcPr>
            <w:tcW w:type="dxa" w:w="4464"/>
            <w:vAlign w:val="top"/>
          </w:tcPr>
          <w:p>
            <w:pPr>
              <w:jc w:val="left"/>
            </w:pPr>
            <w:r/>
            <w:r>
              <w:rPr>
                <w:b w:val="0"/>
                <w:sz w:val="15"/>
              </w:rPr>
              <w:t>1,000,000 VND</w:t>
            </w:r>
          </w:p>
        </w:tc>
        <w:tc>
          <w:tcPr>
            <w:tcW w:type="dxa" w:w="3456"/>
            <w:vAlign w:val="top"/>
          </w:tcPr>
          <w:p>
            <w:pPr>
              <w:jc w:val="left"/>
            </w:pPr>
            <w:r/>
            <w:r>
              <w:rPr>
                <w:b w:val="0"/>
                <w:sz w:val="15"/>
              </w:rPr>
              <w:t>Positive integer amount</w:t>
            </w:r>
          </w:p>
        </w:tc>
        <w:tc>
          <w:tcPr>
            <w:tcW w:type="dxa" w:w="4320"/>
            <w:vAlign w:val="top"/>
          </w:tcPr>
          <w:p>
            <w:pPr>
              <w:jc w:val="left"/>
            </w:pPr>
            <w:r/>
            <w:r>
              <w:rPr>
                <w:b w:val="0"/>
                <w:sz w:val="15"/>
              </w:rPr>
              <w:t>Deposit success</w:t>
            </w:r>
          </w:p>
        </w:tc>
      </w:tr>
      <w:tr>
        <w:tc>
          <w:tcPr>
            <w:tcW w:type="dxa" w:w="1440"/>
            <w:vAlign w:val="top"/>
          </w:tcPr>
          <w:p>
            <w:pPr>
              <w:jc w:val="left"/>
            </w:pPr>
            <w:r/>
            <w:r>
              <w:rPr>
                <w:b w:val="0"/>
                <w:sz w:val="15"/>
              </w:rPr>
              <w:t>TD_WAL_002</w:t>
            </w:r>
          </w:p>
        </w:tc>
        <w:tc>
          <w:tcPr>
            <w:tcW w:type="dxa" w:w="2592"/>
            <w:vAlign w:val="top"/>
          </w:tcPr>
          <w:p>
            <w:pPr>
              <w:jc w:val="left"/>
            </w:pPr>
            <w:r/>
            <w:r>
              <w:rPr>
                <w:b w:val="0"/>
                <w:sz w:val="15"/>
              </w:rPr>
              <w:t>Invalid deposit amount</w:t>
            </w:r>
          </w:p>
        </w:tc>
        <w:tc>
          <w:tcPr>
            <w:tcW w:type="dxa" w:w="4464"/>
            <w:vAlign w:val="top"/>
          </w:tcPr>
          <w:p>
            <w:pPr>
              <w:jc w:val="left"/>
            </w:pPr>
            <w:r/>
            <w:r>
              <w:rPr>
                <w:b w:val="0"/>
                <w:sz w:val="15"/>
              </w:rPr>
              <w:t>0, -10,000, abc</w:t>
            </w:r>
          </w:p>
        </w:tc>
        <w:tc>
          <w:tcPr>
            <w:tcW w:type="dxa" w:w="3456"/>
            <w:vAlign w:val="top"/>
          </w:tcPr>
          <w:p>
            <w:pPr>
              <w:jc w:val="left"/>
            </w:pPr>
            <w:r/>
            <w:r>
              <w:rPr>
                <w:b w:val="0"/>
                <w:sz w:val="15"/>
              </w:rPr>
              <w:t>Invalid values</w:t>
            </w:r>
          </w:p>
        </w:tc>
        <w:tc>
          <w:tcPr>
            <w:tcW w:type="dxa" w:w="4320"/>
            <w:vAlign w:val="top"/>
          </w:tcPr>
          <w:p>
            <w:pPr>
              <w:jc w:val="left"/>
            </w:pPr>
            <w:r/>
            <w:r>
              <w:rPr>
                <w:b w:val="0"/>
                <w:sz w:val="15"/>
              </w:rPr>
              <w:t>Validation negative testing</w:t>
            </w:r>
          </w:p>
        </w:tc>
      </w:tr>
      <w:tr>
        <w:tc>
          <w:tcPr>
            <w:tcW w:type="dxa" w:w="1440"/>
            <w:vAlign w:val="top"/>
          </w:tcPr>
          <w:p>
            <w:pPr>
              <w:jc w:val="left"/>
            </w:pPr>
            <w:r/>
            <w:r>
              <w:rPr>
                <w:b w:val="0"/>
                <w:sz w:val="15"/>
              </w:rPr>
              <w:t>TD_WDR_001</w:t>
            </w:r>
          </w:p>
        </w:tc>
        <w:tc>
          <w:tcPr>
            <w:tcW w:type="dxa" w:w="2592"/>
            <w:vAlign w:val="top"/>
          </w:tcPr>
          <w:p>
            <w:pPr>
              <w:jc w:val="left"/>
            </w:pPr>
            <w:r/>
            <w:r>
              <w:rPr>
                <w:b w:val="0"/>
                <w:sz w:val="15"/>
              </w:rPr>
              <w:t>Valid withdrawal data</w:t>
            </w:r>
          </w:p>
        </w:tc>
        <w:tc>
          <w:tcPr>
            <w:tcW w:type="dxa" w:w="4464"/>
            <w:vAlign w:val="top"/>
          </w:tcPr>
          <w:p>
            <w:pPr>
              <w:jc w:val="left"/>
            </w:pPr>
            <w:r/>
            <w:r>
              <w:rPr>
                <w:b w:val="0"/>
                <w:sz w:val="15"/>
              </w:rPr>
              <w:t>Bank: Vietcombank; Account: 0123456789; Name: HOANG XUAN ANH TUAN; Amount: 1,000,000 VND</w:t>
            </w:r>
          </w:p>
        </w:tc>
        <w:tc>
          <w:tcPr>
            <w:tcW w:type="dxa" w:w="3456"/>
            <w:vAlign w:val="top"/>
          </w:tcPr>
          <w:p>
            <w:pPr>
              <w:jc w:val="left"/>
            </w:pPr>
            <w:r/>
            <w:r>
              <w:rPr>
                <w:b w:val="0"/>
                <w:sz w:val="15"/>
              </w:rPr>
              <w:t>Valid bank info and sufficient balance</w:t>
            </w:r>
          </w:p>
        </w:tc>
        <w:tc>
          <w:tcPr>
            <w:tcW w:type="dxa" w:w="4320"/>
            <w:vAlign w:val="top"/>
          </w:tcPr>
          <w:p>
            <w:pPr>
              <w:jc w:val="left"/>
            </w:pPr>
            <w:r/>
            <w:r>
              <w:rPr>
                <w:b w:val="0"/>
                <w:sz w:val="15"/>
              </w:rPr>
              <w:t>Withdrawal request success</w:t>
            </w:r>
          </w:p>
        </w:tc>
      </w:tr>
      <w:tr>
        <w:tc>
          <w:tcPr>
            <w:tcW w:type="dxa" w:w="1440"/>
            <w:vAlign w:val="top"/>
          </w:tcPr>
          <w:p>
            <w:pPr>
              <w:jc w:val="left"/>
            </w:pPr>
            <w:r/>
            <w:r>
              <w:rPr>
                <w:b w:val="0"/>
                <w:sz w:val="15"/>
              </w:rPr>
              <w:t>TD_WDR_002</w:t>
            </w:r>
          </w:p>
        </w:tc>
        <w:tc>
          <w:tcPr>
            <w:tcW w:type="dxa" w:w="2592"/>
            <w:vAlign w:val="top"/>
          </w:tcPr>
          <w:p>
            <w:pPr>
              <w:jc w:val="left"/>
            </w:pPr>
            <w:r/>
            <w:r>
              <w:rPr>
                <w:b w:val="0"/>
                <w:sz w:val="15"/>
              </w:rPr>
              <w:t>Invalid withdrawal data</w:t>
            </w:r>
          </w:p>
        </w:tc>
        <w:tc>
          <w:tcPr>
            <w:tcW w:type="dxa" w:w="4464"/>
            <w:vAlign w:val="top"/>
          </w:tcPr>
          <w:p>
            <w:pPr>
              <w:jc w:val="left"/>
            </w:pPr>
            <w:r/>
            <w:r>
              <w:rPr>
                <w:b w:val="0"/>
                <w:sz w:val="15"/>
              </w:rPr>
              <w:t>Bank account empty / amount greater than balance</w:t>
            </w:r>
          </w:p>
        </w:tc>
        <w:tc>
          <w:tcPr>
            <w:tcW w:type="dxa" w:w="3456"/>
            <w:vAlign w:val="top"/>
          </w:tcPr>
          <w:p>
            <w:pPr>
              <w:jc w:val="left"/>
            </w:pPr>
            <w:r/>
            <w:r>
              <w:rPr>
                <w:b w:val="0"/>
                <w:sz w:val="15"/>
              </w:rPr>
              <w:t>Invalid bank info or insufficient balance</w:t>
            </w:r>
          </w:p>
        </w:tc>
        <w:tc>
          <w:tcPr>
            <w:tcW w:type="dxa" w:w="4320"/>
            <w:vAlign w:val="top"/>
          </w:tcPr>
          <w:p>
            <w:pPr>
              <w:jc w:val="left"/>
            </w:pPr>
            <w:r/>
            <w:r>
              <w:rPr>
                <w:b w:val="0"/>
                <w:sz w:val="15"/>
              </w:rPr>
              <w:t>Withdrawal negative testing</w:t>
            </w:r>
          </w:p>
        </w:tc>
      </w:tr>
      <w:tr>
        <w:tc>
          <w:tcPr>
            <w:tcW w:type="dxa" w:w="1440"/>
            <w:vAlign w:val="top"/>
          </w:tcPr>
          <w:p>
            <w:pPr>
              <w:jc w:val="left"/>
            </w:pPr>
            <w:r/>
            <w:r>
              <w:rPr>
                <w:b w:val="0"/>
                <w:sz w:val="15"/>
              </w:rPr>
              <w:t>TD_AUC_001</w:t>
            </w:r>
          </w:p>
        </w:tc>
        <w:tc>
          <w:tcPr>
            <w:tcW w:type="dxa" w:w="2592"/>
            <w:vAlign w:val="top"/>
          </w:tcPr>
          <w:p>
            <w:pPr>
              <w:jc w:val="left"/>
            </w:pPr>
            <w:r/>
            <w:r>
              <w:rPr>
                <w:b w:val="0"/>
                <w:sz w:val="15"/>
              </w:rPr>
              <w:t>Auction for deposit test</w:t>
            </w:r>
          </w:p>
        </w:tc>
        <w:tc>
          <w:tcPr>
            <w:tcW w:type="dxa" w:w="4464"/>
            <w:vAlign w:val="top"/>
          </w:tcPr>
          <w:p>
            <w:pPr>
              <w:jc w:val="left"/>
            </w:pPr>
            <w:r/>
            <w:r>
              <w:rPr>
                <w:b w:val="0"/>
                <w:sz w:val="15"/>
              </w:rPr>
              <w:t>Auction ID AUC001; status = Upcoming/Open; deposit = 500,000 VND</w:t>
            </w:r>
          </w:p>
        </w:tc>
        <w:tc>
          <w:tcPr>
            <w:tcW w:type="dxa" w:w="3456"/>
            <w:vAlign w:val="top"/>
          </w:tcPr>
          <w:p>
            <w:pPr>
              <w:jc w:val="left"/>
            </w:pPr>
            <w:r/>
            <w:r>
              <w:rPr>
                <w:b w:val="0"/>
                <w:sz w:val="15"/>
              </w:rPr>
              <w:t>Auction allows registration</w:t>
            </w:r>
          </w:p>
        </w:tc>
        <w:tc>
          <w:tcPr>
            <w:tcW w:type="dxa" w:w="4320"/>
            <w:vAlign w:val="top"/>
          </w:tcPr>
          <w:p>
            <w:pPr>
              <w:jc w:val="left"/>
            </w:pPr>
            <w:r/>
            <w:r>
              <w:rPr>
                <w:b w:val="0"/>
                <w:sz w:val="15"/>
              </w:rPr>
              <w:t>Pay deposit success/fail</w:t>
            </w:r>
          </w:p>
        </w:tc>
      </w:tr>
      <w:tr>
        <w:tc>
          <w:tcPr>
            <w:tcW w:type="dxa" w:w="1440"/>
            <w:vAlign w:val="top"/>
          </w:tcPr>
          <w:p>
            <w:pPr>
              <w:jc w:val="left"/>
            </w:pPr>
            <w:r/>
            <w:r>
              <w:rPr>
                <w:b w:val="0"/>
                <w:sz w:val="15"/>
              </w:rPr>
              <w:t>TD_ORD_001</w:t>
            </w:r>
          </w:p>
        </w:tc>
        <w:tc>
          <w:tcPr>
            <w:tcW w:type="dxa" w:w="2592"/>
            <w:vAlign w:val="top"/>
          </w:tcPr>
          <w:p>
            <w:pPr>
              <w:jc w:val="left"/>
            </w:pPr>
            <w:r/>
            <w:r>
              <w:rPr>
                <w:b w:val="0"/>
                <w:sz w:val="15"/>
              </w:rPr>
              <w:t>Won order for settlement</w:t>
            </w:r>
          </w:p>
        </w:tc>
        <w:tc>
          <w:tcPr>
            <w:tcW w:type="dxa" w:w="4464"/>
            <w:vAlign w:val="top"/>
          </w:tcPr>
          <w:p>
            <w:pPr>
              <w:jc w:val="left"/>
            </w:pPr>
            <w:r/>
            <w:r>
              <w:rPr>
                <w:b w:val="0"/>
                <w:sz w:val="15"/>
              </w:rPr>
              <w:t>Order ID ORD001; winning price = 10,000,000 VND; deposit = 500,000 VND; remaining = 9,500,000 VND</w:t>
            </w:r>
          </w:p>
        </w:tc>
        <w:tc>
          <w:tcPr>
            <w:tcW w:type="dxa" w:w="3456"/>
            <w:vAlign w:val="top"/>
          </w:tcPr>
          <w:p>
            <w:pPr>
              <w:jc w:val="left"/>
            </w:pPr>
            <w:r/>
            <w:r>
              <w:rPr>
                <w:b w:val="0"/>
                <w:sz w:val="15"/>
              </w:rPr>
              <w:t>Auction closed and buyer01 is winner</w:t>
            </w:r>
          </w:p>
        </w:tc>
        <w:tc>
          <w:tcPr>
            <w:tcW w:type="dxa" w:w="4320"/>
            <w:vAlign w:val="top"/>
          </w:tcPr>
          <w:p>
            <w:pPr>
              <w:jc w:val="left"/>
            </w:pPr>
            <w:r/>
            <w:r>
              <w:rPr>
                <w:b w:val="0"/>
                <w:sz w:val="15"/>
              </w:rPr>
              <w:t>Order payment success</w:t>
            </w:r>
          </w:p>
        </w:tc>
      </w:tr>
      <w:tr>
        <w:tc>
          <w:tcPr>
            <w:tcW w:type="dxa" w:w="1440"/>
            <w:vAlign w:val="top"/>
          </w:tcPr>
          <w:p>
            <w:pPr>
              <w:jc w:val="left"/>
            </w:pPr>
            <w:r/>
            <w:r>
              <w:rPr>
                <w:b w:val="0"/>
                <w:sz w:val="15"/>
              </w:rPr>
              <w:t>TD_GW_001</w:t>
            </w:r>
          </w:p>
        </w:tc>
        <w:tc>
          <w:tcPr>
            <w:tcW w:type="dxa" w:w="2592"/>
            <w:vAlign w:val="top"/>
          </w:tcPr>
          <w:p>
            <w:pPr>
              <w:jc w:val="left"/>
            </w:pPr>
            <w:r/>
            <w:r>
              <w:rPr>
                <w:b w:val="0"/>
                <w:sz w:val="15"/>
              </w:rPr>
              <w:t>Gateway success response</w:t>
            </w:r>
          </w:p>
        </w:tc>
        <w:tc>
          <w:tcPr>
            <w:tcW w:type="dxa" w:w="4464"/>
            <w:vAlign w:val="top"/>
          </w:tcPr>
          <w:p>
            <w:pPr>
              <w:jc w:val="left"/>
            </w:pPr>
            <w:r/>
            <w:r>
              <w:rPr>
                <w:b w:val="0"/>
                <w:sz w:val="15"/>
              </w:rPr>
              <w:t>resultCode = 00; status = success; amount = 1,000,000</w:t>
            </w:r>
          </w:p>
        </w:tc>
        <w:tc>
          <w:tcPr>
            <w:tcW w:type="dxa" w:w="3456"/>
            <w:vAlign w:val="top"/>
          </w:tcPr>
          <w:p>
            <w:pPr>
              <w:jc w:val="left"/>
            </w:pPr>
            <w:r/>
            <w:r>
              <w:rPr>
                <w:b w:val="0"/>
                <w:sz w:val="15"/>
              </w:rPr>
              <w:t>Mock callback from gateway</w:t>
            </w:r>
          </w:p>
        </w:tc>
        <w:tc>
          <w:tcPr>
            <w:tcW w:type="dxa" w:w="4320"/>
            <w:vAlign w:val="top"/>
          </w:tcPr>
          <w:p>
            <w:pPr>
              <w:jc w:val="left"/>
            </w:pPr>
            <w:r/>
            <w:r>
              <w:rPr>
                <w:b w:val="0"/>
                <w:sz w:val="15"/>
              </w:rPr>
              <w:t>Deposit success callback</w:t>
            </w:r>
          </w:p>
        </w:tc>
      </w:tr>
      <w:tr>
        <w:tc>
          <w:tcPr>
            <w:tcW w:type="dxa" w:w="1440"/>
            <w:vAlign w:val="top"/>
          </w:tcPr>
          <w:p>
            <w:pPr>
              <w:jc w:val="left"/>
            </w:pPr>
            <w:r/>
            <w:r>
              <w:rPr>
                <w:b w:val="0"/>
                <w:sz w:val="15"/>
              </w:rPr>
              <w:t>TD_GW_002</w:t>
            </w:r>
          </w:p>
        </w:tc>
        <w:tc>
          <w:tcPr>
            <w:tcW w:type="dxa" w:w="2592"/>
            <w:vAlign w:val="top"/>
          </w:tcPr>
          <w:p>
            <w:pPr>
              <w:jc w:val="left"/>
            </w:pPr>
            <w:r/>
            <w:r>
              <w:rPr>
                <w:b w:val="0"/>
                <w:sz w:val="15"/>
              </w:rPr>
              <w:t>Gateway failed response</w:t>
            </w:r>
          </w:p>
        </w:tc>
        <w:tc>
          <w:tcPr>
            <w:tcW w:type="dxa" w:w="4464"/>
            <w:vAlign w:val="top"/>
          </w:tcPr>
          <w:p>
            <w:pPr>
              <w:jc w:val="left"/>
            </w:pPr>
            <w:r/>
            <w:r>
              <w:rPr>
                <w:b w:val="0"/>
                <w:sz w:val="15"/>
              </w:rPr>
              <w:t>resultCode = 99; status = failed; amount = 500,000</w:t>
            </w:r>
          </w:p>
        </w:tc>
        <w:tc>
          <w:tcPr>
            <w:tcW w:type="dxa" w:w="3456"/>
            <w:vAlign w:val="top"/>
          </w:tcPr>
          <w:p>
            <w:pPr>
              <w:jc w:val="left"/>
            </w:pPr>
            <w:r/>
            <w:r>
              <w:rPr>
                <w:b w:val="0"/>
                <w:sz w:val="15"/>
              </w:rPr>
              <w:t>Mock callback from gateway</w:t>
            </w:r>
          </w:p>
        </w:tc>
        <w:tc>
          <w:tcPr>
            <w:tcW w:type="dxa" w:w="4320"/>
            <w:vAlign w:val="top"/>
          </w:tcPr>
          <w:p>
            <w:pPr>
              <w:jc w:val="left"/>
            </w:pPr>
            <w:r/>
            <w:r>
              <w:rPr>
                <w:b w:val="0"/>
                <w:sz w:val="15"/>
              </w:rPr>
              <w:t>Deposit failed callback</w:t>
            </w:r>
          </w:p>
        </w:tc>
      </w:tr>
    </w:tbl>
    <w:p/>
    <w:p>
      <w:pPr>
        <w:pStyle w:val="Heading1"/>
      </w:pPr>
      <w:r>
        <w:t>7. Postman Collection</w:t>
      </w:r>
    </w:p>
    <w:p>
      <w:r>
        <w:t>The API endpoints below are prepared as a Postman collection. Because the real backend endpoint names may differ, the collection uses common REST-style paths and variables such as {{baseUrl}}, {{token}}, {{auctionId}} and {{orderId}}. Update endpoint paths to match the actual project before running.</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1296"/>
            <w:vAlign w:val="top"/>
            <w:shd w:fill="2F6B55"/>
          </w:tcPr>
          <w:p>
            <w:pPr>
              <w:jc w:val="left"/>
            </w:pPr>
            <w:r/>
            <w:r>
              <w:rPr>
                <w:b/>
                <w:color w:val="FFFFFF"/>
                <w:sz w:val="15"/>
              </w:rPr>
              <w:t>Method</w:t>
            </w:r>
          </w:p>
        </w:tc>
        <w:tc>
          <w:tcPr>
            <w:tcW w:type="dxa" w:w="5184"/>
            <w:vAlign w:val="top"/>
            <w:shd w:fill="2F6B55"/>
          </w:tcPr>
          <w:p>
            <w:pPr>
              <w:jc w:val="left"/>
            </w:pPr>
            <w:r/>
            <w:r>
              <w:rPr>
                <w:b/>
                <w:color w:val="FFFFFF"/>
                <w:sz w:val="15"/>
              </w:rPr>
              <w:t>Endpoint</w:t>
            </w:r>
          </w:p>
        </w:tc>
        <w:tc>
          <w:tcPr>
            <w:tcW w:type="dxa" w:w="4608"/>
            <w:vAlign w:val="top"/>
            <w:shd w:fill="2F6B55"/>
          </w:tcPr>
          <w:p>
            <w:pPr>
              <w:jc w:val="left"/>
            </w:pPr>
            <w:r/>
            <w:r>
              <w:rPr>
                <w:b/>
                <w:color w:val="FFFFFF"/>
                <w:sz w:val="15"/>
              </w:rPr>
              <w:t>Purpose</w:t>
            </w:r>
          </w:p>
        </w:tc>
        <w:tc>
          <w:tcPr>
            <w:tcW w:type="dxa" w:w="4896"/>
            <w:vAlign w:val="top"/>
            <w:shd w:fill="2F6B55"/>
          </w:tcPr>
          <w:p>
            <w:pPr>
              <w:jc w:val="left"/>
            </w:pPr>
            <w:r/>
            <w:r>
              <w:rPr>
                <w:b/>
                <w:color w:val="FFFFFF"/>
                <w:sz w:val="15"/>
              </w:rPr>
              <w:t>Expected Result</w:t>
            </w:r>
          </w:p>
        </w:tc>
      </w:tr>
      <w:tr>
        <w:tc>
          <w:tcPr>
            <w:tcW w:type="dxa" w:w="1296"/>
            <w:vAlign w:val="top"/>
          </w:tcPr>
          <w:p>
            <w:pPr>
              <w:jc w:val="left"/>
            </w:pPr>
            <w:r/>
            <w:r>
              <w:rPr>
                <w:b w:val="0"/>
                <w:sz w:val="15"/>
              </w:rPr>
              <w:t>POST</w:t>
            </w:r>
          </w:p>
        </w:tc>
        <w:tc>
          <w:tcPr>
            <w:tcW w:type="dxa" w:w="5184"/>
            <w:vAlign w:val="top"/>
          </w:tcPr>
          <w:p>
            <w:pPr>
              <w:jc w:val="left"/>
            </w:pPr>
            <w:r/>
            <w:r>
              <w:rPr>
                <w:b w:val="0"/>
                <w:sz w:val="15"/>
              </w:rPr>
              <w:t>{{baseUrl}}/api/auth/login</w:t>
            </w:r>
          </w:p>
        </w:tc>
        <w:tc>
          <w:tcPr>
            <w:tcW w:type="dxa" w:w="4608"/>
            <w:vAlign w:val="top"/>
          </w:tcPr>
          <w:p>
            <w:pPr>
              <w:jc w:val="left"/>
            </w:pPr>
            <w:r/>
            <w:r>
              <w:rPr>
                <w:b w:val="0"/>
                <w:sz w:val="15"/>
              </w:rPr>
              <w:t>Login as Buyer and store JWT token</w:t>
            </w:r>
          </w:p>
        </w:tc>
        <w:tc>
          <w:tcPr>
            <w:tcW w:type="dxa" w:w="4896"/>
            <w:vAlign w:val="top"/>
          </w:tcPr>
          <w:p>
            <w:pPr>
              <w:jc w:val="left"/>
            </w:pPr>
            <w:r/>
            <w:r>
              <w:rPr>
                <w:b w:val="0"/>
                <w:sz w:val="15"/>
              </w:rPr>
              <w:t>200 OK; token saved to collection variable</w:t>
            </w:r>
          </w:p>
        </w:tc>
      </w:tr>
      <w:tr>
        <w:tc>
          <w:tcPr>
            <w:tcW w:type="dxa" w:w="1296"/>
            <w:vAlign w:val="top"/>
          </w:tcPr>
          <w:p>
            <w:pPr>
              <w:jc w:val="left"/>
            </w:pPr>
            <w:r/>
            <w:r>
              <w:rPr>
                <w:b w:val="0"/>
                <w:sz w:val="15"/>
              </w:rPr>
              <w:t>GET</w:t>
            </w:r>
          </w:p>
        </w:tc>
        <w:tc>
          <w:tcPr>
            <w:tcW w:type="dxa" w:w="5184"/>
            <w:vAlign w:val="top"/>
          </w:tcPr>
          <w:p>
            <w:pPr>
              <w:jc w:val="left"/>
            </w:pPr>
            <w:r/>
            <w:r>
              <w:rPr>
                <w:b w:val="0"/>
                <w:sz w:val="15"/>
              </w:rPr>
              <w:t>{{baseUrl}}/api/wallets/me</w:t>
            </w:r>
          </w:p>
        </w:tc>
        <w:tc>
          <w:tcPr>
            <w:tcW w:type="dxa" w:w="4608"/>
            <w:vAlign w:val="top"/>
          </w:tcPr>
          <w:p>
            <w:pPr>
              <w:jc w:val="left"/>
            </w:pPr>
            <w:r/>
            <w:r>
              <w:rPr>
                <w:b w:val="0"/>
                <w:sz w:val="15"/>
              </w:rPr>
              <w:t>Get current wallet balance and summary</w:t>
            </w:r>
          </w:p>
        </w:tc>
        <w:tc>
          <w:tcPr>
            <w:tcW w:type="dxa" w:w="4896"/>
            <w:vAlign w:val="top"/>
          </w:tcPr>
          <w:p>
            <w:pPr>
              <w:jc w:val="left"/>
            </w:pPr>
            <w:r/>
            <w:r>
              <w:rPr>
                <w:b w:val="0"/>
                <w:sz w:val="15"/>
              </w:rPr>
              <w:t>200 OK; response contains walletId, balance, currency</w:t>
            </w:r>
          </w:p>
        </w:tc>
      </w:tr>
      <w:tr>
        <w:tc>
          <w:tcPr>
            <w:tcW w:type="dxa" w:w="1296"/>
            <w:vAlign w:val="top"/>
          </w:tcPr>
          <w:p>
            <w:pPr>
              <w:jc w:val="left"/>
            </w:pPr>
            <w:r/>
            <w:r>
              <w:rPr>
                <w:b w:val="0"/>
                <w:sz w:val="15"/>
              </w:rPr>
              <w:t>GET</w:t>
            </w:r>
          </w:p>
        </w:tc>
        <w:tc>
          <w:tcPr>
            <w:tcW w:type="dxa" w:w="5184"/>
            <w:vAlign w:val="top"/>
          </w:tcPr>
          <w:p>
            <w:pPr>
              <w:jc w:val="left"/>
            </w:pPr>
            <w:r/>
            <w:r>
              <w:rPr>
                <w:b w:val="0"/>
                <w:sz w:val="15"/>
              </w:rPr>
              <w:t>{{baseUrl}}/api/transactions/me?type={{transactionType}}</w:t>
            </w:r>
          </w:p>
        </w:tc>
        <w:tc>
          <w:tcPr>
            <w:tcW w:type="dxa" w:w="4608"/>
            <w:vAlign w:val="top"/>
          </w:tcPr>
          <w:p>
            <w:pPr>
              <w:jc w:val="left"/>
            </w:pPr>
            <w:r/>
            <w:r>
              <w:rPr>
                <w:b w:val="0"/>
                <w:sz w:val="15"/>
              </w:rPr>
              <w:t>Get wallet transaction history</w:t>
            </w:r>
          </w:p>
        </w:tc>
        <w:tc>
          <w:tcPr>
            <w:tcW w:type="dxa" w:w="4896"/>
            <w:vAlign w:val="top"/>
          </w:tcPr>
          <w:p>
            <w:pPr>
              <w:jc w:val="left"/>
            </w:pPr>
            <w:r/>
            <w:r>
              <w:rPr>
                <w:b w:val="0"/>
                <w:sz w:val="15"/>
              </w:rPr>
              <w:t>200 OK; list of transactions returned</w:t>
            </w:r>
          </w:p>
        </w:tc>
      </w:tr>
      <w:tr>
        <w:tc>
          <w:tcPr>
            <w:tcW w:type="dxa" w:w="1296"/>
            <w:vAlign w:val="top"/>
          </w:tcPr>
          <w:p>
            <w:pPr>
              <w:jc w:val="left"/>
            </w:pPr>
            <w:r/>
            <w:r>
              <w:rPr>
                <w:b w:val="0"/>
                <w:sz w:val="15"/>
              </w:rPr>
              <w:t>POST</w:t>
            </w:r>
          </w:p>
        </w:tc>
        <w:tc>
          <w:tcPr>
            <w:tcW w:type="dxa" w:w="5184"/>
            <w:vAlign w:val="top"/>
          </w:tcPr>
          <w:p>
            <w:pPr>
              <w:jc w:val="left"/>
            </w:pPr>
            <w:r/>
            <w:r>
              <w:rPr>
                <w:b w:val="0"/>
                <w:sz w:val="15"/>
              </w:rPr>
              <w:t>{{baseUrl}}/api/wallets/deposits</w:t>
            </w:r>
          </w:p>
        </w:tc>
        <w:tc>
          <w:tcPr>
            <w:tcW w:type="dxa" w:w="4608"/>
            <w:vAlign w:val="top"/>
          </w:tcPr>
          <w:p>
            <w:pPr>
              <w:jc w:val="left"/>
            </w:pPr>
            <w:r/>
            <w:r>
              <w:rPr>
                <w:b w:val="0"/>
                <w:sz w:val="15"/>
              </w:rPr>
              <w:t>Create deposit request</w:t>
            </w:r>
          </w:p>
        </w:tc>
        <w:tc>
          <w:tcPr>
            <w:tcW w:type="dxa" w:w="4896"/>
            <w:vAlign w:val="top"/>
          </w:tcPr>
          <w:p>
            <w:pPr>
              <w:jc w:val="left"/>
            </w:pPr>
            <w:r/>
            <w:r>
              <w:rPr>
                <w:b w:val="0"/>
                <w:sz w:val="15"/>
              </w:rPr>
              <w:t>201 Created / 200 OK; paymentUrl or transactionCode returned</w:t>
            </w:r>
          </w:p>
        </w:tc>
      </w:tr>
      <w:tr>
        <w:tc>
          <w:tcPr>
            <w:tcW w:type="dxa" w:w="1296"/>
            <w:vAlign w:val="top"/>
          </w:tcPr>
          <w:p>
            <w:pPr>
              <w:jc w:val="left"/>
            </w:pPr>
            <w:r/>
            <w:r>
              <w:rPr>
                <w:b w:val="0"/>
                <w:sz w:val="15"/>
              </w:rPr>
              <w:t>POST</w:t>
            </w:r>
          </w:p>
        </w:tc>
        <w:tc>
          <w:tcPr>
            <w:tcW w:type="dxa" w:w="5184"/>
            <w:vAlign w:val="top"/>
          </w:tcPr>
          <w:p>
            <w:pPr>
              <w:jc w:val="left"/>
            </w:pPr>
            <w:r/>
            <w:r>
              <w:rPr>
                <w:b w:val="0"/>
                <w:sz w:val="15"/>
              </w:rPr>
              <w:t>{{baseUrl}}/api/payments/mock-callback</w:t>
            </w:r>
          </w:p>
        </w:tc>
        <w:tc>
          <w:tcPr>
            <w:tcW w:type="dxa" w:w="4608"/>
            <w:vAlign w:val="top"/>
          </w:tcPr>
          <w:p>
            <w:pPr>
              <w:jc w:val="left"/>
            </w:pPr>
            <w:r/>
            <w:r>
              <w:rPr>
                <w:b w:val="0"/>
                <w:sz w:val="15"/>
              </w:rPr>
              <w:t>Simulate payment gateway callback</w:t>
            </w:r>
          </w:p>
        </w:tc>
        <w:tc>
          <w:tcPr>
            <w:tcW w:type="dxa" w:w="4896"/>
            <w:vAlign w:val="top"/>
          </w:tcPr>
          <w:p>
            <w:pPr>
              <w:jc w:val="left"/>
            </w:pPr>
            <w:r/>
            <w:r>
              <w:rPr>
                <w:b w:val="0"/>
                <w:sz w:val="15"/>
              </w:rPr>
              <w:t>200 OK; transaction status updated</w:t>
            </w:r>
          </w:p>
        </w:tc>
      </w:tr>
      <w:tr>
        <w:tc>
          <w:tcPr>
            <w:tcW w:type="dxa" w:w="1296"/>
            <w:vAlign w:val="top"/>
          </w:tcPr>
          <w:p>
            <w:pPr>
              <w:jc w:val="left"/>
            </w:pPr>
            <w:r/>
            <w:r>
              <w:rPr>
                <w:b w:val="0"/>
                <w:sz w:val="15"/>
              </w:rPr>
              <w:t>POST</w:t>
            </w:r>
          </w:p>
        </w:tc>
        <w:tc>
          <w:tcPr>
            <w:tcW w:type="dxa" w:w="5184"/>
            <w:vAlign w:val="top"/>
          </w:tcPr>
          <w:p>
            <w:pPr>
              <w:jc w:val="left"/>
            </w:pPr>
            <w:r/>
            <w:r>
              <w:rPr>
                <w:b w:val="0"/>
                <w:sz w:val="15"/>
              </w:rPr>
              <w:t>{{baseUrl}}/api/wallets/withdrawals</w:t>
            </w:r>
          </w:p>
        </w:tc>
        <w:tc>
          <w:tcPr>
            <w:tcW w:type="dxa" w:w="4608"/>
            <w:vAlign w:val="top"/>
          </w:tcPr>
          <w:p>
            <w:pPr>
              <w:jc w:val="left"/>
            </w:pPr>
            <w:r/>
            <w:r>
              <w:rPr>
                <w:b w:val="0"/>
                <w:sz w:val="15"/>
              </w:rPr>
              <w:t>Create withdrawal request</w:t>
            </w:r>
          </w:p>
        </w:tc>
        <w:tc>
          <w:tcPr>
            <w:tcW w:type="dxa" w:w="4896"/>
            <w:vAlign w:val="top"/>
          </w:tcPr>
          <w:p>
            <w:pPr>
              <w:jc w:val="left"/>
            </w:pPr>
            <w:r/>
            <w:r>
              <w:rPr>
                <w:b w:val="0"/>
                <w:sz w:val="15"/>
              </w:rPr>
              <w:t>201 Created; status = Pending</w:t>
            </w:r>
          </w:p>
        </w:tc>
      </w:tr>
      <w:tr>
        <w:tc>
          <w:tcPr>
            <w:tcW w:type="dxa" w:w="1296"/>
            <w:vAlign w:val="top"/>
          </w:tcPr>
          <w:p>
            <w:pPr>
              <w:jc w:val="left"/>
            </w:pPr>
            <w:r/>
            <w:r>
              <w:rPr>
                <w:b w:val="0"/>
                <w:sz w:val="15"/>
              </w:rPr>
              <w:t>POST</w:t>
            </w:r>
          </w:p>
        </w:tc>
        <w:tc>
          <w:tcPr>
            <w:tcW w:type="dxa" w:w="5184"/>
            <w:vAlign w:val="top"/>
          </w:tcPr>
          <w:p>
            <w:pPr>
              <w:jc w:val="left"/>
            </w:pPr>
            <w:r/>
            <w:r>
              <w:rPr>
                <w:b w:val="0"/>
                <w:sz w:val="15"/>
              </w:rPr>
              <w:t>{{baseUrl}}/api/auctions/{{auctionId}}/deposits</w:t>
            </w:r>
          </w:p>
        </w:tc>
        <w:tc>
          <w:tcPr>
            <w:tcW w:type="dxa" w:w="4608"/>
            <w:vAlign w:val="top"/>
          </w:tcPr>
          <w:p>
            <w:pPr>
              <w:jc w:val="left"/>
            </w:pPr>
            <w:r/>
            <w:r>
              <w:rPr>
                <w:b w:val="0"/>
                <w:sz w:val="15"/>
              </w:rPr>
              <w:t>Pay auction deposit from wallet</w:t>
            </w:r>
          </w:p>
        </w:tc>
        <w:tc>
          <w:tcPr>
            <w:tcW w:type="dxa" w:w="4896"/>
            <w:vAlign w:val="top"/>
          </w:tcPr>
          <w:p>
            <w:pPr>
              <w:jc w:val="left"/>
            </w:pPr>
            <w:r/>
            <w:r>
              <w:rPr>
                <w:b w:val="0"/>
                <w:sz w:val="15"/>
              </w:rPr>
              <w:t>200 OK; deposit record created</w:t>
            </w:r>
          </w:p>
        </w:tc>
      </w:tr>
      <w:tr>
        <w:tc>
          <w:tcPr>
            <w:tcW w:type="dxa" w:w="1296"/>
            <w:vAlign w:val="top"/>
          </w:tcPr>
          <w:p>
            <w:pPr>
              <w:jc w:val="left"/>
            </w:pPr>
            <w:r/>
            <w:r>
              <w:rPr>
                <w:b w:val="0"/>
                <w:sz w:val="15"/>
              </w:rPr>
              <w:t>POST</w:t>
            </w:r>
          </w:p>
        </w:tc>
        <w:tc>
          <w:tcPr>
            <w:tcW w:type="dxa" w:w="5184"/>
            <w:vAlign w:val="top"/>
          </w:tcPr>
          <w:p>
            <w:pPr>
              <w:jc w:val="left"/>
            </w:pPr>
            <w:r/>
            <w:r>
              <w:rPr>
                <w:b w:val="0"/>
                <w:sz w:val="15"/>
              </w:rPr>
              <w:t>{{baseUrl}}/api/orders/{{orderId}}/payments</w:t>
            </w:r>
          </w:p>
        </w:tc>
        <w:tc>
          <w:tcPr>
            <w:tcW w:type="dxa" w:w="4608"/>
            <w:vAlign w:val="top"/>
          </w:tcPr>
          <w:p>
            <w:pPr>
              <w:jc w:val="left"/>
            </w:pPr>
            <w:r/>
            <w:r>
              <w:rPr>
                <w:b w:val="0"/>
                <w:sz w:val="15"/>
              </w:rPr>
              <w:t>Settle remaining payment for won auction</w:t>
            </w:r>
          </w:p>
        </w:tc>
        <w:tc>
          <w:tcPr>
            <w:tcW w:type="dxa" w:w="4896"/>
            <w:vAlign w:val="top"/>
          </w:tcPr>
          <w:p>
            <w:pPr>
              <w:jc w:val="left"/>
            </w:pPr>
            <w:r/>
            <w:r>
              <w:rPr>
                <w:b w:val="0"/>
                <w:sz w:val="15"/>
              </w:rPr>
              <w:t>200 OK; order status = Paid</w:t>
            </w:r>
          </w:p>
        </w:tc>
      </w:tr>
      <w:tr>
        <w:tc>
          <w:tcPr>
            <w:tcW w:type="dxa" w:w="1296"/>
            <w:vAlign w:val="top"/>
          </w:tcPr>
          <w:p>
            <w:pPr>
              <w:jc w:val="left"/>
            </w:pPr>
            <w:r/>
            <w:r>
              <w:rPr>
                <w:b w:val="0"/>
                <w:sz w:val="15"/>
              </w:rPr>
              <w:t>POST</w:t>
            </w:r>
          </w:p>
        </w:tc>
        <w:tc>
          <w:tcPr>
            <w:tcW w:type="dxa" w:w="5184"/>
            <w:vAlign w:val="top"/>
          </w:tcPr>
          <w:p>
            <w:pPr>
              <w:jc w:val="left"/>
            </w:pPr>
            <w:r/>
            <w:r>
              <w:rPr>
                <w:b w:val="0"/>
                <w:sz w:val="15"/>
              </w:rPr>
              <w:t>{{baseUrl}}/api/auctions/{{auctionId}}/refund-deposits</w:t>
            </w:r>
          </w:p>
        </w:tc>
        <w:tc>
          <w:tcPr>
            <w:tcW w:type="dxa" w:w="4608"/>
            <w:vAlign w:val="top"/>
          </w:tcPr>
          <w:p>
            <w:pPr>
              <w:jc w:val="left"/>
            </w:pPr>
            <w:r/>
            <w:r>
              <w:rPr>
                <w:b w:val="0"/>
                <w:sz w:val="15"/>
              </w:rPr>
              <w:t>Trigger refund deposit process in test environment</w:t>
            </w:r>
          </w:p>
        </w:tc>
        <w:tc>
          <w:tcPr>
            <w:tcW w:type="dxa" w:w="4896"/>
            <w:vAlign w:val="top"/>
          </w:tcPr>
          <w:p>
            <w:pPr>
              <w:jc w:val="left"/>
            </w:pPr>
            <w:r/>
            <w:r>
              <w:rPr>
                <w:b w:val="0"/>
                <w:sz w:val="15"/>
              </w:rPr>
              <w:t>200 OK; refund transactions created</w:t>
            </w:r>
          </w:p>
        </w:tc>
      </w:tr>
    </w:tbl>
    <w:p/>
    <w:p>
      <w:pPr>
        <w:pStyle w:val="Heading2"/>
      </w:pPr>
      <w:r>
        <w:t>7.1 Postman Variables</w:t>
      </w:r>
    </w:p>
    <w:tbl>
      <w:tblPr>
        <w:tblStyle w:val="TableGrid"/>
        <w:tblW w:type="auto" w:w="0"/>
        <w:jc w:val="center"/>
        <w:tblLook w:firstColumn="1" w:firstRow="1" w:lastColumn="0" w:lastRow="0" w:noHBand="0" w:noVBand="1" w:val="04A0"/>
      </w:tblPr>
      <w:tblGrid>
        <w:gridCol w:w="5179"/>
        <w:gridCol w:w="5179"/>
        <w:gridCol w:w="5179"/>
      </w:tblGrid>
      <w:tr>
        <w:tc>
          <w:tcPr>
            <w:tcW w:type="dxa" w:w="2880"/>
            <w:vAlign w:val="top"/>
            <w:shd w:fill="2F6B55"/>
          </w:tcPr>
          <w:p>
            <w:pPr>
              <w:jc w:val="left"/>
            </w:pPr>
            <w:r/>
            <w:r>
              <w:rPr>
                <w:b/>
                <w:color w:val="FFFFFF"/>
                <w:sz w:val="17"/>
              </w:rPr>
              <w:t>Variable</w:t>
            </w:r>
          </w:p>
        </w:tc>
        <w:tc>
          <w:tcPr>
            <w:tcW w:type="dxa" w:w="4320"/>
            <w:vAlign w:val="top"/>
            <w:shd w:fill="2F6B55"/>
          </w:tcPr>
          <w:p>
            <w:pPr>
              <w:jc w:val="left"/>
            </w:pPr>
            <w:r/>
            <w:r>
              <w:rPr>
                <w:b/>
                <w:color w:val="FFFFFF"/>
                <w:sz w:val="17"/>
              </w:rPr>
              <w:t>Example Value</w:t>
            </w:r>
          </w:p>
        </w:tc>
        <w:tc>
          <w:tcPr>
            <w:tcW w:type="dxa" w:w="8640"/>
            <w:vAlign w:val="top"/>
            <w:shd w:fill="2F6B55"/>
          </w:tcPr>
          <w:p>
            <w:pPr>
              <w:jc w:val="left"/>
            </w:pPr>
            <w:r/>
            <w:r>
              <w:rPr>
                <w:b/>
                <w:color w:val="FFFFFF"/>
                <w:sz w:val="17"/>
              </w:rPr>
              <w:t>Description</w:t>
            </w:r>
          </w:p>
        </w:tc>
      </w:tr>
      <w:tr>
        <w:tc>
          <w:tcPr>
            <w:tcW w:type="dxa" w:w="2880"/>
            <w:vAlign w:val="top"/>
          </w:tcPr>
          <w:p>
            <w:pPr>
              <w:jc w:val="left"/>
            </w:pPr>
            <w:r/>
            <w:r>
              <w:rPr>
                <w:b w:val="0"/>
                <w:sz w:val="17"/>
              </w:rPr>
              <w:t>baseUrl</w:t>
            </w:r>
          </w:p>
        </w:tc>
        <w:tc>
          <w:tcPr>
            <w:tcW w:type="dxa" w:w="4320"/>
            <w:vAlign w:val="top"/>
          </w:tcPr>
          <w:p>
            <w:pPr>
              <w:jc w:val="left"/>
            </w:pPr>
            <w:r/>
            <w:r>
              <w:rPr>
                <w:b w:val="0"/>
                <w:sz w:val="17"/>
              </w:rPr>
              <w:t>http://localhost:8080</w:t>
            </w:r>
          </w:p>
        </w:tc>
        <w:tc>
          <w:tcPr>
            <w:tcW w:type="dxa" w:w="8640"/>
            <w:vAlign w:val="top"/>
          </w:tcPr>
          <w:p>
            <w:pPr>
              <w:jc w:val="left"/>
            </w:pPr>
            <w:r/>
            <w:r>
              <w:rPr>
                <w:b w:val="0"/>
                <w:sz w:val="17"/>
              </w:rPr>
              <w:t>Base API URL of backend test environment</w:t>
            </w:r>
          </w:p>
        </w:tc>
      </w:tr>
      <w:tr>
        <w:tc>
          <w:tcPr>
            <w:tcW w:type="dxa" w:w="2880"/>
            <w:vAlign w:val="top"/>
          </w:tcPr>
          <w:p>
            <w:pPr>
              <w:jc w:val="left"/>
            </w:pPr>
            <w:r/>
            <w:r>
              <w:rPr>
                <w:b w:val="0"/>
                <w:sz w:val="17"/>
              </w:rPr>
              <w:t>token</w:t>
            </w:r>
          </w:p>
        </w:tc>
        <w:tc>
          <w:tcPr>
            <w:tcW w:type="dxa" w:w="4320"/>
            <w:vAlign w:val="top"/>
          </w:tcPr>
          <w:p>
            <w:pPr>
              <w:jc w:val="left"/>
            </w:pPr>
            <w:r/>
            <w:r>
              <w:rPr>
                <w:b w:val="0"/>
                <w:sz w:val="17"/>
              </w:rPr>
              <w:t>&lt;JWT token&gt;</w:t>
            </w:r>
          </w:p>
        </w:tc>
        <w:tc>
          <w:tcPr>
            <w:tcW w:type="dxa" w:w="8640"/>
            <w:vAlign w:val="top"/>
          </w:tcPr>
          <w:p>
            <w:pPr>
              <w:jc w:val="left"/>
            </w:pPr>
            <w:r/>
            <w:r>
              <w:rPr>
                <w:b w:val="0"/>
                <w:sz w:val="17"/>
              </w:rPr>
              <w:t>Saved automatically after login</w:t>
            </w:r>
          </w:p>
        </w:tc>
      </w:tr>
      <w:tr>
        <w:tc>
          <w:tcPr>
            <w:tcW w:type="dxa" w:w="2880"/>
            <w:vAlign w:val="top"/>
          </w:tcPr>
          <w:p>
            <w:pPr>
              <w:jc w:val="left"/>
            </w:pPr>
            <w:r/>
            <w:r>
              <w:rPr>
                <w:b w:val="0"/>
                <w:sz w:val="17"/>
              </w:rPr>
              <w:t>auctionId</w:t>
            </w:r>
          </w:p>
        </w:tc>
        <w:tc>
          <w:tcPr>
            <w:tcW w:type="dxa" w:w="4320"/>
            <w:vAlign w:val="top"/>
          </w:tcPr>
          <w:p>
            <w:pPr>
              <w:jc w:val="left"/>
            </w:pPr>
            <w:r/>
            <w:r>
              <w:rPr>
                <w:b w:val="0"/>
                <w:sz w:val="17"/>
              </w:rPr>
              <w:t>AUC001</w:t>
            </w:r>
          </w:p>
        </w:tc>
        <w:tc>
          <w:tcPr>
            <w:tcW w:type="dxa" w:w="8640"/>
            <w:vAlign w:val="top"/>
          </w:tcPr>
          <w:p>
            <w:pPr>
              <w:jc w:val="left"/>
            </w:pPr>
            <w:r/>
            <w:r>
              <w:rPr>
                <w:b w:val="0"/>
                <w:sz w:val="17"/>
              </w:rPr>
              <w:t>Auction used for deposit and refund test</w:t>
            </w:r>
          </w:p>
        </w:tc>
      </w:tr>
      <w:tr>
        <w:tc>
          <w:tcPr>
            <w:tcW w:type="dxa" w:w="2880"/>
            <w:vAlign w:val="top"/>
          </w:tcPr>
          <w:p>
            <w:pPr>
              <w:jc w:val="left"/>
            </w:pPr>
            <w:r/>
            <w:r>
              <w:rPr>
                <w:b w:val="0"/>
                <w:sz w:val="17"/>
              </w:rPr>
              <w:t>orderId</w:t>
            </w:r>
          </w:p>
        </w:tc>
        <w:tc>
          <w:tcPr>
            <w:tcW w:type="dxa" w:w="4320"/>
            <w:vAlign w:val="top"/>
          </w:tcPr>
          <w:p>
            <w:pPr>
              <w:jc w:val="left"/>
            </w:pPr>
            <w:r/>
            <w:r>
              <w:rPr>
                <w:b w:val="0"/>
                <w:sz w:val="17"/>
              </w:rPr>
              <w:t>ORD001</w:t>
            </w:r>
          </w:p>
        </w:tc>
        <w:tc>
          <w:tcPr>
            <w:tcW w:type="dxa" w:w="8640"/>
            <w:vAlign w:val="top"/>
          </w:tcPr>
          <w:p>
            <w:pPr>
              <w:jc w:val="left"/>
            </w:pPr>
            <w:r/>
            <w:r>
              <w:rPr>
                <w:b w:val="0"/>
                <w:sz w:val="17"/>
              </w:rPr>
              <w:t>Won order used for settlement payment</w:t>
            </w:r>
          </w:p>
        </w:tc>
      </w:tr>
      <w:tr>
        <w:tc>
          <w:tcPr>
            <w:tcW w:type="dxa" w:w="2880"/>
            <w:vAlign w:val="top"/>
          </w:tcPr>
          <w:p>
            <w:pPr>
              <w:jc w:val="left"/>
            </w:pPr>
            <w:r/>
            <w:r>
              <w:rPr>
                <w:b w:val="0"/>
                <w:sz w:val="17"/>
              </w:rPr>
              <w:t>transactionType</w:t>
            </w:r>
          </w:p>
        </w:tc>
        <w:tc>
          <w:tcPr>
            <w:tcW w:type="dxa" w:w="4320"/>
            <w:vAlign w:val="top"/>
          </w:tcPr>
          <w:p>
            <w:pPr>
              <w:jc w:val="left"/>
            </w:pPr>
            <w:r/>
            <w:r>
              <w:rPr>
                <w:b w:val="0"/>
                <w:sz w:val="17"/>
              </w:rPr>
              <w:t>DEPOSIT</w:t>
            </w:r>
          </w:p>
        </w:tc>
        <w:tc>
          <w:tcPr>
            <w:tcW w:type="dxa" w:w="8640"/>
            <w:vAlign w:val="top"/>
          </w:tcPr>
          <w:p>
            <w:pPr>
              <w:jc w:val="left"/>
            </w:pPr>
            <w:r/>
            <w:r>
              <w:rPr>
                <w:b w:val="0"/>
                <w:sz w:val="17"/>
              </w:rPr>
              <w:t>Filter value for transaction history</w:t>
            </w:r>
          </w:p>
        </w:tc>
      </w:tr>
    </w:tbl>
    <w:p/>
    <w:p>
      <w:pPr>
        <w:pStyle w:val="Heading1"/>
      </w:pPr>
      <w:r>
        <w:t>8. Unit Test</w:t>
      </w:r>
    </w:p>
    <w:p>
      <w:r>
        <w:t>Unit tests focus on service-level business logic: balance calculation, invalid amount validation, insufficient balance handling, KYC restriction, order settlement and refund logic. A sample JUnit 5 file is included separately in the submission package.</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1728"/>
            <w:vAlign w:val="top"/>
            <w:shd w:fill="2F6B55"/>
          </w:tcPr>
          <w:p>
            <w:pPr>
              <w:jc w:val="left"/>
            </w:pPr>
            <w:r/>
            <w:r>
              <w:rPr>
                <w:b/>
                <w:color w:val="FFFFFF"/>
                <w:sz w:val="15"/>
              </w:rPr>
              <w:t>Unit Test ID</w:t>
            </w:r>
          </w:p>
        </w:tc>
        <w:tc>
          <w:tcPr>
            <w:tcW w:type="dxa" w:w="4320"/>
            <w:vAlign w:val="top"/>
            <w:shd w:fill="2F6B55"/>
          </w:tcPr>
          <w:p>
            <w:pPr>
              <w:jc w:val="left"/>
            </w:pPr>
            <w:r/>
            <w:r>
              <w:rPr>
                <w:b/>
                <w:color w:val="FFFFFF"/>
                <w:sz w:val="15"/>
              </w:rPr>
              <w:t>Test Method</w:t>
            </w:r>
          </w:p>
        </w:tc>
        <w:tc>
          <w:tcPr>
            <w:tcW w:type="dxa" w:w="4608"/>
            <w:vAlign w:val="top"/>
            <w:shd w:fill="2F6B55"/>
          </w:tcPr>
          <w:p>
            <w:pPr>
              <w:jc w:val="left"/>
            </w:pPr>
            <w:r/>
            <w:r>
              <w:rPr>
                <w:b/>
                <w:color w:val="FFFFFF"/>
                <w:sz w:val="15"/>
              </w:rPr>
              <w:t>Condition</w:t>
            </w:r>
          </w:p>
        </w:tc>
        <w:tc>
          <w:tcPr>
            <w:tcW w:type="dxa" w:w="5760"/>
            <w:vAlign w:val="top"/>
            <w:shd w:fill="2F6B55"/>
          </w:tcPr>
          <w:p>
            <w:pPr>
              <w:jc w:val="left"/>
            </w:pPr>
            <w:r/>
            <w:r>
              <w:rPr>
                <w:b/>
                <w:color w:val="FFFFFF"/>
                <w:sz w:val="15"/>
              </w:rPr>
              <w:t>Expected Result</w:t>
            </w:r>
          </w:p>
        </w:tc>
      </w:tr>
      <w:tr>
        <w:tc>
          <w:tcPr>
            <w:tcW w:type="dxa" w:w="1728"/>
            <w:vAlign w:val="top"/>
          </w:tcPr>
          <w:p>
            <w:pPr>
              <w:jc w:val="left"/>
            </w:pPr>
            <w:r/>
            <w:r>
              <w:rPr>
                <w:b w:val="0"/>
                <w:sz w:val="15"/>
              </w:rPr>
              <w:t>UT_WAL_001</w:t>
            </w:r>
          </w:p>
        </w:tc>
        <w:tc>
          <w:tcPr>
            <w:tcW w:type="dxa" w:w="4320"/>
            <w:vAlign w:val="top"/>
          </w:tcPr>
          <w:p>
            <w:pPr>
              <w:jc w:val="left"/>
            </w:pPr>
            <w:r/>
            <w:r>
              <w:rPr>
                <w:b w:val="0"/>
                <w:sz w:val="15"/>
              </w:rPr>
              <w:t>deposit_validAmount_increasesBalance</w:t>
            </w:r>
          </w:p>
        </w:tc>
        <w:tc>
          <w:tcPr>
            <w:tcW w:type="dxa" w:w="4608"/>
            <w:vAlign w:val="top"/>
          </w:tcPr>
          <w:p>
            <w:pPr>
              <w:jc w:val="left"/>
            </w:pPr>
            <w:r/>
            <w:r>
              <w:rPr>
                <w:b w:val="0"/>
                <w:sz w:val="15"/>
              </w:rPr>
              <w:t>Deposit amount is positive</w:t>
            </w:r>
          </w:p>
        </w:tc>
        <w:tc>
          <w:tcPr>
            <w:tcW w:type="dxa" w:w="5760"/>
            <w:vAlign w:val="top"/>
          </w:tcPr>
          <w:p>
            <w:pPr>
              <w:jc w:val="left"/>
            </w:pPr>
            <w:r/>
            <w:r>
              <w:rPr>
                <w:b w:val="0"/>
                <w:sz w:val="15"/>
              </w:rPr>
              <w:t>Wallet balance increases and transaction is SUCCESS</w:t>
            </w:r>
          </w:p>
        </w:tc>
      </w:tr>
      <w:tr>
        <w:tc>
          <w:tcPr>
            <w:tcW w:type="dxa" w:w="1728"/>
            <w:vAlign w:val="top"/>
          </w:tcPr>
          <w:p>
            <w:pPr>
              <w:jc w:val="left"/>
            </w:pPr>
            <w:r/>
            <w:r>
              <w:rPr>
                <w:b w:val="0"/>
                <w:sz w:val="15"/>
              </w:rPr>
              <w:t>UT_WAL_002</w:t>
            </w:r>
          </w:p>
        </w:tc>
        <w:tc>
          <w:tcPr>
            <w:tcW w:type="dxa" w:w="4320"/>
            <w:vAlign w:val="top"/>
          </w:tcPr>
          <w:p>
            <w:pPr>
              <w:jc w:val="left"/>
            </w:pPr>
            <w:r/>
            <w:r>
              <w:rPr>
                <w:b w:val="0"/>
                <w:sz w:val="15"/>
              </w:rPr>
              <w:t>deposit_invalidAmount_throwsException</w:t>
            </w:r>
          </w:p>
        </w:tc>
        <w:tc>
          <w:tcPr>
            <w:tcW w:type="dxa" w:w="4608"/>
            <w:vAlign w:val="top"/>
          </w:tcPr>
          <w:p>
            <w:pPr>
              <w:jc w:val="left"/>
            </w:pPr>
            <w:r/>
            <w:r>
              <w:rPr>
                <w:b w:val="0"/>
                <w:sz w:val="15"/>
              </w:rPr>
              <w:t>Amount &lt;= 0</w:t>
            </w:r>
          </w:p>
        </w:tc>
        <w:tc>
          <w:tcPr>
            <w:tcW w:type="dxa" w:w="5760"/>
            <w:vAlign w:val="top"/>
          </w:tcPr>
          <w:p>
            <w:pPr>
              <w:jc w:val="left"/>
            </w:pPr>
            <w:r/>
            <w:r>
              <w:rPr>
                <w:b w:val="0"/>
                <w:sz w:val="15"/>
              </w:rPr>
              <w:t>Service throws IllegalArgumentException</w:t>
            </w:r>
          </w:p>
        </w:tc>
      </w:tr>
      <w:tr>
        <w:tc>
          <w:tcPr>
            <w:tcW w:type="dxa" w:w="1728"/>
            <w:vAlign w:val="top"/>
          </w:tcPr>
          <w:p>
            <w:pPr>
              <w:jc w:val="left"/>
            </w:pPr>
            <w:r/>
            <w:r>
              <w:rPr>
                <w:b w:val="0"/>
                <w:sz w:val="15"/>
              </w:rPr>
              <w:t>UT_WAL_003</w:t>
            </w:r>
          </w:p>
        </w:tc>
        <w:tc>
          <w:tcPr>
            <w:tcW w:type="dxa" w:w="4320"/>
            <w:vAlign w:val="top"/>
          </w:tcPr>
          <w:p>
            <w:pPr>
              <w:jc w:val="left"/>
            </w:pPr>
            <w:r/>
            <w:r>
              <w:rPr>
                <w:b w:val="0"/>
                <w:sz w:val="15"/>
              </w:rPr>
              <w:t>withdraw_sufficientBalance_createsPendingRequest</w:t>
            </w:r>
          </w:p>
        </w:tc>
        <w:tc>
          <w:tcPr>
            <w:tcW w:type="dxa" w:w="4608"/>
            <w:vAlign w:val="top"/>
          </w:tcPr>
          <w:p>
            <w:pPr>
              <w:jc w:val="left"/>
            </w:pPr>
            <w:r/>
            <w:r>
              <w:rPr>
                <w:b w:val="0"/>
                <w:sz w:val="15"/>
              </w:rPr>
              <w:t>Balance &gt;= withdrawal amount</w:t>
            </w:r>
          </w:p>
        </w:tc>
        <w:tc>
          <w:tcPr>
            <w:tcW w:type="dxa" w:w="5760"/>
            <w:vAlign w:val="top"/>
          </w:tcPr>
          <w:p>
            <w:pPr>
              <w:jc w:val="left"/>
            </w:pPr>
            <w:r/>
            <w:r>
              <w:rPr>
                <w:b w:val="0"/>
                <w:sz w:val="15"/>
              </w:rPr>
              <w:t>Withdrawal request is created with PENDING status</w:t>
            </w:r>
          </w:p>
        </w:tc>
      </w:tr>
      <w:tr>
        <w:tc>
          <w:tcPr>
            <w:tcW w:type="dxa" w:w="1728"/>
            <w:vAlign w:val="top"/>
          </w:tcPr>
          <w:p>
            <w:pPr>
              <w:jc w:val="left"/>
            </w:pPr>
            <w:r/>
            <w:r>
              <w:rPr>
                <w:b w:val="0"/>
                <w:sz w:val="15"/>
              </w:rPr>
              <w:t>UT_WAL_004</w:t>
            </w:r>
          </w:p>
        </w:tc>
        <w:tc>
          <w:tcPr>
            <w:tcW w:type="dxa" w:w="4320"/>
            <w:vAlign w:val="top"/>
          </w:tcPr>
          <w:p>
            <w:pPr>
              <w:jc w:val="left"/>
            </w:pPr>
            <w:r/>
            <w:r>
              <w:rPr>
                <w:b w:val="0"/>
                <w:sz w:val="15"/>
              </w:rPr>
              <w:t>withdraw_insufficientBalance_throwsException</w:t>
            </w:r>
          </w:p>
        </w:tc>
        <w:tc>
          <w:tcPr>
            <w:tcW w:type="dxa" w:w="4608"/>
            <w:vAlign w:val="top"/>
          </w:tcPr>
          <w:p>
            <w:pPr>
              <w:jc w:val="left"/>
            </w:pPr>
            <w:r/>
            <w:r>
              <w:rPr>
                <w:b w:val="0"/>
                <w:sz w:val="15"/>
              </w:rPr>
              <w:t>Balance &lt; withdrawal amount</w:t>
            </w:r>
          </w:p>
        </w:tc>
        <w:tc>
          <w:tcPr>
            <w:tcW w:type="dxa" w:w="5760"/>
            <w:vAlign w:val="top"/>
          </w:tcPr>
          <w:p>
            <w:pPr>
              <w:jc w:val="left"/>
            </w:pPr>
            <w:r/>
            <w:r>
              <w:rPr>
                <w:b w:val="0"/>
                <w:sz w:val="15"/>
              </w:rPr>
              <w:t>Service throws InsufficientBalanceException</w:t>
            </w:r>
          </w:p>
        </w:tc>
      </w:tr>
      <w:tr>
        <w:tc>
          <w:tcPr>
            <w:tcW w:type="dxa" w:w="1728"/>
            <w:vAlign w:val="top"/>
          </w:tcPr>
          <w:p>
            <w:pPr>
              <w:jc w:val="left"/>
            </w:pPr>
            <w:r/>
            <w:r>
              <w:rPr>
                <w:b w:val="0"/>
                <w:sz w:val="15"/>
              </w:rPr>
              <w:t>UT_WAL_005</w:t>
            </w:r>
          </w:p>
        </w:tc>
        <w:tc>
          <w:tcPr>
            <w:tcW w:type="dxa" w:w="4320"/>
            <w:vAlign w:val="top"/>
          </w:tcPr>
          <w:p>
            <w:pPr>
              <w:jc w:val="left"/>
            </w:pPr>
            <w:r/>
            <w:r>
              <w:rPr>
                <w:b w:val="0"/>
                <w:sz w:val="15"/>
              </w:rPr>
              <w:t>payAuctionDeposit_verifiedBuyer_success</w:t>
            </w:r>
          </w:p>
        </w:tc>
        <w:tc>
          <w:tcPr>
            <w:tcW w:type="dxa" w:w="4608"/>
            <w:vAlign w:val="top"/>
          </w:tcPr>
          <w:p>
            <w:pPr>
              <w:jc w:val="left"/>
            </w:pPr>
            <w:r/>
            <w:r>
              <w:rPr>
                <w:b w:val="0"/>
                <w:sz w:val="15"/>
              </w:rPr>
              <w:t>Buyer KYC Approved; sufficient balance</w:t>
            </w:r>
          </w:p>
        </w:tc>
        <w:tc>
          <w:tcPr>
            <w:tcW w:type="dxa" w:w="5760"/>
            <w:vAlign w:val="top"/>
          </w:tcPr>
          <w:p>
            <w:pPr>
              <w:jc w:val="left"/>
            </w:pPr>
            <w:r/>
            <w:r>
              <w:rPr>
                <w:b w:val="0"/>
                <w:sz w:val="15"/>
              </w:rPr>
              <w:t>Deposit deducted and AuctionDeposit record created</w:t>
            </w:r>
          </w:p>
        </w:tc>
      </w:tr>
      <w:tr>
        <w:tc>
          <w:tcPr>
            <w:tcW w:type="dxa" w:w="1728"/>
            <w:vAlign w:val="top"/>
          </w:tcPr>
          <w:p>
            <w:pPr>
              <w:jc w:val="left"/>
            </w:pPr>
            <w:r/>
            <w:r>
              <w:rPr>
                <w:b w:val="0"/>
                <w:sz w:val="15"/>
              </w:rPr>
              <w:t>UT_WAL_006</w:t>
            </w:r>
          </w:p>
        </w:tc>
        <w:tc>
          <w:tcPr>
            <w:tcW w:type="dxa" w:w="4320"/>
            <w:vAlign w:val="top"/>
          </w:tcPr>
          <w:p>
            <w:pPr>
              <w:jc w:val="left"/>
            </w:pPr>
            <w:r/>
            <w:r>
              <w:rPr>
                <w:b w:val="0"/>
                <w:sz w:val="15"/>
              </w:rPr>
              <w:t>payAuctionDeposit_unverifiedBuyer_rejected</w:t>
            </w:r>
          </w:p>
        </w:tc>
        <w:tc>
          <w:tcPr>
            <w:tcW w:type="dxa" w:w="4608"/>
            <w:vAlign w:val="top"/>
          </w:tcPr>
          <w:p>
            <w:pPr>
              <w:jc w:val="left"/>
            </w:pPr>
            <w:r/>
            <w:r>
              <w:rPr>
                <w:b w:val="0"/>
                <w:sz w:val="15"/>
              </w:rPr>
              <w:t>KYC Pending/Rejected</w:t>
            </w:r>
          </w:p>
        </w:tc>
        <w:tc>
          <w:tcPr>
            <w:tcW w:type="dxa" w:w="5760"/>
            <w:vAlign w:val="top"/>
          </w:tcPr>
          <w:p>
            <w:pPr>
              <w:jc w:val="left"/>
            </w:pPr>
            <w:r/>
            <w:r>
              <w:rPr>
                <w:b w:val="0"/>
                <w:sz w:val="15"/>
              </w:rPr>
              <w:t>Service rejects payment</w:t>
            </w:r>
          </w:p>
        </w:tc>
      </w:tr>
      <w:tr>
        <w:tc>
          <w:tcPr>
            <w:tcW w:type="dxa" w:w="1728"/>
            <w:vAlign w:val="top"/>
          </w:tcPr>
          <w:p>
            <w:pPr>
              <w:jc w:val="left"/>
            </w:pPr>
            <w:r/>
            <w:r>
              <w:rPr>
                <w:b w:val="0"/>
                <w:sz w:val="15"/>
              </w:rPr>
              <w:t>UT_WAL_007</w:t>
            </w:r>
          </w:p>
        </w:tc>
        <w:tc>
          <w:tcPr>
            <w:tcW w:type="dxa" w:w="4320"/>
            <w:vAlign w:val="top"/>
          </w:tcPr>
          <w:p>
            <w:pPr>
              <w:jc w:val="left"/>
            </w:pPr>
            <w:r/>
            <w:r>
              <w:rPr>
                <w:b w:val="0"/>
                <w:sz w:val="15"/>
              </w:rPr>
              <w:t>settleOrder_winner_success</w:t>
            </w:r>
          </w:p>
        </w:tc>
        <w:tc>
          <w:tcPr>
            <w:tcW w:type="dxa" w:w="4608"/>
            <w:vAlign w:val="top"/>
          </w:tcPr>
          <w:p>
            <w:pPr>
              <w:jc w:val="left"/>
            </w:pPr>
            <w:r/>
            <w:r>
              <w:rPr>
                <w:b w:val="0"/>
                <w:sz w:val="15"/>
              </w:rPr>
              <w:t>User is auction winner; sufficient balance</w:t>
            </w:r>
          </w:p>
        </w:tc>
        <w:tc>
          <w:tcPr>
            <w:tcW w:type="dxa" w:w="5760"/>
            <w:vAlign w:val="top"/>
          </w:tcPr>
          <w:p>
            <w:pPr>
              <w:jc w:val="left"/>
            </w:pPr>
            <w:r/>
            <w:r>
              <w:rPr>
                <w:b w:val="0"/>
                <w:sz w:val="15"/>
              </w:rPr>
              <w:t>Order is Paid and transaction is created</w:t>
            </w:r>
          </w:p>
        </w:tc>
      </w:tr>
      <w:tr>
        <w:tc>
          <w:tcPr>
            <w:tcW w:type="dxa" w:w="1728"/>
            <w:vAlign w:val="top"/>
          </w:tcPr>
          <w:p>
            <w:pPr>
              <w:jc w:val="left"/>
            </w:pPr>
            <w:r/>
            <w:r>
              <w:rPr>
                <w:b w:val="0"/>
                <w:sz w:val="15"/>
              </w:rPr>
              <w:t>UT_WAL_008</w:t>
            </w:r>
          </w:p>
        </w:tc>
        <w:tc>
          <w:tcPr>
            <w:tcW w:type="dxa" w:w="4320"/>
            <w:vAlign w:val="top"/>
          </w:tcPr>
          <w:p>
            <w:pPr>
              <w:jc w:val="left"/>
            </w:pPr>
            <w:r/>
            <w:r>
              <w:rPr>
                <w:b w:val="0"/>
                <w:sz w:val="15"/>
              </w:rPr>
              <w:t>refundDeposit_nonWinner_success</w:t>
            </w:r>
          </w:p>
        </w:tc>
        <w:tc>
          <w:tcPr>
            <w:tcW w:type="dxa" w:w="4608"/>
            <w:vAlign w:val="top"/>
          </w:tcPr>
          <w:p>
            <w:pPr>
              <w:jc w:val="left"/>
            </w:pPr>
            <w:r/>
            <w:r>
              <w:rPr>
                <w:b w:val="0"/>
                <w:sz w:val="15"/>
              </w:rPr>
              <w:t>Auction closed; buyer is non-winner</w:t>
            </w:r>
          </w:p>
        </w:tc>
        <w:tc>
          <w:tcPr>
            <w:tcW w:type="dxa" w:w="5760"/>
            <w:vAlign w:val="top"/>
          </w:tcPr>
          <w:p>
            <w:pPr>
              <w:jc w:val="left"/>
            </w:pPr>
            <w:r/>
            <w:r>
              <w:rPr>
                <w:b w:val="0"/>
                <w:sz w:val="15"/>
              </w:rPr>
              <w:t>Refund transaction increases wallet balance</w:t>
            </w:r>
          </w:p>
        </w:tc>
      </w:tr>
    </w:tbl>
    <w:p/>
    <w:p>
      <w:r>
        <w:rPr>
          <w:b/>
        </w:rPr>
        <w:t>Sample Unit Test Snippet</w:t>
      </w:r>
    </w:p>
    <w:p>
      <w:pPr>
        <w:spacing w:after="0" w:line="240" w:lineRule="auto"/>
      </w:pPr>
      <w:r>
        <w:rPr>
          <w:rFonts w:ascii="Consolas" w:hAnsi="Consolas" w:eastAsia="Consolas"/>
          <w:sz w:val="16"/>
        </w:rPr>
        <w:t>@Test</w:t>
      </w:r>
    </w:p>
    <w:p>
      <w:pPr>
        <w:spacing w:after="0" w:line="240" w:lineRule="auto"/>
      </w:pPr>
      <w:r>
        <w:rPr>
          <w:rFonts w:ascii="Consolas" w:hAnsi="Consolas" w:eastAsia="Consolas"/>
          <w:sz w:val="16"/>
        </w:rPr>
        <w:t>void deposit_validAmount_increasesBalance() {</w:t>
      </w:r>
    </w:p>
    <w:p>
      <w:pPr>
        <w:spacing w:after="0" w:line="240" w:lineRule="auto"/>
      </w:pPr>
      <w:r>
        <w:rPr>
          <w:rFonts w:ascii="Consolas" w:hAnsi="Consolas" w:eastAsia="Consolas"/>
          <w:sz w:val="16"/>
        </w:rPr>
        <w:t xml:space="preserve">    Wallet wallet = new Wallet("WAL001", new BigDecimal("1000000"));</w:t>
      </w:r>
    </w:p>
    <w:p>
      <w:pPr>
        <w:spacing w:after="0" w:line="240" w:lineRule="auto"/>
      </w:pPr>
      <w:r>
        <w:rPr>
          <w:rFonts w:ascii="Consolas" w:hAnsi="Consolas" w:eastAsia="Consolas"/>
          <w:sz w:val="16"/>
        </w:rPr>
        <w:t xml:space="preserve">    walletService.deposit(wallet, new BigDecimal("500000"));</w:t>
      </w:r>
    </w:p>
    <w:p>
      <w:pPr>
        <w:spacing w:after="0" w:line="240" w:lineRule="auto"/>
      </w:pPr>
      <w:r>
        <w:rPr>
          <w:rFonts w:ascii="Consolas" w:hAnsi="Consolas" w:eastAsia="Consolas"/>
          <w:sz w:val="16"/>
        </w:rPr>
        <w:t xml:space="preserve">    assertEquals(new BigDecimal("1500000"), wallet.getBalance());</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r>
    </w:p>
    <w:p>
      <w:pPr>
        <w:spacing w:after="0" w:line="240" w:lineRule="auto"/>
      </w:pPr>
      <w:r>
        <w:rPr>
          <w:rFonts w:ascii="Consolas" w:hAnsi="Consolas" w:eastAsia="Consolas"/>
          <w:sz w:val="16"/>
        </w:rPr>
        <w:t>@Test</w:t>
      </w:r>
    </w:p>
    <w:p>
      <w:pPr>
        <w:spacing w:after="0" w:line="240" w:lineRule="auto"/>
      </w:pPr>
      <w:r>
        <w:rPr>
          <w:rFonts w:ascii="Consolas" w:hAnsi="Consolas" w:eastAsia="Consolas"/>
          <w:sz w:val="16"/>
        </w:rPr>
        <w:t>void payAuctionDeposit_insufficientBalance_throwsException() {</w:t>
      </w:r>
    </w:p>
    <w:p>
      <w:pPr>
        <w:spacing w:after="0" w:line="240" w:lineRule="auto"/>
      </w:pPr>
      <w:r>
        <w:rPr>
          <w:rFonts w:ascii="Consolas" w:hAnsi="Consolas" w:eastAsia="Consolas"/>
          <w:sz w:val="16"/>
        </w:rPr>
        <w:t xml:space="preserve">    Wallet wallet = new Wallet("WAL002", new BigDecimal("100000"));</w:t>
      </w:r>
    </w:p>
    <w:p>
      <w:pPr>
        <w:spacing w:after="0" w:line="240" w:lineRule="auto"/>
      </w:pPr>
      <w:r>
        <w:rPr>
          <w:rFonts w:ascii="Consolas" w:hAnsi="Consolas" w:eastAsia="Consolas"/>
          <w:sz w:val="16"/>
        </w:rPr>
        <w:t xml:space="preserve">    assertThrows(InsufficientBalanceException.class,</w:t>
      </w:r>
    </w:p>
    <w:p>
      <w:pPr>
        <w:spacing w:after="0" w:line="240" w:lineRule="auto"/>
      </w:pPr>
      <w:r>
        <w:rPr>
          <w:rFonts w:ascii="Consolas" w:hAnsi="Consolas" w:eastAsia="Consolas"/>
          <w:sz w:val="16"/>
        </w:rPr>
        <w:t xml:space="preserve">        () -&gt; walletService.payAuctionDeposit(wallet, "AUC001", new BigDecimal("500000")));</w:t>
      </w:r>
    </w:p>
    <w:p>
      <w:pPr>
        <w:spacing w:after="0" w:line="240" w:lineRule="auto"/>
      </w:pPr>
      <w:r>
        <w:rPr>
          <w:rFonts w:ascii="Consolas" w:hAnsi="Consolas" w:eastAsia="Consolas"/>
          <w:sz w:val="16"/>
        </w:rPr>
        <w:t>}</w:t>
      </w:r>
    </w:p>
    <w:p/>
    <w:p>
      <w:pPr>
        <w:pStyle w:val="Heading1"/>
      </w:pPr>
      <w:r>
        <w:t>9. Automation Test</w:t>
      </w:r>
    </w:p>
    <w:p>
      <w:r>
        <w:t>Automation tests cover important UI regression scenarios for wallet and payment flows. Selenium WebDriver is used in the sample script. Locators must be adjusted to match the actual UI IDs/classes.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1872"/>
            <w:vAlign w:val="top"/>
            <w:shd w:fill="2F6B55"/>
          </w:tcPr>
          <w:p>
            <w:pPr>
              <w:jc w:val="left"/>
            </w:pPr>
            <w:r/>
            <w:r>
              <w:rPr>
                <w:b/>
                <w:color w:val="FFFFFF"/>
                <w:sz w:val="15"/>
              </w:rPr>
              <w:t>Automation ID</w:t>
            </w:r>
          </w:p>
        </w:tc>
        <w:tc>
          <w:tcPr>
            <w:tcW w:type="dxa" w:w="5760"/>
            <w:vAlign w:val="top"/>
            <w:shd w:fill="2F6B55"/>
          </w:tcPr>
          <w:p>
            <w:pPr>
              <w:jc w:val="left"/>
            </w:pPr>
            <w:r/>
            <w:r>
              <w:rPr>
                <w:b/>
                <w:color w:val="FFFFFF"/>
                <w:sz w:val="15"/>
              </w:rPr>
              <w:t>Scenario</w:t>
            </w:r>
          </w:p>
        </w:tc>
        <w:tc>
          <w:tcPr>
            <w:tcW w:type="dxa" w:w="3456"/>
            <w:vAlign w:val="top"/>
            <w:shd w:fill="2F6B55"/>
          </w:tcPr>
          <w:p>
            <w:pPr>
              <w:jc w:val="left"/>
            </w:pPr>
            <w:r/>
            <w:r>
              <w:rPr>
                <w:b/>
                <w:color w:val="FFFFFF"/>
                <w:sz w:val="15"/>
              </w:rPr>
              <w:t>Tool</w:t>
            </w:r>
          </w:p>
        </w:tc>
        <w:tc>
          <w:tcPr>
            <w:tcW w:type="dxa" w:w="5760"/>
            <w:vAlign w:val="top"/>
            <w:shd w:fill="2F6B55"/>
          </w:tcPr>
          <w:p>
            <w:pPr>
              <w:jc w:val="left"/>
            </w:pPr>
            <w:r/>
            <w:r>
              <w:rPr>
                <w:b/>
                <w:color w:val="FFFFFF"/>
                <w:sz w:val="15"/>
              </w:rPr>
              <w:t>Expected Result</w:t>
            </w:r>
          </w:p>
        </w:tc>
      </w:tr>
      <w:tr>
        <w:tc>
          <w:tcPr>
            <w:tcW w:type="dxa" w:w="1872"/>
            <w:vAlign w:val="top"/>
          </w:tcPr>
          <w:p>
            <w:pPr>
              <w:jc w:val="left"/>
            </w:pPr>
            <w:r/>
            <w:r>
              <w:rPr>
                <w:b w:val="0"/>
                <w:sz w:val="15"/>
              </w:rPr>
              <w:t>AT_WAL_001</w:t>
            </w:r>
          </w:p>
        </w:tc>
        <w:tc>
          <w:tcPr>
            <w:tcW w:type="dxa" w:w="5760"/>
            <w:vAlign w:val="top"/>
          </w:tcPr>
          <w:p>
            <w:pPr>
              <w:jc w:val="left"/>
            </w:pPr>
            <w:r/>
            <w:r>
              <w:rPr>
                <w:b w:val="0"/>
                <w:sz w:val="15"/>
              </w:rPr>
              <w:t>Open Wallet Dashboard and verify balance/transaction table</w:t>
            </w:r>
          </w:p>
        </w:tc>
        <w:tc>
          <w:tcPr>
            <w:tcW w:type="dxa" w:w="3456"/>
            <w:vAlign w:val="top"/>
          </w:tcPr>
          <w:p>
            <w:pPr>
              <w:jc w:val="left"/>
            </w:pPr>
            <w:r/>
            <w:r>
              <w:rPr>
                <w:b w:val="0"/>
                <w:sz w:val="15"/>
              </w:rPr>
              <w:t>Selenium/Chrome</w:t>
            </w:r>
          </w:p>
        </w:tc>
        <w:tc>
          <w:tcPr>
            <w:tcW w:type="dxa" w:w="5760"/>
            <w:vAlign w:val="top"/>
          </w:tcPr>
          <w:p>
            <w:pPr>
              <w:jc w:val="left"/>
            </w:pPr>
            <w:r/>
            <w:r>
              <w:rPr>
                <w:b w:val="0"/>
                <w:sz w:val="15"/>
              </w:rPr>
              <w:t>Dashboard displays wallet balance and transaction rows</w:t>
            </w:r>
          </w:p>
        </w:tc>
      </w:tr>
      <w:tr>
        <w:tc>
          <w:tcPr>
            <w:tcW w:type="dxa" w:w="1872"/>
            <w:vAlign w:val="top"/>
          </w:tcPr>
          <w:p>
            <w:pPr>
              <w:jc w:val="left"/>
            </w:pPr>
            <w:r/>
            <w:r>
              <w:rPr>
                <w:b w:val="0"/>
                <w:sz w:val="15"/>
              </w:rPr>
              <w:t>AT_DEP_001</w:t>
            </w:r>
          </w:p>
        </w:tc>
        <w:tc>
          <w:tcPr>
            <w:tcW w:type="dxa" w:w="5760"/>
            <w:vAlign w:val="top"/>
          </w:tcPr>
          <w:p>
            <w:pPr>
              <w:jc w:val="left"/>
            </w:pPr>
            <w:r/>
            <w:r>
              <w:rPr>
                <w:b w:val="0"/>
                <w:sz w:val="15"/>
              </w:rPr>
              <w:t>Deposit success flow with mock gateway</w:t>
            </w:r>
          </w:p>
        </w:tc>
        <w:tc>
          <w:tcPr>
            <w:tcW w:type="dxa" w:w="3456"/>
            <w:vAlign w:val="top"/>
          </w:tcPr>
          <w:p>
            <w:pPr>
              <w:jc w:val="left"/>
            </w:pPr>
            <w:r/>
            <w:r>
              <w:rPr>
                <w:b w:val="0"/>
                <w:sz w:val="15"/>
              </w:rPr>
              <w:t>Selenium + mock payment page</w:t>
            </w:r>
          </w:p>
        </w:tc>
        <w:tc>
          <w:tcPr>
            <w:tcW w:type="dxa" w:w="5760"/>
            <w:vAlign w:val="top"/>
          </w:tcPr>
          <w:p>
            <w:pPr>
              <w:jc w:val="left"/>
            </w:pPr>
            <w:r/>
            <w:r>
              <w:rPr>
                <w:b w:val="0"/>
                <w:sz w:val="15"/>
              </w:rPr>
              <w:t>Success message shown; balance updated</w:t>
            </w:r>
          </w:p>
        </w:tc>
      </w:tr>
      <w:tr>
        <w:tc>
          <w:tcPr>
            <w:tcW w:type="dxa" w:w="1872"/>
            <w:vAlign w:val="top"/>
          </w:tcPr>
          <w:p>
            <w:pPr>
              <w:jc w:val="left"/>
            </w:pPr>
            <w:r/>
            <w:r>
              <w:rPr>
                <w:b w:val="0"/>
                <w:sz w:val="15"/>
              </w:rPr>
              <w:t>AT_DEP_002</w:t>
            </w:r>
          </w:p>
        </w:tc>
        <w:tc>
          <w:tcPr>
            <w:tcW w:type="dxa" w:w="5760"/>
            <w:vAlign w:val="top"/>
          </w:tcPr>
          <w:p>
            <w:pPr>
              <w:jc w:val="left"/>
            </w:pPr>
            <w:r/>
            <w:r>
              <w:rPr>
                <w:b w:val="0"/>
                <w:sz w:val="15"/>
              </w:rPr>
              <w:t>Deposit invalid amount validation</w:t>
            </w:r>
          </w:p>
        </w:tc>
        <w:tc>
          <w:tcPr>
            <w:tcW w:type="dxa" w:w="3456"/>
            <w:vAlign w:val="top"/>
          </w:tcPr>
          <w:p>
            <w:pPr>
              <w:jc w:val="left"/>
            </w:pPr>
            <w:r/>
            <w:r>
              <w:rPr>
                <w:b w:val="0"/>
                <w:sz w:val="15"/>
              </w:rPr>
              <w:t>Selenium</w:t>
            </w:r>
          </w:p>
        </w:tc>
        <w:tc>
          <w:tcPr>
            <w:tcW w:type="dxa" w:w="5760"/>
            <w:vAlign w:val="top"/>
          </w:tcPr>
          <w:p>
            <w:pPr>
              <w:jc w:val="left"/>
            </w:pPr>
            <w:r/>
            <w:r>
              <w:rPr>
                <w:b w:val="0"/>
                <w:sz w:val="15"/>
              </w:rPr>
              <w:t>Validation message appears</w:t>
            </w:r>
          </w:p>
        </w:tc>
      </w:tr>
      <w:tr>
        <w:tc>
          <w:tcPr>
            <w:tcW w:type="dxa" w:w="1872"/>
            <w:vAlign w:val="top"/>
          </w:tcPr>
          <w:p>
            <w:pPr>
              <w:jc w:val="left"/>
            </w:pPr>
            <w:r/>
            <w:r>
              <w:rPr>
                <w:b w:val="0"/>
                <w:sz w:val="15"/>
              </w:rPr>
              <w:t>AT_WDR_001</w:t>
            </w:r>
          </w:p>
        </w:tc>
        <w:tc>
          <w:tcPr>
            <w:tcW w:type="dxa" w:w="5760"/>
            <w:vAlign w:val="top"/>
          </w:tcPr>
          <w:p>
            <w:pPr>
              <w:jc w:val="left"/>
            </w:pPr>
            <w:r/>
            <w:r>
              <w:rPr>
                <w:b w:val="0"/>
                <w:sz w:val="15"/>
              </w:rPr>
              <w:t>Create withdrawal request with valid bank data</w:t>
            </w:r>
          </w:p>
        </w:tc>
        <w:tc>
          <w:tcPr>
            <w:tcW w:type="dxa" w:w="3456"/>
            <w:vAlign w:val="top"/>
          </w:tcPr>
          <w:p>
            <w:pPr>
              <w:jc w:val="left"/>
            </w:pPr>
            <w:r/>
            <w:r>
              <w:rPr>
                <w:b w:val="0"/>
                <w:sz w:val="15"/>
              </w:rPr>
              <w:t>Selenium</w:t>
            </w:r>
          </w:p>
        </w:tc>
        <w:tc>
          <w:tcPr>
            <w:tcW w:type="dxa" w:w="5760"/>
            <w:vAlign w:val="top"/>
          </w:tcPr>
          <w:p>
            <w:pPr>
              <w:jc w:val="left"/>
            </w:pPr>
            <w:r/>
            <w:r>
              <w:rPr>
                <w:b w:val="0"/>
                <w:sz w:val="15"/>
              </w:rPr>
              <w:t>Pending withdrawal request appears</w:t>
            </w:r>
          </w:p>
        </w:tc>
      </w:tr>
      <w:tr>
        <w:tc>
          <w:tcPr>
            <w:tcW w:type="dxa" w:w="1872"/>
            <w:vAlign w:val="top"/>
          </w:tcPr>
          <w:p>
            <w:pPr>
              <w:jc w:val="left"/>
            </w:pPr>
            <w:r/>
            <w:r>
              <w:rPr>
                <w:b w:val="0"/>
                <w:sz w:val="15"/>
              </w:rPr>
              <w:t>AT_ADEP_001</w:t>
            </w:r>
          </w:p>
        </w:tc>
        <w:tc>
          <w:tcPr>
            <w:tcW w:type="dxa" w:w="5760"/>
            <w:vAlign w:val="top"/>
          </w:tcPr>
          <w:p>
            <w:pPr>
              <w:jc w:val="left"/>
            </w:pPr>
            <w:r/>
            <w:r>
              <w:rPr>
                <w:b w:val="0"/>
                <w:sz w:val="15"/>
              </w:rPr>
              <w:t>Buyer pays auction deposit successfully</w:t>
            </w:r>
          </w:p>
        </w:tc>
        <w:tc>
          <w:tcPr>
            <w:tcW w:type="dxa" w:w="3456"/>
            <w:vAlign w:val="top"/>
          </w:tcPr>
          <w:p>
            <w:pPr>
              <w:jc w:val="left"/>
            </w:pPr>
            <w:r/>
            <w:r>
              <w:rPr>
                <w:b w:val="0"/>
                <w:sz w:val="15"/>
              </w:rPr>
              <w:t>Selenium</w:t>
            </w:r>
          </w:p>
        </w:tc>
        <w:tc>
          <w:tcPr>
            <w:tcW w:type="dxa" w:w="5760"/>
            <w:vAlign w:val="top"/>
          </w:tcPr>
          <w:p>
            <w:pPr>
              <w:jc w:val="left"/>
            </w:pPr>
            <w:r/>
            <w:r>
              <w:rPr>
                <w:b w:val="0"/>
                <w:sz w:val="15"/>
              </w:rPr>
              <w:t>Buyer can join auction room after deposit</w:t>
            </w:r>
          </w:p>
        </w:tc>
      </w:tr>
      <w:tr>
        <w:tc>
          <w:tcPr>
            <w:tcW w:type="dxa" w:w="1872"/>
            <w:vAlign w:val="top"/>
          </w:tcPr>
          <w:p>
            <w:pPr>
              <w:jc w:val="left"/>
            </w:pPr>
            <w:r/>
            <w:r>
              <w:rPr>
                <w:b w:val="0"/>
                <w:sz w:val="15"/>
              </w:rPr>
              <w:t>AT_PAY_001</w:t>
            </w:r>
          </w:p>
        </w:tc>
        <w:tc>
          <w:tcPr>
            <w:tcW w:type="dxa" w:w="5760"/>
            <w:vAlign w:val="top"/>
          </w:tcPr>
          <w:p>
            <w:pPr>
              <w:jc w:val="left"/>
            </w:pPr>
            <w:r/>
            <w:r>
              <w:rPr>
                <w:b w:val="0"/>
                <w:sz w:val="15"/>
              </w:rPr>
              <w:t>Winning buyer pays remaining order amount</w:t>
            </w:r>
          </w:p>
        </w:tc>
        <w:tc>
          <w:tcPr>
            <w:tcW w:type="dxa" w:w="3456"/>
            <w:vAlign w:val="top"/>
          </w:tcPr>
          <w:p>
            <w:pPr>
              <w:jc w:val="left"/>
            </w:pPr>
            <w:r/>
            <w:r>
              <w:rPr>
                <w:b w:val="0"/>
                <w:sz w:val="15"/>
              </w:rPr>
              <w:t>Selenium</w:t>
            </w:r>
          </w:p>
        </w:tc>
        <w:tc>
          <w:tcPr>
            <w:tcW w:type="dxa" w:w="5760"/>
            <w:vAlign w:val="top"/>
          </w:tcPr>
          <w:p>
            <w:pPr>
              <w:jc w:val="left"/>
            </w:pPr>
            <w:r/>
            <w:r>
              <w:rPr>
                <w:b w:val="0"/>
                <w:sz w:val="15"/>
              </w:rPr>
              <w:t>Order status becomes Paid</w:t>
            </w:r>
          </w:p>
        </w:tc>
      </w:tr>
    </w:tbl>
    <w:p/>
    <w:p>
      <w:r>
        <w:rPr>
          <w:b/>
        </w:rPr>
        <w:t>Sample Automation Test Snippet</w:t>
      </w:r>
    </w:p>
    <w:p>
      <w:pPr>
        <w:spacing w:after="0" w:line="240" w:lineRule="auto"/>
      </w:pPr>
      <w:r>
        <w:rPr>
          <w:rFonts w:ascii="Consolas" w:hAnsi="Consolas" w:eastAsia="Consolas"/>
          <w:sz w:val="16"/>
        </w:rPr>
        <w:t>@Test</w:t>
      </w:r>
    </w:p>
    <w:p>
      <w:pPr>
        <w:spacing w:after="0" w:line="240" w:lineRule="auto"/>
      </w:pPr>
      <w:r>
        <w:rPr>
          <w:rFonts w:ascii="Consolas" w:hAnsi="Consolas" w:eastAsia="Consolas"/>
          <w:sz w:val="16"/>
        </w:rPr>
        <w:t>void buyerCanOpenWalletDashboard() {</w:t>
      </w:r>
    </w:p>
    <w:p>
      <w:pPr>
        <w:spacing w:after="0" w:line="240" w:lineRule="auto"/>
      </w:pPr>
      <w:r>
        <w:rPr>
          <w:rFonts w:ascii="Consolas" w:hAnsi="Consolas" w:eastAsia="Consolas"/>
          <w:sz w:val="16"/>
        </w:rPr>
        <w:t xml:space="preserve">    driver.get(baseUrl + "/login");</w:t>
      </w:r>
    </w:p>
    <w:p>
      <w:pPr>
        <w:spacing w:after="0" w:line="240" w:lineRule="auto"/>
      </w:pPr>
      <w:r>
        <w:rPr>
          <w:rFonts w:ascii="Consolas" w:hAnsi="Consolas" w:eastAsia="Consolas"/>
          <w:sz w:val="16"/>
        </w:rPr>
        <w:t xml:space="preserve">    loginAs("buyer01@example.com", "P@ss12345");</w:t>
      </w:r>
    </w:p>
    <w:p>
      <w:pPr>
        <w:spacing w:after="0" w:line="240" w:lineRule="auto"/>
      </w:pPr>
      <w:r>
        <w:rPr>
          <w:rFonts w:ascii="Consolas" w:hAnsi="Consolas" w:eastAsia="Consolas"/>
          <w:sz w:val="16"/>
        </w:rPr>
        <w:t xml:space="preserve">    driver.get(baseUrl + "/wallet");</w:t>
      </w:r>
    </w:p>
    <w:p>
      <w:pPr>
        <w:spacing w:after="0" w:line="240" w:lineRule="auto"/>
      </w:pPr>
      <w:r>
        <w:rPr>
          <w:rFonts w:ascii="Consolas" w:hAnsi="Consolas" w:eastAsia="Consolas"/>
          <w:sz w:val="16"/>
        </w:rPr>
        <w:t xml:space="preserve">    assertTrue(driver.findElement(By.id("wallet-balance")).isDisplayed());</w:t>
      </w:r>
    </w:p>
    <w:p>
      <w:pPr>
        <w:spacing w:after="0" w:line="240" w:lineRule="auto"/>
      </w:pPr>
      <w:r>
        <w:rPr>
          <w:rFonts w:ascii="Consolas" w:hAnsi="Consolas" w:eastAsia="Consolas"/>
          <w:sz w:val="16"/>
        </w:rPr>
        <w:t xml:space="preserve">    assertTrue(driver.findElement(By.id("transaction-table")).isDisplayed());</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r>
    </w:p>
    <w:p>
      <w:pPr>
        <w:spacing w:after="0" w:line="240" w:lineRule="auto"/>
      </w:pPr>
      <w:r>
        <w:rPr>
          <w:rFonts w:ascii="Consolas" w:hAnsi="Consolas" w:eastAsia="Consolas"/>
          <w:sz w:val="16"/>
        </w:rPr>
        <w:t>@Test</w:t>
      </w:r>
    </w:p>
    <w:p>
      <w:pPr>
        <w:spacing w:after="0" w:line="240" w:lineRule="auto"/>
      </w:pPr>
      <w:r>
        <w:rPr>
          <w:rFonts w:ascii="Consolas" w:hAnsi="Consolas" w:eastAsia="Consolas"/>
          <w:sz w:val="16"/>
        </w:rPr>
        <w:t>void depositInvalidAmountShowsValidationMessage() {</w:t>
      </w:r>
    </w:p>
    <w:p>
      <w:pPr>
        <w:spacing w:after="0" w:line="240" w:lineRule="auto"/>
      </w:pPr>
      <w:r>
        <w:rPr>
          <w:rFonts w:ascii="Consolas" w:hAnsi="Consolas" w:eastAsia="Consolas"/>
          <w:sz w:val="16"/>
        </w:rPr>
        <w:t xml:space="preserve">    driver.get(baseUrl + "/wallet");</w:t>
      </w:r>
    </w:p>
    <w:p>
      <w:pPr>
        <w:spacing w:after="0" w:line="240" w:lineRule="auto"/>
      </w:pPr>
      <w:r>
        <w:rPr>
          <w:rFonts w:ascii="Consolas" w:hAnsi="Consolas" w:eastAsia="Consolas"/>
          <w:sz w:val="16"/>
        </w:rPr>
        <w:t xml:space="preserve">    driver.findElement(By.id("btn-deposit")).click();</w:t>
      </w:r>
    </w:p>
    <w:p>
      <w:pPr>
        <w:spacing w:after="0" w:line="240" w:lineRule="auto"/>
      </w:pPr>
      <w:r>
        <w:rPr>
          <w:rFonts w:ascii="Consolas" w:hAnsi="Consolas" w:eastAsia="Consolas"/>
          <w:sz w:val="16"/>
        </w:rPr>
        <w:t xml:space="preserve">    driver.findElement(By.id("deposit-amount")).sendKeys("0");</w:t>
      </w:r>
    </w:p>
    <w:p>
      <w:pPr>
        <w:spacing w:after="0" w:line="240" w:lineRule="auto"/>
      </w:pPr>
      <w:r>
        <w:rPr>
          <w:rFonts w:ascii="Consolas" w:hAnsi="Consolas" w:eastAsia="Consolas"/>
          <w:sz w:val="16"/>
        </w:rPr>
        <w:t xml:space="preserve">    driver.findElement(By.id("btn-confirm-deposit")).click();</w:t>
      </w:r>
    </w:p>
    <w:p>
      <w:pPr>
        <w:spacing w:after="0" w:line="240" w:lineRule="auto"/>
      </w:pPr>
      <w:r>
        <w:rPr>
          <w:rFonts w:ascii="Consolas" w:hAnsi="Consolas" w:eastAsia="Consolas"/>
          <w:sz w:val="16"/>
        </w:rPr>
        <w:t xml:space="preserve">    assertTrue(driver.findElement(By.className("validation-message")).isDisplayed());</w:t>
      </w:r>
    </w:p>
    <w:p>
      <w:pPr>
        <w:spacing w:after="0" w:line="240" w:lineRule="auto"/>
      </w:pPr>
      <w:r>
        <w:rPr>
          <w:rFonts w:ascii="Consolas" w:hAnsi="Consolas" w:eastAsia="Consolas"/>
          <w:sz w:val="16"/>
        </w:rPr>
        <w:t>}</w:t>
      </w:r>
    </w:p>
    <w:p/>
    <w:p>
      <w:pPr>
        <w:pStyle w:val="Heading1"/>
      </w:pPr>
      <w:r>
        <w:t>10. Defect Reporting Template</w:t>
      </w:r>
    </w:p>
    <w:tbl>
      <w:tblPr>
        <w:tblStyle w:val="TableGrid"/>
        <w:tblW w:type="auto" w:w="0"/>
        <w:jc w:val="center"/>
        <w:tblLook w:firstColumn="1" w:firstRow="1" w:lastColumn="0" w:lastRow="0" w:noHBand="0" w:noVBand="1" w:val="04A0"/>
      </w:tblPr>
      <w:tblGrid>
        <w:gridCol w:w="7769"/>
        <w:gridCol w:w="7769"/>
      </w:tblGrid>
      <w:tr>
        <w:tc>
          <w:tcPr>
            <w:tcW w:type="dxa" w:w="2880"/>
            <w:vAlign w:val="top"/>
            <w:shd w:fill="2F6B55"/>
          </w:tcPr>
          <w:p>
            <w:pPr>
              <w:jc w:val="left"/>
            </w:pPr>
            <w:r/>
            <w:r>
              <w:rPr>
                <w:b/>
                <w:color w:val="FFFFFF"/>
                <w:sz w:val="17"/>
              </w:rPr>
              <w:t>Field</w:t>
            </w:r>
          </w:p>
        </w:tc>
        <w:tc>
          <w:tcPr>
            <w:tcW w:type="dxa" w:w="12960"/>
            <w:vAlign w:val="top"/>
            <w:shd w:fill="2F6B55"/>
          </w:tcPr>
          <w:p>
            <w:pPr>
              <w:jc w:val="left"/>
            </w:pPr>
            <w:r/>
            <w:r>
              <w:rPr>
                <w:b/>
                <w:color w:val="FFFFFF"/>
                <w:sz w:val="17"/>
              </w:rPr>
              <w:t>Description</w:t>
            </w:r>
          </w:p>
        </w:tc>
      </w:tr>
      <w:tr>
        <w:tc>
          <w:tcPr>
            <w:tcW w:type="dxa" w:w="2880"/>
            <w:vAlign w:val="top"/>
          </w:tcPr>
          <w:p>
            <w:pPr>
              <w:jc w:val="left"/>
            </w:pPr>
            <w:r/>
            <w:r>
              <w:rPr>
                <w:b w:val="0"/>
                <w:sz w:val="17"/>
              </w:rPr>
              <w:t>Defect ID</w:t>
            </w:r>
          </w:p>
        </w:tc>
        <w:tc>
          <w:tcPr>
            <w:tcW w:type="dxa" w:w="12960"/>
            <w:vAlign w:val="top"/>
          </w:tcPr>
          <w:p>
            <w:pPr>
              <w:jc w:val="left"/>
            </w:pPr>
            <w:r/>
            <w:r>
              <w:rPr>
                <w:b w:val="0"/>
                <w:sz w:val="17"/>
              </w:rPr>
              <w:t>Unique defect identifier, e.g., BUG_WAL_001</w:t>
            </w:r>
          </w:p>
        </w:tc>
      </w:tr>
      <w:tr>
        <w:tc>
          <w:tcPr>
            <w:tcW w:type="dxa" w:w="2880"/>
            <w:vAlign w:val="top"/>
          </w:tcPr>
          <w:p>
            <w:pPr>
              <w:jc w:val="left"/>
            </w:pPr>
            <w:r/>
            <w:r>
              <w:rPr>
                <w:b w:val="0"/>
                <w:sz w:val="17"/>
              </w:rPr>
              <w:t>Summary</w:t>
            </w:r>
          </w:p>
        </w:tc>
        <w:tc>
          <w:tcPr>
            <w:tcW w:type="dxa" w:w="12960"/>
            <w:vAlign w:val="top"/>
          </w:tcPr>
          <w:p>
            <w:pPr>
              <w:jc w:val="left"/>
            </w:pPr>
            <w:r/>
            <w:r>
              <w:rPr>
                <w:b w:val="0"/>
                <w:sz w:val="17"/>
              </w:rPr>
              <w:t>Short description of the issue</w:t>
            </w:r>
          </w:p>
        </w:tc>
      </w:tr>
      <w:tr>
        <w:tc>
          <w:tcPr>
            <w:tcW w:type="dxa" w:w="2880"/>
            <w:vAlign w:val="top"/>
          </w:tcPr>
          <w:p>
            <w:pPr>
              <w:jc w:val="left"/>
            </w:pPr>
            <w:r/>
            <w:r>
              <w:rPr>
                <w:b w:val="0"/>
                <w:sz w:val="17"/>
              </w:rPr>
              <w:t>Module</w:t>
            </w:r>
          </w:p>
        </w:tc>
        <w:tc>
          <w:tcPr>
            <w:tcW w:type="dxa" w:w="12960"/>
            <w:vAlign w:val="top"/>
          </w:tcPr>
          <w:p>
            <w:pPr>
              <w:jc w:val="left"/>
            </w:pPr>
            <w:r/>
            <w:r>
              <w:rPr>
                <w:b w:val="0"/>
                <w:sz w:val="17"/>
              </w:rPr>
              <w:t>Wallet Dashboard / Deposit / Withdrawal / Auction Deposit / Settlement / Refund</w:t>
            </w:r>
          </w:p>
        </w:tc>
      </w:tr>
      <w:tr>
        <w:tc>
          <w:tcPr>
            <w:tcW w:type="dxa" w:w="2880"/>
            <w:vAlign w:val="top"/>
          </w:tcPr>
          <w:p>
            <w:pPr>
              <w:jc w:val="left"/>
            </w:pPr>
            <w:r/>
            <w:r>
              <w:rPr>
                <w:b w:val="0"/>
                <w:sz w:val="17"/>
              </w:rPr>
              <w:t>Steps to Reproduce</w:t>
            </w:r>
          </w:p>
        </w:tc>
        <w:tc>
          <w:tcPr>
            <w:tcW w:type="dxa" w:w="12960"/>
            <w:vAlign w:val="top"/>
          </w:tcPr>
          <w:p>
            <w:pPr>
              <w:jc w:val="left"/>
            </w:pPr>
            <w:r/>
            <w:r>
              <w:rPr>
                <w:b w:val="0"/>
                <w:sz w:val="17"/>
              </w:rPr>
              <w:t>Clear step-by-step reproduction flow</w:t>
            </w:r>
          </w:p>
        </w:tc>
      </w:tr>
      <w:tr>
        <w:tc>
          <w:tcPr>
            <w:tcW w:type="dxa" w:w="2880"/>
            <w:vAlign w:val="top"/>
          </w:tcPr>
          <w:p>
            <w:pPr>
              <w:jc w:val="left"/>
            </w:pPr>
            <w:r/>
            <w:r>
              <w:rPr>
                <w:b w:val="0"/>
                <w:sz w:val="17"/>
              </w:rPr>
              <w:t>Expected Result</w:t>
            </w:r>
          </w:p>
        </w:tc>
        <w:tc>
          <w:tcPr>
            <w:tcW w:type="dxa" w:w="12960"/>
            <w:vAlign w:val="top"/>
          </w:tcPr>
          <w:p>
            <w:pPr>
              <w:jc w:val="left"/>
            </w:pPr>
            <w:r/>
            <w:r>
              <w:rPr>
                <w:b w:val="0"/>
                <w:sz w:val="17"/>
              </w:rPr>
              <w:t>Expected system behavior</w:t>
            </w:r>
          </w:p>
        </w:tc>
      </w:tr>
      <w:tr>
        <w:tc>
          <w:tcPr>
            <w:tcW w:type="dxa" w:w="2880"/>
            <w:vAlign w:val="top"/>
          </w:tcPr>
          <w:p>
            <w:pPr>
              <w:jc w:val="left"/>
            </w:pPr>
            <w:r/>
            <w:r>
              <w:rPr>
                <w:b w:val="0"/>
                <w:sz w:val="17"/>
              </w:rPr>
              <w:t>Actual Result</w:t>
            </w:r>
          </w:p>
        </w:tc>
        <w:tc>
          <w:tcPr>
            <w:tcW w:type="dxa" w:w="12960"/>
            <w:vAlign w:val="top"/>
          </w:tcPr>
          <w:p>
            <w:pPr>
              <w:jc w:val="left"/>
            </w:pPr>
            <w:r/>
            <w:r>
              <w:rPr>
                <w:b w:val="0"/>
                <w:sz w:val="17"/>
              </w:rPr>
              <w:t>Actual observed behavior</w:t>
            </w:r>
          </w:p>
        </w:tc>
      </w:tr>
      <w:tr>
        <w:tc>
          <w:tcPr>
            <w:tcW w:type="dxa" w:w="2880"/>
            <w:vAlign w:val="top"/>
          </w:tcPr>
          <w:p>
            <w:pPr>
              <w:jc w:val="left"/>
            </w:pPr>
            <w:r/>
            <w:r>
              <w:rPr>
                <w:b w:val="0"/>
                <w:sz w:val="17"/>
              </w:rPr>
              <w:t>Severity</w:t>
            </w:r>
          </w:p>
        </w:tc>
        <w:tc>
          <w:tcPr>
            <w:tcW w:type="dxa" w:w="12960"/>
            <w:vAlign w:val="top"/>
          </w:tcPr>
          <w:p>
            <w:pPr>
              <w:jc w:val="left"/>
            </w:pPr>
            <w:r/>
            <w:r>
              <w:rPr>
                <w:b w:val="0"/>
                <w:sz w:val="17"/>
              </w:rPr>
              <w:t>Critical / High / Medium / Low</w:t>
            </w:r>
          </w:p>
        </w:tc>
      </w:tr>
      <w:tr>
        <w:tc>
          <w:tcPr>
            <w:tcW w:type="dxa" w:w="2880"/>
            <w:vAlign w:val="top"/>
          </w:tcPr>
          <w:p>
            <w:pPr>
              <w:jc w:val="left"/>
            </w:pPr>
            <w:r/>
            <w:r>
              <w:rPr>
                <w:b w:val="0"/>
                <w:sz w:val="17"/>
              </w:rPr>
              <w:t>Priority</w:t>
            </w:r>
          </w:p>
        </w:tc>
        <w:tc>
          <w:tcPr>
            <w:tcW w:type="dxa" w:w="12960"/>
            <w:vAlign w:val="top"/>
          </w:tcPr>
          <w:p>
            <w:pPr>
              <w:jc w:val="left"/>
            </w:pPr>
            <w:r/>
            <w:r>
              <w:rPr>
                <w:b w:val="0"/>
                <w:sz w:val="17"/>
              </w:rPr>
              <w:t>P1 / P2 / P3</w:t>
            </w:r>
          </w:p>
        </w:tc>
      </w:tr>
      <w:tr>
        <w:tc>
          <w:tcPr>
            <w:tcW w:type="dxa" w:w="2880"/>
            <w:vAlign w:val="top"/>
          </w:tcPr>
          <w:p>
            <w:pPr>
              <w:jc w:val="left"/>
            </w:pPr>
            <w:r/>
            <w:r>
              <w:rPr>
                <w:b w:val="0"/>
                <w:sz w:val="17"/>
              </w:rPr>
              <w:t>Status</w:t>
            </w:r>
          </w:p>
        </w:tc>
        <w:tc>
          <w:tcPr>
            <w:tcW w:type="dxa" w:w="12960"/>
            <w:vAlign w:val="top"/>
          </w:tcPr>
          <w:p>
            <w:pPr>
              <w:jc w:val="left"/>
            </w:pPr>
            <w:r/>
            <w:r>
              <w:rPr>
                <w:b w:val="0"/>
                <w:sz w:val="17"/>
              </w:rPr>
              <w:t>New / Assigned / In Progress / Fixed / Retest / Closed</w:t>
            </w:r>
          </w:p>
        </w:tc>
      </w:tr>
      <w:tr>
        <w:tc>
          <w:tcPr>
            <w:tcW w:type="dxa" w:w="2880"/>
            <w:vAlign w:val="top"/>
          </w:tcPr>
          <w:p>
            <w:pPr>
              <w:jc w:val="left"/>
            </w:pPr>
            <w:r/>
            <w:r>
              <w:rPr>
                <w:b w:val="0"/>
                <w:sz w:val="17"/>
              </w:rPr>
              <w:t>Evidence</w:t>
            </w:r>
          </w:p>
        </w:tc>
        <w:tc>
          <w:tcPr>
            <w:tcW w:type="dxa" w:w="12960"/>
            <w:vAlign w:val="top"/>
          </w:tcPr>
          <w:p>
            <w:pPr>
              <w:jc w:val="left"/>
            </w:pPr>
            <w:r/>
            <w:r>
              <w:rPr>
                <w:b w:val="0"/>
                <w:sz w:val="17"/>
              </w:rPr>
              <w:t>Screenshot, video, API response or database evidence</w:t>
            </w:r>
          </w:p>
        </w:tc>
      </w:tr>
    </w:tbl>
    <w:p/>
    <w:p>
      <w:pPr>
        <w:pStyle w:val="Heading1"/>
      </w:pPr>
      <w:r>
        <w:t>11. Execution Summary Template</w:t>
      </w:r>
    </w:p>
    <w:tbl>
      <w:tblPr>
        <w:tblStyle w:val="TableGrid"/>
        <w:tblW w:type="auto" w:w="0"/>
        <w:jc w:val="center"/>
        <w:tblLook w:firstColumn="1" w:firstRow="1" w:lastColumn="0" w:lastRow="0" w:noHBand="0" w:noVBand="1" w:val="04A0"/>
      </w:tblPr>
      <w:tblGrid>
        <w:gridCol w:w="7769"/>
        <w:gridCol w:w="7769"/>
      </w:tblGrid>
      <w:tr>
        <w:tc>
          <w:tcPr>
            <w:tcW w:type="dxa" w:w="5040"/>
            <w:vAlign w:val="top"/>
            <w:shd w:fill="2F6B55"/>
          </w:tcPr>
          <w:p>
            <w:pPr>
              <w:jc w:val="left"/>
            </w:pPr>
            <w:r/>
            <w:r>
              <w:rPr>
                <w:b/>
                <w:color w:val="FFFFFF"/>
                <w:sz w:val="17"/>
              </w:rPr>
              <w:t>Metric</w:t>
            </w:r>
          </w:p>
        </w:tc>
        <w:tc>
          <w:tcPr>
            <w:tcW w:type="dxa" w:w="10080"/>
            <w:vAlign w:val="top"/>
            <w:shd w:fill="2F6B55"/>
          </w:tcPr>
          <w:p>
            <w:pPr>
              <w:jc w:val="left"/>
            </w:pPr>
            <w:r/>
            <w:r>
              <w:rPr>
                <w:b/>
                <w:color w:val="FFFFFF"/>
                <w:sz w:val="17"/>
              </w:rPr>
              <w:t>Value</w:t>
            </w:r>
          </w:p>
        </w:tc>
      </w:tr>
      <w:tr>
        <w:tc>
          <w:tcPr>
            <w:tcW w:type="dxa" w:w="5040"/>
            <w:vAlign w:val="top"/>
          </w:tcPr>
          <w:p>
            <w:pPr>
              <w:jc w:val="left"/>
            </w:pPr>
            <w:r/>
            <w:r>
              <w:rPr>
                <w:b w:val="0"/>
                <w:sz w:val="17"/>
              </w:rPr>
              <w:t>Total Test Cases</w:t>
            </w:r>
          </w:p>
        </w:tc>
        <w:tc>
          <w:tcPr>
            <w:tcW w:type="dxa" w:w="10080"/>
            <w:vAlign w:val="top"/>
          </w:tcPr>
          <w:p>
            <w:pPr>
              <w:jc w:val="left"/>
            </w:pPr>
            <w:r/>
            <w:r>
              <w:rPr>
                <w:b w:val="0"/>
                <w:sz w:val="17"/>
              </w:rPr>
              <w:t>16</w:t>
            </w:r>
          </w:p>
        </w:tc>
      </w:tr>
      <w:tr>
        <w:tc>
          <w:tcPr>
            <w:tcW w:type="dxa" w:w="5040"/>
            <w:vAlign w:val="top"/>
          </w:tcPr>
          <w:p>
            <w:pPr>
              <w:jc w:val="left"/>
            </w:pPr>
            <w:r/>
            <w:r>
              <w:rPr>
                <w:b w:val="0"/>
                <w:sz w:val="17"/>
              </w:rPr>
              <w:t>Passed</w:t>
            </w:r>
          </w:p>
        </w:tc>
        <w:tc>
          <w:tcPr>
            <w:tcW w:type="dxa" w:w="10080"/>
            <w:vAlign w:val="top"/>
          </w:tcPr>
          <w:p>
            <w:pPr>
              <w:jc w:val="left"/>
            </w:pPr>
            <w:r/>
            <w:r>
              <w:rPr>
                <w:b w:val="0"/>
                <w:sz w:val="17"/>
              </w:rPr>
              <w:t>To be filled after execution</w:t>
            </w:r>
          </w:p>
        </w:tc>
      </w:tr>
      <w:tr>
        <w:tc>
          <w:tcPr>
            <w:tcW w:type="dxa" w:w="5040"/>
            <w:vAlign w:val="top"/>
          </w:tcPr>
          <w:p>
            <w:pPr>
              <w:jc w:val="left"/>
            </w:pPr>
            <w:r/>
            <w:r>
              <w:rPr>
                <w:b w:val="0"/>
                <w:sz w:val="17"/>
              </w:rPr>
              <w:t>Failed</w:t>
            </w:r>
          </w:p>
        </w:tc>
        <w:tc>
          <w:tcPr>
            <w:tcW w:type="dxa" w:w="10080"/>
            <w:vAlign w:val="top"/>
          </w:tcPr>
          <w:p>
            <w:pPr>
              <w:jc w:val="left"/>
            </w:pPr>
            <w:r/>
            <w:r>
              <w:rPr>
                <w:b w:val="0"/>
                <w:sz w:val="17"/>
              </w:rPr>
              <w:t>To be filled after execution</w:t>
            </w:r>
          </w:p>
        </w:tc>
      </w:tr>
      <w:tr>
        <w:tc>
          <w:tcPr>
            <w:tcW w:type="dxa" w:w="5040"/>
            <w:vAlign w:val="top"/>
          </w:tcPr>
          <w:p>
            <w:pPr>
              <w:jc w:val="left"/>
            </w:pPr>
            <w:r/>
            <w:r>
              <w:rPr>
                <w:b w:val="0"/>
                <w:sz w:val="17"/>
              </w:rPr>
              <w:t>Blocked</w:t>
            </w:r>
          </w:p>
        </w:tc>
        <w:tc>
          <w:tcPr>
            <w:tcW w:type="dxa" w:w="10080"/>
            <w:vAlign w:val="top"/>
          </w:tcPr>
          <w:p>
            <w:pPr>
              <w:jc w:val="left"/>
            </w:pPr>
            <w:r/>
            <w:r>
              <w:rPr>
                <w:b w:val="0"/>
                <w:sz w:val="17"/>
              </w:rPr>
              <w:t>To be filled after execution</w:t>
            </w:r>
          </w:p>
        </w:tc>
      </w:tr>
      <w:tr>
        <w:tc>
          <w:tcPr>
            <w:tcW w:type="dxa" w:w="5040"/>
            <w:vAlign w:val="top"/>
          </w:tcPr>
          <w:p>
            <w:pPr>
              <w:jc w:val="left"/>
            </w:pPr>
            <w:r/>
            <w:r>
              <w:rPr>
                <w:b w:val="0"/>
                <w:sz w:val="17"/>
              </w:rPr>
              <w:t>Not Run</w:t>
            </w:r>
          </w:p>
        </w:tc>
        <w:tc>
          <w:tcPr>
            <w:tcW w:type="dxa" w:w="10080"/>
            <w:vAlign w:val="top"/>
          </w:tcPr>
          <w:p>
            <w:pPr>
              <w:jc w:val="left"/>
            </w:pPr>
            <w:r/>
            <w:r>
              <w:rPr>
                <w:b w:val="0"/>
                <w:sz w:val="17"/>
              </w:rPr>
              <w:t>To be filled after execution</w:t>
            </w:r>
          </w:p>
        </w:tc>
      </w:tr>
      <w:tr>
        <w:tc>
          <w:tcPr>
            <w:tcW w:type="dxa" w:w="5040"/>
            <w:vAlign w:val="top"/>
          </w:tcPr>
          <w:p>
            <w:pPr>
              <w:jc w:val="left"/>
            </w:pPr>
            <w:r/>
            <w:r>
              <w:rPr>
                <w:b w:val="0"/>
                <w:sz w:val="17"/>
              </w:rPr>
              <w:t>Critical/High Defects</w:t>
            </w:r>
          </w:p>
        </w:tc>
        <w:tc>
          <w:tcPr>
            <w:tcW w:type="dxa" w:w="10080"/>
            <w:vAlign w:val="top"/>
          </w:tcPr>
          <w:p>
            <w:pPr>
              <w:jc w:val="left"/>
            </w:pPr>
            <w:r/>
            <w:r>
              <w:rPr>
                <w:b w:val="0"/>
                <w:sz w:val="17"/>
              </w:rPr>
              <w:t>To be filled after execution</w:t>
            </w:r>
          </w:p>
        </w:tc>
      </w:tr>
    </w:tbl>
    <w:p/>
    <w:p>
      <w:pPr>
        <w:pStyle w:val="Heading1"/>
      </w:pPr>
      <w:r>
        <w:t>12. Assumptions</w:t>
      </w:r>
    </w:p>
    <w:p>
      <w:pPr>
        <w:pStyle w:val="ListBullet"/>
      </w:pPr>
      <w:r>
        <w:t>The backend exposes REST APIs for wallet and payment operations.</w:t>
      </w:r>
    </w:p>
    <w:p>
      <w:pPr>
        <w:pStyle w:val="ListBullet"/>
      </w:pPr>
      <w:r>
        <w:t>The payment gateway can be simulated by sandbox or mock callback in test environment.</w:t>
      </w:r>
    </w:p>
    <w:p>
      <w:pPr>
        <w:pStyle w:val="ListBullet"/>
      </w:pPr>
      <w:r>
        <w:t>Wallet balance and transaction history are stored in Wallets and Transactions tables.</w:t>
      </w:r>
    </w:p>
    <w:p>
      <w:pPr>
        <w:pStyle w:val="ListBullet"/>
      </w:pPr>
      <w:r>
        <w:t>Buyer must be KYC-approved and have sufficient balance before joining an auction that requires deposit.</w:t>
      </w:r>
    </w:p>
    <w:p>
      <w:pPr>
        <w:pStyle w:val="ListBullet"/>
      </w:pPr>
      <w:r>
        <w:t>Actual endpoint paths, button IDs and database names may need small changes based on the implemented project.</w:t>
      </w:r>
    </w:p>
    <w:p>
      <w:pPr>
        <w:pStyle w:val="Heading1"/>
      </w:pPr>
      <w:r>
        <w:t>13. References</w:t>
      </w:r>
    </w:p>
    <w:p>
      <w:pPr>
        <w:pStyle w:val="ListBullet"/>
      </w:pPr>
      <w:r>
        <w:t>Auction Online System RDS v1.0 - Use cases and database tables for Payment &amp; Wallet.</w:t>
      </w:r>
    </w:p>
    <w:p>
      <w:pPr>
        <w:pStyle w:val="ListBullet"/>
      </w:pPr>
      <w:r>
        <w:t>Test Plan Template (ISTQB v4.0) - Guidance for test cases, test data, tools, defect report and deliverables.</w:t>
      </w:r>
    </w:p>
    <w:sectPr w:rsidR="00FC693F" w:rsidRPr="0006063C" w:rsidSect="00034616">
      <w:headerReference w:type="default" r:id="rId9"/>
      <w:footerReference w:type="default" r:id="rId10"/>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Prepared by Hoàng Xuân Anh Tuấn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8"/>
      </w:rPr>
      <w:t>Testing Report - Wallet &amp; Payment Module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