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PROJECT OVERVIEW: FEATURES AND OBJECTIVES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University-Enterprise Internship Management System</w:t>
      </w:r>
    </w:p>
    <w:p w:rsidR="00000000" w:rsidDel="00000000" w:rsidP="00000000" w:rsidRDefault="00000000" w:rsidRPr="00000000" w14:paraId="00000004">
      <w:pPr>
        <w:rPr/>
      </w:pPr>
      <w:r w:rsidDel="00000000" w:rsidR="00000000" w:rsidRPr="00000000">
        <w:rPr>
          <w:b w:val="1"/>
          <w:bCs w:val="1"/>
          <w:rtl w:val="0"/>
        </w:rPr>
        <w:t xml:space="preserve">Abbreviation:</w:t>
      </w:r>
      <w:r w:rsidDel="00000000" w:rsidR="00000000" w:rsidRPr="00000000">
        <w:rPr>
          <w:rtl w:val="0"/>
        </w:rPr>
        <w:t xml:space="preserve"> UEIMS</w:t>
      </w:r>
    </w:p>
    <w:p w:rsidR="00000000" w:rsidDel="00000000" w:rsidP="00000000" w:rsidRDefault="00000000" w:rsidRPr="00000000" w14:paraId="00000005">
      <w:pPr>
        <w:rPr/>
      </w:pPr>
      <w:r w:rsidDel="00000000" w:rsidR="00000000" w:rsidRPr="00000000">
        <w:rPr>
          <w:b w:val="1"/>
          <w:bCs w:val="1"/>
          <w:rtl w:val="0"/>
        </w:rPr>
        <w:t xml:space="preserve">Class:</w:t>
      </w:r>
      <w:r w:rsidDel="00000000" w:rsidR="00000000" w:rsidRPr="00000000">
        <w:rPr>
          <w:rtl w:val="0"/>
        </w:rPr>
        <w:t xml:space="preserve"> SE20A05</w:t>
      </w:r>
    </w:p>
    <w:p w:rsidR="00000000" w:rsidDel="00000000" w:rsidP="00000000" w:rsidRDefault="00000000" w:rsidRPr="00000000" w14:paraId="00000006">
      <w:pPr>
        <w:rPr/>
      </w:pPr>
      <w:r w:rsidDel="00000000" w:rsidR="00000000" w:rsidRPr="00000000">
        <w:rPr>
          <w:b w:val="1"/>
          <w:bCs w:val="1"/>
          <w:rtl w:val="0"/>
        </w:rPr>
        <w:t xml:space="preserve">Major:</w:t>
      </w:r>
      <w:r w:rsidDel="00000000" w:rsidR="00000000" w:rsidRPr="00000000">
        <w:rPr>
          <w:rtl w:val="0"/>
        </w:rPr>
        <w:t xml:space="preserve"> Software Engineering</w:t>
      </w:r>
    </w:p>
    <w:p w:rsidR="00000000" w:rsidDel="00000000" w:rsidP="00000000" w:rsidRDefault="00000000" w:rsidRPr="00000000" w14:paraId="00000007">
      <w:pPr>
        <w:rPr/>
      </w:pPr>
      <w:r w:rsidDel="00000000" w:rsidR="00000000" w:rsidRPr="00000000">
        <w:rPr>
          <w:b w:val="1"/>
          <w:bCs w:val="1"/>
          <w:rtl w:val="0"/>
        </w:rPr>
        <w:t xml:space="preserve">Group:</w:t>
      </w:r>
      <w:r w:rsidDel="00000000" w:rsidR="00000000" w:rsidRPr="00000000">
        <w:rPr>
          <w:rtl w:val="0"/>
        </w:rPr>
        <w:t xml:space="preserve"> 7</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sz w:val="30"/>
          <w:szCs w:val="30"/>
        </w:rPr>
      </w:pPr>
      <w:r w:rsidDel="00000000" w:rsidR="00000000" w:rsidRPr="00000000">
        <w:rPr>
          <w:b w:val="1"/>
          <w:bCs w:val="1"/>
          <w:sz w:val="30"/>
          <w:szCs w:val="30"/>
          <w:rtl w:val="0"/>
        </w:rPr>
        <w:t xml:space="preserve">1. Problem Statement and Project Objectives:</w:t>
      </w:r>
    </w:p>
    <w:p w:rsidR="00000000" w:rsidDel="00000000" w:rsidP="00000000" w:rsidRDefault="00000000" w:rsidRPr="00000000" w14:paraId="0000000A">
      <w:pPr>
        <w:rPr>
          <w:b w:val="1"/>
          <w:bCs w:val="1"/>
        </w:rPr>
      </w:pPr>
      <w:r w:rsidDel="00000000" w:rsidR="00000000" w:rsidRPr="00000000">
        <w:rPr>
          <w:b w:val="1"/>
          <w:bCs w:val="1"/>
          <w:rtl w:val="0"/>
        </w:rPr>
        <w:t xml:space="preserve">1.1. Background and Context:</w:t>
      </w:r>
    </w:p>
    <w:p w:rsidR="00000000" w:rsidDel="00000000" w:rsidP="00000000" w:rsidRDefault="00000000" w:rsidRPr="00000000" w14:paraId="0000000B">
      <w:pPr>
        <w:rPr/>
      </w:pPr>
      <w:r w:rsidDel="00000000" w:rsidR="00000000" w:rsidRPr="00000000">
        <w:rPr>
          <w:rtl w:val="0"/>
        </w:rPr>
        <w:t xml:space="preserve">The enterprise internship semester (On-the-Job Training - OJT) is a critical academic milestone that allows Software Engineering students to bridge the gap between theoretical knowledge and practical industry experience. However, universities and enterprises often struggle with the traditional, manual methods of managing this process. The reliance on fragmented communication channels (emails, spreadsheets, and paper reports) leads to several pain points:</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Students face difficulties in finding verified internship opportunities and tracking their application statuses.</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Enterprises lack a centralized platform to publish job postings, screen candidate CVs efficiently, and schedule interviews.</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Universities find it extremely challenging to monitor the actual weekly progress of hundreds of students simultaneously, leading to a lack of academic discipline and delayed interventions when students face issues.</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The final grading process is often subjective, lacking a standardized and transparent evaluation framework between the Enterprise Mentor and the University Lecturer.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1.2. System Objectives:</w:t>
      </w:r>
    </w:p>
    <w:p w:rsidR="00000000" w:rsidDel="00000000" w:rsidP="00000000" w:rsidRDefault="00000000" w:rsidRPr="00000000" w14:paraId="00000012">
      <w:pPr>
        <w:rPr/>
      </w:pPr>
      <w:r w:rsidDel="00000000" w:rsidR="00000000" w:rsidRPr="00000000">
        <w:rPr>
          <w:rtl w:val="0"/>
        </w:rPr>
        <w:t xml:space="preserve">The UEIMS project is conceptualized to solve these challenges by building a comprehensive, smart web-based platform that digitizes the entire internship lifecycle. The primary objectives include:</w:t>
      </w:r>
    </w:p>
    <w:p w:rsidR="00000000" w:rsidDel="00000000" w:rsidP="00000000" w:rsidRDefault="00000000" w:rsidRPr="00000000" w14:paraId="00000013">
      <w:pPr>
        <w:numPr>
          <w:ilvl w:val="0"/>
          <w:numId w:val="7"/>
        </w:numPr>
        <w:ind w:left="720" w:hanging="360"/>
        <w:rPr>
          <w:u w:val="none"/>
        </w:rPr>
      </w:pPr>
      <w:r w:rsidDel="00000000" w:rsidR="00000000" w:rsidRPr="00000000">
        <w:rPr>
          <w:b w:val="1"/>
          <w:bCs w:val="1"/>
          <w:rtl w:val="0"/>
        </w:rPr>
        <w:t xml:space="preserve">Digital Transformation:</w:t>
      </w:r>
      <w:r w:rsidDel="00000000" w:rsidR="00000000" w:rsidRPr="00000000">
        <w:rPr>
          <w:rtl w:val="0"/>
        </w:rPr>
        <w:t xml:space="preserve"> Transitioning from manual paperwork to a 100% digital, centralized data hub that connects Students, Enterprises, Lecturers, and Training Managers in real-time.</w:t>
      </w:r>
    </w:p>
    <w:p w:rsidR="00000000" w:rsidDel="00000000" w:rsidP="00000000" w:rsidRDefault="00000000" w:rsidRPr="00000000" w14:paraId="00000014">
      <w:pPr>
        <w:numPr>
          <w:ilvl w:val="0"/>
          <w:numId w:val="7"/>
        </w:numPr>
        <w:ind w:left="720" w:hanging="360"/>
        <w:rPr>
          <w:u w:val="none"/>
        </w:rPr>
      </w:pPr>
      <w:r w:rsidDel="00000000" w:rsidR="00000000" w:rsidRPr="00000000">
        <w:rPr>
          <w:b w:val="1"/>
          <w:bCs w:val="1"/>
          <w:rtl w:val="0"/>
        </w:rPr>
        <w:t xml:space="preserve">Process Automation:</w:t>
      </w:r>
      <w:r w:rsidDel="00000000" w:rsidR="00000000" w:rsidRPr="00000000">
        <w:rPr>
          <w:rtl w:val="0"/>
        </w:rPr>
        <w:t xml:space="preserve"> Automating the recruitment pipeline, interview scheduling, and notification delivery to minimize human error and administrative overhead.</w:t>
      </w:r>
    </w:p>
    <w:p w:rsidR="00000000" w:rsidDel="00000000" w:rsidP="00000000" w:rsidRDefault="00000000" w:rsidRPr="00000000" w14:paraId="00000015">
      <w:pPr>
        <w:numPr>
          <w:ilvl w:val="0"/>
          <w:numId w:val="7"/>
        </w:numPr>
        <w:ind w:left="720" w:hanging="360"/>
        <w:rPr>
          <w:u w:val="none"/>
        </w:rPr>
      </w:pPr>
      <w:r w:rsidDel="00000000" w:rsidR="00000000" w:rsidRPr="00000000">
        <w:rPr>
          <w:b w:val="1"/>
          <w:bCs w:val="1"/>
          <w:rtl w:val="0"/>
        </w:rPr>
        <w:t xml:space="preserve">Transparent Evaluation:</w:t>
      </w:r>
      <w:r w:rsidDel="00000000" w:rsidR="00000000" w:rsidRPr="00000000">
        <w:rPr>
          <w:rtl w:val="0"/>
        </w:rPr>
        <w:t xml:space="preserve"> Standardizing the final grading process by introducing a weighted Rubric system, ensuring that every student is evaluated fairly based on their Attitude, Professionalism, Soft Skills, and Progress.</w:t>
      </w:r>
    </w:p>
    <w:p w:rsidR="00000000" w:rsidDel="00000000" w:rsidP="00000000" w:rsidRDefault="00000000" w:rsidRPr="00000000" w14:paraId="00000016">
      <w:pPr>
        <w:numPr>
          <w:ilvl w:val="0"/>
          <w:numId w:val="7"/>
        </w:numPr>
        <w:ind w:left="720" w:hanging="360"/>
        <w:rPr>
          <w:u w:val="none"/>
        </w:rPr>
      </w:pPr>
      <w:r w:rsidDel="00000000" w:rsidR="00000000" w:rsidRPr="00000000">
        <w:rPr>
          <w:b w:val="1"/>
          <w:bCs w:val="1"/>
          <w:rtl w:val="0"/>
        </w:rPr>
        <w:t xml:space="preserve">Academic Discipline:</w:t>
      </w:r>
      <w:r w:rsidDel="00000000" w:rsidR="00000000" w:rsidRPr="00000000">
        <w:rPr>
          <w:rtl w:val="0"/>
        </w:rPr>
        <w:t xml:space="preserve"> Providing the University with robust tracking tools to enforce reporting deadlines and handle disciplinary incidents promptly.</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30"/>
          <w:szCs w:val="30"/>
        </w:rPr>
      </w:pPr>
      <w:r w:rsidDel="00000000" w:rsidR="00000000" w:rsidRPr="00000000">
        <w:rPr>
          <w:rtl w:val="0"/>
        </w:rPr>
      </w:r>
    </w:p>
    <w:p w:rsidR="00000000" w:rsidDel="00000000" w:rsidP="00000000" w:rsidRDefault="00000000" w:rsidRPr="00000000" w14:paraId="00000019">
      <w:pPr>
        <w:rPr>
          <w:b w:val="1"/>
          <w:bCs w:val="1"/>
          <w:sz w:val="30"/>
          <w:szCs w:val="30"/>
        </w:rPr>
      </w:pPr>
      <w:r w:rsidDel="00000000" w:rsidR="00000000" w:rsidRPr="00000000">
        <w:rPr>
          <w:rtl w:val="0"/>
        </w:rPr>
      </w:r>
    </w:p>
    <w:p w:rsidR="00000000" w:rsidDel="00000000" w:rsidP="00000000" w:rsidRDefault="00000000" w:rsidRPr="00000000" w14:paraId="0000001A">
      <w:pPr>
        <w:rPr>
          <w:b w:val="1"/>
          <w:bCs w:val="1"/>
          <w:sz w:val="30"/>
          <w:szCs w:val="30"/>
        </w:rPr>
      </w:pPr>
      <w:r w:rsidDel="00000000" w:rsidR="00000000" w:rsidRPr="00000000">
        <w:rPr>
          <w:rtl w:val="0"/>
        </w:rPr>
      </w:r>
    </w:p>
    <w:p w:rsidR="00000000" w:rsidDel="00000000" w:rsidP="00000000" w:rsidRDefault="00000000" w:rsidRPr="00000000" w14:paraId="0000001B">
      <w:pPr>
        <w:rPr>
          <w:b w:val="1"/>
          <w:bCs w:val="1"/>
          <w:sz w:val="30"/>
          <w:szCs w:val="30"/>
        </w:rPr>
      </w:pPr>
      <w:r w:rsidDel="00000000" w:rsidR="00000000" w:rsidRPr="00000000">
        <w:rPr>
          <w:b w:val="1"/>
          <w:bCs w:val="1"/>
          <w:sz w:val="30"/>
          <w:szCs w:val="30"/>
          <w:rtl w:val="0"/>
        </w:rPr>
        <w:t xml:space="preserve">2. Comprehensive Functional Analysis by User Roles:</w:t>
      </w:r>
    </w:p>
    <w:p w:rsidR="00000000" w:rsidDel="00000000" w:rsidP="00000000" w:rsidRDefault="00000000" w:rsidRPr="00000000" w14:paraId="0000001C">
      <w:pPr>
        <w:rPr/>
      </w:pPr>
      <w:r w:rsidDel="00000000" w:rsidR="00000000" w:rsidRPr="00000000">
        <w:rPr>
          <w:rtl w:val="0"/>
        </w:rPr>
        <w:t xml:space="preserve">The system's architecture is built upon a strict Role-Based Access Control (RBAC) mechanism, ensuring that each stakeholder group has access to specialized tools tailored to their specific responsibilities within the internship ecosystem:</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2.1. Student Module (Interns):</w:t>
      </w:r>
    </w:p>
    <w:p w:rsidR="00000000" w:rsidDel="00000000" w:rsidP="00000000" w:rsidRDefault="00000000" w:rsidRPr="00000000" w14:paraId="0000001F">
      <w:pPr>
        <w:rPr/>
      </w:pPr>
      <w:r w:rsidDel="00000000" w:rsidR="00000000" w:rsidRPr="00000000">
        <w:rPr>
          <w:rtl w:val="0"/>
        </w:rPr>
        <w:t xml:space="preserve">Students are equipped with a self-service portal to manage their entire internship journey proactively:</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Professional Profile &amp; CV Management:</w:t>
      </w:r>
      <w:r w:rsidDel="00000000" w:rsidR="00000000" w:rsidRPr="00000000">
        <w:rPr>
          <w:rtl w:val="0"/>
        </w:rPr>
        <w:t xml:space="preserve"> Students can update their personal information, highlight technical skills, and upload standard PDF CVs to create a professional portfolio.</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Seamless Job Application:</w:t>
      </w:r>
      <w:r w:rsidDel="00000000" w:rsidR="00000000" w:rsidRPr="00000000">
        <w:rPr>
          <w:rtl w:val="0"/>
        </w:rPr>
        <w:t xml:space="preserve"> A dedicated job board allows students to browse verified internship vacancies, filter by specific technologies (e.g., ReactJS, .NET, Java), read detailed Job Descriptions (JDs), and apply directly with a single click.</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Interview Scheduling &amp; Tracking:</w:t>
      </w:r>
      <w:r w:rsidDel="00000000" w:rsidR="00000000" w:rsidRPr="00000000">
        <w:rPr>
          <w:rtl w:val="0"/>
        </w:rPr>
        <w:t xml:space="preserve"> Students can view their application history, receive automated invitations for interviews, check meeting links/locations, and confirm their attendance seamlessly.</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Continuous Progress Tracking:</w:t>
      </w:r>
      <w:r w:rsidDel="00000000" w:rsidR="00000000" w:rsidRPr="00000000">
        <w:rPr>
          <w:rtl w:val="0"/>
        </w:rPr>
        <w:t xml:space="preserve"> Once accepted, students use the platform to submit mandatory weekly work reports. They can document completed tasks, highlight technical challenges, reflect on lessons learned, and view the upcoming training roadmap established by their Mentors.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2.2. Enterprise &amp; Mentor Module:</w:t>
      </w:r>
    </w:p>
    <w:p w:rsidR="00000000" w:rsidDel="00000000" w:rsidP="00000000" w:rsidRDefault="00000000" w:rsidRPr="00000000" w14:paraId="00000026">
      <w:pPr>
        <w:rPr/>
      </w:pPr>
      <w:r w:rsidDel="00000000" w:rsidR="00000000" w:rsidRPr="00000000">
        <w:rPr>
          <w:rtl w:val="0"/>
        </w:rPr>
        <w:t xml:space="preserve">This module provides partner companies with an independent, professional environment to recruit top talent and manage their interns efficiently:</w:t>
      </w:r>
    </w:p>
    <w:p w:rsidR="00000000" w:rsidDel="00000000" w:rsidP="00000000" w:rsidRDefault="00000000" w:rsidRPr="00000000" w14:paraId="00000027">
      <w:pPr>
        <w:numPr>
          <w:ilvl w:val="0"/>
          <w:numId w:val="1"/>
        </w:numPr>
        <w:ind w:left="720" w:hanging="360"/>
        <w:rPr>
          <w:u w:val="none"/>
        </w:rPr>
      </w:pPr>
      <w:r w:rsidDel="00000000" w:rsidR="00000000" w:rsidRPr="00000000">
        <w:rPr>
          <w:b w:val="1"/>
          <w:bCs w:val="1"/>
          <w:rtl w:val="0"/>
        </w:rPr>
        <w:t xml:space="preserve">Centralized Recruitment Pipeline (Enterprise Admin):</w:t>
      </w:r>
      <w:r w:rsidDel="00000000" w:rsidR="00000000" w:rsidRPr="00000000">
        <w:rPr>
          <w:rtl w:val="0"/>
        </w:rPr>
        <w:t xml:space="preserve"> Companies can manage their corporate profiles, publish and edit job vacancies, and close applications when quotas are met. The system offers an advanced CV screening tool to filter candidates, update application statuses (Pass/Fail), and schedule multiple interview slots.</w:t>
      </w:r>
    </w:p>
    <w:p w:rsidR="00000000" w:rsidDel="00000000" w:rsidP="00000000" w:rsidRDefault="00000000" w:rsidRPr="00000000" w14:paraId="00000028">
      <w:pPr>
        <w:numPr>
          <w:ilvl w:val="0"/>
          <w:numId w:val="1"/>
        </w:numPr>
        <w:ind w:left="720" w:hanging="360"/>
        <w:rPr>
          <w:u w:val="none"/>
        </w:rPr>
      </w:pPr>
      <w:r w:rsidDel="00000000" w:rsidR="00000000" w:rsidRPr="00000000">
        <w:rPr>
          <w:b w:val="1"/>
          <w:bCs w:val="1"/>
          <w:rtl w:val="0"/>
        </w:rPr>
        <w:t xml:space="preserve">Direct Intern Allocation:</w:t>
      </w:r>
      <w:r w:rsidDel="00000000" w:rsidR="00000000" w:rsidRPr="00000000">
        <w:rPr>
          <w:rtl w:val="0"/>
        </w:rPr>
        <w:t xml:space="preserve"> Successful candidates are officially onboarded, and the Enterprise Admin can dynamically assign them to specific technical Mentors.</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Mentorship Roadmap Management (Mentor):</w:t>
      </w:r>
      <w:r w:rsidDel="00000000" w:rsidR="00000000" w:rsidRPr="00000000">
        <w:rPr>
          <w:rtl w:val="0"/>
        </w:rPr>
        <w:t xml:space="preserve"> Mentors can initialize a comprehensive training plan at the beginning of the semester and dynamically adjust weekly tasks based on the student's actual capacity.</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Weekly Feedback Loop (Mentor): </w:t>
      </w:r>
      <w:r w:rsidDel="00000000" w:rsidR="00000000" w:rsidRPr="00000000">
        <w:rPr>
          <w:rtl w:val="0"/>
        </w:rPr>
        <w:t xml:space="preserve">Mentors receive notifications when students submit weekly reports. They are required to review the content, provide constructive text feedback, and formally Approve or Reject the report (forcing a resubmission).</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Standardized Rubric Grading (Mentor):</w:t>
      </w:r>
      <w:r w:rsidDel="00000000" w:rsidR="00000000" w:rsidRPr="00000000">
        <w:rPr>
          <w:rtl w:val="0"/>
        </w:rPr>
        <w:t xml:space="preserve"> At the end of the internship, Mentors conduct a one-time final evaluation using a strict 4-criteria rubric (Attitude: 20%, Professionalism: 40%, Soft Skills: 20%, Progress: 20%). The system auto-calculates the final score and securely locks the record to ensure data integrity.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b w:val="1"/>
          <w:bCs w:val="1"/>
          <w:rtl w:val="0"/>
        </w:rPr>
        <w:t xml:space="preserve">2.3. Lecturer Module:</w:t>
      </w:r>
    </w:p>
    <w:p w:rsidR="00000000" w:rsidDel="00000000" w:rsidP="00000000" w:rsidRDefault="00000000" w:rsidRPr="00000000" w14:paraId="0000002E">
      <w:pPr>
        <w:rPr/>
      </w:pPr>
      <w:r w:rsidDel="00000000" w:rsidR="00000000" w:rsidRPr="00000000">
        <w:rPr>
          <w:rtl w:val="0"/>
        </w:rPr>
        <w:t xml:space="preserve">University Lecturers are provided with non-intrusive oversight tools to ensure academic standards are maintained during the OJT period:</w:t>
      </w:r>
    </w:p>
    <w:p w:rsidR="00000000" w:rsidDel="00000000" w:rsidP="00000000" w:rsidRDefault="00000000" w:rsidRPr="00000000" w14:paraId="0000002F">
      <w:pPr>
        <w:numPr>
          <w:ilvl w:val="0"/>
          <w:numId w:val="5"/>
        </w:numPr>
        <w:ind w:left="720" w:hanging="360"/>
        <w:rPr>
          <w:u w:val="none"/>
        </w:rPr>
      </w:pPr>
      <w:r w:rsidDel="00000000" w:rsidR="00000000" w:rsidRPr="00000000">
        <w:rPr>
          <w:b w:val="1"/>
          <w:bCs w:val="1"/>
          <w:rtl w:val="0"/>
        </w:rPr>
        <w:t xml:space="preserve">Remote Academic Supervision:</w:t>
      </w:r>
      <w:r w:rsidDel="00000000" w:rsidR="00000000" w:rsidRPr="00000000">
        <w:rPr>
          <w:rtl w:val="0"/>
        </w:rPr>
        <w:t xml:space="preserve"> Lecturers can monitor the overall status of their assigned classes. They have read-only access to view students' weekly reports alongside the Mentors' feedback, allowing for cross-checking without interfering with enterprise operations.</w:t>
      </w:r>
    </w:p>
    <w:p w:rsidR="00000000" w:rsidDel="00000000" w:rsidP="00000000" w:rsidRDefault="00000000" w:rsidRPr="00000000" w14:paraId="00000030">
      <w:pPr>
        <w:numPr>
          <w:ilvl w:val="0"/>
          <w:numId w:val="5"/>
        </w:numPr>
        <w:ind w:left="720" w:hanging="360"/>
        <w:rPr>
          <w:u w:val="none"/>
        </w:rPr>
      </w:pPr>
      <w:r w:rsidDel="00000000" w:rsidR="00000000" w:rsidRPr="00000000">
        <w:rPr>
          <w:b w:val="1"/>
          <w:bCs w:val="1"/>
          <w:rtl w:val="0"/>
        </w:rPr>
        <w:t xml:space="preserve">Proactive Discipline Enforcement:</w:t>
      </w:r>
      <w:r w:rsidDel="00000000" w:rsidR="00000000" w:rsidRPr="00000000">
        <w:rPr>
          <w:rtl w:val="0"/>
        </w:rPr>
        <w:t xml:space="preserve"> The system automatically flags students who miss their weekly reporting deadlines. Lecturers can select these students and dispatch automated warning emails/notifications directly from the dashboard.</w:t>
      </w:r>
    </w:p>
    <w:p w:rsidR="00000000" w:rsidDel="00000000" w:rsidP="00000000" w:rsidRDefault="00000000" w:rsidRPr="00000000" w14:paraId="00000031">
      <w:pPr>
        <w:numPr>
          <w:ilvl w:val="0"/>
          <w:numId w:val="5"/>
        </w:numPr>
        <w:ind w:left="720" w:hanging="360"/>
        <w:rPr>
          <w:u w:val="none"/>
        </w:rPr>
      </w:pPr>
      <w:r w:rsidDel="00000000" w:rsidR="00000000" w:rsidRPr="00000000">
        <w:rPr>
          <w:b w:val="1"/>
          <w:bCs w:val="1"/>
          <w:rtl w:val="0"/>
        </w:rPr>
        <w:t xml:space="preserve">Incident Handling:</w:t>
      </w:r>
      <w:r w:rsidDel="00000000" w:rsidR="00000000" w:rsidRPr="00000000">
        <w:rPr>
          <w:rtl w:val="0"/>
        </w:rPr>
        <w:t xml:space="preserve"> If a Mentor reports a critical issue (e.g., prolonged absence, severe rule violation), the Lecturer receives a high-priority ticket to investigate, document the resolution, and formally close the incident.</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Final Course Grading &amp; Export:</w:t>
      </w:r>
      <w:r w:rsidDel="00000000" w:rsidR="00000000" w:rsidRPr="00000000">
        <w:rPr>
          <w:rtl w:val="0"/>
        </w:rPr>
        <w:t xml:space="preserve"> Lecturers review the Mentor's Rubric score and input the final official University grade. The system allows exporting comprehensive, formatted PDF grade reports for submission to the Training Department.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2.4. Training Manager &amp; System Admin Module:</w:t>
      </w:r>
    </w:p>
    <w:p w:rsidR="00000000" w:rsidDel="00000000" w:rsidP="00000000" w:rsidRDefault="00000000" w:rsidRPr="00000000" w14:paraId="00000035">
      <w:pPr>
        <w:rPr/>
      </w:pPr>
      <w:r w:rsidDel="00000000" w:rsidR="00000000" w:rsidRPr="00000000">
        <w:rPr>
          <w:rtl w:val="0"/>
        </w:rPr>
        <w:t xml:space="preserve">This module acts as the control center for the University's administrative staff to oversee the entire program's operation:</w:t>
      </w:r>
    </w:p>
    <w:p w:rsidR="00000000" w:rsidDel="00000000" w:rsidP="00000000" w:rsidRDefault="00000000" w:rsidRPr="00000000" w14:paraId="00000036">
      <w:pPr>
        <w:numPr>
          <w:ilvl w:val="0"/>
          <w:numId w:val="2"/>
        </w:numPr>
        <w:ind w:left="720" w:hanging="360"/>
        <w:rPr>
          <w:u w:val="none"/>
        </w:rPr>
      </w:pPr>
      <w:r w:rsidDel="00000000" w:rsidR="00000000" w:rsidRPr="00000000">
        <w:rPr>
          <w:b w:val="1"/>
          <w:bCs w:val="1"/>
          <w:rtl w:val="0"/>
        </w:rPr>
        <w:t xml:space="preserve">Semester &amp; Cohort Setup (Training Manager):</w:t>
      </w:r>
      <w:r w:rsidDel="00000000" w:rsidR="00000000" w:rsidRPr="00000000">
        <w:rPr>
          <w:rtl w:val="0"/>
        </w:rPr>
        <w:t xml:space="preserve"> Administrators can create new internship semesters, define start/end dates, and manage the official list of eligible students (supporting bulk import/export via Excel).</w:t>
      </w:r>
    </w:p>
    <w:p w:rsidR="00000000" w:rsidDel="00000000" w:rsidP="00000000" w:rsidRDefault="00000000" w:rsidRPr="00000000" w14:paraId="00000037">
      <w:pPr>
        <w:numPr>
          <w:ilvl w:val="0"/>
          <w:numId w:val="2"/>
        </w:numPr>
        <w:ind w:left="720" w:hanging="360"/>
        <w:rPr>
          <w:u w:val="none"/>
        </w:rPr>
      </w:pPr>
      <w:r w:rsidDel="00000000" w:rsidR="00000000" w:rsidRPr="00000000">
        <w:rPr>
          <w:b w:val="1"/>
          <w:bCs w:val="1"/>
          <w:rtl w:val="0"/>
        </w:rPr>
        <w:t xml:space="preserve">Enterprise Verification:</w:t>
      </w:r>
      <w:r w:rsidDel="00000000" w:rsidR="00000000" w:rsidRPr="00000000">
        <w:rPr>
          <w:rtl w:val="0"/>
        </w:rPr>
        <w:t xml:space="preserve"> The manager is responsible for vetting and approving new Enterprise accounts to ensure students only intern at legally recognized and partnered companies.</w:t>
      </w:r>
    </w:p>
    <w:p w:rsidR="00000000" w:rsidDel="00000000" w:rsidP="00000000" w:rsidRDefault="00000000" w:rsidRPr="00000000" w14:paraId="00000038">
      <w:pPr>
        <w:numPr>
          <w:ilvl w:val="0"/>
          <w:numId w:val="2"/>
        </w:numPr>
        <w:ind w:left="720" w:hanging="360"/>
        <w:rPr>
          <w:u w:val="none"/>
        </w:rPr>
      </w:pPr>
      <w:r w:rsidDel="00000000" w:rsidR="00000000" w:rsidRPr="00000000">
        <w:rPr>
          <w:b w:val="1"/>
          <w:bCs w:val="1"/>
          <w:rtl w:val="0"/>
        </w:rPr>
        <w:t xml:space="preserve">Approval Lock Mechanism:</w:t>
      </w:r>
      <w:r w:rsidDel="00000000" w:rsidR="00000000" w:rsidRPr="00000000">
        <w:rPr>
          <w:rtl w:val="0"/>
        </w:rPr>
        <w:t xml:space="preserve"> Once the student-enterprise matching phase is complete, the Training Manager approves the final list and triggers a "Data Lock." This prevents any further unauthorized changes to student assignments, ensuring strict academic discipline.</w:t>
      </w:r>
    </w:p>
    <w:p w:rsidR="00000000" w:rsidDel="00000000" w:rsidP="00000000" w:rsidRDefault="00000000" w:rsidRPr="00000000" w14:paraId="00000039">
      <w:pPr>
        <w:numPr>
          <w:ilvl w:val="0"/>
          <w:numId w:val="2"/>
        </w:numPr>
        <w:ind w:left="720" w:hanging="360"/>
        <w:rPr>
          <w:u w:val="none"/>
        </w:rPr>
      </w:pPr>
      <w:r w:rsidDel="00000000" w:rsidR="00000000" w:rsidRPr="00000000">
        <w:rPr>
          <w:b w:val="1"/>
          <w:bCs w:val="1"/>
          <w:rtl w:val="0"/>
        </w:rPr>
        <w:t xml:space="preserve">Analytics &amp; Reporting:</w:t>
      </w:r>
      <w:r w:rsidDel="00000000" w:rsidR="00000000" w:rsidRPr="00000000">
        <w:rPr>
          <w:rtl w:val="0"/>
        </w:rPr>
        <w:t xml:space="preserve"> Visual dashboards display key metrics, including student placement rates, enterprise participation, and overall grade distributions.</w:t>
      </w:r>
    </w:p>
    <w:p w:rsidR="00000000" w:rsidDel="00000000" w:rsidP="00000000" w:rsidRDefault="00000000" w:rsidRPr="00000000" w14:paraId="0000003A">
      <w:pPr>
        <w:numPr>
          <w:ilvl w:val="0"/>
          <w:numId w:val="2"/>
        </w:numPr>
        <w:ind w:left="720" w:hanging="360"/>
        <w:rPr>
          <w:u w:val="none"/>
        </w:rPr>
      </w:pPr>
      <w:r w:rsidDel="00000000" w:rsidR="00000000" w:rsidRPr="00000000">
        <w:rPr>
          <w:b w:val="1"/>
          <w:bCs w:val="1"/>
          <w:rtl w:val="0"/>
        </w:rPr>
        <w:t xml:space="preserve">System Security (System Admin):</w:t>
      </w:r>
      <w:r w:rsidDel="00000000" w:rsidR="00000000" w:rsidRPr="00000000">
        <w:rPr>
          <w:rtl w:val="0"/>
        </w:rPr>
        <w:t xml:space="preserve"> Manages all user accounts, role assignments, password resets, and oversees the system's Audit Logs for traceability and security maintenance.</w:t>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b w:val="1"/>
          <w:bCs w:val="1"/>
          <w:sz w:val="30"/>
          <w:szCs w:val="30"/>
        </w:rPr>
      </w:pPr>
      <w:r w:rsidDel="00000000" w:rsidR="00000000" w:rsidRPr="00000000">
        <w:rPr>
          <w:b w:val="1"/>
          <w:bCs w:val="1"/>
          <w:sz w:val="30"/>
          <w:szCs w:val="30"/>
          <w:rtl w:val="0"/>
        </w:rPr>
        <w:t xml:space="preserve">3. Artificial Intelligence (AI) Integration Plan:</w:t>
      </w:r>
    </w:p>
    <w:p w:rsidR="00000000" w:rsidDel="00000000" w:rsidP="00000000" w:rsidRDefault="00000000" w:rsidRPr="00000000" w14:paraId="0000003D">
      <w:pPr>
        <w:rPr/>
      </w:pPr>
      <w:r w:rsidDel="00000000" w:rsidR="00000000" w:rsidRPr="00000000">
        <w:rPr>
          <w:rtl w:val="0"/>
        </w:rPr>
        <w:t xml:space="preserve">To elevate UEIMS from a standard management tool to an intelligent platform, the project incorporates practical Artificial Intelligence applications:</w:t>
      </w:r>
    </w:p>
    <w:p w:rsidR="00000000" w:rsidDel="00000000" w:rsidP="00000000" w:rsidRDefault="00000000" w:rsidRPr="00000000" w14:paraId="0000003E">
      <w:pPr>
        <w:numPr>
          <w:ilvl w:val="0"/>
          <w:numId w:val="4"/>
        </w:numPr>
        <w:ind w:left="720" w:hanging="360"/>
        <w:rPr>
          <w:u w:val="none"/>
        </w:rPr>
      </w:pPr>
      <w:r w:rsidDel="00000000" w:rsidR="00000000" w:rsidRPr="00000000">
        <w:rPr>
          <w:b w:val="1"/>
          <w:bCs w:val="1"/>
          <w:rtl w:val="0"/>
        </w:rPr>
        <w:t xml:space="preserve">SDLC Optimization via Generative AI:</w:t>
      </w:r>
      <w:r w:rsidDel="00000000" w:rsidR="00000000" w:rsidRPr="00000000">
        <w:rPr>
          <w:rtl w:val="0"/>
        </w:rPr>
        <w:t xml:space="preserve"> During the Software Development Life Cycle, the engineering team actively utilizes AI assistants to streamline requirement gathering, architect database schemas, generate boilerplate code, and write automated test cases, significantly boosting development velocity.</w:t>
      </w:r>
    </w:p>
    <w:p w:rsidR="00000000" w:rsidDel="00000000" w:rsidP="00000000" w:rsidRDefault="00000000" w:rsidRPr="00000000" w14:paraId="0000003F">
      <w:pPr>
        <w:numPr>
          <w:ilvl w:val="0"/>
          <w:numId w:val="4"/>
        </w:numPr>
        <w:ind w:left="720" w:hanging="360"/>
        <w:rPr>
          <w:u w:val="none"/>
        </w:rPr>
      </w:pPr>
      <w:r w:rsidDel="00000000" w:rsidR="00000000" w:rsidRPr="00000000">
        <w:rPr>
          <w:b w:val="1"/>
          <w:bCs w:val="1"/>
          <w:rtl w:val="0"/>
        </w:rPr>
        <w:t xml:space="preserve">Smart Attendance Analytics (Planned Feature):</w:t>
      </w:r>
      <w:r w:rsidDel="00000000" w:rsidR="00000000" w:rsidRPr="00000000">
        <w:rPr>
          <w:rtl w:val="0"/>
        </w:rPr>
        <w:t xml:space="preserve"> To further automate administrative oversight, the system plans to integrate AI-powered facial recognition APIs. This module will be capable of tracking student check-ins at university or enterprise premises, analyzing attendance patterns, and automatically flagging irregularities to Lecturers, thereby reducing manual roll-calls and ensuring strict compliance with internship regulations.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