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323CE" w14:textId="4C3CCB55" w:rsidR="000C1D1E" w:rsidRPr="00612CF5" w:rsidRDefault="00595BB3">
      <w:pPr>
        <w:rPr>
          <w:rFonts w:ascii="Times New Roman" w:hAnsi="Times New Roman" w:cs="Times New Roman"/>
          <w:sz w:val="28"/>
          <w:szCs w:val="28"/>
        </w:rPr>
      </w:pPr>
      <w:r w:rsidRPr="00612CF5">
        <w:rPr>
          <w:rFonts w:ascii="Times New Roman" w:hAnsi="Times New Roman" w:cs="Times New Roman"/>
          <w:sz w:val="28"/>
          <w:szCs w:val="28"/>
        </w:rPr>
        <w:t>Ch.2 System Design &amp; Implementation details</w:t>
      </w:r>
    </w:p>
    <w:p w14:paraId="31A4A2F0" w14:textId="09BA6E5B" w:rsidR="009B1910" w:rsidRPr="00612CF5" w:rsidRDefault="009B1910">
      <w:pPr>
        <w:rPr>
          <w:rFonts w:ascii="Times New Roman" w:hAnsi="Times New Roman" w:cs="Times New Roman"/>
          <w:sz w:val="28"/>
          <w:szCs w:val="28"/>
        </w:rPr>
      </w:pPr>
      <w:r w:rsidRPr="00612CF5">
        <w:rPr>
          <w:rFonts w:ascii="Times New Roman" w:hAnsi="Times New Roman" w:cs="Times New Roman"/>
          <w:sz w:val="28"/>
          <w:szCs w:val="28"/>
        </w:rPr>
        <w:t xml:space="preserve">2.1 Algorithm(s) considered/selected (and why) </w:t>
      </w:r>
    </w:p>
    <w:p w14:paraId="3244EAB5" w14:textId="7D8377DC" w:rsidR="00441AF6" w:rsidRDefault="00441AF6" w:rsidP="00612CF5">
      <w:pPr>
        <w:jc w:val="both"/>
        <w:rPr>
          <w:rFonts w:ascii="Times New Roman" w:hAnsi="Times New Roman" w:cs="Times New Roman"/>
          <w:sz w:val="28"/>
          <w:szCs w:val="28"/>
        </w:rPr>
      </w:pPr>
      <w:r>
        <w:rPr>
          <w:rFonts w:ascii="Times New Roman" w:hAnsi="Times New Roman" w:cs="Times New Roman" w:hint="eastAsia"/>
          <w:sz w:val="28"/>
          <w:szCs w:val="28"/>
        </w:rPr>
        <w:t xml:space="preserve">The reasons why this algorithm was chosen: </w:t>
      </w:r>
    </w:p>
    <w:p w14:paraId="70F67529" w14:textId="67E75F6E" w:rsidR="00595BB3" w:rsidRDefault="00595BB3" w:rsidP="00612CF5">
      <w:pPr>
        <w:jc w:val="both"/>
        <w:rPr>
          <w:rFonts w:ascii="Times New Roman" w:hAnsi="Times New Roman" w:cs="Times New Roman"/>
          <w:sz w:val="28"/>
          <w:szCs w:val="28"/>
        </w:rPr>
      </w:pPr>
      <w:r w:rsidRPr="00612CF5">
        <w:rPr>
          <w:rFonts w:ascii="Times New Roman" w:hAnsi="Times New Roman" w:cs="Times New Roman"/>
          <w:sz w:val="28"/>
          <w:szCs w:val="28"/>
        </w:rPr>
        <w:t xml:space="preserve">The </w:t>
      </w:r>
      <w:r w:rsidR="00023862" w:rsidRPr="00612CF5">
        <w:rPr>
          <w:rFonts w:ascii="Times New Roman" w:hAnsi="Times New Roman" w:cs="Times New Roman"/>
          <w:sz w:val="28"/>
          <w:szCs w:val="28"/>
        </w:rPr>
        <w:t xml:space="preserve">first </w:t>
      </w:r>
      <w:r w:rsidRPr="00612CF5">
        <w:rPr>
          <w:rFonts w:ascii="Times New Roman" w:hAnsi="Times New Roman" w:cs="Times New Roman"/>
          <w:sz w:val="28"/>
          <w:szCs w:val="28"/>
        </w:rPr>
        <w:t>algorithm our group used is item-based k-NN.</w:t>
      </w:r>
      <w:r w:rsidR="00023862" w:rsidRPr="00612CF5">
        <w:rPr>
          <w:rFonts w:ascii="Times New Roman" w:hAnsi="Times New Roman" w:cs="Times New Roman"/>
          <w:sz w:val="28"/>
          <w:szCs w:val="28"/>
        </w:rPr>
        <w:t xml:space="preserve"> This algorithm has many advantages for applying for large, sparse datasets</w:t>
      </w:r>
      <w:r w:rsidR="00B138A6" w:rsidRPr="00612CF5">
        <w:rPr>
          <w:rFonts w:ascii="Times New Roman" w:hAnsi="Times New Roman" w:cs="Times New Roman"/>
          <w:sz w:val="28"/>
          <w:szCs w:val="28"/>
        </w:rPr>
        <w:t xml:space="preserve"> which are given to our group</w:t>
      </w:r>
      <w:r w:rsidR="00023862" w:rsidRPr="00612CF5">
        <w:rPr>
          <w:rFonts w:ascii="Times New Roman" w:hAnsi="Times New Roman" w:cs="Times New Roman"/>
          <w:sz w:val="28"/>
          <w:szCs w:val="28"/>
        </w:rPr>
        <w:t>. Since it is hard to find users who rate the common items and it is much easier to compare items rated by many users, item-item similarity</w:t>
      </w:r>
      <w:r w:rsidR="005A4651" w:rsidRPr="00612CF5">
        <w:rPr>
          <w:rFonts w:ascii="Times New Roman" w:hAnsi="Times New Roman" w:cs="Times New Roman"/>
          <w:sz w:val="28"/>
          <w:szCs w:val="28"/>
        </w:rPr>
        <w:t xml:space="preserve"> is performed in denser and </w:t>
      </w:r>
      <w:r w:rsidR="005E57FF">
        <w:rPr>
          <w:rFonts w:ascii="Times New Roman" w:hAnsi="Times New Roman" w:cs="Times New Roman" w:hint="eastAsia"/>
          <w:sz w:val="28"/>
          <w:szCs w:val="28"/>
        </w:rPr>
        <w:t xml:space="preserve">more </w:t>
      </w:r>
      <w:r w:rsidR="005A4651" w:rsidRPr="00612CF5">
        <w:rPr>
          <w:rFonts w:ascii="Times New Roman" w:hAnsi="Times New Roman" w:cs="Times New Roman"/>
          <w:sz w:val="28"/>
          <w:szCs w:val="28"/>
        </w:rPr>
        <w:t>reliable manner</w:t>
      </w:r>
      <w:r w:rsidR="005E57FF">
        <w:rPr>
          <w:rFonts w:ascii="Times New Roman" w:hAnsi="Times New Roman" w:cs="Times New Roman" w:hint="eastAsia"/>
          <w:sz w:val="28"/>
          <w:szCs w:val="28"/>
        </w:rPr>
        <w:t xml:space="preserve"> than user-user similarity</w:t>
      </w:r>
      <w:r w:rsidR="005A4651" w:rsidRPr="00612CF5">
        <w:rPr>
          <w:rFonts w:ascii="Times New Roman" w:hAnsi="Times New Roman" w:cs="Times New Roman"/>
          <w:sz w:val="28"/>
          <w:szCs w:val="28"/>
        </w:rPr>
        <w:t>. In addition, once the item-item matrix is generated, it can be</w:t>
      </w:r>
      <w:r w:rsidR="005E57FF">
        <w:rPr>
          <w:rFonts w:ascii="Times New Roman" w:hAnsi="Times New Roman" w:cs="Times New Roman" w:hint="eastAsia"/>
          <w:sz w:val="28"/>
          <w:szCs w:val="28"/>
        </w:rPr>
        <w:t xml:space="preserve"> easily</w:t>
      </w:r>
      <w:r w:rsidR="005A4651" w:rsidRPr="00612CF5">
        <w:rPr>
          <w:rFonts w:ascii="Times New Roman" w:hAnsi="Times New Roman" w:cs="Times New Roman"/>
          <w:sz w:val="28"/>
          <w:szCs w:val="28"/>
        </w:rPr>
        <w:t xml:space="preserve"> reused for all users and even if new users</w:t>
      </w:r>
      <w:r w:rsidR="005E57FF">
        <w:rPr>
          <w:rFonts w:ascii="Times New Roman" w:hAnsi="Times New Roman" w:cs="Times New Roman" w:hint="eastAsia"/>
          <w:sz w:val="28"/>
          <w:szCs w:val="28"/>
        </w:rPr>
        <w:t xml:space="preserve"> (cold users)</w:t>
      </w:r>
      <w:r w:rsidR="005A4651" w:rsidRPr="00612CF5">
        <w:rPr>
          <w:rFonts w:ascii="Times New Roman" w:hAnsi="Times New Roman" w:cs="Times New Roman"/>
          <w:sz w:val="28"/>
          <w:szCs w:val="28"/>
        </w:rPr>
        <w:t xml:space="preserve"> appear, only their few ratings are needed</w:t>
      </w:r>
      <w:r w:rsidR="005E57FF">
        <w:rPr>
          <w:rFonts w:ascii="Times New Roman" w:hAnsi="Times New Roman" w:cs="Times New Roman" w:hint="eastAsia"/>
          <w:sz w:val="28"/>
          <w:szCs w:val="28"/>
        </w:rPr>
        <w:t xml:space="preserve"> for the algorithm to be worked well</w:t>
      </w:r>
      <w:r w:rsidR="005A4651" w:rsidRPr="00612CF5">
        <w:rPr>
          <w:rFonts w:ascii="Times New Roman" w:hAnsi="Times New Roman" w:cs="Times New Roman"/>
          <w:sz w:val="28"/>
          <w:szCs w:val="28"/>
        </w:rPr>
        <w:t xml:space="preserve">. So, this algorithm is great for the case of many users but fewer items. </w:t>
      </w:r>
      <w:r w:rsidR="005D48EC" w:rsidRPr="00612CF5">
        <w:rPr>
          <w:rFonts w:ascii="Times New Roman" w:hAnsi="Times New Roman" w:cs="Times New Roman"/>
          <w:sz w:val="28"/>
          <w:szCs w:val="28"/>
        </w:rPr>
        <w:t>Additionally, c</w:t>
      </w:r>
      <w:r w:rsidR="005A4651" w:rsidRPr="00612CF5">
        <w:rPr>
          <w:rFonts w:ascii="Times New Roman" w:hAnsi="Times New Roman" w:cs="Times New Roman"/>
          <w:sz w:val="28"/>
          <w:szCs w:val="28"/>
        </w:rPr>
        <w:t>omputing item-item similarities can be</w:t>
      </w:r>
      <w:r w:rsidR="005D48EC" w:rsidRPr="00612CF5">
        <w:rPr>
          <w:rFonts w:ascii="Times New Roman" w:hAnsi="Times New Roman" w:cs="Times New Roman"/>
          <w:sz w:val="28"/>
          <w:szCs w:val="28"/>
        </w:rPr>
        <w:t xml:space="preserve"> done in </w:t>
      </w:r>
      <w:r w:rsidR="00B138A6" w:rsidRPr="00612CF5">
        <w:rPr>
          <w:rFonts w:ascii="Times New Roman" w:hAnsi="Times New Roman" w:cs="Times New Roman"/>
          <w:sz w:val="28"/>
          <w:szCs w:val="28"/>
        </w:rPr>
        <w:t>batches</w:t>
      </w:r>
      <w:r w:rsidR="009B1910" w:rsidRPr="00612CF5">
        <w:rPr>
          <w:rFonts w:ascii="Times New Roman" w:hAnsi="Times New Roman" w:cs="Times New Roman"/>
          <w:sz w:val="28"/>
          <w:szCs w:val="28"/>
        </w:rPr>
        <w:t xml:space="preserve"> and computed </w:t>
      </w:r>
      <w:r w:rsidR="0031716E">
        <w:rPr>
          <w:rFonts w:ascii="Times New Roman" w:hAnsi="Times New Roman" w:cs="Times New Roman" w:hint="eastAsia"/>
          <w:sz w:val="28"/>
          <w:szCs w:val="28"/>
        </w:rPr>
        <w:t xml:space="preserve">independently and </w:t>
      </w:r>
      <w:r w:rsidR="009B1910" w:rsidRPr="00612CF5">
        <w:rPr>
          <w:rFonts w:ascii="Times New Roman" w:hAnsi="Times New Roman" w:cs="Times New Roman"/>
          <w:sz w:val="28"/>
          <w:szCs w:val="28"/>
        </w:rPr>
        <w:t>parallelly</w:t>
      </w:r>
      <w:r w:rsidR="0031716E">
        <w:rPr>
          <w:rFonts w:ascii="Times New Roman" w:hAnsi="Times New Roman" w:cs="Times New Roman" w:hint="eastAsia"/>
          <w:sz w:val="28"/>
          <w:szCs w:val="28"/>
        </w:rPr>
        <w:t>.</w:t>
      </w:r>
      <w:r w:rsidR="005D48EC" w:rsidRPr="00612CF5">
        <w:rPr>
          <w:rFonts w:ascii="Times New Roman" w:hAnsi="Times New Roman" w:cs="Times New Roman"/>
          <w:sz w:val="28"/>
          <w:szCs w:val="28"/>
        </w:rPr>
        <w:t xml:space="preserve"> </w:t>
      </w:r>
      <w:r w:rsidR="0031716E">
        <w:rPr>
          <w:rFonts w:ascii="Times New Roman" w:hAnsi="Times New Roman" w:cs="Times New Roman" w:hint="eastAsia"/>
          <w:sz w:val="28"/>
          <w:szCs w:val="28"/>
        </w:rPr>
        <w:t>Furthermore,</w:t>
      </w:r>
      <w:r w:rsidR="005D48EC" w:rsidRPr="00612CF5">
        <w:rPr>
          <w:rFonts w:ascii="Times New Roman" w:hAnsi="Times New Roman" w:cs="Times New Roman"/>
          <w:sz w:val="28"/>
          <w:szCs w:val="28"/>
        </w:rPr>
        <w:t xml:space="preserve"> the</w:t>
      </w:r>
      <w:r w:rsidR="0031716E">
        <w:rPr>
          <w:rFonts w:ascii="Times New Roman" w:hAnsi="Times New Roman" w:cs="Times New Roman" w:hint="eastAsia"/>
          <w:sz w:val="28"/>
          <w:szCs w:val="28"/>
        </w:rPr>
        <w:t xml:space="preserve"> item-item</w:t>
      </w:r>
      <w:r w:rsidR="005D48EC" w:rsidRPr="00612CF5">
        <w:rPr>
          <w:rFonts w:ascii="Times New Roman" w:hAnsi="Times New Roman" w:cs="Times New Roman"/>
          <w:sz w:val="28"/>
          <w:szCs w:val="28"/>
        </w:rPr>
        <w:t xml:space="preserve"> similarity matrix is often smaller than the user-user version</w:t>
      </w:r>
      <w:r w:rsidR="0031716E">
        <w:rPr>
          <w:rFonts w:ascii="Times New Roman" w:hAnsi="Times New Roman" w:cs="Times New Roman" w:hint="eastAsia"/>
          <w:sz w:val="28"/>
          <w:szCs w:val="28"/>
        </w:rPr>
        <w:t>.</w:t>
      </w:r>
      <w:r w:rsidR="005D48EC" w:rsidRPr="00612CF5">
        <w:rPr>
          <w:rFonts w:ascii="Times New Roman" w:hAnsi="Times New Roman" w:cs="Times New Roman"/>
          <w:sz w:val="28"/>
          <w:szCs w:val="28"/>
        </w:rPr>
        <w:t xml:space="preserve"> </w:t>
      </w:r>
      <w:r w:rsidR="0031716E">
        <w:rPr>
          <w:rFonts w:ascii="Times New Roman" w:hAnsi="Times New Roman" w:cs="Times New Roman" w:hint="eastAsia"/>
          <w:sz w:val="28"/>
          <w:szCs w:val="28"/>
        </w:rPr>
        <w:t xml:space="preserve">Therefore, </w:t>
      </w:r>
      <w:r w:rsidR="009B1910" w:rsidRPr="00612CF5">
        <w:rPr>
          <w:rFonts w:ascii="Times New Roman" w:hAnsi="Times New Roman" w:cs="Times New Roman"/>
          <w:sz w:val="28"/>
          <w:szCs w:val="28"/>
        </w:rPr>
        <w:t xml:space="preserve">this algorithm has </w:t>
      </w:r>
      <w:r w:rsidR="005D48EC" w:rsidRPr="00612CF5">
        <w:rPr>
          <w:rFonts w:ascii="Times New Roman" w:hAnsi="Times New Roman" w:cs="Times New Roman"/>
          <w:sz w:val="28"/>
          <w:szCs w:val="28"/>
        </w:rPr>
        <w:t>better memory usage and scalability.</w:t>
      </w:r>
      <w:r w:rsidR="005A4651" w:rsidRPr="00612CF5">
        <w:rPr>
          <w:rFonts w:ascii="Times New Roman" w:hAnsi="Times New Roman" w:cs="Times New Roman"/>
          <w:sz w:val="28"/>
          <w:szCs w:val="28"/>
        </w:rPr>
        <w:t xml:space="preserve"> </w:t>
      </w:r>
      <w:r w:rsidR="00023862" w:rsidRPr="00612CF5">
        <w:rPr>
          <w:rFonts w:ascii="Times New Roman" w:hAnsi="Times New Roman" w:cs="Times New Roman"/>
          <w:sz w:val="28"/>
          <w:szCs w:val="28"/>
        </w:rPr>
        <w:t xml:space="preserve">   </w:t>
      </w:r>
      <w:r w:rsidRPr="00612CF5">
        <w:rPr>
          <w:rFonts w:ascii="Times New Roman" w:hAnsi="Times New Roman" w:cs="Times New Roman"/>
          <w:sz w:val="28"/>
          <w:szCs w:val="28"/>
        </w:rPr>
        <w:t xml:space="preserve"> </w:t>
      </w:r>
    </w:p>
    <w:p w14:paraId="31DEC1FE" w14:textId="3DC9C96B" w:rsidR="00441AF6" w:rsidRDefault="00441AF6" w:rsidP="00612CF5">
      <w:pPr>
        <w:jc w:val="both"/>
        <w:rPr>
          <w:rFonts w:ascii="Times New Roman" w:hAnsi="Times New Roman" w:cs="Times New Roman"/>
          <w:sz w:val="28"/>
          <w:szCs w:val="28"/>
        </w:rPr>
      </w:pPr>
      <w:r>
        <w:rPr>
          <w:rFonts w:ascii="Times New Roman" w:hAnsi="Times New Roman" w:cs="Times New Roman" w:hint="eastAsia"/>
          <w:sz w:val="28"/>
          <w:szCs w:val="28"/>
        </w:rPr>
        <w:t>How it works:</w:t>
      </w:r>
    </w:p>
    <w:p w14:paraId="338A1155" w14:textId="70BDC260" w:rsidR="00441AF6" w:rsidRDefault="00441AF6" w:rsidP="00612CF5">
      <w:pPr>
        <w:jc w:val="both"/>
        <w:rPr>
          <w:rFonts w:ascii="Times New Roman" w:hAnsi="Times New Roman" w:cs="Times New Roman"/>
          <w:sz w:val="28"/>
          <w:szCs w:val="28"/>
        </w:rPr>
      </w:pPr>
      <w:r>
        <w:rPr>
          <w:rFonts w:ascii="Times New Roman" w:hAnsi="Times New Roman" w:cs="Times New Roman" w:hint="eastAsia"/>
          <w:sz w:val="28"/>
          <w:szCs w:val="28"/>
        </w:rPr>
        <w:t>Step 1</w:t>
      </w:r>
      <w:r w:rsidR="00C6791D">
        <w:rPr>
          <w:rFonts w:ascii="Times New Roman" w:hAnsi="Times New Roman" w:cs="Times New Roman" w:hint="eastAsia"/>
          <w:sz w:val="28"/>
          <w:szCs w:val="28"/>
        </w:rPr>
        <w:t xml:space="preserve">. </w:t>
      </w:r>
      <w:r w:rsidR="00B03A2E">
        <w:rPr>
          <w:rFonts w:ascii="Times New Roman" w:hAnsi="Times New Roman" w:cs="Times New Roman"/>
          <w:sz w:val="28"/>
          <w:szCs w:val="28"/>
        </w:rPr>
        <w:t>Preprocessing</w:t>
      </w:r>
    </w:p>
    <w:p w14:paraId="5EEE764E" w14:textId="77777777" w:rsidR="00784826" w:rsidRDefault="00B03A2E" w:rsidP="00612CF5">
      <w:pPr>
        <w:jc w:val="both"/>
        <w:rPr>
          <w:rFonts w:ascii="Times New Roman" w:hAnsi="Times New Roman" w:cs="Times New Roman"/>
          <w:sz w:val="28"/>
          <w:szCs w:val="28"/>
        </w:rPr>
      </w:pPr>
      <w:proofErr w:type="gramStart"/>
      <w:r>
        <w:rPr>
          <w:rFonts w:ascii="Times New Roman" w:hAnsi="Times New Roman" w:cs="Times New Roman"/>
          <w:sz w:val="28"/>
          <w:szCs w:val="28"/>
        </w:rPr>
        <w:t>At first</w:t>
      </w:r>
      <w:proofErr w:type="gramEnd"/>
      <w:r>
        <w:rPr>
          <w:rFonts w:ascii="Times New Roman" w:hAnsi="Times New Roman" w:cs="Times New Roman"/>
          <w:sz w:val="28"/>
          <w:szCs w:val="28"/>
        </w:rPr>
        <w:t xml:space="preserve">, a utility matrix with user ID at the first column and item numbers at the first row should be prepared. Since the given dataset consists of the users and items interacted with the users but some item numbers are very big, we can suppose that the utility matrix should be very large and sparse. One more noticeable thing is that ratings (or weights) between users and items are not given. So, the contents of the cells should be filled with 1 for the case </w:t>
      </w:r>
      <w:r w:rsidR="00784826">
        <w:rPr>
          <w:rFonts w:ascii="Times New Roman" w:hAnsi="Times New Roman" w:cs="Times New Roman"/>
          <w:sz w:val="28"/>
          <w:szCs w:val="28"/>
        </w:rPr>
        <w:t>that the</w:t>
      </w:r>
      <w:r>
        <w:rPr>
          <w:rFonts w:ascii="Times New Roman" w:hAnsi="Times New Roman" w:cs="Times New Roman"/>
          <w:sz w:val="28"/>
          <w:szCs w:val="28"/>
        </w:rPr>
        <w:t xml:space="preserve"> interaction between users and items</w:t>
      </w:r>
      <w:r w:rsidR="00784826">
        <w:rPr>
          <w:rFonts w:ascii="Times New Roman" w:hAnsi="Times New Roman" w:cs="Times New Roman"/>
          <w:sz w:val="28"/>
          <w:szCs w:val="28"/>
        </w:rPr>
        <w:t xml:space="preserve"> exists</w:t>
      </w:r>
      <w:r>
        <w:rPr>
          <w:rFonts w:ascii="Times New Roman" w:hAnsi="Times New Roman" w:cs="Times New Roman"/>
          <w:sz w:val="28"/>
          <w:szCs w:val="28"/>
        </w:rPr>
        <w:t>.</w:t>
      </w:r>
      <w:r w:rsidR="00784826">
        <w:rPr>
          <w:rFonts w:ascii="Times New Roman" w:hAnsi="Times New Roman" w:cs="Times New Roman"/>
          <w:sz w:val="28"/>
          <w:szCs w:val="28"/>
        </w:rPr>
        <w:t xml:space="preserve"> If the users and items do not interact, the cell should be filled with 0.</w:t>
      </w:r>
    </w:p>
    <w:p w14:paraId="484F64D5" w14:textId="77777777" w:rsidR="00784826" w:rsidRDefault="00784826" w:rsidP="00612CF5">
      <w:pPr>
        <w:jc w:val="both"/>
        <w:rPr>
          <w:rFonts w:ascii="Times New Roman" w:hAnsi="Times New Roman" w:cs="Times New Roman"/>
          <w:sz w:val="28"/>
          <w:szCs w:val="28"/>
        </w:rPr>
      </w:pPr>
      <w:r>
        <w:rPr>
          <w:rFonts w:ascii="Times New Roman" w:hAnsi="Times New Roman" w:cs="Times New Roman"/>
          <w:sz w:val="28"/>
          <w:szCs w:val="28"/>
        </w:rPr>
        <w:t xml:space="preserve">Step 2. Working principle of item based </w:t>
      </w:r>
      <w:proofErr w:type="spellStart"/>
      <w:r>
        <w:rPr>
          <w:rFonts w:ascii="Times New Roman" w:hAnsi="Times New Roman" w:cs="Times New Roman"/>
          <w:sz w:val="28"/>
          <w:szCs w:val="28"/>
        </w:rPr>
        <w:t>kNN</w:t>
      </w:r>
      <w:proofErr w:type="spellEnd"/>
      <w:r>
        <w:rPr>
          <w:rFonts w:ascii="Times New Roman" w:hAnsi="Times New Roman" w:cs="Times New Roman"/>
          <w:sz w:val="28"/>
          <w:szCs w:val="28"/>
        </w:rPr>
        <w:t xml:space="preserve"> algorithm</w:t>
      </w:r>
    </w:p>
    <w:p w14:paraId="5F98BDD6" w14:textId="7B3370B6" w:rsidR="00B03A2E" w:rsidRDefault="00784826" w:rsidP="00612CF5">
      <w:pPr>
        <w:jc w:val="both"/>
        <w:rPr>
          <w:rFonts w:ascii="Times New Roman" w:hAnsi="Times New Roman" w:cs="Times New Roman"/>
          <w:sz w:val="28"/>
          <w:szCs w:val="28"/>
        </w:rPr>
      </w:pPr>
      <w:r>
        <w:rPr>
          <w:rFonts w:ascii="Times New Roman" w:hAnsi="Times New Roman" w:cs="Times New Roman"/>
          <w:sz w:val="28"/>
          <w:szCs w:val="28"/>
        </w:rPr>
        <w:t xml:space="preserve">The core idea of this algorithm is to </w:t>
      </w:r>
      <w:r w:rsidR="00A57F35">
        <w:rPr>
          <w:rFonts w:ascii="Times New Roman" w:hAnsi="Times New Roman" w:cs="Times New Roman"/>
          <w:sz w:val="28"/>
          <w:szCs w:val="28"/>
        </w:rPr>
        <w:t>compare items instead of users to find related items. The first step is to build a user-item rating matrix. In our case, since ratings are not given, the cells are filled with 1 or 0. Here, 0 means the user hasn’t rated that item. Next step is to compute item-item similarit</w:t>
      </w:r>
      <w:r w:rsidR="00603F46">
        <w:rPr>
          <w:rFonts w:ascii="Times New Roman" w:hAnsi="Times New Roman" w:cs="Times New Roman"/>
          <w:sz w:val="28"/>
          <w:szCs w:val="28"/>
        </w:rPr>
        <w:t>ies</w:t>
      </w:r>
      <w:r w:rsidR="00A57F35">
        <w:rPr>
          <w:rFonts w:ascii="Times New Roman" w:hAnsi="Times New Roman" w:cs="Times New Roman"/>
          <w:sz w:val="28"/>
          <w:szCs w:val="28"/>
        </w:rPr>
        <w:t>.</w:t>
      </w:r>
      <w:r w:rsidR="00603F46">
        <w:rPr>
          <w:rFonts w:ascii="Times New Roman" w:hAnsi="Times New Roman" w:cs="Times New Roman"/>
          <w:sz w:val="28"/>
          <w:szCs w:val="28"/>
        </w:rPr>
        <w:t xml:space="preserve"> In our case, all the items have a </w:t>
      </w:r>
      <w:r w:rsidR="00603F46">
        <w:rPr>
          <w:rFonts w:ascii="Times New Roman" w:hAnsi="Times New Roman" w:cs="Times New Roman"/>
          <w:sz w:val="28"/>
          <w:szCs w:val="28"/>
        </w:rPr>
        <w:lastRenderedPageBreak/>
        <w:t xml:space="preserve">vector of the same size across all users. This algorithm used cosine similarities between all item pairs. The equation of cosine similarities is like this. </w:t>
      </w:r>
      <w:r w:rsidR="00A57F35">
        <w:rPr>
          <w:rFonts w:ascii="Times New Roman" w:hAnsi="Times New Roman" w:cs="Times New Roman"/>
          <w:sz w:val="28"/>
          <w:szCs w:val="28"/>
        </w:rPr>
        <w:t xml:space="preserve">  </w:t>
      </w:r>
    </w:p>
    <w:p w14:paraId="00B8D0D9" w14:textId="2D4C7F7A" w:rsidR="00C6791D" w:rsidRDefault="009530A6" w:rsidP="009530A6">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AC32636" wp14:editId="099620B6">
            <wp:extent cx="3057952" cy="924054"/>
            <wp:effectExtent l="0" t="0" r="9525" b="9525"/>
            <wp:docPr id="1342892146" name="Picture 1" descr="A black and white math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92146" name="Picture 1" descr="A black and white math symbol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057952" cy="924054"/>
                    </a:xfrm>
                    <a:prstGeom prst="rect">
                      <a:avLst/>
                    </a:prstGeom>
                  </pic:spPr>
                </pic:pic>
              </a:graphicData>
            </a:graphic>
          </wp:inline>
        </w:drawing>
      </w:r>
    </w:p>
    <w:p w14:paraId="22E7BBDC" w14:textId="5C4E4DE8" w:rsidR="009530A6" w:rsidRPr="00612CF5" w:rsidRDefault="009530A6" w:rsidP="009530A6">
      <w:pPr>
        <w:jc w:val="both"/>
        <w:rPr>
          <w:rFonts w:ascii="Times New Roman" w:hAnsi="Times New Roman" w:cs="Times New Roman"/>
          <w:sz w:val="28"/>
          <w:szCs w:val="28"/>
        </w:rPr>
      </w:pPr>
      <w:r>
        <w:rPr>
          <w:rFonts w:ascii="Times New Roman" w:hAnsi="Times New Roman" w:cs="Times New Roman"/>
          <w:sz w:val="28"/>
          <w:szCs w:val="28"/>
        </w:rPr>
        <w:t xml:space="preserve">Using this equation, we can obtain a symmetric item-item similarity matrix. The next step is to pick </w:t>
      </w:r>
      <w:proofErr w:type="gramStart"/>
      <w:r>
        <w:rPr>
          <w:rFonts w:ascii="Times New Roman" w:hAnsi="Times New Roman" w:cs="Times New Roman"/>
          <w:sz w:val="28"/>
          <w:szCs w:val="28"/>
        </w:rPr>
        <w:t>top-20</w:t>
      </w:r>
      <w:proofErr w:type="gramEnd"/>
      <w:r>
        <w:rPr>
          <w:rFonts w:ascii="Times New Roman" w:hAnsi="Times New Roman" w:cs="Times New Roman"/>
          <w:sz w:val="28"/>
          <w:szCs w:val="28"/>
        </w:rPr>
        <w:t xml:space="preserve"> similar items using scores between the item and another item.   </w:t>
      </w:r>
    </w:p>
    <w:p w14:paraId="37F573F2" w14:textId="0E8C41F2" w:rsidR="009B1910" w:rsidRPr="00612CF5" w:rsidRDefault="009B1910">
      <w:pPr>
        <w:rPr>
          <w:rFonts w:ascii="Times New Roman" w:hAnsi="Times New Roman" w:cs="Times New Roman"/>
          <w:sz w:val="28"/>
          <w:szCs w:val="28"/>
        </w:rPr>
      </w:pPr>
      <w:r w:rsidRPr="00612CF5">
        <w:rPr>
          <w:rFonts w:ascii="Times New Roman" w:hAnsi="Times New Roman" w:cs="Times New Roman"/>
          <w:sz w:val="28"/>
          <w:szCs w:val="28"/>
        </w:rPr>
        <w:t>2.2 Technologies &amp; Tools used (and why)</w:t>
      </w:r>
    </w:p>
    <w:p w14:paraId="78AE45EA" w14:textId="430FA3B5" w:rsidR="005E57FF" w:rsidRPr="009530A6" w:rsidRDefault="009B1910" w:rsidP="009530A6">
      <w:pPr>
        <w:jc w:val="both"/>
        <w:rPr>
          <w:rFonts w:ascii="Times New Roman" w:hAnsi="Times New Roman" w:cs="Times New Roman"/>
          <w:sz w:val="28"/>
          <w:szCs w:val="28"/>
        </w:rPr>
      </w:pPr>
      <w:r w:rsidRPr="00612CF5">
        <w:rPr>
          <w:rFonts w:ascii="Times New Roman" w:hAnsi="Times New Roman" w:cs="Times New Roman"/>
          <w:sz w:val="28"/>
          <w:szCs w:val="28"/>
        </w:rPr>
        <w:t xml:space="preserve">We used pandas </w:t>
      </w:r>
      <w:r w:rsidR="0011373E" w:rsidRPr="00612CF5">
        <w:rPr>
          <w:rFonts w:ascii="Times New Roman" w:hAnsi="Times New Roman" w:cs="Times New Roman"/>
          <w:sz w:val="28"/>
          <w:szCs w:val="28"/>
        </w:rPr>
        <w:t>librar</w:t>
      </w:r>
      <w:r w:rsidRPr="00612CF5">
        <w:rPr>
          <w:rFonts w:ascii="Times New Roman" w:hAnsi="Times New Roman" w:cs="Times New Roman"/>
          <w:sz w:val="28"/>
          <w:szCs w:val="28"/>
        </w:rPr>
        <w:t>y for better use of an item-item table</w:t>
      </w:r>
      <w:r w:rsidR="0011373E" w:rsidRPr="00612CF5">
        <w:rPr>
          <w:rFonts w:ascii="Times New Roman" w:hAnsi="Times New Roman" w:cs="Times New Roman"/>
          <w:sz w:val="28"/>
          <w:szCs w:val="28"/>
        </w:rPr>
        <w:t xml:space="preserve"> transformed from given users and their </w:t>
      </w:r>
      <w:r w:rsidR="002500D0">
        <w:rPr>
          <w:rFonts w:ascii="Times New Roman" w:hAnsi="Times New Roman" w:cs="Times New Roman" w:hint="eastAsia"/>
          <w:sz w:val="28"/>
          <w:szCs w:val="28"/>
        </w:rPr>
        <w:t xml:space="preserve">preferred </w:t>
      </w:r>
      <w:r w:rsidR="0011373E" w:rsidRPr="00612CF5">
        <w:rPr>
          <w:rFonts w:ascii="Times New Roman" w:hAnsi="Times New Roman" w:cs="Times New Roman"/>
          <w:sz w:val="28"/>
          <w:szCs w:val="28"/>
        </w:rPr>
        <w:t xml:space="preserve">item lists. We also used numpy library for mathematical calculation. In addition, we used sklearn library to search for nearest neighbors and perform normalization. Scipy library was utilized for matrix calculations. These libraries </w:t>
      </w:r>
      <w:r w:rsidR="00E07C8B" w:rsidRPr="00612CF5">
        <w:rPr>
          <w:rFonts w:ascii="Times New Roman" w:hAnsi="Times New Roman" w:cs="Times New Roman"/>
          <w:sz w:val="28"/>
          <w:szCs w:val="28"/>
        </w:rPr>
        <w:t xml:space="preserve">gave </w:t>
      </w:r>
      <w:r w:rsidR="002500D0">
        <w:rPr>
          <w:rFonts w:ascii="Times New Roman" w:hAnsi="Times New Roman" w:cs="Times New Roman" w:hint="eastAsia"/>
          <w:sz w:val="28"/>
          <w:szCs w:val="28"/>
        </w:rPr>
        <w:t>much</w:t>
      </w:r>
      <w:r w:rsidR="00E07C8B" w:rsidRPr="00612CF5">
        <w:rPr>
          <w:rFonts w:ascii="Times New Roman" w:hAnsi="Times New Roman" w:cs="Times New Roman"/>
          <w:sz w:val="28"/>
          <w:szCs w:val="28"/>
        </w:rPr>
        <w:t xml:space="preserve"> help</w:t>
      </w:r>
      <w:r w:rsidR="0011373E" w:rsidRPr="00612CF5">
        <w:rPr>
          <w:rFonts w:ascii="Times New Roman" w:hAnsi="Times New Roman" w:cs="Times New Roman"/>
          <w:sz w:val="28"/>
          <w:szCs w:val="28"/>
        </w:rPr>
        <w:t xml:space="preserve"> </w:t>
      </w:r>
      <w:r w:rsidR="00E07C8B" w:rsidRPr="00612CF5">
        <w:rPr>
          <w:rFonts w:ascii="Times New Roman" w:hAnsi="Times New Roman" w:cs="Times New Roman"/>
          <w:sz w:val="28"/>
          <w:szCs w:val="28"/>
        </w:rPr>
        <w:t xml:space="preserve">to our project </w:t>
      </w:r>
      <w:r w:rsidR="0011373E" w:rsidRPr="00612CF5">
        <w:rPr>
          <w:rFonts w:ascii="Times New Roman" w:hAnsi="Times New Roman" w:cs="Times New Roman"/>
          <w:sz w:val="28"/>
          <w:szCs w:val="28"/>
        </w:rPr>
        <w:t>for scientific calculations.</w:t>
      </w:r>
      <w:r w:rsidR="00603F46">
        <w:rPr>
          <w:rFonts w:ascii="Times New Roman" w:hAnsi="Times New Roman" w:cs="Times New Roman"/>
          <w:sz w:val="28"/>
          <w:szCs w:val="28"/>
        </w:rPr>
        <w:t xml:space="preserve"> </w:t>
      </w:r>
    </w:p>
    <w:p w14:paraId="4B949DA1" w14:textId="71118C3C" w:rsidR="00E07C8B" w:rsidRPr="00612CF5" w:rsidRDefault="00E07C8B">
      <w:pPr>
        <w:rPr>
          <w:rFonts w:ascii="Times New Roman" w:hAnsi="Times New Roman" w:cs="Times New Roman"/>
          <w:sz w:val="28"/>
          <w:szCs w:val="28"/>
        </w:rPr>
      </w:pPr>
      <w:r w:rsidRPr="00612CF5">
        <w:rPr>
          <w:rFonts w:ascii="Times New Roman" w:hAnsi="Times New Roman" w:cs="Times New Roman"/>
          <w:sz w:val="28"/>
          <w:szCs w:val="28"/>
        </w:rPr>
        <w:t>2.3 System Design/architecture/data flow/workflows</w:t>
      </w:r>
    </w:p>
    <w:p w14:paraId="20E5EEAE" w14:textId="1408F7F2" w:rsidR="00E07C8B" w:rsidRDefault="005E57FF" w:rsidP="005E57FF">
      <w:pPr>
        <w:jc w:val="center"/>
      </w:pPr>
      <w:r>
        <w:rPr>
          <w:noProof/>
        </w:rPr>
        <w:drawing>
          <wp:inline distT="0" distB="0" distL="0" distR="0" wp14:anchorId="371CB90F" wp14:editId="24197513">
            <wp:extent cx="3150877" cy="3867150"/>
            <wp:effectExtent l="0" t="0" r="0" b="0"/>
            <wp:docPr id="234453417"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53417" name="Picture 4" descr="A black background with a black squar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74069" cy="3895614"/>
                    </a:xfrm>
                    <a:prstGeom prst="rect">
                      <a:avLst/>
                    </a:prstGeom>
                  </pic:spPr>
                </pic:pic>
              </a:graphicData>
            </a:graphic>
          </wp:inline>
        </w:drawing>
      </w:r>
    </w:p>
    <w:p w14:paraId="5EDD1100" w14:textId="77777777" w:rsidR="00394442" w:rsidRDefault="00394442"/>
    <w:sectPr w:rsidR="00394442">
      <w:pgSz w:w="12240" w:h="15840"/>
      <w:pgMar w:top="170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05382"/>
    <w:multiLevelType w:val="hybridMultilevel"/>
    <w:tmpl w:val="B906AD04"/>
    <w:lvl w:ilvl="0" w:tplc="FE221E98">
      <w:start w:val="1"/>
      <w:numFmt w:val="bullet"/>
      <w:lvlText w:val="•"/>
      <w:lvlJc w:val="left"/>
      <w:pPr>
        <w:tabs>
          <w:tab w:val="num" w:pos="720"/>
        </w:tabs>
        <w:ind w:left="720" w:hanging="360"/>
      </w:pPr>
      <w:rPr>
        <w:rFonts w:ascii="Arial" w:hAnsi="Arial" w:hint="default"/>
      </w:rPr>
    </w:lvl>
    <w:lvl w:ilvl="1" w:tplc="FC724A7C">
      <w:start w:val="1"/>
      <w:numFmt w:val="bullet"/>
      <w:lvlText w:val="•"/>
      <w:lvlJc w:val="left"/>
      <w:pPr>
        <w:tabs>
          <w:tab w:val="num" w:pos="1440"/>
        </w:tabs>
        <w:ind w:left="1440" w:hanging="360"/>
      </w:pPr>
      <w:rPr>
        <w:rFonts w:ascii="Arial" w:hAnsi="Arial" w:hint="default"/>
      </w:rPr>
    </w:lvl>
    <w:lvl w:ilvl="2" w:tplc="0B2CE9F2" w:tentative="1">
      <w:start w:val="1"/>
      <w:numFmt w:val="bullet"/>
      <w:lvlText w:val="•"/>
      <w:lvlJc w:val="left"/>
      <w:pPr>
        <w:tabs>
          <w:tab w:val="num" w:pos="2160"/>
        </w:tabs>
        <w:ind w:left="2160" w:hanging="360"/>
      </w:pPr>
      <w:rPr>
        <w:rFonts w:ascii="Arial" w:hAnsi="Arial" w:hint="default"/>
      </w:rPr>
    </w:lvl>
    <w:lvl w:ilvl="3" w:tplc="742AF1BC" w:tentative="1">
      <w:start w:val="1"/>
      <w:numFmt w:val="bullet"/>
      <w:lvlText w:val="•"/>
      <w:lvlJc w:val="left"/>
      <w:pPr>
        <w:tabs>
          <w:tab w:val="num" w:pos="2880"/>
        </w:tabs>
        <w:ind w:left="2880" w:hanging="360"/>
      </w:pPr>
      <w:rPr>
        <w:rFonts w:ascii="Arial" w:hAnsi="Arial" w:hint="default"/>
      </w:rPr>
    </w:lvl>
    <w:lvl w:ilvl="4" w:tplc="642AF47E" w:tentative="1">
      <w:start w:val="1"/>
      <w:numFmt w:val="bullet"/>
      <w:lvlText w:val="•"/>
      <w:lvlJc w:val="left"/>
      <w:pPr>
        <w:tabs>
          <w:tab w:val="num" w:pos="3600"/>
        </w:tabs>
        <w:ind w:left="3600" w:hanging="360"/>
      </w:pPr>
      <w:rPr>
        <w:rFonts w:ascii="Arial" w:hAnsi="Arial" w:hint="default"/>
      </w:rPr>
    </w:lvl>
    <w:lvl w:ilvl="5" w:tplc="33AA4FEE" w:tentative="1">
      <w:start w:val="1"/>
      <w:numFmt w:val="bullet"/>
      <w:lvlText w:val="•"/>
      <w:lvlJc w:val="left"/>
      <w:pPr>
        <w:tabs>
          <w:tab w:val="num" w:pos="4320"/>
        </w:tabs>
        <w:ind w:left="4320" w:hanging="360"/>
      </w:pPr>
      <w:rPr>
        <w:rFonts w:ascii="Arial" w:hAnsi="Arial" w:hint="default"/>
      </w:rPr>
    </w:lvl>
    <w:lvl w:ilvl="6" w:tplc="B9045534" w:tentative="1">
      <w:start w:val="1"/>
      <w:numFmt w:val="bullet"/>
      <w:lvlText w:val="•"/>
      <w:lvlJc w:val="left"/>
      <w:pPr>
        <w:tabs>
          <w:tab w:val="num" w:pos="5040"/>
        </w:tabs>
        <w:ind w:left="5040" w:hanging="360"/>
      </w:pPr>
      <w:rPr>
        <w:rFonts w:ascii="Arial" w:hAnsi="Arial" w:hint="default"/>
      </w:rPr>
    </w:lvl>
    <w:lvl w:ilvl="7" w:tplc="2EDE3EDA" w:tentative="1">
      <w:start w:val="1"/>
      <w:numFmt w:val="bullet"/>
      <w:lvlText w:val="•"/>
      <w:lvlJc w:val="left"/>
      <w:pPr>
        <w:tabs>
          <w:tab w:val="num" w:pos="5760"/>
        </w:tabs>
        <w:ind w:left="5760" w:hanging="360"/>
      </w:pPr>
      <w:rPr>
        <w:rFonts w:ascii="Arial" w:hAnsi="Arial" w:hint="default"/>
      </w:rPr>
    </w:lvl>
    <w:lvl w:ilvl="8" w:tplc="AA8C4D5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A592949"/>
    <w:multiLevelType w:val="hybridMultilevel"/>
    <w:tmpl w:val="1312EEDE"/>
    <w:lvl w:ilvl="0" w:tplc="39922602">
      <w:start w:val="1"/>
      <w:numFmt w:val="bullet"/>
      <w:lvlText w:val="-"/>
      <w:lvlJc w:val="left"/>
      <w:pPr>
        <w:tabs>
          <w:tab w:val="num" w:pos="720"/>
        </w:tabs>
        <w:ind w:left="720" w:hanging="360"/>
      </w:pPr>
      <w:rPr>
        <w:rFonts w:ascii="Times New Roman" w:hAnsi="Times New Roman" w:hint="default"/>
      </w:rPr>
    </w:lvl>
    <w:lvl w:ilvl="1" w:tplc="61486CB6" w:tentative="1">
      <w:start w:val="1"/>
      <w:numFmt w:val="bullet"/>
      <w:lvlText w:val="-"/>
      <w:lvlJc w:val="left"/>
      <w:pPr>
        <w:tabs>
          <w:tab w:val="num" w:pos="1440"/>
        </w:tabs>
        <w:ind w:left="1440" w:hanging="360"/>
      </w:pPr>
      <w:rPr>
        <w:rFonts w:ascii="Times New Roman" w:hAnsi="Times New Roman" w:hint="default"/>
      </w:rPr>
    </w:lvl>
    <w:lvl w:ilvl="2" w:tplc="EFC4FB6A" w:tentative="1">
      <w:start w:val="1"/>
      <w:numFmt w:val="bullet"/>
      <w:lvlText w:val="-"/>
      <w:lvlJc w:val="left"/>
      <w:pPr>
        <w:tabs>
          <w:tab w:val="num" w:pos="2160"/>
        </w:tabs>
        <w:ind w:left="2160" w:hanging="360"/>
      </w:pPr>
      <w:rPr>
        <w:rFonts w:ascii="Times New Roman" w:hAnsi="Times New Roman" w:hint="default"/>
      </w:rPr>
    </w:lvl>
    <w:lvl w:ilvl="3" w:tplc="AF5002A6" w:tentative="1">
      <w:start w:val="1"/>
      <w:numFmt w:val="bullet"/>
      <w:lvlText w:val="-"/>
      <w:lvlJc w:val="left"/>
      <w:pPr>
        <w:tabs>
          <w:tab w:val="num" w:pos="2880"/>
        </w:tabs>
        <w:ind w:left="2880" w:hanging="360"/>
      </w:pPr>
      <w:rPr>
        <w:rFonts w:ascii="Times New Roman" w:hAnsi="Times New Roman" w:hint="default"/>
      </w:rPr>
    </w:lvl>
    <w:lvl w:ilvl="4" w:tplc="14BCC69E" w:tentative="1">
      <w:start w:val="1"/>
      <w:numFmt w:val="bullet"/>
      <w:lvlText w:val="-"/>
      <w:lvlJc w:val="left"/>
      <w:pPr>
        <w:tabs>
          <w:tab w:val="num" w:pos="3600"/>
        </w:tabs>
        <w:ind w:left="3600" w:hanging="360"/>
      </w:pPr>
      <w:rPr>
        <w:rFonts w:ascii="Times New Roman" w:hAnsi="Times New Roman" w:hint="default"/>
      </w:rPr>
    </w:lvl>
    <w:lvl w:ilvl="5" w:tplc="1AFEF1E4" w:tentative="1">
      <w:start w:val="1"/>
      <w:numFmt w:val="bullet"/>
      <w:lvlText w:val="-"/>
      <w:lvlJc w:val="left"/>
      <w:pPr>
        <w:tabs>
          <w:tab w:val="num" w:pos="4320"/>
        </w:tabs>
        <w:ind w:left="4320" w:hanging="360"/>
      </w:pPr>
      <w:rPr>
        <w:rFonts w:ascii="Times New Roman" w:hAnsi="Times New Roman" w:hint="default"/>
      </w:rPr>
    </w:lvl>
    <w:lvl w:ilvl="6" w:tplc="663EEECE" w:tentative="1">
      <w:start w:val="1"/>
      <w:numFmt w:val="bullet"/>
      <w:lvlText w:val="-"/>
      <w:lvlJc w:val="left"/>
      <w:pPr>
        <w:tabs>
          <w:tab w:val="num" w:pos="5040"/>
        </w:tabs>
        <w:ind w:left="5040" w:hanging="360"/>
      </w:pPr>
      <w:rPr>
        <w:rFonts w:ascii="Times New Roman" w:hAnsi="Times New Roman" w:hint="default"/>
      </w:rPr>
    </w:lvl>
    <w:lvl w:ilvl="7" w:tplc="F42839DE" w:tentative="1">
      <w:start w:val="1"/>
      <w:numFmt w:val="bullet"/>
      <w:lvlText w:val="-"/>
      <w:lvlJc w:val="left"/>
      <w:pPr>
        <w:tabs>
          <w:tab w:val="num" w:pos="5760"/>
        </w:tabs>
        <w:ind w:left="5760" w:hanging="360"/>
      </w:pPr>
      <w:rPr>
        <w:rFonts w:ascii="Times New Roman" w:hAnsi="Times New Roman" w:hint="default"/>
      </w:rPr>
    </w:lvl>
    <w:lvl w:ilvl="8" w:tplc="83CA8466"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4B6819DC"/>
    <w:multiLevelType w:val="hybridMultilevel"/>
    <w:tmpl w:val="66D0A86A"/>
    <w:lvl w:ilvl="0" w:tplc="74D68F5E">
      <w:start w:val="1"/>
      <w:numFmt w:val="bullet"/>
      <w:lvlText w:val=""/>
      <w:lvlJc w:val="left"/>
      <w:pPr>
        <w:tabs>
          <w:tab w:val="num" w:pos="720"/>
        </w:tabs>
        <w:ind w:left="720" w:hanging="360"/>
      </w:pPr>
      <w:rPr>
        <w:rFonts w:ascii="Wingdings" w:hAnsi="Wingdings" w:hint="default"/>
      </w:rPr>
    </w:lvl>
    <w:lvl w:ilvl="1" w:tplc="A7700D02" w:tentative="1">
      <w:start w:val="1"/>
      <w:numFmt w:val="bullet"/>
      <w:lvlText w:val=""/>
      <w:lvlJc w:val="left"/>
      <w:pPr>
        <w:tabs>
          <w:tab w:val="num" w:pos="1440"/>
        </w:tabs>
        <w:ind w:left="1440" w:hanging="360"/>
      </w:pPr>
      <w:rPr>
        <w:rFonts w:ascii="Wingdings" w:hAnsi="Wingdings" w:hint="default"/>
      </w:rPr>
    </w:lvl>
    <w:lvl w:ilvl="2" w:tplc="75EC64A6" w:tentative="1">
      <w:start w:val="1"/>
      <w:numFmt w:val="bullet"/>
      <w:lvlText w:val=""/>
      <w:lvlJc w:val="left"/>
      <w:pPr>
        <w:tabs>
          <w:tab w:val="num" w:pos="2160"/>
        </w:tabs>
        <w:ind w:left="2160" w:hanging="360"/>
      </w:pPr>
      <w:rPr>
        <w:rFonts w:ascii="Wingdings" w:hAnsi="Wingdings" w:hint="default"/>
      </w:rPr>
    </w:lvl>
    <w:lvl w:ilvl="3" w:tplc="CF6027E8" w:tentative="1">
      <w:start w:val="1"/>
      <w:numFmt w:val="bullet"/>
      <w:lvlText w:val=""/>
      <w:lvlJc w:val="left"/>
      <w:pPr>
        <w:tabs>
          <w:tab w:val="num" w:pos="2880"/>
        </w:tabs>
        <w:ind w:left="2880" w:hanging="360"/>
      </w:pPr>
      <w:rPr>
        <w:rFonts w:ascii="Wingdings" w:hAnsi="Wingdings" w:hint="default"/>
      </w:rPr>
    </w:lvl>
    <w:lvl w:ilvl="4" w:tplc="4E2453B0" w:tentative="1">
      <w:start w:val="1"/>
      <w:numFmt w:val="bullet"/>
      <w:lvlText w:val=""/>
      <w:lvlJc w:val="left"/>
      <w:pPr>
        <w:tabs>
          <w:tab w:val="num" w:pos="3600"/>
        </w:tabs>
        <w:ind w:left="3600" w:hanging="360"/>
      </w:pPr>
      <w:rPr>
        <w:rFonts w:ascii="Wingdings" w:hAnsi="Wingdings" w:hint="default"/>
      </w:rPr>
    </w:lvl>
    <w:lvl w:ilvl="5" w:tplc="DA22CDCE" w:tentative="1">
      <w:start w:val="1"/>
      <w:numFmt w:val="bullet"/>
      <w:lvlText w:val=""/>
      <w:lvlJc w:val="left"/>
      <w:pPr>
        <w:tabs>
          <w:tab w:val="num" w:pos="4320"/>
        </w:tabs>
        <w:ind w:left="4320" w:hanging="360"/>
      </w:pPr>
      <w:rPr>
        <w:rFonts w:ascii="Wingdings" w:hAnsi="Wingdings" w:hint="default"/>
      </w:rPr>
    </w:lvl>
    <w:lvl w:ilvl="6" w:tplc="0240C414" w:tentative="1">
      <w:start w:val="1"/>
      <w:numFmt w:val="bullet"/>
      <w:lvlText w:val=""/>
      <w:lvlJc w:val="left"/>
      <w:pPr>
        <w:tabs>
          <w:tab w:val="num" w:pos="5040"/>
        </w:tabs>
        <w:ind w:left="5040" w:hanging="360"/>
      </w:pPr>
      <w:rPr>
        <w:rFonts w:ascii="Wingdings" w:hAnsi="Wingdings" w:hint="default"/>
      </w:rPr>
    </w:lvl>
    <w:lvl w:ilvl="7" w:tplc="E64A3C1C" w:tentative="1">
      <w:start w:val="1"/>
      <w:numFmt w:val="bullet"/>
      <w:lvlText w:val=""/>
      <w:lvlJc w:val="left"/>
      <w:pPr>
        <w:tabs>
          <w:tab w:val="num" w:pos="5760"/>
        </w:tabs>
        <w:ind w:left="5760" w:hanging="360"/>
      </w:pPr>
      <w:rPr>
        <w:rFonts w:ascii="Wingdings" w:hAnsi="Wingdings" w:hint="default"/>
      </w:rPr>
    </w:lvl>
    <w:lvl w:ilvl="8" w:tplc="5F0CEB44" w:tentative="1">
      <w:start w:val="1"/>
      <w:numFmt w:val="bullet"/>
      <w:lvlText w:val=""/>
      <w:lvlJc w:val="left"/>
      <w:pPr>
        <w:tabs>
          <w:tab w:val="num" w:pos="6480"/>
        </w:tabs>
        <w:ind w:left="6480" w:hanging="360"/>
      </w:pPr>
      <w:rPr>
        <w:rFonts w:ascii="Wingdings" w:hAnsi="Wingdings" w:hint="default"/>
      </w:rPr>
    </w:lvl>
  </w:abstractNum>
  <w:num w:numId="1" w16cid:durableId="1299729719">
    <w:abstractNumId w:val="1"/>
  </w:num>
  <w:num w:numId="2" w16cid:durableId="797381101">
    <w:abstractNumId w:val="0"/>
  </w:num>
  <w:num w:numId="3" w16cid:durableId="3151838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BB3"/>
    <w:rsid w:val="00023862"/>
    <w:rsid w:val="000C1D1E"/>
    <w:rsid w:val="0011373E"/>
    <w:rsid w:val="0018595B"/>
    <w:rsid w:val="001E0DF0"/>
    <w:rsid w:val="00227415"/>
    <w:rsid w:val="002500D0"/>
    <w:rsid w:val="0031716E"/>
    <w:rsid w:val="00394442"/>
    <w:rsid w:val="00441AF6"/>
    <w:rsid w:val="0052615A"/>
    <w:rsid w:val="00595BB3"/>
    <w:rsid w:val="005A4651"/>
    <w:rsid w:val="005D48EC"/>
    <w:rsid w:val="005E57FF"/>
    <w:rsid w:val="00603F46"/>
    <w:rsid w:val="00612CF5"/>
    <w:rsid w:val="00784826"/>
    <w:rsid w:val="008026EF"/>
    <w:rsid w:val="009530A6"/>
    <w:rsid w:val="009B1910"/>
    <w:rsid w:val="009E0615"/>
    <w:rsid w:val="009E566F"/>
    <w:rsid w:val="00A57F35"/>
    <w:rsid w:val="00A6535F"/>
    <w:rsid w:val="00B03A2E"/>
    <w:rsid w:val="00B138A6"/>
    <w:rsid w:val="00C6791D"/>
    <w:rsid w:val="00DB4DF5"/>
    <w:rsid w:val="00E07C8B"/>
    <w:rsid w:val="00F240B9"/>
    <w:rsid w:val="00F80B8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EDAF0"/>
  <w15:chartTrackingRefBased/>
  <w15:docId w15:val="{4D8355B8-18B1-44AF-AA93-3BB21D405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B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5B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5B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B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B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B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5B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5B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B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B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BB3"/>
    <w:rPr>
      <w:rFonts w:eastAsiaTheme="majorEastAsia" w:cstheme="majorBidi"/>
      <w:color w:val="272727" w:themeColor="text1" w:themeTint="D8"/>
    </w:rPr>
  </w:style>
  <w:style w:type="paragraph" w:styleId="Title">
    <w:name w:val="Title"/>
    <w:basedOn w:val="Normal"/>
    <w:next w:val="Normal"/>
    <w:link w:val="TitleChar"/>
    <w:uiPriority w:val="10"/>
    <w:qFormat/>
    <w:rsid w:val="00595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BB3"/>
    <w:pPr>
      <w:spacing w:before="160"/>
      <w:jc w:val="center"/>
    </w:pPr>
    <w:rPr>
      <w:i/>
      <w:iCs/>
      <w:color w:val="404040" w:themeColor="text1" w:themeTint="BF"/>
    </w:rPr>
  </w:style>
  <w:style w:type="character" w:customStyle="1" w:styleId="QuoteChar">
    <w:name w:val="Quote Char"/>
    <w:basedOn w:val="DefaultParagraphFont"/>
    <w:link w:val="Quote"/>
    <w:uiPriority w:val="29"/>
    <w:rsid w:val="00595BB3"/>
    <w:rPr>
      <w:i/>
      <w:iCs/>
      <w:color w:val="404040" w:themeColor="text1" w:themeTint="BF"/>
    </w:rPr>
  </w:style>
  <w:style w:type="paragraph" w:styleId="ListParagraph">
    <w:name w:val="List Paragraph"/>
    <w:basedOn w:val="Normal"/>
    <w:uiPriority w:val="34"/>
    <w:qFormat/>
    <w:rsid w:val="00595BB3"/>
    <w:pPr>
      <w:ind w:left="720"/>
      <w:contextualSpacing/>
    </w:pPr>
  </w:style>
  <w:style w:type="character" w:styleId="IntenseEmphasis">
    <w:name w:val="Intense Emphasis"/>
    <w:basedOn w:val="DefaultParagraphFont"/>
    <w:uiPriority w:val="21"/>
    <w:qFormat/>
    <w:rsid w:val="00595BB3"/>
    <w:rPr>
      <w:i/>
      <w:iCs/>
      <w:color w:val="0F4761" w:themeColor="accent1" w:themeShade="BF"/>
    </w:rPr>
  </w:style>
  <w:style w:type="paragraph" w:styleId="IntenseQuote">
    <w:name w:val="Intense Quote"/>
    <w:basedOn w:val="Normal"/>
    <w:next w:val="Normal"/>
    <w:link w:val="IntenseQuoteChar"/>
    <w:uiPriority w:val="30"/>
    <w:qFormat/>
    <w:rsid w:val="00595B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BB3"/>
    <w:rPr>
      <w:i/>
      <w:iCs/>
      <w:color w:val="0F4761" w:themeColor="accent1" w:themeShade="BF"/>
    </w:rPr>
  </w:style>
  <w:style w:type="character" w:styleId="IntenseReference">
    <w:name w:val="Intense Reference"/>
    <w:basedOn w:val="DefaultParagraphFont"/>
    <w:uiPriority w:val="32"/>
    <w:qFormat/>
    <w:rsid w:val="00595B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3</Pages>
  <Words>436</Words>
  <Characters>2488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Youngjoon Suh</dc:creator>
  <cp:keywords/>
  <dc:description/>
  <cp:lastModifiedBy>Youngjoon Suh</cp:lastModifiedBy>
  <cp:revision>4</cp:revision>
  <dcterms:created xsi:type="dcterms:W3CDTF">2025-11-12T02:42:00Z</dcterms:created>
  <dcterms:modified xsi:type="dcterms:W3CDTF">2025-11-12T06:50:00Z</dcterms:modified>
</cp:coreProperties>
</file>