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Level</w:t>
      </w:r>
      <w:r>
        <w:t xml:space="preserve"> </w:t>
      </w:r>
      <w:r>
        <w:t xml:space="preserve">Computer</w:t>
      </w:r>
      <w:r>
        <w:t xml:space="preserve"> </w:t>
      </w:r>
      <w:r>
        <w:t xml:space="preserve">Science</w:t>
      </w:r>
      <w:r>
        <w:t xml:space="preserve"> </w:t>
      </w:r>
      <w:r>
        <w:t xml:space="preserve">Non-Examined</w:t>
      </w:r>
      <w:r>
        <w:t xml:space="preserve"> </w:t>
      </w:r>
      <w:r>
        <w:t xml:space="preserve">Assessment</w:t>
      </w:r>
      <w:r>
        <w:t xml:space="preserve"> </w:t>
      </w:r>
      <w:r>
        <w:t xml:space="preserve">(NEA)</w:t>
      </w:r>
    </w:p>
    <w:p>
      <w:pPr>
        <w:pStyle w:val="Author"/>
      </w:pPr>
      <w:r>
        <w:t xml:space="preserve">Sam</w:t>
      </w:r>
      <w:r>
        <w:t xml:space="preserve"> </w:t>
      </w:r>
      <w:r>
        <w:t xml:space="preserve">Leonard</w:t>
      </w:r>
    </w:p>
    <w:p>
      <w:pPr>
        <w:pStyle w:val="Heading1"/>
      </w:pPr>
      <w:bookmarkStart w:id="20" w:name="analysis"/>
      <w:r>
        <w:t xml:space="preserve">Analysis</w:t>
      </w:r>
      <w:bookmarkEnd w:id="20"/>
    </w:p>
    <w:p>
      <w:pPr>
        <w:pStyle w:val="Heading2"/>
      </w:pPr>
      <w:bookmarkStart w:id="21" w:name="X7ef44ba507aa5ac3a4bf36be3b25d947a8dc77e"/>
      <w:r>
        <w:t xml:space="preserve">Identification and Background to the Problem (Core)</w:t>
      </w:r>
      <w:bookmarkEnd w:id="21"/>
    </w:p>
    <w:p>
      <w:pPr>
        <w:pStyle w:val="FirstParagraph"/>
      </w:pPr>
      <w:r>
        <w:t xml:space="preserve">There are many situations in which exploring a network from a</w:t>
      </w:r>
      <w:r>
        <w:t xml:space="preserve"> </w:t>
      </w:r>
      <w:r>
        <w:t xml:space="preserve">“</w:t>
      </w:r>
      <w:r>
        <w:t xml:space="preserve">black box</w:t>
      </w:r>
      <w:r>
        <w:t xml:space="preserve">”</w:t>
      </w:r>
      <w:r>
        <w:t xml:space="preserve"> </w:t>
      </w:r>
      <w:r>
        <w:t xml:space="preserve">perspective</w:t>
      </w:r>
      <w:r>
        <w:t xml:space="preserve"> </w:t>
      </w:r>
      <w:r>
        <w:t xml:space="preserve">can be useful, such as a network engineer who wants to know what an outsider to the network</w:t>
      </w:r>
      <w:r>
        <w:t xml:space="preserve"> </w:t>
      </w:r>
      <w:r>
        <w:t xml:space="preserve">such as a malicious hacker might see.</w:t>
      </w:r>
      <w:r>
        <w:t xml:space="preserve"> </w:t>
      </w:r>
      <w:r>
        <w:t xml:space="preserve">This can help to secure the network against malicious threats and also in some cases detect</w:t>
      </w:r>
      <w:r>
        <w:t xml:space="preserve"> </w:t>
      </w:r>
      <w:r>
        <w:t xml:space="preserve">ports that shouldn’t be listening and investigate why they are open, i.e. a backdoor placed</w:t>
      </w:r>
      <w:r>
        <w:t xml:space="preserve"> </w:t>
      </w:r>
      <w:r>
        <w:t xml:space="preserve">by a hacker to allow them to access a computer remotely.</w:t>
      </w:r>
    </w:p>
    <w:p>
      <w:pPr>
        <w:pStyle w:val="Heading2"/>
      </w:pPr>
      <w:bookmarkStart w:id="22" w:name="analysis-of-problem-core"/>
      <w:r>
        <w:t xml:space="preserve">Analysis of problem (Core)</w:t>
      </w:r>
      <w:bookmarkEnd w:id="22"/>
    </w:p>
    <w:p>
      <w:pPr>
        <w:pStyle w:val="FirstParagraph"/>
      </w:pPr>
      <w:r>
        <w:t xml:space="preserve">The problem with looking at a network from the outside is that the purpose of the network is to</w:t>
      </w:r>
      <w:r>
        <w:t xml:space="preserve"> </w:t>
      </w:r>
      <w:r>
        <w:t xml:space="preserve">allow communication inside of the network, thus very little is exposed externally. This presents</w:t>
      </w:r>
      <w:r>
        <w:t xml:space="preserve"> </w:t>
      </w:r>
      <w:r>
        <w:t xml:space="preserve">a challenge as we want to know what is on the network as well as what each of them is running which</w:t>
      </w:r>
      <w:r>
        <w:t xml:space="preserve"> </w:t>
      </w:r>
      <w:r>
        <w:t xml:space="preserve">is not always possible due to the limited information that services will reveal about themselves.</w:t>
      </w:r>
      <w:r>
        <w:t xml:space="preserve"> </w:t>
      </w:r>
      <w:r>
        <w:t xml:space="preserve">Firewalls also play large part in making scanning networks difficult as sometimes they simply drop</w:t>
      </w:r>
      <w:r>
        <w:t xml:space="preserve"> </w:t>
      </w:r>
      <w:r>
        <w:t xml:space="preserve">packets instead of sending a TCP RST packet (reset connection packet). When firewalls drop packets</w:t>
      </w:r>
      <w:r>
        <w:t xml:space="preserve"> </w:t>
      </w:r>
      <w:r>
        <w:t xml:space="preserve">it becomes exponentially more difficult as you don’t know whether your packet was corrupted or lost</w:t>
      </w:r>
      <w:r>
        <w:t xml:space="preserve"> </w:t>
      </w:r>
      <w:r>
        <w:t xml:space="preserve">in transit or if it was just dropped.</w:t>
      </w:r>
    </w:p>
    <w:p>
      <w:pPr>
        <w:pStyle w:val="Heading2"/>
      </w:pPr>
      <w:bookmarkStart w:id="23" w:name="X58b475ae76e02bab1e70d6d898faaff0e913626"/>
      <w:r>
        <w:t xml:space="preserve">Numbered List of Objectives (also called Success Criteria, the end user requirements) (Core)</w:t>
      </w:r>
      <w:bookmarkEnd w:id="23"/>
    </w:p>
    <w:p>
      <w:pPr>
        <w:numPr>
          <w:numId w:val="1001"/>
          <w:ilvl w:val="0"/>
        </w:numPr>
      </w:pPr>
      <w:r>
        <w:t xml:space="preserve">Show a basic usage message when called with no arguments.</w:t>
      </w:r>
    </w:p>
    <w:p>
      <w:pPr>
        <w:numPr>
          <w:numId w:val="1001"/>
          <w:ilvl w:val="0"/>
        </w:numPr>
      </w:pPr>
      <w:r>
        <w:t xml:space="preserve">Show a help message when called with</w:t>
      </w:r>
      <w:r>
        <w:t xml:space="preserve"> </w:t>
      </w:r>
      <w:r>
        <w:rPr>
          <w:rStyle w:val="VerbatimChar"/>
        </w:rPr>
        <w:t xml:space="preserve">–help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-h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Scan the 1000 most commonly used TCP ports when called with just an IP address.</w:t>
      </w:r>
    </w:p>
    <w:p>
      <w:pPr>
        <w:numPr>
          <w:numId w:val="1001"/>
          <w:ilvl w:val="0"/>
        </w:numPr>
      </w:pPr>
      <w:r>
        <w:t xml:space="preserve">Scan the ports specified by</w:t>
      </w:r>
      <w:r>
        <w:t xml:space="preserve"> </w:t>
      </w:r>
      <w:r>
        <w:rPr>
          <w:rStyle w:val="VerbatimChar"/>
        </w:rPr>
        <w:t xml:space="preserve">-p &lt;ports&gt;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–ports &lt;ports&gt;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Parse either a comma separated list of ports e.g. </w:t>
      </w:r>
      <w:r>
        <w:rPr>
          <w:rStyle w:val="VerbatimChar"/>
        </w:rPr>
        <w:t xml:space="preserve">1,2,3,4</w:t>
      </w:r>
      <w:r>
        <w:t xml:space="preserve"> </w:t>
      </w:r>
      <w:r>
        <w:t xml:space="preserve">or a range specified set of ports e.g.</w:t>
      </w:r>
      <w:r>
        <w:t xml:space="preserve"> </w:t>
      </w:r>
      <w:r>
        <w:rPr>
          <w:rStyle w:val="VerbatimChar"/>
        </w:rPr>
        <w:t xml:space="preserve">14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Scan all ports in each scan type when called with</w:t>
      </w:r>
      <w:r>
        <w:t xml:space="preserve"> </w:t>
      </w:r>
      <w:r>
        <w:rPr>
          <w:rStyle w:val="VerbatimChar"/>
        </w:rPr>
        <w:t xml:space="preserve">-p-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Don’t scan the ports specified by</w:t>
      </w:r>
      <w:r>
        <w:t xml:space="preserve"> </w:t>
      </w:r>
      <w:r>
        <w:rPr>
          <w:rStyle w:val="VerbatimChar"/>
        </w:rPr>
        <w:t xml:space="preserve">–exclude-ports &lt;ports&gt;</w:t>
      </w:r>
      <w:r>
        <w:t xml:space="preserve"> </w:t>
      </w:r>
      <w:r>
        <w:t xml:space="preserve">in any scan.</w:t>
      </w:r>
    </w:p>
    <w:p>
      <w:pPr>
        <w:numPr>
          <w:numId w:val="1001"/>
          <w:ilvl w:val="0"/>
        </w:numPr>
      </w:pPr>
      <w:r>
        <w:t xml:space="preserve">Expand a Classless Inter-Domain Routing (CIDR) specified subnet when used in the target specification.</w:t>
      </w:r>
    </w:p>
    <w:p>
      <w:pPr>
        <w:numPr>
          <w:numId w:val="1001"/>
          <w:ilvl w:val="0"/>
        </w:numPr>
      </w:pPr>
      <w:r>
        <w:t xml:space="preserve">List all of the IP addresses that would be scanned when given the</w:t>
      </w:r>
      <w:r>
        <w:t xml:space="preserve"> </w:t>
      </w:r>
      <w:r>
        <w:rPr>
          <w:rStyle w:val="VerbatimChar"/>
        </w:rPr>
        <w:t xml:space="preserve">-sL</w:t>
      </w:r>
      <w:r>
        <w:t xml:space="preserve"> </w:t>
      </w:r>
      <w:r>
        <w:t xml:space="preserve">flag.</w:t>
      </w:r>
    </w:p>
    <w:p>
      <w:pPr>
        <w:numPr>
          <w:numId w:val="1001"/>
          <w:ilvl w:val="0"/>
        </w:numPr>
      </w:pPr>
      <w:r>
        <w:t xml:space="preserve">Only ping each specified address when supplied the</w:t>
      </w:r>
      <w:r>
        <w:t xml:space="preserve"> </w:t>
      </w:r>
      <w:r>
        <w:rPr>
          <w:rStyle w:val="VerbatimChar"/>
        </w:rPr>
        <w:t xml:space="preserve">-sn</w:t>
      </w:r>
      <w:r>
        <w:t xml:space="preserve"> </w:t>
      </w:r>
      <w:r>
        <w:t xml:space="preserve">flag.</w:t>
      </w:r>
    </w:p>
    <w:p>
      <w:pPr>
        <w:numPr>
          <w:numId w:val="1001"/>
          <w:ilvl w:val="0"/>
        </w:numPr>
      </w:pPr>
      <w:r>
        <w:t xml:space="preserve">When doing a ping scan (</w:t>
      </w:r>
      <w:r>
        <w:rPr>
          <w:rStyle w:val="VerbatimChar"/>
        </w:rPr>
        <w:t xml:space="preserve">-sn</w:t>
      </w:r>
      <w:r>
        <w:t xml:space="preserve">) display the Time To Live (TTL) and latency of each host.</w:t>
      </w:r>
    </w:p>
    <w:p>
      <w:pPr>
        <w:numPr>
          <w:numId w:val="1001"/>
          <w:ilvl w:val="0"/>
        </w:numPr>
      </w:pPr>
      <w:r>
        <w:t xml:space="preserve">Don’t ping each of the hosts before scanning to check if they are up when supplied with the</w:t>
      </w:r>
      <w:r>
        <w:t xml:space="preserve"> </w:t>
      </w:r>
      <w:r>
        <w:rPr>
          <w:rStyle w:val="VerbatimChar"/>
        </w:rPr>
        <w:t xml:space="preserve">-Pn</w:t>
      </w:r>
      <w:r>
        <w:t xml:space="preserve"> </w:t>
      </w:r>
      <w:r>
        <w:t xml:space="preserve">flag.</w:t>
      </w:r>
    </w:p>
    <w:p>
      <w:pPr>
        <w:numPr>
          <w:numId w:val="1001"/>
          <w:ilvl w:val="0"/>
        </w:numPr>
      </w:pPr>
      <w:r>
        <w:t xml:space="preserve">Perform a TCP SYN scan on the 1000 most common TCP ports on each target specified when given the</w:t>
      </w:r>
      <w:r>
        <w:t xml:space="preserve"> </w:t>
      </w:r>
      <w:r>
        <w:rPr>
          <w:rStyle w:val="VerbatimChar"/>
        </w:rPr>
        <w:t xml:space="preserve">-sS</w:t>
      </w:r>
      <w:r>
        <w:t xml:space="preserve"> </w:t>
      </w:r>
      <w:r>
        <w:t xml:space="preserve">flag.</w:t>
      </w:r>
    </w:p>
    <w:p>
      <w:pPr>
        <w:numPr>
          <w:numId w:val="1001"/>
          <w:ilvl w:val="0"/>
        </w:numPr>
      </w:pPr>
      <w:r>
        <w:t xml:space="preserve">Perform a TCP</w:t>
      </w:r>
      <w:r>
        <w:t xml:space="preserve"> </w:t>
      </w:r>
      <w:r>
        <w:rPr>
          <w:rStyle w:val="VerbatimChar"/>
        </w:rPr>
        <w:t xml:space="preserve">Connect()</w:t>
      </w:r>
      <w:r>
        <w:t xml:space="preserve"> </w:t>
      </w:r>
      <w:r>
        <w:t xml:space="preserve">scan on the 1000 most common TCP ports on each target specified when given the</w:t>
      </w:r>
      <w:r>
        <w:t xml:space="preserve"> </w:t>
      </w:r>
      <w:r>
        <w:rPr>
          <w:rStyle w:val="VerbatimChar"/>
        </w:rPr>
        <w:t xml:space="preserve">-sT</w:t>
      </w:r>
      <w:r>
        <w:t xml:space="preserve"> </w:t>
      </w:r>
      <w:r>
        <w:t xml:space="preserve">flag.</w:t>
      </w:r>
    </w:p>
    <w:p>
      <w:pPr>
        <w:numPr>
          <w:numId w:val="1001"/>
          <w:ilvl w:val="0"/>
        </w:numPr>
      </w:pPr>
      <w:r>
        <w:t xml:space="preserve">Perform a UDP scan on the 1000 most common UDP ports when on each target specified when given the</w:t>
      </w:r>
      <w:r>
        <w:t xml:space="preserve"> </w:t>
      </w:r>
      <w:r>
        <w:rPr>
          <w:rStyle w:val="VerbatimChar"/>
        </w:rPr>
        <w:t xml:space="preserve">-sU</w:t>
      </w:r>
      <w:r>
        <w:t xml:space="preserve"> </w:t>
      </w:r>
      <w:r>
        <w:t xml:space="preserve">flag.</w:t>
      </w:r>
    </w:p>
    <w:p>
      <w:pPr>
        <w:numPr>
          <w:numId w:val="1001"/>
          <w:ilvl w:val="0"/>
        </w:numPr>
      </w:pPr>
      <w:r>
        <w:t xml:space="preserve">Perform version detection on the services running on each of the hosts specific when given the</w:t>
      </w:r>
      <w:r>
        <w:t xml:space="preserve"> </w:t>
      </w:r>
      <w:r>
        <w:rPr>
          <w:rStyle w:val="VerbatimChar"/>
        </w:rPr>
        <w:t xml:space="preserve">-sV</w:t>
      </w:r>
      <w:r>
        <w:t xml:space="preserve"> </w:t>
      </w:r>
      <w:r>
        <w:t xml:space="preserve">flag.</w:t>
      </w:r>
    </w:p>
    <w:p>
      <w:pPr>
        <w:pStyle w:val="Heading2"/>
      </w:pPr>
      <w:bookmarkStart w:id="24" w:name="X1dcf34a31dfb85e0016150e4f875156966ece1a"/>
      <w:r>
        <w:t xml:space="preserve">Description of current system or existing solutions (Core if relevant)</w:t>
      </w:r>
      <w:bookmarkEnd w:id="24"/>
    </w:p>
    <w:p>
      <w:pPr>
        <w:pStyle w:val="FirstParagraph"/>
      </w:pPr>
      <w:r>
        <w:t xml:space="preserve">Nmap is currently the most popular tool for doing port scanning and host enumeration.</w:t>
      </w:r>
      <w:r>
        <w:t xml:space="preserve"> </w:t>
      </w:r>
      <w:r>
        <w:t xml:space="preserve">It supports the following scanning types:</w:t>
      </w:r>
    </w:p>
    <w:p>
      <w:pPr>
        <w:numPr>
          <w:numId w:val="1002"/>
          <w:ilvl w:val="0"/>
        </w:numPr>
      </w:pPr>
      <w:r>
        <w:t xml:space="preserve">TCP: SYN</w:t>
      </w:r>
    </w:p>
    <w:p>
      <w:pPr>
        <w:numPr>
          <w:numId w:val="1002"/>
          <w:ilvl w:val="0"/>
        </w:numPr>
      </w:pPr>
      <w:r>
        <w:t xml:space="preserve">TCP: </w:t>
      </w:r>
      <w:r>
        <w:rPr>
          <w:rStyle w:val="VerbatimChar"/>
        </w:rPr>
        <w:t xml:space="preserve">Connect()</w:t>
      </w:r>
    </w:p>
    <w:p>
      <w:pPr>
        <w:numPr>
          <w:numId w:val="1002"/>
          <w:ilvl w:val="0"/>
        </w:numPr>
      </w:pPr>
      <w:r>
        <w:t xml:space="preserve">TCP: ACK</w:t>
      </w:r>
    </w:p>
    <w:p>
      <w:pPr>
        <w:numPr>
          <w:numId w:val="1002"/>
          <w:ilvl w:val="0"/>
        </w:numPr>
      </w:pPr>
      <w:r>
        <w:t xml:space="preserve">TCP: Window</w:t>
      </w:r>
    </w:p>
    <w:p>
      <w:pPr>
        <w:numPr>
          <w:numId w:val="1002"/>
          <w:ilvl w:val="0"/>
        </w:numPr>
      </w:pPr>
      <w:r>
        <w:t xml:space="preserve">TCP: Maimon</w:t>
      </w:r>
    </w:p>
    <w:p>
      <w:pPr>
        <w:numPr>
          <w:numId w:val="1002"/>
          <w:ilvl w:val="0"/>
        </w:numPr>
      </w:pPr>
      <w:r>
        <w:t xml:space="preserve">TCP: Null</w:t>
      </w:r>
    </w:p>
    <w:p>
      <w:pPr>
        <w:numPr>
          <w:numId w:val="1002"/>
          <w:ilvl w:val="0"/>
        </w:numPr>
      </w:pPr>
      <w:r>
        <w:t xml:space="preserve">TCP: FIN</w:t>
      </w:r>
    </w:p>
    <w:p>
      <w:pPr>
        <w:numPr>
          <w:numId w:val="1002"/>
          <w:ilvl w:val="0"/>
        </w:numPr>
      </w:pPr>
      <w:r>
        <w:t xml:space="preserve">TCP: Xmas</w:t>
      </w:r>
    </w:p>
    <w:p>
      <w:pPr>
        <w:numPr>
          <w:numId w:val="1002"/>
          <w:ilvl w:val="0"/>
        </w:numPr>
      </w:pPr>
      <w:r>
        <w:t xml:space="preserve">UDP</w:t>
      </w:r>
    </w:p>
    <w:p>
      <w:pPr>
        <w:numPr>
          <w:numId w:val="1002"/>
          <w:ilvl w:val="0"/>
        </w:numPr>
      </w:pPr>
      <w:r>
        <w:t xml:space="preserve">Zombie host/idle</w:t>
      </w:r>
    </w:p>
    <w:p>
      <w:pPr>
        <w:numPr>
          <w:numId w:val="1002"/>
          <w:ilvl w:val="0"/>
        </w:numPr>
      </w:pPr>
      <w:r>
        <w:t xml:space="preserve">SCTP: INIT</w:t>
      </w:r>
    </w:p>
    <w:p>
      <w:pPr>
        <w:numPr>
          <w:numId w:val="1002"/>
          <w:ilvl w:val="0"/>
        </w:numPr>
      </w:pPr>
      <w:r>
        <w:t xml:space="preserve">SCTP: COOKIE-ECHO</w:t>
      </w:r>
    </w:p>
    <w:p>
      <w:pPr>
        <w:numPr>
          <w:numId w:val="1002"/>
          <w:ilvl w:val="0"/>
        </w:numPr>
      </w:pPr>
      <w:r>
        <w:t xml:space="preserve">IP protocol scan</w:t>
      </w:r>
    </w:p>
    <w:p>
      <w:pPr>
        <w:numPr>
          <w:numId w:val="1002"/>
          <w:ilvl w:val="0"/>
        </w:numPr>
      </w:pPr>
      <w:r>
        <w:t xml:space="preserve">FTP: bounce scan</w:t>
      </w:r>
    </w:p>
    <w:p>
      <w:pPr>
        <w:pStyle w:val="FirstParagraph"/>
      </w:pPr>
      <w:r>
        <w:t xml:space="preserve">As well as supporting a vast array of scanning types it also can do service version detection</w:t>
      </w:r>
      <w:r>
        <w:t xml:space="preserve"> </w:t>
      </w:r>
      <w:r>
        <w:t xml:space="preserve">and operating system detection via custom probes. Nmap also has script scanning which allows</w:t>
      </w:r>
      <w:r>
        <w:t xml:space="preserve"> </w:t>
      </w:r>
      <w:r>
        <w:t xml:space="preserve">the user to write a script specifying exactly how they want to scan e.g. to circumvent port</w:t>
      </w:r>
      <w:r>
        <w:t xml:space="preserve"> </w:t>
      </w:r>
      <w:r>
        <w:t xml:space="preserve">knocking (where packets must be sent to a sequence of ports in order before access to the final port is allowed).</w:t>
      </w:r>
      <w:r>
        <w:t xml:space="preserve"> </w:t>
      </w:r>
      <w:r>
        <w:t xml:space="preserve">It also supports a plethora of options to avoid firewalls or Intrusion Detection Systems (IDS) such as sending</w:t>
      </w:r>
      <w:r>
        <w:t xml:space="preserve"> </w:t>
      </w:r>
      <w:r>
        <w:t xml:space="preserve">packets with spoofed checksums/source addresses and sending decoy probes. Nmap can do many more things than I</w:t>
      </w:r>
      <w:r>
        <w:t xml:space="preserve"> </w:t>
      </w:r>
      <w:r>
        <w:t xml:space="preserve">have listed above as is illustrated quite clearly by the fact there is an entire working on using nmap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https://nmap.org/book/</w:t>
        </w:r>
      </w:hyperlink>
      <w:r>
        <w:t xml:space="preserve">)</w:t>
      </w:r>
    </w:p>
    <w:p>
      <w:pPr>
        <w:pStyle w:val="Heading2"/>
      </w:pPr>
      <w:bookmarkStart w:id="26" w:name="prospective-users-desirable"/>
      <w:r>
        <w:t xml:space="preserve">Prospective Users (Desirable)</w:t>
      </w:r>
      <w:bookmarkEnd w:id="26"/>
    </w:p>
    <w:p>
      <w:pPr>
        <w:pStyle w:val="FirstParagraph"/>
      </w:pPr>
      <w:r>
        <w:t xml:space="preserve">The prospective users of this system would be system administrators, penetration testers or network engineers.</w:t>
      </w:r>
      <w:r>
        <w:t xml:space="preserve"> </w:t>
      </w:r>
      <w:r>
        <w:t xml:space="preserve">In my case my prospective users would be my school’s system administrators and it would allow them to see an</w:t>
      </w:r>
      <w:r>
        <w:t xml:space="preserve"> </w:t>
      </w:r>
      <w:r>
        <w:t xml:space="preserve">outsiders perspective on for example the server running the school’s website page or to see if any of the</w:t>
      </w:r>
      <w:r>
        <w:t xml:space="preserve"> </w:t>
      </w:r>
      <w:r>
        <w:t xml:space="preserve">programs on the servers were leaking information through banners etc. (most services send a banner with</w:t>
      </w:r>
      <w:r>
        <w:t xml:space="preserve"> </w:t>
      </w:r>
      <w:r>
        <w:t xml:space="preserve">information like what protocol version they use and other information)</w:t>
      </w:r>
    </w:p>
    <w:p>
      <w:pPr>
        <w:pStyle w:val="Heading2"/>
      </w:pPr>
      <w:bookmarkStart w:id="27" w:name="data-dictionary-desirable"/>
      <w:r>
        <w:t xml:space="preserve">Data Dictionary (Desirable)</w:t>
      </w:r>
      <w:bookmarkEnd w:id="27"/>
    </w:p>
    <w:p>
      <w:pPr>
        <w:pStyle w:val="FirstParagraph"/>
      </w:pPr>
    </w:p>
    <w:p>
      <w:pPr>
        <w:pStyle w:val="BodyText"/>
      </w:pPr>
      <w:hyperlink r:id="rId28">
        <w:r>
          <w:rPr>
            <w:rStyle w:val="Hyperlink"/>
          </w:rPr>
          <w:t xml:space="preserve">https://en.wikipedia.org/wiki/Data_dictionary</w:t>
        </w:r>
      </w:hyperlink>
    </w:p>
    <w:p>
      <w:pPr>
        <w:pStyle w:val="Heading2"/>
      </w:pPr>
      <w:bookmarkStart w:id="29" w:name="data-flow-diagram-desirable"/>
      <w:r>
        <w:t xml:space="preserve">Data Flow Diagram (Desirable)</w:t>
      </w:r>
      <w:bookmarkEnd w:id="29"/>
    </w:p>
    <w:p>
      <w:pPr>
        <w:pStyle w:val="FirstParagraph"/>
      </w:pPr>
    </w:p>
    <w:p>
      <w:pPr>
        <w:pStyle w:val="BodyText"/>
      </w:pPr>
      <w:hyperlink r:id="rId30">
        <w:r>
          <w:rPr>
            <w:rStyle w:val="Hyperlink"/>
          </w:rPr>
          <w:t xml:space="preserve">https://en.wikipedia.org/wiki/Data-flow_diagram</w:t>
        </w:r>
      </w:hyperlink>
    </w:p>
    <w:p>
      <w:pPr>
        <w:pStyle w:val="Heading2"/>
      </w:pPr>
      <w:bookmarkStart w:id="31" w:name="data-sources-desirable"/>
      <w:r>
        <w:t xml:space="preserve">Data Sources (Desirable)</w:t>
      </w:r>
      <w:bookmarkEnd w:id="31"/>
    </w:p>
    <w:p>
      <w:pPr>
        <w:pStyle w:val="FirstParagraph"/>
      </w:pPr>
    </w:p>
    <w:p>
      <w:pPr>
        <w:pStyle w:val="Heading2"/>
      </w:pPr>
      <w:bookmarkStart w:id="32" w:name="X1f751d87fd92abfbf1c8de40ac2c2d4f7a9898d"/>
      <w:r>
        <w:t xml:space="preserve">Description of Solution Details, OOP/Mobile/Networking (Core if relevant)</w:t>
      </w:r>
      <w:bookmarkEnd w:id="32"/>
    </w:p>
    <w:p>
      <w:pPr>
        <w:pStyle w:val="FirstParagraph"/>
      </w:pPr>
      <w:r>
        <w:t xml:space="preserve">To do all forms of scanning other than</w:t>
      </w:r>
      <w:r>
        <w:t xml:space="preserve"> </w:t>
      </w:r>
      <w:r>
        <w:rPr>
          <w:rStyle w:val="VerbatimChar"/>
        </w:rPr>
        <w:t xml:space="preserve">Connect</w:t>
      </w:r>
      <w:r>
        <w:t xml:space="preserve"> </w:t>
      </w:r>
      <w:r>
        <w:t xml:space="preserve">scanning and version detection, custom</w:t>
      </w:r>
      <w:r>
        <w:t xml:space="preserve"> </w:t>
      </w:r>
      <w:r>
        <w:t xml:space="preserve">packets are made to allow the half open (no full connection is made to the host) scanning</w:t>
      </w:r>
      <w:r>
        <w:t xml:space="preserve"> </w:t>
      </w:r>
      <w:r>
        <w:t xml:space="preserve">used in TCP SYN scanning. Making custom packets is quite difficult because the endianness</w:t>
      </w:r>
      <w:r>
        <w:t xml:space="preserve"> </w:t>
      </w:r>
      <w:r>
        <w:t xml:space="preserve">(the order the bytes are interpreted in: big endian, most significant byte first, little endian,</w:t>
      </w:r>
      <w:r>
        <w:t xml:space="preserve"> </w:t>
      </w:r>
      <w:r>
        <w:t xml:space="preserve">least significant byte first) affects how all the information packed into the packet is interpreted</w:t>
      </w:r>
      <w:r>
        <w:t xml:space="preserve"> </w:t>
      </w:r>
      <w:r>
        <w:t xml:space="preserve">by the network switch, for example the IP address 192.168.1.58 packed in big endian form but interpreted</w:t>
      </w:r>
      <w:r>
        <w:t xml:space="preserve"> </w:t>
      </w:r>
      <w:r>
        <w:t xml:space="preserve">being in little endian form comes out as 58.1.168.192 which is a completely different address and</w:t>
      </w:r>
      <w:r>
        <w:t xml:space="preserve"> </w:t>
      </w:r>
      <w:r>
        <w:t xml:space="preserve">will mean the packet is not routed to the correct host. As well as the issues with byte order</w:t>
      </w:r>
      <w:r>
        <w:t xml:space="preserve"> </w:t>
      </w:r>
      <w:r>
        <w:t xml:space="preserve">and the interpretation of information at different points the checksum which is embedded into</w:t>
      </w:r>
      <w:r>
        <w:t xml:space="preserve"> </w:t>
      </w:r>
      <w:r>
        <w:t xml:space="preserve">the packet is calculated from a psuedo-header calculated from information in the underlying</w:t>
      </w:r>
      <w:r>
        <w:t xml:space="preserve"> </w:t>
      </w:r>
      <w:r>
        <w:t xml:space="preserve">IP header and all of this has to be calculated in the right byte order (endianness).</w:t>
      </w:r>
    </w:p>
    <w:p>
      <w:pPr>
        <w:pStyle w:val="BodyText"/>
      </w:pPr>
      <w:r>
        <w:t xml:space="preserve">I have used Python’s multiprocessing module to allow me to spawn another process which listens</w:t>
      </w:r>
      <w:r>
        <w:t xml:space="preserve"> </w:t>
      </w:r>
      <w:r>
        <w:t xml:space="preserve">for responses from hosts and waits for a certain amount of time before returning information</w:t>
      </w:r>
      <w:r>
        <w:t xml:space="preserve"> </w:t>
      </w:r>
      <w:r>
        <w:t xml:space="preserve">on what hosts responded and in the case of ping scanning also metadata about how they responded.</w:t>
      </w:r>
    </w:p>
    <w:p>
      <w:pPr>
        <w:pStyle w:val="BodyText"/>
      </w:pPr>
      <w:r>
        <w:t xml:space="preserve">In version detection scanning the relationship between the data sources and modules used is quite</w:t>
      </w:r>
      <w:r>
        <w:t xml:space="preserve"> </w:t>
      </w:r>
      <w:r>
        <w:t xml:space="preserve">complex so I have used an Object Oriented Programming (OOP) approach to group the methods</w:t>
      </w:r>
      <w:r>
        <w:t xml:space="preserve"> </w:t>
      </w:r>
      <w:r>
        <w:t xml:space="preserve">that act on the data along with the data itself. For example each probe defined in the nmap-service-probes</w:t>
      </w:r>
      <w:r>
        <w:t xml:space="preserve"> </w:t>
      </w:r>
      <w:r>
        <w:t xml:space="preserve">file can be sent to a host and matched against a list of match directives stored in the probe,</w:t>
      </w:r>
      <w:r>
        <w:t xml:space="preserve"> </w:t>
      </w:r>
      <w:r>
        <w:t xml:space="preserve">the probe class has a scan method which sends it’s probe to the host and then automatically runs</w:t>
      </w:r>
      <w:r>
        <w:t xml:space="preserve"> </w:t>
      </w:r>
      <w:r>
        <w:t xml:space="preserve">match and soft-match directives against the information returned by the probe.</w:t>
      </w:r>
    </w:p>
    <w:p>
      <w:pPr>
        <w:pStyle w:val="BodyText"/>
      </w:pPr>
      <w:r>
        <w:t xml:space="preserve">Parsing the match and softmatch directives was quite difficult because they include regular</w:t>
      </w:r>
      <w:r>
        <w:t xml:space="preserve"> </w:t>
      </w:r>
      <w:r>
        <w:t xml:space="preserve">expressions with special characters such as newlines and carriage returns in the form of</w:t>
      </w:r>
      <w:r>
        <w:t xml:space="preserve"> </w:t>
      </w:r>
      <w:r>
        <w:rPr>
          <w:rStyle w:val="VerbatimChar"/>
        </w:rPr>
        <w:t xml:space="preserve">\n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\r</w:t>
      </w:r>
      <w:r>
        <w:t xml:space="preserve"> </w:t>
      </w:r>
      <w:r>
        <w:t xml:space="preserve">characters which python escapes to</w:t>
      </w:r>
      <w:r>
        <w:t xml:space="preserve"> </w:t>
      </w:r>
      <w:r>
        <w:rPr>
          <w:rStyle w:val="VerbatimChar"/>
        </w:rPr>
        <w:t xml:space="preserve">\\n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\\r</w:t>
      </w:r>
      <w:r>
        <w:t xml:space="preserve">. Which instead of matching a newline character and a carriage return</w:t>
      </w:r>
      <w:r>
        <w:t xml:space="preserve"> </w:t>
      </w:r>
      <w:r>
        <w:t xml:space="preserve">will match a literal backslash and then an n or an r which is not what we want. To fix this I have to substitute</w:t>
      </w:r>
      <w:r>
        <w:t xml:space="preserve"> </w:t>
      </w:r>
      <w:r>
        <w:t xml:space="preserve">newline and carriage returns back in where I find</w:t>
      </w:r>
      <w:r>
        <w:t xml:space="preserve"> </w:t>
      </w:r>
      <w:r>
        <w:rPr>
          <w:rStyle w:val="VerbatimChar"/>
        </w:rPr>
        <w:t xml:space="preserve">\\r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\\r</w:t>
      </w:r>
      <w:r>
        <w:t xml:space="preserve">.</w:t>
      </w:r>
    </w:p>
    <w:p>
      <w:pPr>
        <w:pStyle w:val="Heading2"/>
      </w:pPr>
      <w:bookmarkStart w:id="33" w:name="acceptable-limitations-supplementary"/>
      <w:r>
        <w:t xml:space="preserve">Acceptable Limitations (Supplementary)</w:t>
      </w:r>
      <w:bookmarkEnd w:id="33"/>
    </w:p>
    <w:p>
      <w:pPr>
        <w:pStyle w:val="FirstParagraph"/>
      </w:pPr>
      <w:r>
        <w:t xml:space="preserve">Originally I had planned to include dedicated operating system detection as an option</w:t>
      </w:r>
      <w:r>
        <w:t xml:space="preserve"> </w:t>
      </w:r>
      <w:r>
        <w:t xml:space="preserve">however I ran out of time having implemented version detection. However it still does</w:t>
      </w:r>
      <w:r>
        <w:t xml:space="preserve"> </w:t>
      </w:r>
      <w:r>
        <w:t xml:space="preserve">Operating system detection partially as some services are linux only and while doing</w:t>
      </w:r>
      <w:r>
        <w:t xml:space="preserve"> </w:t>
      </w:r>
      <w:r>
        <w:t xml:space="preserve">service and version detection especially the Common Platform Enumeration (CPE) parts</w:t>
      </w:r>
      <w:r>
        <w:t xml:space="preserve"> </w:t>
      </w:r>
      <w:r>
        <w:t xml:space="preserve">of the matched service/version will contain operating system information, such as</w:t>
      </w:r>
      <w:r>
        <w:t xml:space="preserve"> </w:t>
      </w:r>
      <w:r>
        <w:t xml:space="preserve">microsoft ActiveSync would indicate that the system being scanned was a windows system</w:t>
      </w:r>
      <w:r>
        <w:t xml:space="preserve"> </w:t>
      </w:r>
      <w:r>
        <w:t xml:space="preserve">which is reflected in the match directive and attached CPE information:</w:t>
      </w:r>
      <w:r>
        <w:t xml:space="preserve"> </w:t>
      </w:r>
      <w:r>
        <w:rPr>
          <w:rStyle w:val="VerbatimChar"/>
        </w:rPr>
        <w:t xml:space="preserve">match activesync m|^.\0\x01\0[^\0]\0[^\0]\0[^\0]\0[^\0]\0[^\0]\0.*\0\0\0$|s p/Microsoft ActiveSync/ o/Windows/ cpe:/a:microsoft:activesync/ cpe:/o:microsoft:windows/a</w:t>
      </w:r>
    </w:p>
    <w:p>
      <w:pPr>
        <w:pStyle w:val="Heading2"/>
      </w:pPr>
      <w:bookmarkStart w:id="34" w:name="data-volumes-supplementary"/>
      <w:r>
        <w:t xml:space="preserve">Data Volumes (Supplementary)</w:t>
      </w:r>
      <w:bookmarkEnd w:id="34"/>
    </w:p>
    <w:p>
      <w:pPr>
        <w:pStyle w:val="FirstParagraph"/>
      </w:pPr>
      <w:r>
        <w:t xml:space="preserve"> </w:t>
      </w:r>
      <w:hyperlink r:id="rId35">
        <w:r>
          <w:rPr>
            <w:rStyle w:val="Hyperlink"/>
          </w:rPr>
          <w:t xml:space="preserve">https://stackoverflow.com/questions/5566841/what-are-data-volumes#5567390</w:t>
        </w:r>
      </w:hyperlink>
    </w:p>
    <w:p>
      <w:pPr>
        <w:pStyle w:val="Heading2"/>
      </w:pPr>
      <w:bookmarkStart w:id="36" w:name="test-strategy-core"/>
      <w:r>
        <w:t xml:space="preserve">Test Strategy (Core)</w:t>
      </w:r>
      <w:bookmarkEnd w:id="36"/>
    </w:p>
    <w:p>
      <w:pPr>
        <w:pStyle w:val="FirstParagraph"/>
      </w:pPr>
      <w:r>
        <w:t xml:space="preserve">I am going to use two different methods to test my program:</w:t>
      </w:r>
    </w:p>
    <w:p>
      <w:pPr>
        <w:numPr>
          <w:numId w:val="1003"/>
          <w:ilvl w:val="0"/>
        </w:numPr>
      </w:pPr>
      <w:r>
        <w:t xml:space="preserve">Unit testing</w:t>
      </w:r>
    </w:p>
    <w:p>
      <w:pPr>
        <w:numPr>
          <w:numId w:val="1003"/>
          <w:ilvl w:val="0"/>
        </w:numPr>
      </w:pPr>
      <w:r>
        <w:t xml:space="preserve">Wireshark</w:t>
      </w:r>
    </w:p>
    <w:p>
      <w:pPr>
        <w:pStyle w:val="FirstParagraph"/>
      </w:pPr>
      <w:r>
        <w:t xml:space="preserve">I am using two separate testing strategies because they are both good at different things,</w:t>
      </w:r>
      <w:r>
        <w:t xml:space="preserve"> </w:t>
      </w:r>
      <w:r>
        <w:t xml:space="preserve">both of which I need to show that my project works. Firstly I am using unit testing to test</w:t>
      </w:r>
      <w:r>
        <w:t xml:space="preserve"> </w:t>
      </w:r>
      <w:r>
        <w:t xml:space="preserve">some general purpose functions which are pure functions (are independent of the current state</w:t>
      </w:r>
      <w:r>
        <w:t xml:space="preserve"> </w:t>
      </w:r>
      <w:r>
        <w:t xml:space="preserve">of the machine) such as</w:t>
      </w:r>
      <w:r>
        <w:t xml:space="preserve"> </w:t>
      </w:r>
      <w:r>
        <w:rPr>
          <w:rStyle w:val="VerbatimChar"/>
        </w:rPr>
        <w:t xml:space="preserve">ip_range()</w:t>
      </w:r>
      <w:r>
        <w:t xml:space="preserve"> </w:t>
      </w:r>
      <w:r>
        <w:t xml:space="preserve">and other functions which I can</w:t>
      </w:r>
      <w:r>
        <w:t xml:space="preserve"> </w:t>
      </w:r>
      <w:r>
        <w:t xml:space="preserve">just check the returned value against what it should be.</w:t>
      </w:r>
    </w:p>
    <w:p>
      <w:pPr>
        <w:pStyle w:val="BodyText"/>
      </w:pPr>
      <w:r>
        <w:t xml:space="preserve">Wireshark is useful for the other half of the program which uses impure functions and the</w:t>
      </w:r>
      <w:r>
        <w:t xml:space="preserve"> </w:t>
      </w:r>
      <w:r>
        <w:t xml:space="preserve">low level networking e.g. </w:t>
      </w:r>
      <w:r>
        <w:rPr>
          <w:rStyle w:val="VerbatimChar"/>
        </w:rPr>
        <w:t xml:space="preserve">make_tcp_packet()</w:t>
      </w:r>
      <w:r>
        <w:t xml:space="preserve">. Wireshark makes this easy by allowing capture of all</w:t>
      </w:r>
      <w:r>
        <w:t xml:space="preserve"> </w:t>
      </w:r>
      <w:r>
        <w:t xml:space="preserve">the packets going over the wire, as well as this it has a vast array of packet decoders (2231 in my install)</w:t>
      </w:r>
      <w:r>
        <w:t xml:space="preserve"> </w:t>
      </w:r>
      <w:r>
        <w:t xml:space="preserve">which it can use to dissect almost any packet that would be on the network. The main</w:t>
      </w:r>
      <w:r>
        <w:t xml:space="preserve"> </w:t>
      </w:r>
      <w:r>
        <w:t xml:space="preserve">benefit of wireshark is that I can see my scanners sending packets and then check whether the parsers</w:t>
      </w:r>
      <w:r>
        <w:t xml:space="preserve"> </w:t>
      </w:r>
      <w:r>
        <w:t xml:space="preserve">that I have written for the different protocols are working. I can also check that the checksums</w:t>
      </w:r>
      <w:r>
        <w:t xml:space="preserve"> </w:t>
      </w:r>
      <w:r>
        <w:t xml:space="preserve">in each of the various protocols is valid as wireshark does checksum verification for various protocols.</w:t>
      </w:r>
    </w:p>
    <w:p>
      <w:pPr>
        <w:pStyle w:val="Heading1"/>
      </w:pPr>
      <w:bookmarkStart w:id="37" w:name="design"/>
      <w:r>
        <w:t xml:space="preserve">Design</w:t>
      </w:r>
      <w:bookmarkEnd w:id="37"/>
    </w:p>
    <w:p>
      <w:pPr>
        <w:pStyle w:val="Heading2"/>
      </w:pPr>
      <w:bookmarkStart w:id="38" w:name="Xc94aec226dd7cbed1c4744ed76a50ed80628fef"/>
      <w:r>
        <w:t xml:space="preserve">Overall System Design (High Level Overview) (Core)</w:t>
      </w:r>
      <w:bookmarkEnd w:id="38"/>
    </w:p>
    <w:p>
      <w:pPr>
        <w:pStyle w:val="FirstParagraph"/>
      </w:pPr>
      <w:r>
        <w:t xml:space="preserve">There are two types of scanning implemented for different scan types in my program.</w:t>
      </w:r>
    </w:p>
    <w:p>
      <w:pPr>
        <w:numPr>
          <w:numId w:val="1004"/>
          <w:ilvl w:val="0"/>
        </w:numPr>
      </w:pPr>
      <w:r>
        <w:rPr>
          <w:rStyle w:val="VerbatimChar"/>
        </w:rPr>
        <w:t xml:space="preserve">Connect()</w:t>
      </w:r>
    </w:p>
    <w:p>
      <w:pPr>
        <w:numPr>
          <w:numId w:val="1004"/>
          <w:ilvl w:val="0"/>
        </w:numPr>
      </w:pPr>
      <w:r>
        <w:t xml:space="preserve">version</w:t>
      </w:r>
    </w:p>
    <w:p>
      <w:pPr>
        <w:numPr>
          <w:numId w:val="1004"/>
          <w:ilvl w:val="0"/>
        </w:numPr>
      </w:pPr>
      <w:r>
        <w:t xml:space="preserve">listener / sender</w:t>
      </w:r>
    </w:p>
    <w:p>
      <w:pPr>
        <w:pStyle w:val="FirstParagraph"/>
      </w:pPr>
      <w:r>
        <w:rPr>
          <w:rStyle w:val="VerbatimChar"/>
        </w:rPr>
        <w:t xml:space="preserve">Connect()</w:t>
      </w:r>
      <w:r>
        <w:t xml:space="preserve"> </w:t>
      </w:r>
      <w:r>
        <w:t xml:space="preserve">scanning is the simplest in that it takes in a list of ports and simply calls the</w:t>
      </w:r>
      <w:r>
        <w:t xml:space="preserve"> </w:t>
      </w:r>
      <w:r>
        <w:rPr>
          <w:rStyle w:val="VerbatimChar"/>
        </w:rPr>
        <w:t xml:space="preserve">socket.connect()</w:t>
      </w:r>
      <w:r>
        <w:t xml:space="preserve"> </w:t>
      </w:r>
      <w:r>
        <w:t xml:space="preserve">method on it and sees whether it can connect or not and the ports are</w:t>
      </w:r>
      <w:r>
        <w:t xml:space="preserve"> </w:t>
      </w:r>
      <w:r>
        <w:t xml:space="preserve">marked accordingly as open or closed.</w:t>
      </w:r>
    </w:p>
    <w:p>
      <w:pPr>
        <w:pStyle w:val="BodyText"/>
      </w:pPr>
      <w:r>
        <w:t xml:space="preserve">Version scanning is very similar to</w:t>
      </w:r>
      <w:r>
        <w:t xml:space="preserve"> </w:t>
      </w:r>
      <w:r>
        <w:rPr>
          <w:rStyle w:val="VerbatimChar"/>
        </w:rPr>
        <w:t xml:space="preserve">Connect()</w:t>
      </w:r>
      <w:r>
        <w:t xml:space="preserve"> </w:t>
      </w:r>
      <w:r>
        <w:t xml:space="preserve">scanning in that it takes in a list of ports</w:t>
      </w:r>
      <w:r>
        <w:t xml:space="preserve"> </w:t>
      </w:r>
      <w:r>
        <w:t xml:space="preserve">and connects to them, except it then sends a probe to the target to elicit a response and gain</w:t>
      </w:r>
      <w:r>
        <w:t xml:space="preserve"> </w:t>
      </w:r>
      <w:r>
        <w:t xml:space="preserve">some information about the service running behind the port.</w:t>
      </w:r>
    </w:p>
    <w:p>
      <w:pPr>
        <w:pStyle w:val="BodyText"/>
      </w:pPr>
      <w:r>
        <w:t xml:space="preserve">Listener / sender scanning does exactly what it says on the tin: it sets up a</w:t>
      </w:r>
      <w:r>
        <w:t xml:space="preserve"> </w:t>
      </w:r>
      <w:r>
        <w:t xml:space="preserve">“</w:t>
      </w:r>
      <w:r>
        <w:t xml:space="preserve">listener</w:t>
      </w:r>
      <w:r>
        <w:t xml:space="preserve">”</w:t>
      </w:r>
      <w:r>
        <w:t xml:space="preserve"> </w:t>
      </w:r>
      <w:r>
        <w:t xml:space="preserve">in another process</w:t>
      </w:r>
      <w:r>
        <w:t xml:space="preserve"> </w:t>
      </w:r>
      <w:r>
        <w:t xml:space="preserve">to listen for responses from the host which the</w:t>
      </w:r>
      <w:r>
        <w:t xml:space="preserve"> </w:t>
      </w:r>
      <w:r>
        <w:t xml:space="preserve">“</w:t>
      </w:r>
      <w:r>
        <w:t xml:space="preserve">sender</w:t>
      </w:r>
      <w:r>
        <w:t xml:space="preserve">”</w:t>
      </w:r>
      <w:r>
        <w:t xml:space="preserve"> </w:t>
      </w:r>
      <w:r>
        <w:t xml:space="preserve">is sending packets to. It can then differentiate</w:t>
      </w:r>
      <w:r>
        <w:t xml:space="preserve"> </w:t>
      </w:r>
      <w:r>
        <w:t xml:space="preserve">between open, open|filtered, filtered and closed ports based on whether it receives a packet back</w:t>
      </w:r>
      <w:r>
        <w:t xml:space="preserve"> </w:t>
      </w:r>
      <w:r>
        <w:t xml:space="preserve">and what flags (part of TCP packets are a one byte long section which store</w:t>
      </w:r>
      <w:r>
        <w:t xml:space="preserve"> </w:t>
      </w:r>
      <w:r>
        <w:t xml:space="preserve">“</w:t>
      </w:r>
      <w:r>
        <w:t xml:space="preserve">flags</w:t>
      </w:r>
      <w:r>
        <w:t xml:space="preserve">”</w:t>
      </w:r>
      <w:r>
        <w:t xml:space="preserve"> </w:t>
      </w:r>
      <w:r>
        <w:t xml:space="preserve">where each bit in the</w:t>
      </w:r>
      <w:r>
        <w:t xml:space="preserve"> </w:t>
      </w:r>
      <w:r>
        <w:t xml:space="preserve">byte represents a different flag) are set in the received packet.</w:t>
      </w:r>
    </w:p>
    <w:p>
      <w:pPr>
        <w:pStyle w:val="Heading2"/>
      </w:pPr>
      <w:bookmarkStart w:id="39" w:name="design-of-user-interfaces-hci-core"/>
      <w:r>
        <w:t xml:space="preserve">Design of User Interfaces HCI (Core)</w:t>
      </w:r>
      <w:bookmarkEnd w:id="39"/>
    </w:p>
    <w:p>
      <w:pPr>
        <w:pStyle w:val="FirstParagraph"/>
      </w:pPr>
      <w:r>
        <w:t xml:space="preserve">I have designed my system to have a similar interface to the most common tool currently used: nmap</w:t>
      </w:r>
      <w:r>
        <w:t xml:space="preserve"> </w:t>
      </w:r>
      <w:r>
        <w:t xml:space="preserve">this is because I believe that having a familiar interface will not only make it easier for someone who</w:t>
      </w:r>
      <w:r>
        <w:t xml:space="preserve"> </w:t>
      </w:r>
      <w:r>
        <w:t xml:space="preserve">is familiar with nmap to use my tool it also makes it so that anything learnt using either tool is applicable</w:t>
      </w:r>
      <w:r>
        <w:t xml:space="preserve"> </w:t>
      </w:r>
      <w:r>
        <w:t xml:space="preserve">to both which benefits everyone.</w:t>
      </w:r>
    </w:p>
    <w:p>
      <w:pPr>
        <w:pStyle w:val="BodyText"/>
      </w:pPr>
      <w:r>
        <w:t xml:space="preserve">Based on this perception I have used the same option flags as nmap as well as similar help messages</w:t>
      </w:r>
      <w:r>
        <w:t xml:space="preserve"> </w:t>
      </w:r>
      <w:r>
        <w:t xml:space="preserve">and an identical call signature (how the program is used on the command line). Running</w:t>
      </w:r>
      <w:r>
        <w:t xml:space="preserve"> </w:t>
      </w:r>
      <w:r>
        <w:rPr>
          <w:rStyle w:val="VerbatimChar"/>
        </w:rPr>
        <w:t xml:space="preserve">./netscan.py &lt;options&gt; &lt;target_spec&gt;</w:t>
      </w:r>
      <w:r>
        <w:t xml:space="preserve"> </w:t>
      </w:r>
      <w:r>
        <w:t xml:space="preserve">is identical to</w:t>
      </w:r>
      <w:r>
        <w:t xml:space="preserve"> </w:t>
      </w:r>
      <w:r>
        <w:rPr>
          <w:rStyle w:val="VerbatimChar"/>
        </w:rPr>
        <w:t xml:space="preserve">nmap &lt;options&gt; &lt;target_spec&gt;</w:t>
      </w:r>
      <w:r>
        <w:t xml:space="preserve"> </w:t>
      </w:r>
      <w:r>
        <w:t xml:space="preserve">in terms</w:t>
      </w:r>
      <w:r>
        <w:t xml:space="preserve"> </w:t>
      </w:r>
      <w:r>
        <w:t xml:space="preserve">of which scan types will be run, which hosts will be scanned and which ports are scanned. Below you can see</w:t>
      </w:r>
      <w:r>
        <w:t xml:space="preserve"> </w:t>
      </w:r>
      <w:r>
        <w:t xml:space="preserve">the help message generated when</w:t>
      </w:r>
      <w:r>
        <w:t xml:space="preserve"> </w:t>
      </w:r>
      <w:r>
        <w:rPr>
          <w:rStyle w:val="VerbatimChar"/>
        </w:rPr>
        <w:t xml:space="preserve">./netscan.py --help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usage: netscan.py [-h] [-Pn] [-sL] [-sn] [-sS] [-sT] [-sU] [-sV] [-p PORTS]</w:t>
      </w:r>
      <w:r>
        <w:br w:type="textWrapping"/>
      </w:r>
      <w:r>
        <w:rPr>
          <w:rStyle w:val="VerbatimChar"/>
        </w:rPr>
        <w:t xml:space="preserve">                  [--exclude_ports EXCLUDE_PORTS]</w:t>
      </w:r>
      <w:r>
        <w:br w:type="textWrapping"/>
      </w:r>
      <w:r>
        <w:rPr>
          <w:rStyle w:val="VerbatimChar"/>
        </w:rPr>
        <w:t xml:space="preserve">                  target_spec</w:t>
      </w:r>
      <w:r>
        <w:br w:type="textWrapping"/>
      </w:r>
      <w:r>
        <w:br w:type="textWrapping"/>
      </w:r>
      <w:r>
        <w:rPr>
          <w:rStyle w:val="VerbatimChar"/>
        </w:rPr>
        <w:t xml:space="preserve">positional arguments:</w:t>
      </w:r>
      <w:r>
        <w:br w:type="textWrapping"/>
      </w:r>
      <w:r>
        <w:rPr>
          <w:rStyle w:val="VerbatimChar"/>
        </w:rPr>
        <w:t xml:space="preserve">  target_spec           specify what to scan, i.e. 192.168.1.0/24</w:t>
      </w:r>
      <w:r>
        <w:br w:type="textWrapping"/>
      </w:r>
      <w:r>
        <w:br w:type="textWrapping"/>
      </w:r>
      <w:r>
        <w:rPr>
          <w:rStyle w:val="VerbatimChar"/>
        </w:rPr>
        <w:t xml:space="preserve">optional arguments:</w:t>
      </w:r>
      <w:r>
        <w:br w:type="textWrapping"/>
      </w:r>
      <w:r>
        <w:rPr>
          <w:rStyle w:val="VerbatimChar"/>
        </w:rPr>
        <w:t xml:space="preserve">  -h, --help            show this help message and exit</w:t>
      </w:r>
      <w:r>
        <w:br w:type="textWrapping"/>
      </w:r>
      <w:r>
        <w:rPr>
          <w:rStyle w:val="VerbatimChar"/>
        </w:rPr>
        <w:t xml:space="preserve">  -Pn                   assume hosts are up</w:t>
      </w:r>
      <w:r>
        <w:br w:type="textWrapping"/>
      </w:r>
      <w:r>
        <w:rPr>
          <w:rStyle w:val="VerbatimChar"/>
        </w:rPr>
        <w:t xml:space="preserve">  -sL                   list targets</w:t>
      </w:r>
      <w:r>
        <w:br w:type="textWrapping"/>
      </w:r>
      <w:r>
        <w:rPr>
          <w:rStyle w:val="VerbatimChar"/>
        </w:rPr>
        <w:t xml:space="preserve">  -sn                   disable port scanning</w:t>
      </w:r>
      <w:r>
        <w:br w:type="textWrapping"/>
      </w:r>
      <w:r>
        <w:rPr>
          <w:rStyle w:val="VerbatimChar"/>
        </w:rPr>
        <w:t xml:space="preserve">  -sS                   TCP SYN scan</w:t>
      </w:r>
      <w:r>
        <w:br w:type="textWrapping"/>
      </w:r>
      <w:r>
        <w:rPr>
          <w:rStyle w:val="VerbatimChar"/>
        </w:rPr>
        <w:t xml:space="preserve">  -sT                   TCP connect scan</w:t>
      </w:r>
      <w:r>
        <w:br w:type="textWrapping"/>
      </w:r>
      <w:r>
        <w:rPr>
          <w:rStyle w:val="VerbatimChar"/>
        </w:rPr>
        <w:t xml:space="preserve">  -sU                   UDP scan</w:t>
      </w:r>
      <w:r>
        <w:br w:type="textWrapping"/>
      </w:r>
      <w:r>
        <w:rPr>
          <w:rStyle w:val="VerbatimChar"/>
        </w:rPr>
        <w:t xml:space="preserve">  -sV                   version scan</w:t>
      </w:r>
      <w:r>
        <w:br w:type="textWrapping"/>
      </w:r>
      <w:r>
        <w:rPr>
          <w:rStyle w:val="VerbatimChar"/>
        </w:rPr>
        <w:t xml:space="preserve">  -p PORTS, --ports PORTS</w:t>
      </w:r>
      <w:r>
        <w:br w:type="textWrapping"/>
      </w:r>
      <w:r>
        <w:rPr>
          <w:rStyle w:val="VerbatimChar"/>
        </w:rPr>
        <w:t xml:space="preserve">                        scan specified ports</w:t>
      </w:r>
      <w:r>
        <w:br w:type="textWrapping"/>
      </w:r>
      <w:r>
        <w:rPr>
          <w:rStyle w:val="VerbatimChar"/>
        </w:rPr>
        <w:t xml:space="preserve">  --exclude_ports EXCLUDE_PORTS</w:t>
      </w:r>
      <w:r>
        <w:br w:type="textWrapping"/>
      </w:r>
      <w:r>
        <w:rPr>
          <w:rStyle w:val="VerbatimChar"/>
        </w:rPr>
        <w:t xml:space="preserve">                        ports to exclude from the scan</w:t>
      </w:r>
    </w:p>
    <w:p>
      <w:pPr>
        <w:pStyle w:val="FirstParagraph"/>
      </w:pPr>
      <w:r>
        <w:t xml:space="preserve">It shows clearly which are required arguments and which are optional ones, as well as what</w:t>
      </w:r>
      <w:r>
        <w:t xml:space="preserve"> </w:t>
      </w:r>
      <w:r>
        <w:t xml:space="preserve">each argument actually does. It also allows some some arguments to be called with either</w:t>
      </w:r>
      <w:r>
        <w:t xml:space="preserve"> </w:t>
      </w:r>
      <w:r>
        <w:t xml:space="preserve">a short format e.g. </w:t>
      </w:r>
      <w:r>
        <w:rPr>
          <w:rStyle w:val="VerbatimChar"/>
        </w:rPr>
        <w:t xml:space="preserve">-p</w:t>
      </w:r>
      <w:r>
        <w:t xml:space="preserve"> </w:t>
      </w:r>
      <w:r>
        <w:t xml:space="preserve">and with a most verbose format</w:t>
      </w:r>
      <w:r>
        <w:t xml:space="preserve"> </w:t>
      </w:r>
      <w:r>
        <w:rPr>
          <w:rStyle w:val="VerbatimChar"/>
        </w:rPr>
        <w:t xml:space="preserve">--ports</w:t>
      </w:r>
      <w:r>
        <w:t xml:space="preserve"> </w:t>
      </w:r>
      <w:r>
        <w:t xml:space="preserve">this allows</w:t>
      </w:r>
      <w:r>
        <w:t xml:space="preserve"> </w:t>
      </w:r>
      <w:r>
        <w:t xml:space="preserve">the user to be clearer if they are using the tool as part of an automated script to perform</w:t>
      </w:r>
      <w:r>
        <w:t xml:space="preserve"> </w:t>
      </w:r>
      <w:r>
        <w:t xml:space="preserve">scanning as it is more immediately obvious what the more verbose flags do.</w:t>
      </w:r>
    </w:p>
    <w:p>
      <w:pPr>
        <w:pStyle w:val="Heading2"/>
      </w:pPr>
      <w:bookmarkStart w:id="40" w:name="X2365b125ff3aa53ff499a43b858f74fb3b75220"/>
      <w:r>
        <w:t xml:space="preserve">Database Structure (ERD, Normalisation) (Core, if relevant)</w:t>
      </w:r>
      <w:bookmarkEnd w:id="40"/>
    </w:p>
    <w:p>
      <w:pPr>
        <w:pStyle w:val="FirstParagraph"/>
      </w:pPr>
    </w:p>
    <w:p>
      <w:pPr>
        <w:pStyle w:val="Heading2"/>
      </w:pPr>
      <w:bookmarkStart w:id="41" w:name="system-algorithms-flowcharts-core"/>
      <w:r>
        <w:t xml:space="preserve">System Algorithms (Flowcharts) (Core)</w:t>
      </w:r>
      <w:bookmarkEnd w:id="41"/>
    </w:p>
    <w:p>
      <w:pPr>
        <w:pStyle w:val="FirstParagraph"/>
      </w:pPr>
    </w:p>
    <w:p>
      <w:pPr>
        <w:pStyle w:val="Heading2"/>
      </w:pPr>
      <w:bookmarkStart w:id="42" w:name="input-data-validation-core"/>
      <w:r>
        <w:t xml:space="preserve">Input data Validation (Core)</w:t>
      </w:r>
      <w:bookmarkEnd w:id="42"/>
    </w:p>
    <w:p>
      <w:pPr>
        <w:pStyle w:val="FirstParagraph"/>
      </w:pPr>
      <w:r>
        <w:t xml:space="preserve">All data which is entered is either parsed using a regular expression with the case of the</w:t>
      </w:r>
      <w:r>
        <w:t xml:space="preserve"> </w:t>
      </w:r>
      <w:r>
        <w:t xml:space="preserve">ports directive (</w:t>
      </w:r>
      <w:r>
        <w:rPr>
          <w:rStyle w:val="VerbatimChar"/>
        </w:rPr>
        <w:t xml:space="preserve">-p</w:t>
      </w:r>
      <w:r>
        <w:t xml:space="preserve">) or is run through checking functions like</w:t>
      </w:r>
      <w:r>
        <w:t xml:space="preserve"> </w:t>
      </w:r>
      <w:r>
        <w:rPr>
          <w:rStyle w:val="VerbatimChar"/>
        </w:rPr>
        <w:t xml:space="preserve">ip_utils.is_valid_ip</w:t>
      </w:r>
      <w:r>
        <w:t xml:space="preserve">.</w:t>
      </w:r>
      <w:r>
        <w:t xml:space="preserve"> </w:t>
      </w:r>
      <w:r>
        <w:t xml:space="preserve">As well as using these checking functions whenever an IP address can use</w:t>
      </w:r>
    </w:p>
    <w:p>
      <w:pPr>
        <w:pStyle w:val="Heading2"/>
      </w:pPr>
      <w:bookmarkStart w:id="43" w:name="X27042cbe087c5b2a1770e168ad0e29cad858ff2"/>
      <w:r>
        <w:t xml:space="preserve">Proposed Algorithms for complex structures (flow charts or Pseudo Code)</w:t>
      </w:r>
      <w:bookmarkEnd w:id="43"/>
    </w:p>
    <w:p>
      <w:pPr>
        <w:pStyle w:val="Heading2"/>
      </w:pPr>
      <w:bookmarkStart w:id="44" w:name="design-data-dictionary-core"/>
      <w:r>
        <w:t xml:space="preserve">Design Data Dictionary (Core)</w:t>
      </w:r>
      <w:bookmarkEnd w:id="44"/>
    </w:p>
    <w:p>
      <w:pPr>
        <w:pStyle w:val="Heading1"/>
      </w:pPr>
      <w:bookmarkStart w:id="45" w:name="technical-solution"/>
      <w:r>
        <w:t xml:space="preserve">Technical Solution</w:t>
      </w:r>
      <w:bookmarkEnd w:id="45"/>
    </w:p>
    <w:p>
      <w:pPr>
        <w:pStyle w:val="Heading2"/>
      </w:pPr>
      <w:bookmarkStart w:id="46" w:name="program-listing"/>
      <w:r>
        <w:t xml:space="preserve">Program Listing</w:t>
      </w:r>
      <w:bookmarkEnd w:id="46"/>
    </w:p>
    <w:p>
      <w:pPr>
        <w:pStyle w:val="Heading2"/>
      </w:pPr>
      <w:bookmarkStart w:id="47" w:name="comments-core"/>
      <w:r>
        <w:t xml:space="preserve">Comments (Core)</w:t>
      </w:r>
      <w:bookmarkEnd w:id="47"/>
    </w:p>
    <w:p>
      <w:pPr>
        <w:pStyle w:val="Heading2"/>
      </w:pPr>
      <w:bookmarkStart w:id="48" w:name="Xd09d0beb3fec278fc1fb0188283f565355ecac6"/>
      <w:r>
        <w:t xml:space="preserve">Overview to direct the examiner to areas of complexity and explain design evidence</w:t>
      </w:r>
      <w:bookmarkEnd w:id="48"/>
    </w:p>
    <w:p>
      <w:pPr>
        <w:pStyle w:val="Heading1"/>
      </w:pPr>
      <w:bookmarkStart w:id="49" w:name="testing"/>
      <w:r>
        <w:t xml:space="preserve">Testing</w:t>
      </w:r>
      <w:bookmarkEnd w:id="49"/>
    </w:p>
    <w:p>
      <w:pPr>
        <w:pStyle w:val="Heading2"/>
      </w:pPr>
      <w:bookmarkStart w:id="50" w:name="test-plan"/>
      <w:r>
        <w:t xml:space="preserve">Test Plan</w:t>
      </w:r>
      <w:bookmarkEnd w:id="50"/>
    </w:p>
    <w:p>
      <w:pPr>
        <w:pStyle w:val="Heading2"/>
      </w:pPr>
      <w:bookmarkStart w:id="51" w:name="X8a9e554654e15d6ad313e9966b4131490a173dd"/>
      <w:r>
        <w:t xml:space="preserve">Test Table / Testing Evidence (Core: lots of screenshots)</w:t>
      </w:r>
      <w:bookmarkEnd w:id="51"/>
    </w:p>
    <w:p>
      <w:pPr>
        <w:pStyle w:val="Heading1"/>
      </w:pPr>
      <w:bookmarkStart w:id="52" w:name="evaluation"/>
      <w:r>
        <w:t xml:space="preserve">Evaluation</w:t>
      </w:r>
      <w:bookmarkEnd w:id="52"/>
    </w:p>
    <w:p>
      <w:pPr>
        <w:pStyle w:val="Heading2"/>
      </w:pPr>
      <w:bookmarkStart w:id="53" w:name="reflection-on-final-outcome"/>
      <w:r>
        <w:t xml:space="preserve">Reflection on final outcome</w:t>
      </w:r>
      <w:bookmarkEnd w:id="53"/>
    </w:p>
    <w:p>
      <w:pPr>
        <w:pStyle w:val="Heading2"/>
      </w:pPr>
      <w:bookmarkStart w:id="54" w:name="X31b5e12f2507de0eab4931820233bb9d170801a"/>
      <w:r>
        <w:t xml:space="preserve">Evaluation against objectives, end user feedback</w:t>
      </w:r>
      <w:bookmarkEnd w:id="54"/>
    </w:p>
    <w:p>
      <w:pPr>
        <w:pStyle w:val="Heading2"/>
      </w:pPr>
      <w:bookmarkStart w:id="55" w:name="potential-improvements"/>
      <w:r>
        <w:t xml:space="preserve">Potential improvements</w:t>
      </w:r>
      <w:bookmarkEnd w:id="55"/>
    </w:p>
    <w:p>
      <w:pPr>
        <w:pStyle w:val="Heading1"/>
      </w:pPr>
      <w:bookmarkStart w:id="56" w:name="appendices"/>
      <w:r>
        <w:t xml:space="preserve">Appendices</w:t>
      </w:r>
      <w:bookmarkEnd w:id="56"/>
    </w:p>
    <w:p>
      <w:pPr>
        <w:pStyle w:val="FirstParagraph"/>
      </w:pPr>
      <w:r>
        <w:t xml:space="preserve">You may show you program listing here</w:t>
      </w:r>
    </w:p>
    <w:p>
      <w:pPr>
        <w:pStyle w:val="BodyText"/>
      </w:pPr>
      <w:r>
        <w:t xml:space="preserve">User feedback and survey data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en.wikipedia.org/wiki/Data-flow_diagram&lt;Paste&gt;" TargetMode="External" /><Relationship Type="http://schemas.openxmlformats.org/officeDocument/2006/relationships/hyperlink" Id="rId28" Target="https://en.wikipedia.org/wiki/Data_dictionary" TargetMode="External" /><Relationship Type="http://schemas.openxmlformats.org/officeDocument/2006/relationships/hyperlink" Id="rId25" Target="https://nmap.org/book/" TargetMode="External" /><Relationship Type="http://schemas.openxmlformats.org/officeDocument/2006/relationships/hyperlink" Id="rId35" Target="https://stackoverflow.com/questions/5566841/what-are-data-volumes#556739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en.wikipedia.org/wiki/Data-flow_diagram&lt;Paste&gt;" TargetMode="External" /><Relationship Type="http://schemas.openxmlformats.org/officeDocument/2006/relationships/hyperlink" Id="rId28" Target="https://en.wikipedia.org/wiki/Data_dictionary" TargetMode="External" /><Relationship Type="http://schemas.openxmlformats.org/officeDocument/2006/relationships/hyperlink" Id="rId25" Target="https://nmap.org/book/" TargetMode="External" /><Relationship Type="http://schemas.openxmlformats.org/officeDocument/2006/relationships/hyperlink" Id="rId35" Target="https://stackoverflow.com/questions/5566841/what-are-data-volumes#556739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Level Computer Science Non-Examined Assessment (NEA)</dc:title>
  <dc:creator>Sam Leonard</dc:creator>
  <cp:keywords/>
  <dcterms:created xsi:type="dcterms:W3CDTF">2019-03-30T11:05:30Z</dcterms:created>
  <dcterms:modified xsi:type="dcterms:W3CDTF">2019-03-30T11:05:30Z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