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USING: Oracle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SELECT planno, COUNT(lineno) AS Total_lines, SUM(numberfld) AS Resources_assigned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FROM EventPlanLine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GROUP BY planno;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