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-40" w:firstLine="56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right="-40" w:firstLine="566"/>
        <w:jc w:val="both"/>
        <w:rPr>
          <w:highlight w:val="white"/>
        </w:rPr>
      </w:pPr>
      <w:r>
        <w:rPr>
          <w:b/>
          <w:i/>
          <w:highlight w:val="white"/>
        </w:rPr>
        <w:t>Задание 1.</w:t>
      </w:r>
      <w:r>
        <w:rPr>
          <w:highlight w:val="white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4572000</wp:posOffset>
            </wp:positionH>
            <wp:positionV relativeFrom="paragraph">
              <wp:posOffset>200025</wp:posOffset>
            </wp:positionV>
            <wp:extent cx="2428875" cy="27432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 xml:space="preserve"> </w:t>
      </w:r>
    </w:p>
    <w:p>
      <w:pPr>
        <w:pStyle w:val="Normal"/>
        <w:ind w:right="-40" w:firstLine="566"/>
        <w:jc w:val="both"/>
        <w:rPr>
          <w:highlight w:val="white"/>
        </w:rPr>
      </w:pPr>
      <w:r>
        <w:rPr>
          <w:color w:val="ED1C24"/>
          <w:highlight w:val="white"/>
        </w:rPr>
        <w:t>Создать 2 html - файла (табличная и блочная вёрстка), каждый из которых будет выглядеть в браузере следующим образом:</w:t>
      </w:r>
    </w:p>
    <w:p>
      <w:pPr>
        <w:pStyle w:val="Normal"/>
        <w:ind w:right="-40" w:firstLine="566"/>
        <w:jc w:val="center"/>
        <w:rPr>
          <w:color w:val="ED1C24"/>
          <w:highlight w:val="white"/>
        </w:rPr>
      </w:pPr>
      <w:r>
        <w:rPr>
          <w:color w:val="ED1C24"/>
          <w:highlight w:val="white"/>
        </w:rPr>
      </w:r>
    </w:p>
    <w:p>
      <w:pPr>
        <w:pStyle w:val="Normal"/>
        <w:numPr>
          <w:ilvl w:val="0"/>
          <w:numId w:val="1"/>
        </w:numPr>
        <w:ind w:left="720" w:right="-40" w:hanging="153"/>
        <w:jc w:val="both"/>
        <w:rPr>
          <w:highlight w:val="white"/>
          <w:u w:val="none"/>
        </w:rPr>
      </w:pPr>
      <w:r>
        <w:rPr>
          <w:color w:val="ED1C24"/>
          <w:highlight w:val="white"/>
        </w:rPr>
        <w:t>сумарно, все блоки должны занимать весь экран (без пролистываний)</w:t>
      </w:r>
    </w:p>
    <w:p>
      <w:pPr>
        <w:pStyle w:val="Normal"/>
        <w:numPr>
          <w:ilvl w:val="0"/>
          <w:numId w:val="1"/>
        </w:numPr>
        <w:ind w:left="720" w:right="-40" w:hanging="153"/>
        <w:jc w:val="both"/>
        <w:rPr>
          <w:highlight w:val="white"/>
          <w:u w:val="none"/>
        </w:rPr>
      </w:pPr>
      <w:r>
        <w:rPr>
          <w:color w:val="ED1C24"/>
          <w:highlight w:val="white"/>
        </w:rPr>
        <w:t>цвета выбрать на ваш вкус</w:t>
      </w:r>
    </w:p>
    <w:p>
      <w:pPr>
        <w:pStyle w:val="Normal"/>
        <w:numPr>
          <w:ilvl w:val="0"/>
          <w:numId w:val="1"/>
        </w:numPr>
        <w:ind w:left="720" w:right="-40" w:hanging="153"/>
        <w:jc w:val="both"/>
        <w:rPr>
          <w:highlight w:val="white"/>
          <w:u w:val="none"/>
        </w:rPr>
      </w:pPr>
      <w:r>
        <w:rPr>
          <w:color w:val="ED1C24"/>
          <w:highlight w:val="white"/>
        </w:rPr>
        <w:t>все стили должны быть вынесены в отдельный файл ( по 1 css-файлу на 1 html-файл)</w:t>
      </w:r>
    </w:p>
    <w:p>
      <w:pPr>
        <w:pStyle w:val="Normal"/>
        <w:ind w:left="0" w:right="-40" w:firstLine="566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color w:val="ED1C24"/>
          <w:highlight w:val="white"/>
        </w:rPr>
        <w:t xml:space="preserve">      </w:t>
      </w:r>
      <w:r>
        <w:rPr>
          <w:color w:val="ED1C24"/>
          <w:highlight w:val="white"/>
        </w:rPr>
        <w:t>*  использование разных видов позиционирования приветствуется</w:t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highlight w:val="white"/>
        </w:rPr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highlight w:val="white"/>
        </w:rPr>
        <w:t>Задание 2.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Создать html документ и соответствующий ему css документ, реализующие следующую разметку:</w:t>
      </w:r>
    </w:p>
    <w:p>
      <w:pPr>
        <w:pStyle w:val="Normal"/>
        <w:ind w:right="-40" w:firstLine="566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/>
        <w:drawing>
          <wp:inline distT="38100" distB="38100" distL="38100" distR="38100">
            <wp:extent cx="2376805" cy="237680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37680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highlight w:val="white"/>
        </w:rPr>
        <w:t>Задание 3.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Создать html документ и соответствующий ему css документ, реализующие следующую разметку:</w:t>
      </w:r>
    </w:p>
    <w:p>
      <w:pPr>
        <w:pStyle w:val="Normal"/>
        <w:numPr>
          <w:ilvl w:val="0"/>
          <w:numId w:val="3"/>
        </w:numPr>
        <w:ind w:left="720" w:right="-40" w:hanging="153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блок - хедер, шириной в 90% (отступы справа и слева по 5 %) и высотой в 15%, закругленные нижние углы</w:t>
      </w:r>
    </w:p>
    <w:p>
      <w:pPr>
        <w:pStyle w:val="Normal"/>
        <w:numPr>
          <w:ilvl w:val="0"/>
          <w:numId w:val="3"/>
        </w:numPr>
        <w:ind w:left="720" w:right="-40" w:hanging="153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боковое зафиксированное (position:fixed) меню шириной в 10% и высотой в 600px. Задний фон - полупрозрачный. Меню содержит </w:t>
      </w:r>
      <w:r>
        <w:rPr>
          <w:rFonts w:eastAsia="Times New Roman" w:cs="Times New Roman" w:ascii="Times New Roman" w:hAnsi="Times New Roman"/>
          <w:color w:val="ED1C24"/>
          <w:sz w:val="28"/>
          <w:szCs w:val="28"/>
          <w:highlight w:val="white"/>
        </w:rPr>
        <w:t xml:space="preserve">ссылки на задания 1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 2.</w:t>
      </w:r>
    </w:p>
    <w:p>
      <w:pPr>
        <w:pStyle w:val="Normal"/>
        <w:numPr>
          <w:ilvl w:val="0"/>
          <w:numId w:val="3"/>
        </w:numPr>
        <w:ind w:left="720" w:right="-40" w:hanging="153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центральный блок, наполненный текстом, нумерованным списком.</w:t>
      </w:r>
    </w:p>
    <w:p>
      <w:pPr>
        <w:pStyle w:val="Normal"/>
        <w:numPr>
          <w:ilvl w:val="0"/>
          <w:numId w:val="3"/>
        </w:numPr>
        <w:ind w:left="720" w:right="-40" w:hanging="153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внизу страницы должен быть блок - футер, содержащий какие-либо данные(ширина - 90%,отступы справа и слева по 5%, высота 15%, закругленные верхние углы).</w:t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>З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highlight w:val="white"/>
        </w:rPr>
        <w:t>адание 4.</w:t>
      </w:r>
    </w:p>
    <w:p>
      <w:pPr>
        <w:pStyle w:val="Normal"/>
        <w:ind w:right="-4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Создать html документ и соответствующий ему css документ, реализующие следующую разметку:</w:t>
      </w:r>
    </w:p>
    <w:p>
      <w:pPr>
        <w:pStyle w:val="Normal"/>
        <w:numPr>
          <w:ilvl w:val="0"/>
          <w:numId w:val="2"/>
        </w:numPr>
        <w:ind w:left="720" w:right="-4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блок - хедер, шириной в 100% и высотой в 10%, меняющий цвет заднего фона при наведении, полупрозрачный, содержащий 2 картинки (справа и слева, выравнивание по высоте - по середине, высота картинки - 80% от хедера), позиционирование - зафиксировано.</w:t>
      </w:r>
    </w:p>
    <w:p>
      <w:pPr>
        <w:pStyle w:val="Normal"/>
        <w:numPr>
          <w:ilvl w:val="0"/>
          <w:numId w:val="2"/>
        </w:numPr>
        <w:ind w:left="720" w:right="-4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основной блок - </w:t>
      </w:r>
      <w:r>
        <w:rPr>
          <w:rFonts w:eastAsia="Times New Roman" w:cs="Times New Roman" w:ascii="Times New Roman" w:hAnsi="Times New Roman"/>
          <w:color w:val="ED1C24"/>
          <w:sz w:val="28"/>
          <w:szCs w:val="28"/>
          <w:highlight w:val="white"/>
        </w:rPr>
        <w:t>текст в 2 колонки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отступы по 15 % от края, контрастная граница сбоку (справа и слева), цветная подложка,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отступ от футера - 50px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numPr>
          <w:ilvl w:val="0"/>
          <w:numId w:val="2"/>
        </w:numPr>
        <w:ind w:left="720" w:right="-4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ED1C24"/>
          <w:sz w:val="28"/>
          <w:szCs w:val="28"/>
          <w:highlight w:val="white"/>
        </w:rPr>
        <w:t>блок - футер содержит 2-3 строчки текста, 100% шириной и до 15% в высоту. полупрозрачный. При наведении становится непрозрачным ( псевдоклассы + rgba)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ind w:left="0" w:right="-4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right="-40" w:firstLine="566"/>
        <w:jc w:val="both"/>
        <w:rPr/>
      </w:pPr>
      <w:r>
        <w:rPr/>
      </w:r>
    </w:p>
    <w:sectPr>
      <w:type w:val="nextPage"/>
      <w:pgSz w:w="11906" w:h="16838"/>
      <w:pgMar w:left="566" w:right="568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262</Words>
  <Characters>1444</Characters>
  <CharactersWithSpaces>1688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2019-10-19T19:04:40Z</dcterms:modified>
  <cp:revision>1</cp:revision>
  <dc:subject/>
  <dc:title/>
</cp:coreProperties>
</file>