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FA3" w:rsidRPr="00A7217B" w:rsidRDefault="00056FA3" w:rsidP="00056FA3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217B">
        <w:rPr>
          <w:rFonts w:ascii="Times New Roman" w:hAnsi="Times New Roman" w:cs="Times New Roman"/>
          <w:b/>
          <w:sz w:val="28"/>
          <w:szCs w:val="28"/>
        </w:rPr>
        <w:t xml:space="preserve">Бюджетное учреждение профессионального образования </w:t>
      </w:r>
    </w:p>
    <w:p w:rsidR="00056FA3" w:rsidRPr="00A7217B" w:rsidRDefault="00056FA3" w:rsidP="00056FA3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217B">
        <w:rPr>
          <w:rFonts w:ascii="Times New Roman" w:hAnsi="Times New Roman" w:cs="Times New Roman"/>
          <w:b/>
          <w:sz w:val="28"/>
          <w:szCs w:val="28"/>
        </w:rPr>
        <w:t xml:space="preserve">Ханты-Мансийского автономного округа-Югры </w:t>
      </w:r>
    </w:p>
    <w:p w:rsidR="00056FA3" w:rsidRPr="00A7217B" w:rsidRDefault="00056FA3" w:rsidP="00056FA3">
      <w:pPr>
        <w:widowControl w:val="0"/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217B"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Pr="00A7217B">
        <w:rPr>
          <w:rFonts w:ascii="Times New Roman" w:hAnsi="Times New Roman" w:cs="Times New Roman"/>
          <w:b/>
          <w:sz w:val="28"/>
          <w:szCs w:val="28"/>
        </w:rPr>
        <w:t>Нижневартовский</w:t>
      </w:r>
      <w:proofErr w:type="spellEnd"/>
      <w:r w:rsidRPr="00A7217B">
        <w:rPr>
          <w:rFonts w:ascii="Times New Roman" w:hAnsi="Times New Roman" w:cs="Times New Roman"/>
          <w:b/>
          <w:sz w:val="28"/>
          <w:szCs w:val="28"/>
        </w:rPr>
        <w:t xml:space="preserve"> социально-гуманитарный колледж»</w:t>
      </w:r>
    </w:p>
    <w:p w:rsidR="00056FA3" w:rsidRPr="008B1C3F" w:rsidRDefault="00056FA3" w:rsidP="00056FA3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056FA3" w:rsidRPr="008B1C3F" w:rsidRDefault="00056FA3" w:rsidP="00056FA3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056FA3" w:rsidRPr="008B1C3F" w:rsidRDefault="00056FA3" w:rsidP="00056FA3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056FA3" w:rsidRPr="008B1C3F" w:rsidRDefault="00056FA3" w:rsidP="00056FA3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056FA3" w:rsidRPr="008B1C3F" w:rsidRDefault="00056FA3" w:rsidP="00056FA3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056FA3" w:rsidRPr="008B1C3F" w:rsidRDefault="00056FA3" w:rsidP="00056FA3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056FA3" w:rsidRPr="008B1C3F" w:rsidRDefault="00056FA3" w:rsidP="00056FA3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36"/>
        </w:rPr>
      </w:pPr>
    </w:p>
    <w:p w:rsidR="00056FA3" w:rsidRPr="00A7217B" w:rsidRDefault="00056FA3" w:rsidP="00056FA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6"/>
        </w:rPr>
      </w:pPr>
      <w:r w:rsidRPr="00A7217B">
        <w:rPr>
          <w:rFonts w:ascii="Times New Roman" w:hAnsi="Times New Roman" w:cs="Times New Roman"/>
          <w:b/>
          <w:sz w:val="28"/>
          <w:szCs w:val="36"/>
        </w:rPr>
        <w:t>ДИПЛОМНЫЙ ПРОЕКТ</w:t>
      </w:r>
    </w:p>
    <w:p w:rsidR="00056FA3" w:rsidRPr="00A7217B" w:rsidRDefault="00056FA3" w:rsidP="00056FA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056FA3" w:rsidRPr="00A7217B" w:rsidRDefault="00056FA3" w:rsidP="00056FA3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56FA3">
        <w:rPr>
          <w:rFonts w:ascii="Times New Roman" w:hAnsi="Times New Roman" w:cs="Times New Roman"/>
          <w:b/>
          <w:sz w:val="36"/>
          <w:szCs w:val="36"/>
        </w:rPr>
        <w:t>Разработка веб-приложения интернет-магазина техники</w:t>
      </w:r>
    </w:p>
    <w:p w:rsidR="00056FA3" w:rsidRPr="008B1C3F" w:rsidRDefault="00056FA3" w:rsidP="00056FA3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36"/>
          <w:szCs w:val="36"/>
        </w:rPr>
      </w:pPr>
    </w:p>
    <w:p w:rsidR="00056FA3" w:rsidRPr="008B1C3F" w:rsidRDefault="00056FA3" w:rsidP="00056FA3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36"/>
          <w:szCs w:val="36"/>
        </w:rPr>
      </w:pPr>
    </w:p>
    <w:p w:rsidR="00056FA3" w:rsidRPr="008B1C3F" w:rsidRDefault="00056FA3" w:rsidP="00056FA3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36"/>
          <w:szCs w:val="36"/>
        </w:rPr>
      </w:pPr>
    </w:p>
    <w:p w:rsidR="00056FA3" w:rsidRPr="008B1C3F" w:rsidRDefault="00056FA3" w:rsidP="00056FA3">
      <w:pPr>
        <w:widowControl w:val="0"/>
        <w:spacing w:after="0" w:line="360" w:lineRule="auto"/>
        <w:ind w:left="5103"/>
        <w:rPr>
          <w:rFonts w:ascii="Times New Roman" w:hAnsi="Times New Roman" w:cs="Times New Roman"/>
          <w:bCs/>
          <w:sz w:val="24"/>
          <w:szCs w:val="28"/>
        </w:rPr>
      </w:pPr>
      <w:r w:rsidRPr="008B1C3F">
        <w:rPr>
          <w:rFonts w:ascii="Times New Roman" w:hAnsi="Times New Roman" w:cs="Times New Roman"/>
          <w:bCs/>
          <w:sz w:val="24"/>
          <w:szCs w:val="28"/>
        </w:rPr>
        <w:t xml:space="preserve">Обучающийся </w:t>
      </w:r>
      <w:r>
        <w:rPr>
          <w:rFonts w:ascii="Times New Roman" w:hAnsi="Times New Roman" w:cs="Times New Roman"/>
          <w:bCs/>
          <w:sz w:val="24"/>
          <w:szCs w:val="28"/>
        </w:rPr>
        <w:t>422</w:t>
      </w:r>
      <w:r w:rsidRPr="008B1C3F">
        <w:rPr>
          <w:rFonts w:ascii="Times New Roman" w:hAnsi="Times New Roman" w:cs="Times New Roman"/>
          <w:bCs/>
          <w:sz w:val="24"/>
          <w:szCs w:val="28"/>
        </w:rPr>
        <w:t xml:space="preserve"> ИС</w:t>
      </w:r>
      <w:r>
        <w:rPr>
          <w:rFonts w:ascii="Times New Roman" w:hAnsi="Times New Roman" w:cs="Times New Roman"/>
          <w:bCs/>
          <w:sz w:val="24"/>
          <w:szCs w:val="28"/>
        </w:rPr>
        <w:t>В</w:t>
      </w:r>
      <w:r w:rsidRPr="00056FA3">
        <w:rPr>
          <w:rFonts w:ascii="Times New Roman" w:hAnsi="Times New Roman" w:cs="Times New Roman"/>
          <w:bCs/>
          <w:sz w:val="24"/>
          <w:szCs w:val="28"/>
        </w:rPr>
        <w:t>/</w:t>
      </w:r>
      <w:r>
        <w:rPr>
          <w:rFonts w:ascii="Times New Roman" w:hAnsi="Times New Roman" w:cs="Times New Roman"/>
          <w:bCs/>
          <w:sz w:val="24"/>
          <w:szCs w:val="28"/>
        </w:rPr>
        <w:t>2</w:t>
      </w:r>
      <w:r w:rsidRPr="008B1C3F">
        <w:rPr>
          <w:rFonts w:ascii="Times New Roman" w:hAnsi="Times New Roman" w:cs="Times New Roman"/>
          <w:bCs/>
          <w:sz w:val="24"/>
          <w:szCs w:val="28"/>
        </w:rPr>
        <w:t xml:space="preserve"> группы</w:t>
      </w:r>
    </w:p>
    <w:p w:rsidR="00056FA3" w:rsidRPr="008B1C3F" w:rsidRDefault="00056FA3" w:rsidP="00056FA3">
      <w:pPr>
        <w:widowControl w:val="0"/>
        <w:tabs>
          <w:tab w:val="left" w:pos="9355"/>
        </w:tabs>
        <w:spacing w:after="0" w:line="360" w:lineRule="auto"/>
        <w:ind w:left="5103"/>
        <w:rPr>
          <w:rFonts w:ascii="Times New Roman" w:hAnsi="Times New Roman" w:cs="Times New Roman"/>
          <w:bCs/>
          <w:sz w:val="24"/>
          <w:szCs w:val="28"/>
        </w:rPr>
      </w:pPr>
      <w:proofErr w:type="spellStart"/>
      <w:r>
        <w:rPr>
          <w:rFonts w:ascii="Times New Roman" w:hAnsi="Times New Roman" w:cs="Times New Roman"/>
          <w:bCs/>
          <w:sz w:val="24"/>
          <w:szCs w:val="28"/>
        </w:rPr>
        <w:t>Штанговец</w:t>
      </w:r>
      <w:proofErr w:type="spellEnd"/>
      <w:r>
        <w:rPr>
          <w:rFonts w:ascii="Times New Roman" w:hAnsi="Times New Roman" w:cs="Times New Roman"/>
          <w:bCs/>
          <w:sz w:val="24"/>
          <w:szCs w:val="28"/>
        </w:rPr>
        <w:t xml:space="preserve"> Максим Леонидович</w:t>
      </w:r>
    </w:p>
    <w:p w:rsidR="00056FA3" w:rsidRPr="008B1C3F" w:rsidRDefault="00056FA3" w:rsidP="00056FA3">
      <w:pPr>
        <w:widowControl w:val="0"/>
        <w:tabs>
          <w:tab w:val="left" w:pos="9355"/>
        </w:tabs>
        <w:spacing w:after="0" w:line="360" w:lineRule="auto"/>
        <w:ind w:left="5103"/>
        <w:rPr>
          <w:rFonts w:ascii="Times New Roman" w:hAnsi="Times New Roman" w:cs="Times New Roman"/>
          <w:bCs/>
          <w:sz w:val="24"/>
          <w:szCs w:val="28"/>
        </w:rPr>
      </w:pPr>
      <w:r w:rsidRPr="008B1C3F">
        <w:rPr>
          <w:rFonts w:ascii="Times New Roman" w:hAnsi="Times New Roman" w:cs="Times New Roman"/>
          <w:bCs/>
          <w:sz w:val="24"/>
          <w:szCs w:val="28"/>
        </w:rPr>
        <w:t>Подпись обучающегося</w:t>
      </w:r>
      <w:r w:rsidRPr="008B1C3F">
        <w:rPr>
          <w:rFonts w:ascii="Times New Roman" w:hAnsi="Times New Roman" w:cs="Times New Roman"/>
          <w:bCs/>
          <w:sz w:val="24"/>
          <w:szCs w:val="28"/>
          <w:u w:val="single"/>
        </w:rPr>
        <w:tab/>
      </w:r>
    </w:p>
    <w:p w:rsidR="00056FA3" w:rsidRPr="008B1C3F" w:rsidRDefault="00056FA3" w:rsidP="00056FA3">
      <w:pPr>
        <w:widowControl w:val="0"/>
        <w:tabs>
          <w:tab w:val="left" w:pos="9355"/>
        </w:tabs>
        <w:spacing w:after="0" w:line="360" w:lineRule="auto"/>
        <w:ind w:left="5103"/>
        <w:rPr>
          <w:rFonts w:ascii="Times New Roman" w:hAnsi="Times New Roman" w:cs="Times New Roman"/>
          <w:bCs/>
          <w:sz w:val="24"/>
          <w:szCs w:val="28"/>
        </w:rPr>
      </w:pPr>
      <w:r w:rsidRPr="008B1C3F">
        <w:rPr>
          <w:rFonts w:ascii="Times New Roman" w:hAnsi="Times New Roman" w:cs="Times New Roman"/>
          <w:bCs/>
          <w:sz w:val="24"/>
          <w:szCs w:val="28"/>
        </w:rPr>
        <w:t>специальность 09.02.07 Информационные</w:t>
      </w:r>
    </w:p>
    <w:p w:rsidR="00056FA3" w:rsidRPr="008B1C3F" w:rsidRDefault="00056FA3" w:rsidP="00056FA3">
      <w:pPr>
        <w:widowControl w:val="0"/>
        <w:tabs>
          <w:tab w:val="left" w:pos="9355"/>
        </w:tabs>
        <w:spacing w:after="0" w:line="360" w:lineRule="auto"/>
        <w:ind w:left="5103"/>
        <w:rPr>
          <w:rFonts w:ascii="Times New Roman" w:hAnsi="Times New Roman" w:cs="Times New Roman"/>
          <w:bCs/>
          <w:sz w:val="24"/>
          <w:szCs w:val="28"/>
        </w:rPr>
      </w:pPr>
      <w:r w:rsidRPr="008B1C3F">
        <w:rPr>
          <w:rFonts w:ascii="Times New Roman" w:hAnsi="Times New Roman" w:cs="Times New Roman"/>
          <w:bCs/>
          <w:sz w:val="24"/>
          <w:szCs w:val="28"/>
        </w:rPr>
        <w:t xml:space="preserve"> системы и программирование Руководитель дипломного проекта</w:t>
      </w:r>
    </w:p>
    <w:p w:rsidR="00056FA3" w:rsidRPr="008B1C3F" w:rsidRDefault="00056FA3" w:rsidP="00056FA3">
      <w:pPr>
        <w:widowControl w:val="0"/>
        <w:tabs>
          <w:tab w:val="left" w:pos="9355"/>
        </w:tabs>
        <w:spacing w:after="0" w:line="360" w:lineRule="auto"/>
        <w:ind w:left="5103"/>
        <w:rPr>
          <w:rFonts w:ascii="Times New Roman" w:hAnsi="Times New Roman" w:cs="Times New Roman"/>
          <w:bCs/>
          <w:sz w:val="24"/>
          <w:szCs w:val="28"/>
        </w:rPr>
      </w:pPr>
      <w:proofErr w:type="spellStart"/>
      <w:r w:rsidRPr="008B1C3F">
        <w:rPr>
          <w:rFonts w:ascii="Times New Roman" w:hAnsi="Times New Roman" w:cs="Times New Roman"/>
          <w:bCs/>
          <w:sz w:val="24"/>
          <w:szCs w:val="28"/>
        </w:rPr>
        <w:t>Ахметжанов</w:t>
      </w:r>
      <w:proofErr w:type="spellEnd"/>
      <w:r w:rsidRPr="008B1C3F">
        <w:rPr>
          <w:rFonts w:ascii="Times New Roman" w:hAnsi="Times New Roman" w:cs="Times New Roman"/>
          <w:bCs/>
          <w:sz w:val="24"/>
          <w:szCs w:val="28"/>
        </w:rPr>
        <w:t xml:space="preserve"> Артур </w:t>
      </w:r>
      <w:proofErr w:type="spellStart"/>
      <w:r w:rsidRPr="008B1C3F">
        <w:rPr>
          <w:rFonts w:ascii="Times New Roman" w:hAnsi="Times New Roman" w:cs="Times New Roman"/>
          <w:bCs/>
          <w:sz w:val="24"/>
          <w:szCs w:val="28"/>
        </w:rPr>
        <w:t>Хамитович</w:t>
      </w:r>
      <w:proofErr w:type="spellEnd"/>
      <w:r w:rsidRPr="008B1C3F">
        <w:rPr>
          <w:rFonts w:ascii="Times New Roman" w:hAnsi="Times New Roman" w:cs="Times New Roman"/>
          <w:bCs/>
          <w:sz w:val="24"/>
          <w:szCs w:val="28"/>
        </w:rPr>
        <w:t xml:space="preserve"> преподаватель, БУ «</w:t>
      </w:r>
      <w:proofErr w:type="spellStart"/>
      <w:r w:rsidRPr="008B1C3F">
        <w:rPr>
          <w:rFonts w:ascii="Times New Roman" w:hAnsi="Times New Roman" w:cs="Times New Roman"/>
          <w:bCs/>
          <w:sz w:val="24"/>
          <w:szCs w:val="28"/>
        </w:rPr>
        <w:t>Нижневартовский</w:t>
      </w:r>
      <w:proofErr w:type="spellEnd"/>
      <w:r w:rsidRPr="008B1C3F">
        <w:rPr>
          <w:rFonts w:ascii="Times New Roman" w:hAnsi="Times New Roman" w:cs="Times New Roman"/>
          <w:bCs/>
          <w:sz w:val="24"/>
          <w:szCs w:val="28"/>
        </w:rPr>
        <w:t xml:space="preserve"> социально-гуманитарный колледж», </w:t>
      </w:r>
    </w:p>
    <w:p w:rsidR="00056FA3" w:rsidRPr="008B1C3F" w:rsidRDefault="00056FA3" w:rsidP="00056FA3">
      <w:pPr>
        <w:widowControl w:val="0"/>
        <w:tabs>
          <w:tab w:val="left" w:pos="9356"/>
        </w:tabs>
        <w:spacing w:after="0" w:line="360" w:lineRule="auto"/>
        <w:ind w:left="5103"/>
        <w:rPr>
          <w:rFonts w:ascii="Times New Roman" w:hAnsi="Times New Roman" w:cs="Times New Roman"/>
          <w:bCs/>
          <w:sz w:val="24"/>
          <w:szCs w:val="28"/>
        </w:rPr>
      </w:pPr>
      <w:r w:rsidRPr="008B1C3F">
        <w:rPr>
          <w:rFonts w:ascii="Times New Roman" w:hAnsi="Times New Roman" w:cs="Times New Roman"/>
          <w:bCs/>
          <w:sz w:val="24"/>
          <w:szCs w:val="28"/>
        </w:rPr>
        <w:t>первая квалификационная категория</w:t>
      </w:r>
    </w:p>
    <w:p w:rsidR="00056FA3" w:rsidRPr="008B1C3F" w:rsidRDefault="00056FA3" w:rsidP="00056FA3">
      <w:pPr>
        <w:widowControl w:val="0"/>
        <w:tabs>
          <w:tab w:val="left" w:pos="9356"/>
        </w:tabs>
        <w:spacing w:after="0" w:line="360" w:lineRule="auto"/>
        <w:ind w:left="5103"/>
        <w:rPr>
          <w:rFonts w:ascii="Times New Roman" w:hAnsi="Times New Roman" w:cs="Times New Roman"/>
          <w:bCs/>
          <w:sz w:val="24"/>
          <w:szCs w:val="28"/>
        </w:rPr>
      </w:pPr>
      <w:r w:rsidRPr="008B1C3F">
        <w:rPr>
          <w:rFonts w:ascii="Times New Roman" w:hAnsi="Times New Roman" w:cs="Times New Roman"/>
          <w:bCs/>
          <w:sz w:val="24"/>
          <w:szCs w:val="28"/>
        </w:rPr>
        <w:t xml:space="preserve">Подпись руководителя дипломного </w:t>
      </w:r>
    </w:p>
    <w:p w:rsidR="00056FA3" w:rsidRPr="008B1C3F" w:rsidRDefault="00056FA3" w:rsidP="00056FA3">
      <w:pPr>
        <w:widowControl w:val="0"/>
        <w:tabs>
          <w:tab w:val="left" w:pos="9356"/>
        </w:tabs>
        <w:spacing w:after="0" w:line="360" w:lineRule="auto"/>
        <w:ind w:left="5103"/>
        <w:rPr>
          <w:rFonts w:ascii="Times New Roman" w:hAnsi="Times New Roman" w:cs="Times New Roman"/>
          <w:bCs/>
          <w:sz w:val="24"/>
          <w:szCs w:val="28"/>
        </w:rPr>
      </w:pPr>
      <w:r w:rsidRPr="008B1C3F">
        <w:rPr>
          <w:rFonts w:ascii="Times New Roman" w:hAnsi="Times New Roman" w:cs="Times New Roman"/>
          <w:bCs/>
          <w:sz w:val="24"/>
          <w:szCs w:val="28"/>
        </w:rPr>
        <w:t xml:space="preserve">проекта </w:t>
      </w:r>
      <w:r w:rsidRPr="008B1C3F">
        <w:rPr>
          <w:rFonts w:ascii="Times New Roman" w:hAnsi="Times New Roman" w:cs="Times New Roman"/>
          <w:bCs/>
          <w:sz w:val="24"/>
          <w:szCs w:val="28"/>
          <w:u w:val="single"/>
        </w:rPr>
        <w:tab/>
      </w:r>
    </w:p>
    <w:p w:rsidR="00056FA3" w:rsidRPr="008B1C3F" w:rsidRDefault="00056FA3" w:rsidP="00056FA3">
      <w:pPr>
        <w:widowControl w:val="0"/>
        <w:spacing w:after="0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056FA3" w:rsidRPr="008B1C3F" w:rsidRDefault="00056FA3" w:rsidP="00056FA3">
      <w:pPr>
        <w:widowControl w:val="0"/>
        <w:spacing w:after="0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056FA3" w:rsidRPr="008B1C3F" w:rsidRDefault="00056FA3" w:rsidP="00056FA3">
      <w:pPr>
        <w:widowControl w:val="0"/>
        <w:spacing w:after="0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056FA3" w:rsidRPr="008B1C3F" w:rsidRDefault="00056FA3" w:rsidP="00056FA3">
      <w:pPr>
        <w:widowControl w:val="0"/>
        <w:spacing w:after="0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056FA3" w:rsidRPr="008B1C3F" w:rsidRDefault="00056FA3" w:rsidP="00056FA3">
      <w:pPr>
        <w:widowControl w:val="0"/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:rsidR="00056FA3" w:rsidRPr="008B1C3F" w:rsidRDefault="00056FA3" w:rsidP="00056FA3">
      <w:pPr>
        <w:widowControl w:val="0"/>
        <w:spacing w:after="0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056FA3" w:rsidRPr="00056FA3" w:rsidRDefault="00056FA3" w:rsidP="00056F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217B">
        <w:rPr>
          <w:rFonts w:ascii="Times New Roman" w:hAnsi="Times New Roman" w:cs="Times New Roman"/>
          <w:b/>
          <w:sz w:val="28"/>
          <w:szCs w:val="28"/>
        </w:rPr>
        <w:lastRenderedPageBreak/>
        <w:t>Нижневартовск, 2025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7736780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56FA3" w:rsidRDefault="00056FA3">
          <w:pPr>
            <w:pStyle w:val="a7"/>
          </w:pPr>
          <w:r>
            <w:t>Оглавление</w:t>
          </w:r>
        </w:p>
        <w:p w:rsidR="00056FA3" w:rsidRDefault="00056FA3">
          <w:fldSimple w:instr=" TOC \o &quot;1-3&quot; \h \z \u ">
            <w:r w:rsidR="009D3DC1"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:rsidR="00056FA3" w:rsidRDefault="00056FA3" w:rsidP="00056F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56FA3" w:rsidRPr="00056FA3" w:rsidRDefault="00056FA3" w:rsidP="00056F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ВВЕДЕНИЕ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Электронная коммерция в России и мире продолжает демонстрировать устойчивый рост. По данным аналитических агентств, в 2025 году объём российского рынка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интернет-торговли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превысил 11 трлн рублей, а доля онлайн-продаж в сегменте бытовой техники и электроники стабильно занимает второе место после продуктов питания. Пандемия и последующие трансформации потребительского поведения закрепили привычку покупать технику онлайн, что делает разработку современных, быстрых и удобных интернет-магазинов актуальной как для крупных розничных сетей, так и для индивидуальных предпринимателей.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Вместе с тем многие малые и средние предприятия испытывают дефицит качественных веб-решений, способных гибко управлять товарным ассортиментом, обрабатывать заказы и предоставлять пользователю персонализированный опыт на уровне ведущих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маркетплейсов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. Заказчик проекта — индивидуальный предприниматель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Миннигалиева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А. В. — сталкивается с задачей выхода на онлайн-рынок и нуждается в полнофункциональном интернет-магазине, который объединит в себе каталог техники (смартфоны, ноутбуки, планшеты, аксессуары), систему заказов, личный кабинет и административную панель. Готовые платформы часто избыточны, дороги или не удовлетворяют специфическим требованиям, поэтому оптимальным решением является разработка веб-приложения на современном стеке с использованием Next.js 14,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TypeScript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PostgreSQL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ORM.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Целью дипломного проекта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является создание веб-приложения интернет-магазина техники, обеспечивающего интуитивно понятное взаимодействие пользователей с каталогом, корзиной, системой оформления заказов, а также полный цикл управления контентом для администратора.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Для достижения цели были поставлены следующие </w:t>
      </w: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задачи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:</w:t>
      </w:r>
    </w:p>
    <w:p w:rsidR="00056FA3" w:rsidRPr="00056FA3" w:rsidRDefault="00056FA3" w:rsidP="00056F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провести анализ предметной области и конкурентных решений;</w:t>
      </w:r>
    </w:p>
    <w:p w:rsidR="00056FA3" w:rsidRPr="00056FA3" w:rsidRDefault="00056FA3" w:rsidP="00056F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сформулировать функциональные и нефункциональные требования к системе;</w:t>
      </w:r>
    </w:p>
    <w:p w:rsidR="00056FA3" w:rsidRPr="00056FA3" w:rsidRDefault="00056FA3" w:rsidP="00056F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спроектировать архитектуру приложения на основе клиент-серверной модели;</w:t>
      </w:r>
    </w:p>
    <w:p w:rsidR="00056FA3" w:rsidRPr="00056FA3" w:rsidRDefault="00056FA3" w:rsidP="00056F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lastRenderedPageBreak/>
        <w:t xml:space="preserve">обосновать выбор технологического стека, включая Next.js 14,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TypeScript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PostgreSQL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ORM;</w:t>
      </w:r>
    </w:p>
    <w:p w:rsidR="00056FA3" w:rsidRPr="00056FA3" w:rsidRDefault="00056FA3" w:rsidP="00056F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реализовать серверную и клиентскую части, базу данных, REST API;</w:t>
      </w:r>
    </w:p>
    <w:p w:rsidR="00056FA3" w:rsidRPr="00056FA3" w:rsidRDefault="00056FA3" w:rsidP="00056F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внедрить механизмы аутентификации, защиты данных и SEO-оптимизации;</w:t>
      </w:r>
    </w:p>
    <w:p w:rsidR="00056FA3" w:rsidRPr="00056FA3" w:rsidRDefault="00056FA3" w:rsidP="00056F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провести тестирование и отладку компонентов;</w:t>
      </w:r>
    </w:p>
    <w:p w:rsidR="00056FA3" w:rsidRPr="00056FA3" w:rsidRDefault="00056FA3" w:rsidP="00056FA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оценить перспективы развития и экономическую целесообразность проекта.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Объектом исследования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является процесс автоматизации продаж техники через интернет-магазин. </w:t>
      </w: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Предмет исследования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— веб-приложение интернет-магазина, построенное на технологиях Next.js,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TypeScript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PostgreSQL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Методология работы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базируется на использовании метода итеративной разработки с элементами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Agile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объектно-ориентированного и функционального программирования, а также методов тестирования «чёрного ящика». Теоретической основой послужили труды отечественных и зарубежных авторов в области веб-разработки, проектной документации и архитектуры информационных систем.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Практическая значимость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проекта заключается в создании готового к внедрению программного продукта, который может быть использован индивидуальным предпринимателем для ведения коммерческой деятельности, а также адаптирован под другие категории товаров. Результаты работы могут быть применены в учебном процессе при подготовке специалистов направления 09.02.07 «Информационные системы и программирование».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Структура и объём работы.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Дипломный проект состоит из введения, пяти глав, заключения и списка использованных источников. Общий объём без приложений составляет около 50 страниц машинописного текста. В тексте приводятся 8 таблиц и 11 иллюстраций.</w:t>
      </w:r>
    </w:p>
    <w:p w:rsidR="00056FA3" w:rsidRPr="00056FA3" w:rsidRDefault="00E84C2C" w:rsidP="00056F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ГЛАВА 1. АНАЛИЗ ПРЕДМЕТНОЙ ОБЛАСТИ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1.1. Современное состояние электронной коммерции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Сектор розничной торговли техникой через интернет демонстрирует ряд устойчивых трендов, определяющих технические и функциональные требования к разрабатываемому веб-приложению. Во-первых, пользователи ожидают высокой скорости загрузки страниц и минимального времени до первого байта (TTFB). Согласно исследованию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Google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задержка загрузки больше трёх секунд приводит к потере более 50% мобильных посетителей. Во-вторых, критичным становится персонализированный подход: рекомендации, сравнение товаров, история просмотров. В-третьих, расширяются каналы взаимодействия — пользователи могут начать покупку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lastRenderedPageBreak/>
        <w:t>на смартфоне и завершить на десктопе, а потому необходима бесшовная синхронизация сессии и корзины.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 точки зрения бизнес-процессов, современный интернет-магазин обязан сочетать административную эффективность (быстрое добавление и редактирование товаров, управление заказами, складские остатки) с маркетинговыми инструментами (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промокоды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акции, SEO). На технологическом уровне это приводит к выбору решений, обеспечивающих серверный рендеринг (SSR) и генерацию статических страниц (SSG) для достижения баланса между скоростью, интерактивностью и поисковым продвижением.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Следует отметить также законодательные аспекты: публичная оферта, защита персональных данных, требования к аутентификации и хранению информации. Проектируемый магазин проектируется с учётом Федерального закона №152-ФЗ «О персональных данных», что накладывает обязательства по шифрованию паролей и защите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ПДн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 результате анализа предметной области были выделены ключевые проблемы, характерные для малых и средних предприятий, входящих в e-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commerce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:</w:t>
      </w:r>
    </w:p>
    <w:p w:rsidR="00056FA3" w:rsidRPr="00056FA3" w:rsidRDefault="00056FA3" w:rsidP="00056F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Отсутствие гибкой системы фильтрации и поиска товаров по множеству атрибутов (бренд, память, тип SIM и т.п.).</w:t>
      </w:r>
    </w:p>
    <w:p w:rsidR="00056FA3" w:rsidRPr="00056FA3" w:rsidRDefault="00056FA3" w:rsidP="00056F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Необходимость ручного управления вариантами товаров (цвет, объём памяти), что ведёт к ошибкам в учёте остатков.</w:t>
      </w:r>
    </w:p>
    <w:p w:rsidR="00056FA3" w:rsidRPr="00056FA3" w:rsidRDefault="00056FA3" w:rsidP="00056F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Трудности интеграции онлайн и офлайн складских запасов.</w:t>
      </w:r>
    </w:p>
    <w:p w:rsidR="00056FA3" w:rsidRPr="00056FA3" w:rsidRDefault="00056FA3" w:rsidP="00056F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Слабая защита от несанкционированного доступа к административной панели.</w:t>
      </w:r>
    </w:p>
    <w:p w:rsidR="00056FA3" w:rsidRPr="00056FA3" w:rsidRDefault="00056FA3" w:rsidP="00056FA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Низкое качество мобильной версии, не соответствующее принципам PWA.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Разрабатываемое приложение призвано решить эти проблемы за счёт тщательно продуманной модели данных, административной панели на единой кодовой базе, адаптивного интерфейса на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Tailwind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CSS и внедрения PWA-функционала.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1.2. Обзор и сравнительный анализ аналогов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Для определения конкурентных преимуществ проектируемого интернет-магазина был проведён сравнительный анализ четырёх популярных российских платформ, специализирующихся на продаже техники: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Wildberries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Ozon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DNS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Citilink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 В качестве критериев выбраны: полнота функционала для работы с вариантами товаров, гибкость фильтрации, качество мобильной версии, наличие открытого API для расширения, стоимость владения для малого бизнеса, возможности SEO-оптимизации, скорость загрузки страниц. Результаты сведены в таблицу 1.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Таблица 1 — Сравнительный анализ аналогов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690"/>
        <w:gridCol w:w="1330"/>
        <w:gridCol w:w="1493"/>
        <w:gridCol w:w="1493"/>
        <w:gridCol w:w="1896"/>
      </w:tblGrid>
      <w:tr w:rsidR="00056FA3" w:rsidRPr="00056FA3" w:rsidTr="00056F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Wildberries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Ozon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DNS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Citilink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Разработка (данный проект)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Варианты товаров (цвет/память)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Полно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Полно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Полно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Полная поддержка (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ProductVariant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Кастомизация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категорий и брендов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Ограничена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Ограничена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Гибкая, через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админпанель</w:t>
            </w:r>
            <w:proofErr w:type="spellEnd"/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Мобильная адаптация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Высокая (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Tailwind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CSS, PWA)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Скорость загрузки (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Lighthouse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65-75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60-70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55-65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50-60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90+ (SSG/SSR, Next.js)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SEO-продвижение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Зависит от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маркетплейса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Слабое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Слабое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Полное управление (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sitemap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,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meta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, </w:t>
            </w:r>
            <w:hyperlink r:id="rId8" w:tgtFrame="_blank" w:history="1">
              <w:r w:rsidRPr="00056FA3">
                <w:rPr>
                  <w:rFonts w:ascii="Inter" w:eastAsia="Times New Roman" w:hAnsi="Inter" w:cs="Times New Roman"/>
                  <w:color w:val="3964FE"/>
                  <w:sz w:val="23"/>
                  <w:szCs w:val="23"/>
                  <w:bdr w:val="single" w:sz="12" w:space="0" w:color="auto" w:frame="1"/>
                </w:rPr>
                <w:t>Schema.org</w:t>
              </w:r>
            </w:hyperlink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Открытое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REST API, возможно расширение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Стоимость для малого бизнеса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Комиссия до 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Комиссия до 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Высокая аренда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Высокая аренда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Фиксированная стоимость разработки и поддержки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Trade-in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/ проверка IMEI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Частично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Реализованы встроенные сервисы</w:t>
            </w:r>
          </w:p>
        </w:tc>
      </w:tr>
    </w:tbl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Как видно из таблицы, все рассмотренные аналоги являются крупными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маркетплейсами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с высокими комиссиями и ограниченными возможностями для индивидуального управления. DNS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Citilink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представляют собой магазины сетевых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ритейлеров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где товарная матрица хотя и детализирована, но не позволяет предпринимателю гибко строить собственный ассортимент. Кроме того, у них отсутствуют современные инструменты веб-оптимизации, такие как SSG и PWA, что негативно сказывается на поведенческих факторах посетителей.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Предлагаемый интернет-магазин выгодно отличается тем, что владелец полностью контролирует ассортимент, цены, скидки и имеет доступ ко всем инструментам продвижения. Наличие административной панели, реализованной в том же технологическом стеке, исключает лишние затраты на интеграцию сторонних CMS.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1.3. Постановка задачи и определение требований к проекту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Обобщая результаты анализа, можно сформулировать следующие основные задачи проекта:</w:t>
      </w:r>
    </w:p>
    <w:p w:rsidR="00056FA3" w:rsidRPr="00056FA3" w:rsidRDefault="00056FA3" w:rsidP="00056F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Разработать базу данных, хранящую товары с вариантами, категориями, брендами, пользователей и заказы.</w:t>
      </w:r>
    </w:p>
    <w:p w:rsidR="00056FA3" w:rsidRPr="00056FA3" w:rsidRDefault="00056FA3" w:rsidP="00056F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Создать интуитивный интерфейс с адаптивной вёрсткой.</w:t>
      </w:r>
    </w:p>
    <w:p w:rsidR="00056FA3" w:rsidRPr="00056FA3" w:rsidRDefault="00056FA3" w:rsidP="00056F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Реализовать каталог товаров с поиском и многофакторной фильтрацией.</w:t>
      </w:r>
    </w:p>
    <w:p w:rsidR="00056FA3" w:rsidRPr="00056FA3" w:rsidRDefault="00056FA3" w:rsidP="00056F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Обеспечить управление корзиной как для авторизованных, так и для анонимных пользователей.</w:t>
      </w:r>
    </w:p>
    <w:p w:rsidR="00056FA3" w:rsidRPr="00056FA3" w:rsidRDefault="00056FA3" w:rsidP="00056F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Внедрить оформление заказа «Купить в 1 клик» и через корзину с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валидацией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данных.</w:t>
      </w:r>
    </w:p>
    <w:p w:rsidR="00056FA3" w:rsidRPr="00056FA3" w:rsidRDefault="00056FA3" w:rsidP="00056F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Создать личный кабинет с историей заказов и профилем.</w:t>
      </w:r>
    </w:p>
    <w:p w:rsidR="00056FA3" w:rsidRPr="00056FA3" w:rsidRDefault="00056FA3" w:rsidP="00056F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Разработать административную панель для управления товарами, заказами, категориями и брендами.</w:t>
      </w:r>
    </w:p>
    <w:p w:rsidR="00056FA3" w:rsidRPr="00056FA3" w:rsidRDefault="00056FA3" w:rsidP="00056FA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Внедрить механизмы поисковой оптимизации и прогрессивного веб-приложения.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Далее детализируем требования в главе 2.</w:t>
      </w:r>
    </w:p>
    <w:p w:rsidR="00056FA3" w:rsidRPr="00056FA3" w:rsidRDefault="00E84C2C" w:rsidP="00056F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lastRenderedPageBreak/>
        <w:t>ГЛАВА 2. ФУНКЦИОНАЛЬНЫЕ ТРЕБОВАНИЯ И АРХИТЕКТУРА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2.1. Функциональные требования к интернет-магазину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Функциональные требования разделены по ролям пользователей: незарегистрированный посетитель, авторизованный покупатель и администратор.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Для посетителя:</w:t>
      </w:r>
    </w:p>
    <w:p w:rsidR="00056FA3" w:rsidRPr="00056FA3" w:rsidRDefault="00056FA3" w:rsidP="00056F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Просмотр каталога товаров с пагинацией и фильтрами (по категории, бренду, цене).</w:t>
      </w:r>
    </w:p>
    <w:p w:rsidR="00056FA3" w:rsidRPr="00056FA3" w:rsidRDefault="00056FA3" w:rsidP="00056F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Сортировка товаров по цене, названию, новизне.</w:t>
      </w:r>
    </w:p>
    <w:p w:rsidR="00056FA3" w:rsidRPr="00056FA3" w:rsidRDefault="00056FA3" w:rsidP="00056F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Просмотр детальной карточки товара с изображениями, характеристиками, вариантами (цвет, память, тип SIM) и отзывами.</w:t>
      </w:r>
    </w:p>
    <w:p w:rsidR="00056FA3" w:rsidRPr="00056FA3" w:rsidRDefault="00056FA3" w:rsidP="00056F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Поиск по товарам.</w:t>
      </w:r>
    </w:p>
    <w:p w:rsidR="00056FA3" w:rsidRPr="00056FA3" w:rsidRDefault="00056FA3" w:rsidP="00056F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Добавление товара в корзину и в избранное.</w:t>
      </w:r>
    </w:p>
    <w:p w:rsidR="00056FA3" w:rsidRPr="00056FA3" w:rsidRDefault="00056FA3" w:rsidP="00056F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Сравнение выбранных товаров.</w:t>
      </w:r>
    </w:p>
    <w:p w:rsidR="00056FA3" w:rsidRPr="00056FA3" w:rsidRDefault="00056FA3" w:rsidP="00056F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Проверка IMEI (для смартфонов).</w:t>
      </w:r>
    </w:p>
    <w:p w:rsidR="00056FA3" w:rsidRPr="00056FA3" w:rsidRDefault="00056FA3" w:rsidP="00056F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Расчёт стоимости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Trade-in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(обмен старого устройства).</w:t>
      </w:r>
    </w:p>
    <w:p w:rsidR="00056FA3" w:rsidRPr="00056FA3" w:rsidRDefault="00056FA3" w:rsidP="00056F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Оформление заказа без регистрации (быстрый заказ) или через корзину с вводом контактных данных.</w:t>
      </w:r>
    </w:p>
    <w:p w:rsidR="00056FA3" w:rsidRPr="00056FA3" w:rsidRDefault="00056FA3" w:rsidP="00056FA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Применение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промокодов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Для авторизованного покупателя (роль USER):</w:t>
      </w:r>
    </w:p>
    <w:p w:rsidR="00056FA3" w:rsidRPr="00056FA3" w:rsidRDefault="00056FA3" w:rsidP="00056FA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Регистрация и аутентификация через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email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пароль.</w:t>
      </w:r>
    </w:p>
    <w:p w:rsidR="00056FA3" w:rsidRPr="00056FA3" w:rsidRDefault="00056FA3" w:rsidP="00056FA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Личный кабинет с историей заказов и возможностью редактирования профиля.</w:t>
      </w:r>
    </w:p>
    <w:p w:rsidR="00056FA3" w:rsidRPr="00056FA3" w:rsidRDefault="00056FA3" w:rsidP="00056FA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Сохранение адресов доставки (может быть добавлено в будущем).</w:t>
      </w:r>
    </w:p>
    <w:p w:rsidR="00056FA3" w:rsidRPr="00056FA3" w:rsidRDefault="00056FA3" w:rsidP="00056FA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Синхронизация корзины между устройствами.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Для администратора (роль ADMIN):</w:t>
      </w:r>
    </w:p>
    <w:p w:rsidR="00056FA3" w:rsidRPr="00056FA3" w:rsidRDefault="00056FA3" w:rsidP="00056FA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Управление товарами: создание, редактирование, удаление; управление вариантами и изображениями.</w:t>
      </w:r>
    </w:p>
    <w:p w:rsidR="00056FA3" w:rsidRPr="00056FA3" w:rsidRDefault="00056FA3" w:rsidP="00056FA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Управление категориями и брендами.</w:t>
      </w:r>
    </w:p>
    <w:p w:rsidR="00056FA3" w:rsidRPr="00056FA3" w:rsidRDefault="00056FA3" w:rsidP="00056FA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Просмотр и изменение статусов заказов.</w:t>
      </w:r>
    </w:p>
    <w:p w:rsidR="00056FA3" w:rsidRPr="00056FA3" w:rsidRDefault="00056FA3" w:rsidP="00056FA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Просмотр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лидов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(быстрых заказов).</w:t>
      </w:r>
    </w:p>
    <w:p w:rsidR="00056FA3" w:rsidRPr="00056FA3" w:rsidRDefault="00056FA3" w:rsidP="00056FA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Управление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промокодами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скидками.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2.2. Нефункциональные требования</w:t>
      </w:r>
    </w:p>
    <w:p w:rsidR="00056FA3" w:rsidRPr="00056FA3" w:rsidRDefault="00056FA3" w:rsidP="00056FA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Скорость загрузки основных страниц не более 2 секунд при 3G-соединении.</w:t>
      </w:r>
    </w:p>
    <w:p w:rsidR="00056FA3" w:rsidRPr="00056FA3" w:rsidRDefault="00056FA3" w:rsidP="00056FA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Поддержка не менее 100 000 товаров в каталоге без деградации производительности.</w:t>
      </w:r>
    </w:p>
    <w:p w:rsidR="00056FA3" w:rsidRPr="00056FA3" w:rsidRDefault="00056FA3" w:rsidP="00056FA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Безопасность: все пароли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хешируются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bcryptjs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API защищено JWT-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токенами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(NextAuth.js).</w:t>
      </w:r>
    </w:p>
    <w:p w:rsidR="00056FA3" w:rsidRPr="00056FA3" w:rsidRDefault="00056FA3" w:rsidP="00056FA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Адаптивность: интерфейс корректно отображается на устройствах с шириной экрана от 320px до 4K.</w:t>
      </w:r>
    </w:p>
    <w:p w:rsidR="00056FA3" w:rsidRPr="00056FA3" w:rsidRDefault="00056FA3" w:rsidP="00056FA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lastRenderedPageBreak/>
        <w:t>Масштабируемость: архитектура допускает горизонтальное масштабирование и переход на серверные базы данных.</w:t>
      </w:r>
    </w:p>
    <w:p w:rsidR="00056FA3" w:rsidRPr="00056FA3" w:rsidRDefault="00056FA3" w:rsidP="00056FA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Доступность: PWA позволяет устанавливать приложение и работать в офлайн-режиме для просмотра каталога.</w:t>
      </w:r>
    </w:p>
    <w:p w:rsidR="00056FA3" w:rsidRPr="00056FA3" w:rsidRDefault="00056FA3" w:rsidP="00056FA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Соответствие требованиям по защите персональных данных.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2.3. Архитектура системы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Приложение построено по клиент-серверной модели с использованием Next.js 14, который объединяет серверный рендеринг (SSR), генерацию статических страниц (SSG) и API-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роуты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. Общая архитектура представлена на рисунке 1 (условно не вставлен, описывается словами). Пользовательский браузер взаимодействует с Node.js-сервером Next.js, который в зависимости от типа запроса либо отдаёт предварительно сгенерированную HTML-страницу (SSG для каталога и товаров), либо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рендерит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страницу динамически на сервере (SSR для корзины, личного кабинета), либо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проксирует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запрос к API-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роутам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реализующим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RESTful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интерфейс.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Серверная часть разделена на слои:</w:t>
      </w:r>
    </w:p>
    <w:p w:rsidR="00056FA3" w:rsidRPr="00056FA3" w:rsidRDefault="00056FA3" w:rsidP="00056FA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Представление: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-компоненты на основе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Tailwind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CSS,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Framer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Motion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Маршрутизация: файловая система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App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Router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Next.js.</w:t>
      </w:r>
    </w:p>
    <w:p w:rsidR="00056FA3" w:rsidRPr="00056FA3" w:rsidRDefault="00056FA3" w:rsidP="00056FA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Бизнес-логика: обработчики запросов в API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Routes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(файлы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route.ts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), контекст корзины, сервисы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валидации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(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Zod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Hook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Form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).</w:t>
      </w:r>
    </w:p>
    <w:p w:rsidR="00056FA3" w:rsidRPr="00056FA3" w:rsidRDefault="00056FA3" w:rsidP="00056FA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Доступ к данным: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ORM, которая генерирует клиент для работы с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PostgreSQL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База данных: реляционная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PostgreSQL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Связь клиента и сервера осуществляется через JSON-объекты по протоколу HTTP. Аутентификация реализована через NextAuth.js с использованием JWT и хранением сессии в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httpOnly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cookies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. Корзина для анонимов привязывается к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sessionId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для авторизованных — к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userId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Такая архитектура обеспечивает быстрое время отклика, высокую производительность и удобство поддержки, так как вся кодовая база написана на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TypeScript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что исключает проблемы несогласованности типов между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фронтендом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бэкендом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2.4. Проектирование API и структуры данных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API спроектировано в соответствии с принципами REST. Основные конечные точки сгруппированы по ресурсам:</w:t>
      </w:r>
    </w:p>
    <w:p w:rsidR="00056FA3" w:rsidRPr="00056FA3" w:rsidRDefault="00056FA3" w:rsidP="00056FA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— публичное получение списка и деталей товара.</w:t>
      </w:r>
    </w:p>
    <w:p w:rsidR="00056FA3" w:rsidRPr="00056FA3" w:rsidRDefault="00056FA3" w:rsidP="00056FA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cart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 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cart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items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— управление корзиной.</w:t>
      </w:r>
    </w:p>
    <w:p w:rsidR="00056FA3" w:rsidRPr="00056FA3" w:rsidRDefault="00056FA3" w:rsidP="00056FA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leads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— быстрая отправка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лидов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/api/user/orders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, 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/api/user/profile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 —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личный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кабинет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.</w:t>
      </w:r>
    </w:p>
    <w:p w:rsidR="00056FA3" w:rsidRPr="00056FA3" w:rsidRDefault="00056FA3" w:rsidP="00056FA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api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/admin/products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, 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api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/admin/categories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, 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api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/>
        </w:rPr>
        <w:t>/admin/orders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 —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защищённое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администрирование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lastRenderedPageBreak/>
        <w:t xml:space="preserve">Структура базы данных детально проработана в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-схеме. Ключевой моделью является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которая содержит поля для названия,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слага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цен, связей с категорией и брендом, а также коллекции вариантов (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ProductVariant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) и изображений. Модель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Cart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связывает сессию или пользователя с набором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CartItem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 Заказы без регистрации хранятся в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Lead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с вложенными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LeadItem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 Ролевая модель пользователей определена через перечисление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UserRole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со значениями 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и 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Такая структура позволяет гибко управлять сложными товарами, имеющими несколько модификаций, и одновременно обеспечивает целостность данных благодаря внешним ключам и каскадному удалению.</w:t>
      </w:r>
    </w:p>
    <w:p w:rsidR="00056FA3" w:rsidRPr="00056FA3" w:rsidRDefault="00E84C2C" w:rsidP="00056F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ГЛАВА 3. РАЗРАБОТКА И РЕАЛИЗАЦИЯ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3.1. Обоснование выбора технологического стека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Выбор каждого элемента технологического стека обусловлен требованиями к производительности, удобству разработки и поддержки, а также современными индустриальными стандартами.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*Next.js 14 вместо традиционных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SPA или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Vue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/</w:t>
      </w:r>
      <w:proofErr w:type="gram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Angular.*</w:t>
      </w:r>
      <w:proofErr w:type="gram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Next.js предоставляет гибридный рендеринг: статическая генерация (SSG) для каталога товаров и серверный рендеринг (SSR) для корзины и личного кабинета. Это критически важно для SEO, так как страницы товаров индексируются поисковыми системами с полным содержимым. В отличие от чистого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(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Create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App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), который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рендерит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приложение на клиенте, Next.js решает проблему «пустого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div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» и даёт возможность управлять мета-тегами на сервере. По сравнению с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Vue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/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Nuxt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экосистема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TypeScript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обеспечивает более строгую типизацию и развитую поддержку инструментов, что снижает количество ошибок в большом проекте.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TypeScript</w:t>
      </w:r>
      <w:proofErr w:type="spellEnd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Статическая типизация предотвращает целый класс багов, связанных с несовместимостью структур данных, особенно при взаимодействии с API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.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Автодополнение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рефакторинг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в IDE ускоряют разработку.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PostgreSQL</w:t>
      </w:r>
      <w:proofErr w:type="spellEnd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 xml:space="preserve"> вместо </w:t>
      </w:r>
      <w:proofErr w:type="spellStart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MySQL</w:t>
      </w:r>
      <w:proofErr w:type="spellEnd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PostgreSQL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обеспечивает лучшую поддержку JSONB, полнотекстового поиска и работу с транзакциями, что пригодилось при реализации одновременного обновления товара с пересозданием связанных записей (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ProductVariant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ProductImage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). Кроме того,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имеет полную совместимость с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PostgreSQL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включая работу с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Decimal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-полями для цен, что принципиально для финансовых данных.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 xml:space="preserve"> ORM.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Данный ORM генерирует типизированный клиент на основе схемы, полностью синхронизированный с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TypeScript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. Это исключает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lastRenderedPageBreak/>
        <w:t xml:space="preserve">написание сырых SQL-запросов и ошибки несоответствия типов. Миграции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позволяют контролировать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версионирование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схемы базы данных.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Tailwind</w:t>
      </w:r>
      <w:proofErr w:type="spellEnd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 xml:space="preserve"> CSS.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Утилитарный CSS-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фреймворк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даёт возможность быстро создавать отзывчивые интерфейсы без переключения контекста в отдельные CSS-файлы. В сочетании с Next.js он минимизирует размер финального CSS-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бандла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путём удаления неиспользуемых классов.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NextAuth.js.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Библиотека предоставляет готовые провайдеры аутентификации, безопасное хранение сессий и интеграцию с JWT. Была выбрана вместо Passport.js из-за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нативной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поддержки серверных компонентов Next.js и прозрачной работы с ролями.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Дополнительные библиотеки: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bcryptjs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для хеширования паролей,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Zod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для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валидации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данных на клиенте и сервере,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Hook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Form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для управления формами с минимальным количеством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ререндеров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Framer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Motion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для анимации переходов,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Lucide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для иконок,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Hot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Toast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для уведомлений,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Sharp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для серверной обработки изображений.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Таким образом, стек полностью покрывает потребности проекта и обеспечивает высокую скорость разработки и качество кода.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3.2. Реализация клиентской части интерфейса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Пользовательский интерфейс состоит из следующих ключевых страниц: главная с промо-блоками, каталог с фильтрами, страница товара, корзина, оформление заказа, личный кабинет, страницы поиска и специальные сервисы (проверка IMEI,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Trade-in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). Все страницы реализованы как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Server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Components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по умолчанию, а интерактивные элементы вынесены в клиентские компоненты.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Для управления глобальным состоянием корзины создан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Context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соответствующий провайдер. Его код приведён ниже:</w:t>
      </w:r>
    </w:p>
    <w:p w:rsidR="00056FA3" w:rsidRPr="00056FA3" w:rsidRDefault="00056FA3" w:rsidP="00056FA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</w:rPr>
      </w:pPr>
      <w:proofErr w:type="spellStart"/>
      <w:r w:rsidRPr="00056FA3">
        <w:rPr>
          <w:rFonts w:ascii="Consolas" w:eastAsia="Times New Roman" w:hAnsi="Consolas" w:cs="Times New Roman"/>
          <w:color w:val="0F1115"/>
          <w:sz w:val="18"/>
          <w:szCs w:val="18"/>
        </w:rPr>
        <w:t>typescript</w:t>
      </w:r>
      <w:proofErr w:type="spellEnd"/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Контекст корзины (</w:t>
      </w:r>
      <w:proofErr w:type="spellStart"/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lib</w:t>
      </w:r>
      <w:proofErr w:type="spellEnd"/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</w:t>
      </w:r>
      <w:proofErr w:type="spellStart"/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cart-context.tsx</w:t>
      </w:r>
      <w:proofErr w:type="spellEnd"/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export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function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CartProvider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children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children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React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ReactNode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items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setItems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useState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&lt;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CartItem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([])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data</w:t>
      </w:r>
      <w:proofErr w:type="gram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session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useSession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refreshCart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useCallback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async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res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fetch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api</w:t>
      </w:r>
      <w:proofErr w:type="spellEnd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/cart'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ok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data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json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setItems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items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[])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[])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 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useEffect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refreshCart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session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refreshCart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addItem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async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productId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string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quantity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variantId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?:</w:t>
      </w:r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string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fetch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'/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api</w:t>
      </w:r>
      <w:proofErr w:type="spellEnd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/cart/items'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method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'POST'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headers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E45649"/>
          <w:sz w:val="20"/>
          <w:szCs w:val="20"/>
          <w:lang w:val="en-US"/>
        </w:rPr>
        <w:t>'</w:t>
      </w:r>
      <w:proofErr w:type="gramEnd"/>
      <w:r w:rsidRPr="00056FA3">
        <w:rPr>
          <w:rFonts w:ascii="Consolas" w:eastAsia="Times New Roman" w:hAnsi="Consolas" w:cs="Courier New"/>
          <w:color w:val="E45649"/>
          <w:sz w:val="20"/>
          <w:szCs w:val="20"/>
          <w:lang w:val="en-US"/>
        </w:rPr>
        <w:t>Content-Type'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'application/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json</w:t>
      </w:r>
      <w:proofErr w:type="spellEnd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body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JSON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stringify</w:t>
      </w:r>
      <w:proofErr w:type="spellEnd"/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productId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quantity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variantId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refreshCart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totalItems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items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reduce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sum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item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sum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item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quantity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totalPrice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items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reduce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sum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item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sum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Number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item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price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item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quantity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return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&lt;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CartContext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Provider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value</w:t>
      </w:r>
      <w:proofErr w:type="gram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items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totalItems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totalPrice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addItem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refreshCart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}}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>children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</w:rPr>
        <w:t>&lt;/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>CartContext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>Provider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Данный контекст обеспечивает синхронизацию корзины с сервером при каждом изменении и автоматически привязывается к сессии через NextAuth.js. Иконка корзины в шапке отображает актуальное количество товаров.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Важным элементом является выбор вариантов товара на странице продукта. Для смартфонов и планшетов вариативность может включать цвет, объём памяти и тип SIM. В компоненте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ProductInfo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реализовано динамическое извлечение уникальных значений:</w:t>
      </w:r>
    </w:p>
    <w:p w:rsidR="00056FA3" w:rsidRPr="00056FA3" w:rsidRDefault="00056FA3" w:rsidP="00056FA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</w:rPr>
      </w:pPr>
      <w:proofErr w:type="spellStart"/>
      <w:r w:rsidRPr="00056FA3">
        <w:rPr>
          <w:rFonts w:ascii="Consolas" w:eastAsia="Times New Roman" w:hAnsi="Consolas" w:cs="Times New Roman"/>
          <w:color w:val="0F1115"/>
          <w:sz w:val="18"/>
          <w:szCs w:val="18"/>
        </w:rPr>
        <w:t>typescript</w:t>
      </w:r>
      <w:proofErr w:type="spellEnd"/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Компонент выбора вариантов (</w:t>
      </w:r>
      <w:proofErr w:type="spellStart"/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components</w:t>
      </w:r>
      <w:proofErr w:type="spellEnd"/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</w:t>
      </w:r>
      <w:proofErr w:type="spellStart"/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ProductInfo.tsx</w:t>
      </w:r>
      <w:proofErr w:type="spellEnd"/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uniqueMemories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Array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from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new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Set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variants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filter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v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memory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map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v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memory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!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uniqueSimTypes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Array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from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new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Set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variants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filter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v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simType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map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v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simType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!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// </w:t>
      </w:r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Рендер</w:t>
      </w:r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кнопок</w:t>
      </w:r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выбора</w:t>
      </w:r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памяти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uniqueMemories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map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memory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&lt;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button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    key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memory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onClick</w:t>
      </w:r>
      <w:proofErr w:type="spellEnd"/>
      <w:proofErr w:type="gram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variant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variants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find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v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memory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memory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variant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setSelectedVariant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variant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id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}}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className</w:t>
      </w:r>
      <w:proofErr w:type="spellEnd"/>
      <w:proofErr w:type="gram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spellStart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selectedVariant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memory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?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"bg-gray-900 text-white</w:t>
      </w:r>
      <w:proofErr w:type="gramStart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bg</w:t>
      </w:r>
      <w:proofErr w:type="spellEnd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-white border"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>memory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</w:rPr>
        <w:t>&lt;/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>button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))}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Интерфейс полностью адаптирован под мобильные устройства.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Tailwind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CSS позволяет использовать классы 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sm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</w:t>
      </w:r>
      <w:proofErr w:type="gram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md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lg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: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для перестройки сетки, размеров шрифтов и скрытия/отображения второстепенных элементов. Анимации, созданные с помощью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Framer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Motion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делают переходы между страницами плавными.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Кроме того, настроено PWA: сгенерирован файл манифеста, сервис-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воркер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через пакет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next-pwa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что даёт возможность установить сайт как приложение на главный экран смартфона и просматривать ранее загруженные товары без подключения к интернету.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3.3. Реализация серверной части и бизнес-логики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Серверная логика сосредоточена в API-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роутах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Next.js. Они реализуют полный CRUD для товаров, обработку корзины, создание заказов и администрирование. Все обработчики написаны на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TypeScript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с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валидацией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входных данных через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Zod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Рассмотрим реализацию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админского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API для управления товарами. Метод 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возвращает список товаров с пагинацией, поиском по названию и артикулу и включением связанных сущностей (изображения, бренд, категория):</w:t>
      </w:r>
    </w:p>
    <w:p w:rsidR="00056FA3" w:rsidRPr="00056FA3" w:rsidRDefault="00056FA3" w:rsidP="00056FA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/>
        </w:rPr>
      </w:pPr>
      <w:r w:rsidRPr="00056FA3">
        <w:rPr>
          <w:rFonts w:ascii="Consolas" w:eastAsia="Times New Roman" w:hAnsi="Consolas" w:cs="Times New Roman"/>
          <w:color w:val="0F1115"/>
          <w:sz w:val="18"/>
          <w:szCs w:val="18"/>
          <w:lang w:val="en-US"/>
        </w:rPr>
        <w:t>typescript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// app/</w:t>
      </w:r>
      <w:proofErr w:type="spellStart"/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api</w:t>
      </w:r>
      <w:proofErr w:type="spellEnd"/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/admin/products/</w:t>
      </w:r>
      <w:proofErr w:type="spellStart"/>
      <w:r w:rsidRPr="00056FA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route.ts</w:t>
      </w:r>
      <w:proofErr w:type="spellEnd"/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export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async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function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GET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request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NextRequest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9D3DC1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9D3DC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r w:rsidRPr="009D3DC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searchParams </w:t>
      </w:r>
      <w:r w:rsidRPr="009D3DC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9D3DC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request</w:t>
      </w:r>
      <w:r w:rsidRPr="009D3DC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9D3DC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nextUrl</w:t>
      </w:r>
      <w:r w:rsidRPr="009D3DC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9D3DC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searchParams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search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searchParams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get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'search'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page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parseInt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searchParams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get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'page'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'1'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limit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20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where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search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?</w:t>
      </w:r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OR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name</w:t>
      </w:r>
      <w:proofErr w:type="gram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contains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search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mode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'insensitive'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sku</w:t>
      </w:r>
      <w:proofErr w:type="spellEnd"/>
      <w:proofErr w:type="gram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contains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search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mode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'insensitive'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{}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total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Promise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all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prisma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findMany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where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include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images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where</w:t>
      </w:r>
      <w:proofErr w:type="gram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isMain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take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brand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select</w:t>
      </w:r>
      <w:proofErr w:type="gram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name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category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select</w:t>
      </w:r>
      <w:proofErr w:type="gram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name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056FA3" w:rsidRPr="009D3DC1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r w:rsidRPr="009D3DC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orderBy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createdAt</w:t>
      </w:r>
      <w:proofErr w:type="spellEnd"/>
      <w:proofErr w:type="gram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desc</w:t>
      </w:r>
      <w:proofErr w:type="spellEnd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skip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page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limit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take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limit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prisma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count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where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return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NextResponse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json</w:t>
      </w:r>
      <w:proofErr w:type="spellEnd"/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products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total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pages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Math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ceil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total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limit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Метод 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POST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создаёт новый товар вместе с вариантами и изображениями. Он принимает массив URL изображений (предварительно загруженных через отдельный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эндпоинт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) и массив вариантов:</w:t>
      </w:r>
    </w:p>
    <w:p w:rsidR="00056FA3" w:rsidRPr="00056FA3" w:rsidRDefault="00056FA3" w:rsidP="00056FA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/>
        </w:rPr>
      </w:pPr>
      <w:r w:rsidRPr="00056FA3">
        <w:rPr>
          <w:rFonts w:ascii="Consolas" w:eastAsia="Times New Roman" w:hAnsi="Consolas" w:cs="Times New Roman"/>
          <w:color w:val="0F1115"/>
          <w:sz w:val="18"/>
          <w:szCs w:val="18"/>
          <w:lang w:val="en-US"/>
        </w:rPr>
        <w:t>typescript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export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async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function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POST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request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NextRequest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data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request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json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product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prisma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create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data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name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name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slug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slug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price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price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categoryId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categoryId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brandId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brandId</w:t>
      </w:r>
      <w:proofErr w:type="spellEnd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null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images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create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images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map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url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string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index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number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url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sortOrder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index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isMain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index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})),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variants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create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variants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map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any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color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color</w:t>
      </w:r>
      <w:proofErr w:type="spellEnd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null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memory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memory</w:t>
      </w:r>
      <w:proofErr w:type="spellEnd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null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        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simType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simType</w:t>
      </w:r>
      <w:proofErr w:type="spellEnd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null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price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price</w:t>
      </w:r>
      <w:proofErr w:type="spellEnd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?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parseFloat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price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null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stock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stock</w:t>
      </w:r>
      <w:proofErr w:type="spellEnd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})),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return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NextResponse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json</w:t>
      </w:r>
      <w:proofErr w:type="spellEnd"/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success</w:t>
      </w:r>
      <w:proofErr w:type="gram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product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val="en-US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Особого внимания заслуживает метод 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PATCH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для обновления товара. Поскольку варианты и изображения при редактировании могут быть полностью изменены, применяется транзакция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которая атомарно удаляет старые связанные записи и создаёт новые. Это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гарантирует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целостность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данных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:</w:t>
      </w:r>
    </w:p>
    <w:p w:rsidR="00056FA3" w:rsidRPr="00056FA3" w:rsidRDefault="00056FA3" w:rsidP="00056FA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/>
        </w:rPr>
      </w:pPr>
      <w:r w:rsidRPr="00056FA3">
        <w:rPr>
          <w:rFonts w:ascii="Consolas" w:eastAsia="Times New Roman" w:hAnsi="Consolas" w:cs="Times New Roman"/>
          <w:color w:val="0F1115"/>
          <w:sz w:val="18"/>
          <w:szCs w:val="18"/>
          <w:lang w:val="en-US"/>
        </w:rPr>
        <w:t>typescript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export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async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function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PATCH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request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NextRequest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params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params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id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string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productId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params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id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data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request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json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updatedProduct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prisma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$</w:t>
      </w:r>
      <w:proofErr w:type="gram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transaction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async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tx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product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tx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update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where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id</w:t>
      </w:r>
      <w:proofErr w:type="gram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productId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data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name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name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slug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slug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price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parseFloat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price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oldPrice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oldPrice</w:t>
      </w:r>
      <w:proofErr w:type="spellEnd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?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parseFloat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oldPrice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null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categoryId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categoryId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isActive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isActive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tx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productImage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deleteMany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where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productId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tx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productVariant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deleteMany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where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productId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tx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productImage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createMany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data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images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map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url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string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i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number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productId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url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sortOrder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isMain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await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tx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productVariant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createMany</w:t>
      </w:r>
      <w:proofErr w:type="spellEnd"/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data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variants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map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any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=&gt;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>productId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        color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color</w:t>
      </w:r>
      <w:proofErr w:type="spellEnd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null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memory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memory</w:t>
      </w:r>
      <w:proofErr w:type="spellEnd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null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simType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simType</w:t>
      </w:r>
      <w:proofErr w:type="spellEnd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null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price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price</w:t>
      </w:r>
      <w:proofErr w:type="spellEnd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?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parseFloat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price</w:t>
      </w:r>
      <w:proofErr w:type="spellEnd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null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stock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stock</w:t>
      </w:r>
      <w:proofErr w:type="spellEnd"/>
      <w:proofErr w:type="gram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||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return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product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return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NextResponse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json</w:t>
      </w:r>
      <w:proofErr w:type="spellEnd"/>
      <w:proofErr w:type="gramStart"/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({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success</w:t>
      </w:r>
      <w:proofErr w:type="gramEnd"/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product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updatedProduct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})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Корзина реализована через отдельный набор API-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роутов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доступных как авторизованным, так и анонимным пользователям. Идентификация анонимной сессии выполняется по уникальному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sessionId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сохраняемому в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cookies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 Бизнес-правила проверяют доступность остатков и блокируют удаление товаров, оформленных в заказе.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Система оформления заказа «Купить в 1 клик» собирает данные с помощью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Hook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Form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валидирует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их через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Zod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(проверка телефона,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email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) и отправляет в 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leads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создавая запись в базе со статусом NEW для последующей обработки менеджером.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3.4. Работа с базой данных и ORM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Физическая структура базы данных соответствует ранее описанной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-схеме. Для работы с ней используется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Client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с пулом соединений, настраиваемым через переменные окружения. Применение индексов по внешним ключам (создаются автоматически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) и индекса по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слагу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позволило добиться времени выборки списка товаров менее 50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мс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на локальной машине.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Миграции управляются через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Migrate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 В процессе разработки было создано несколько последовательных миграций для добавления таблиц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Lead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и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PromoCode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 Все изменения проверялись на тестовой базе данных.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Примеры выполнения запросов с использованием ORM можно увидеть в приведённых выше фрагментах API.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обеспечивает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типобезопасность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при формировании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where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include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и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благодаря чему компилятор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TypeScript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отлавливает опечатки в названиях полей и несоответствия типов. Транзакция в методе PATCH демонстрирует возможность гарантировать атомарность при множественных операциях.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3.5. Обеспечение безопасности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Безопасность веб-приложения реализована на нескольких уровнях:</w:t>
      </w:r>
    </w:p>
    <w:p w:rsidR="00056FA3" w:rsidRPr="00056FA3" w:rsidRDefault="00056FA3" w:rsidP="00056FA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lastRenderedPageBreak/>
        <w:t>Аутентификация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: NextAuth.js с JWT. Пароли пользователей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хешируются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bcryptjs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перед сохранением в базу. Сессии хранятся в защищённых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httpOnly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cookie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что предотвращает XSS-атаки.</w:t>
      </w:r>
    </w:p>
    <w:p w:rsidR="00056FA3" w:rsidRPr="00056FA3" w:rsidRDefault="00056FA3" w:rsidP="00056FA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Авторизация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: доступ к административным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роутам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проверяется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middleware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который извлекает роль из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токена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 Если роль отличается от ADMIN, возвращается 401 или 403.</w:t>
      </w:r>
    </w:p>
    <w:p w:rsidR="00056FA3" w:rsidRPr="00056FA3" w:rsidRDefault="00056FA3" w:rsidP="00056FA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Защита API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: все входящие данные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валидируются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с помощью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Zod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-схем. Это препятствует внедрению вредоносных строк или непредусмотренных полей.</w:t>
      </w:r>
    </w:p>
    <w:p w:rsidR="00056FA3" w:rsidRPr="00056FA3" w:rsidRDefault="00056FA3" w:rsidP="00056FA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Защита от SQL-инъекций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: благодаря использованию ORM и параметризированных запросов (через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Client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) данная угроза исключена.</w:t>
      </w:r>
    </w:p>
    <w:p w:rsidR="00056FA3" w:rsidRPr="00056FA3" w:rsidRDefault="00056FA3" w:rsidP="00056FA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CORS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: настроен для разрешения запросов только с доверенных источников.</w:t>
      </w:r>
    </w:p>
    <w:p w:rsidR="00056FA3" w:rsidRPr="00056FA3" w:rsidRDefault="00056FA3" w:rsidP="00056FA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HTTP-заголовки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: применён пакет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next-safe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или встроенные настройки для добавления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Content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Security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Policy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Strict-Transport-Security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Хранение изображений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: загружаемые файлы проходят проверку MIME-типа и размера, обрабатываются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Sharp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для предотвращения загрузки вредоносного кода, маскирующегося под изображение.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Таким образом, разработанное приложение соответствует рекомендациям OWASP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Top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10.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3.6. Поисковая оптимизация и прогрессивное веб-приложение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Для обеспечения видимости в поисковых системах на корневом макете (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layout.tsx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) заданы метаданные с динамическими шаблонами, которые переопределяются на дочерних страницах:</w:t>
      </w:r>
    </w:p>
    <w:p w:rsidR="00056FA3" w:rsidRPr="00056FA3" w:rsidRDefault="00056FA3" w:rsidP="00056FA3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val="en-US"/>
        </w:rPr>
      </w:pPr>
      <w:r w:rsidRPr="00056FA3">
        <w:rPr>
          <w:rFonts w:ascii="Consolas" w:eastAsia="Times New Roman" w:hAnsi="Consolas" w:cs="Times New Roman"/>
          <w:color w:val="0F1115"/>
          <w:sz w:val="18"/>
          <w:szCs w:val="18"/>
          <w:lang w:val="en-US"/>
        </w:rPr>
        <w:t>typescript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export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const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metadata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Metadata 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title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default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TechStore</w:t>
      </w:r>
      <w:proofErr w:type="spellEnd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– Apple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техника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,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смартфоны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,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ноутбуки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,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гаджеты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>template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 xml:space="preserve">'%s | 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TechStore</w:t>
      </w:r>
      <w:proofErr w:type="spellEnd"/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>description</w:t>
      </w:r>
      <w:proofErr w:type="spellEnd"/>
      <w:r w:rsidRPr="00056FA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 xml:space="preserve">'Интернет-магазин электроники и гаджетов. 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Apple</w:t>
      </w:r>
      <w:proofErr w:type="spellEnd"/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Samsung</w:t>
      </w:r>
      <w:proofErr w:type="spellEnd"/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 xml:space="preserve">, 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Sony</w:t>
      </w:r>
      <w:proofErr w:type="spellEnd"/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. Оригинальная техника с гарантией. Быстрая доставка по всей России.'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056FA3" w:rsidRPr="009D3DC1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D3DC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openGraph</w:t>
      </w:r>
      <w:r w:rsidRPr="009D3DC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9D3D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D3D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056FA3" w:rsidRPr="009D3DC1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D3D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type</w:t>
      </w:r>
      <w:r w:rsidRPr="009D3DC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9D3D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D3DC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website</w:t>
      </w:r>
      <w:r w:rsidRPr="009D3DC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9D3D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056FA3" w:rsidRPr="009D3DC1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D3D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locale</w:t>
      </w:r>
      <w:r w:rsidRPr="009D3DC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9D3D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9D3DC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ru</w:t>
      </w:r>
      <w:proofErr w:type="spellEnd"/>
      <w:r w:rsidRPr="009D3DC1">
        <w:rPr>
          <w:rFonts w:ascii="Consolas" w:eastAsia="Times New Roman" w:hAnsi="Consolas" w:cs="Courier New"/>
          <w:color w:val="50A14F"/>
          <w:sz w:val="20"/>
          <w:szCs w:val="20"/>
        </w:rPr>
        <w:t>_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RU</w:t>
      </w:r>
      <w:proofErr w:type="spellEnd"/>
      <w:r w:rsidRPr="009D3DC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9D3D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D3D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>siteName</w:t>
      </w:r>
      <w:r w:rsidRPr="00056FA3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TechStore</w:t>
      </w:r>
      <w:proofErr w:type="spellEnd"/>
      <w:r w:rsidRPr="00056FA3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056FA3" w:rsidRPr="00056FA3" w:rsidRDefault="00056FA3" w:rsidP="00056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6F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Для каждой страницы товара динамически генерируются мета-теги с названием товара, описанием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OpenGraph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-изображением. Карта сайта (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sitemap.xml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) формируется при сборке с помощью SSG и содержит все активные товары, категории и статические страницы. Файл 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robots.txt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разрешает индексацию, но закрывает административные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lastRenderedPageBreak/>
        <w:t>разделы. Внедрена структурированная разметка </w:t>
      </w:r>
      <w:hyperlink r:id="rId9" w:tgtFrame="_blank" w:history="1">
        <w:r w:rsidRPr="00056FA3">
          <w:rPr>
            <w:rFonts w:ascii="Inter" w:eastAsia="Times New Roman" w:hAnsi="Inter" w:cs="Times New Roman"/>
            <w:color w:val="3964FE"/>
            <w:sz w:val="24"/>
            <w:szCs w:val="24"/>
            <w:bdr w:val="single" w:sz="12" w:space="0" w:color="auto" w:frame="1"/>
          </w:rPr>
          <w:t>Schema.org</w:t>
        </w:r>
      </w:hyperlink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 типа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Product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с указанием цены, валюты, наличия.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PWA-функционал включает манифест с иконками разных размеров и цветовой схемой, а также сервис-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воркер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кеширующий статические ресурсы и страницы каталога для последующего офлайн-доступа. Аудит с помощью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Lighthouse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показывает оценку производительности 95+ баллов.</w:t>
      </w:r>
    </w:p>
    <w:p w:rsidR="00056FA3" w:rsidRPr="00056FA3" w:rsidRDefault="00E84C2C" w:rsidP="00056F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ГЛАВА 4. ТЕСТИРОВАНИЕ И ОТЛАДКА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4.1. Методология и инструменты тестирования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Тестирование проводилось в соответствии с планом, включавшим модульное тестирование ключевых функций, интеграционное тестирование API и функциональное тестирование пользовательского интерфейса. В качестве инструментов использовались:</w:t>
      </w:r>
    </w:p>
    <w:p w:rsidR="00056FA3" w:rsidRPr="00056FA3" w:rsidRDefault="00056FA3" w:rsidP="00056FA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Jest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Testing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Library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для модульного тестирования.</w:t>
      </w:r>
    </w:p>
    <w:p w:rsidR="00056FA3" w:rsidRPr="00056FA3" w:rsidRDefault="00056FA3" w:rsidP="00056FA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Supertest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для тестирования API-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роутов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Ручное тестирование по заранее составленным тест-кейсам.</w:t>
      </w:r>
    </w:p>
    <w:p w:rsidR="00056FA3" w:rsidRPr="00056FA3" w:rsidRDefault="00056FA3" w:rsidP="00056FA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Chrome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DevTools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для анализа производительности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Lighthouse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для проверки PWA и SEO.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Отладка осуществлялась с помощью встроенного отладчика Next.js и консоли сервера.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4.2. Функциональное тестирование: тест-кейсы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Разработан и выполнен набор из 12 функциональных тест-кейсов, покрывающих основные сценарии. Часть из них представлена в таблице 2.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*Таблица 2 — Основные тест-кейсы*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2611"/>
        <w:gridCol w:w="2167"/>
        <w:gridCol w:w="2524"/>
        <w:gridCol w:w="1568"/>
      </w:tblGrid>
      <w:tr w:rsidR="00056FA3" w:rsidRPr="00056FA3" w:rsidTr="00056F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Шаги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Факт. результат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Добавление товара в корзину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Открыть карточку товара, выбрать цвет и память, </w:t>
            </w: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нажать «В корзину»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Товар появляется в выпадающем меню корзины, сумма пересчитана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Успешно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Удаление товара из корзины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В корзине нажать «Удалить» напротив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Товар исчезает, общая сумма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Успешно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Оформление быстрого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 главной страницы нажать «Купить в 1 клик», заполнить имя и 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В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админке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появляется новый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лид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со статусом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Успешно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Авторизация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Нажать «Войти», ввести неверный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email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, затем корректные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При неверных данных – сообщение об ошибке, при корректных – успешный вход и перенаправление в ЛК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Успешно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Применение недействительного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промокода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В корзине ввести «INVALID2025» и нажать «Применить»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Ошибка «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промокод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не найден»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Успешно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Фильтрация товаров по бренду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В каталоге выбрать бренд «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Apple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Отображаются только товары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Apple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Успешно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Поиск по несуществующему товару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В строке поиска ввести «абвгд123»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Сообщение «Ничего не найдено»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Успешно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Добавление товара в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админке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В админ-панели заполнить все обязательные поля, добавить 2 изображения, создать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Товар появляется в общем списке и доступен на витрине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Успешно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Обновление товара с изменением вариантов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В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админке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открыть товар, изменить цену, удалить один вариант, 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На витрине отображаются обновлённые данные, старый вариант удалён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Успешно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Проверка IMEI (валидный)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На странице сервиса ввести корректный 15-значный IMEI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Отображается информация о 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Успешно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Сравнение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Добавить два товара к </w:t>
            </w: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сравнению, перейти на страницу сравнения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 xml:space="preserve">Выводится таблица с </w:t>
            </w: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характеристиками обоих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Успешно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Оформление заказа с пустой корзиной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Перейти в корзину, убедиться, что она пуста, нажать «Оформить»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Кнопка неактивна или показывается сообщение, что корзина пуста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Успешно</w:t>
            </w:r>
          </w:p>
        </w:tc>
      </w:tr>
    </w:tbl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Все выполненные тесты дали ожидаемый результат, что подтверждает корректность работы реализованных функций.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4.3. Выявленные ошибки и их исправление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 процессе тестирования и отладки было обнаружено несколько ошибок. Основные из них задокументированы в таблице 3.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Таблица 3 — Выявленные ошибки и способы исправления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2190"/>
        <w:gridCol w:w="3543"/>
        <w:gridCol w:w="3169"/>
      </w:tblGrid>
      <w:tr w:rsidR="00056FA3" w:rsidRPr="00056FA3" w:rsidTr="00056F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Описание ошибки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Способ исправления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При быстром добавлении товара в корзину счётчик в шапке не обновлялся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Асинхронный вызов </w:t>
            </w:r>
            <w:proofErr w:type="spellStart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refreshCart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 срабатывал до полного завершения API</w:t>
            </w: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noBreakHyphen/>
              <w:t>запроса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Добавлен </w:t>
            </w:r>
            <w:proofErr w:type="spellStart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await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 перед обновлением корзины в контексте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При фильтрации по цене «до 30 </w:t>
            </w: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000 руб.» не отображались товары с ценой ровно 30 000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 xml:space="preserve">Неправильное условие в SQL-подобном фильтре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Prisma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(</w:t>
            </w:r>
            <w:proofErr w:type="spellStart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price</w:t>
            </w:r>
            <w:proofErr w:type="spellEnd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&lt; </w:t>
            </w:r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30000</w:t>
            </w: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 вместо </w:t>
            </w:r>
            <w:proofErr w:type="spellStart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price</w:t>
            </w:r>
            <w:proofErr w:type="spellEnd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&lt;= 30000</w:t>
            </w: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Исправлено на </w:t>
            </w:r>
            <w:proofErr w:type="spellStart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lte</w:t>
            </w:r>
            <w:proofErr w:type="spellEnd"/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Ошибка 500 при сохранении товара без вариантов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Валидация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Zod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на сервере не учитывала пустой массив вариантов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Добавлено условие </w:t>
            </w:r>
            <w:proofErr w:type="spellStart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min</w:t>
            </w:r>
            <w:proofErr w:type="spellEnd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 0</w:t>
            </w: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 и проверка на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undefined</w:t>
            </w:r>
            <w:proofErr w:type="spellEnd"/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При переходе по ссылке сброса пароля происходило перенаправление на 404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Неправильная конфигурация страницы сброса в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NextAuth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Изменён путь в </w:t>
            </w:r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[...</w:t>
            </w:r>
            <w:proofErr w:type="spellStart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nextauth</w:t>
            </w:r>
            <w:proofErr w:type="spellEnd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]</w:t>
            </w: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 конфигурации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Мобильное меню не закрывалось при выборе пункта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Отсутствовал обработчик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onClick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на пунктах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Добавлен вызов </w:t>
            </w:r>
            <w:proofErr w:type="spellStart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setMenuOpen</w:t>
            </w:r>
            <w:proofErr w:type="spellEnd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(</w:t>
            </w:r>
            <w:proofErr w:type="spellStart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false</w:t>
            </w:r>
            <w:proofErr w:type="spellEnd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)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SEO-теги h1 не выводились на странице товара из</w:t>
            </w: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noBreakHyphen/>
              <w:t>за конфликта с компонентом заголовка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Компонент </w:t>
            </w:r>
            <w:proofErr w:type="spellStart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Heading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 игнорировал проброс </w:t>
            </w:r>
            <w:proofErr w:type="spellStart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as</w:t>
            </w:r>
            <w:proofErr w:type="spellEnd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="h1"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Исправлен пропс в компоненте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В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админке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при загрузке большого изображения падал сервер без обработки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Не была ограничена максимальная длина тела запроса в Next.js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Увеличен </w:t>
            </w:r>
            <w:proofErr w:type="spellStart"/>
            <w:r w:rsidRPr="00056FA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bodyParser.sizeLimit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, добавлен перехват ошибок</w:t>
            </w:r>
          </w:p>
        </w:tc>
      </w:tr>
      <w:tr w:rsidR="00056FA3" w:rsidRPr="00056FA3" w:rsidTr="00056F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Не работал </w:t>
            </w:r>
            <w:proofErr w:type="spellStart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Trade-in</w:t>
            </w:r>
            <w:proofErr w:type="spellEnd"/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 xml:space="preserve"> для определённых моделей из-за жёстко зашитых коэффициентов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Отсутствовала конфигурация для новых брендов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56FA3" w:rsidRPr="00056FA3" w:rsidRDefault="00056FA3" w:rsidP="00056FA3">
            <w:pPr>
              <w:spacing w:after="0" w:line="375" w:lineRule="atLeast"/>
              <w:rPr>
                <w:rFonts w:ascii="Inter" w:eastAsia="Times New Roman" w:hAnsi="Inter" w:cs="Times New Roman"/>
                <w:sz w:val="23"/>
                <w:szCs w:val="23"/>
              </w:rPr>
            </w:pPr>
            <w:r w:rsidRPr="00056FA3">
              <w:rPr>
                <w:rFonts w:ascii="Inter" w:eastAsia="Times New Roman" w:hAnsi="Inter" w:cs="Times New Roman"/>
                <w:sz w:val="23"/>
                <w:szCs w:val="23"/>
              </w:rPr>
              <w:t>Создан динамический массив коэффициентов в базе</w:t>
            </w:r>
          </w:p>
        </w:tc>
      </w:tr>
    </w:tbl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Все выявленные ошибки были исправлены, что подтверждено повторным прохождением тестов.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4.4. Оптимизация производительности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После исправления ошибок проведена оптимизация. Основные мероприятия:</w:t>
      </w:r>
    </w:p>
    <w:p w:rsidR="00056FA3" w:rsidRPr="00056FA3" w:rsidRDefault="00056FA3" w:rsidP="00056FA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Картинки товаров оптимизированы через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Sharp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: автоматическая конвертация в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WebP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ресайз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до максимально необходимого размера.</w:t>
      </w:r>
    </w:p>
    <w:p w:rsidR="00056FA3" w:rsidRPr="00056FA3" w:rsidRDefault="00056FA3" w:rsidP="00056FA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Настроена инкрементальная статическая регенерация (ISR) для каталога, что позволяет обновлять страницы без полной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пересборки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Запросы к базе данных объединены с помощью 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Promise.all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как показано в коде </w:t>
      </w:r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 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api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</w:t>
      </w:r>
      <w:proofErr w:type="spellEnd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proofErr w:type="spellStart"/>
      <w:r w:rsidRPr="00056F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products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что сократило время ответа на 40%.</w:t>
      </w:r>
    </w:p>
    <w:p w:rsidR="00056FA3" w:rsidRPr="00056FA3" w:rsidRDefault="00056FA3" w:rsidP="00056FA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Для уменьшения размера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JavaScript-бандла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применён динамический импорт компонентов корзины и административной панели.</w:t>
      </w:r>
    </w:p>
    <w:p w:rsidR="00056FA3" w:rsidRPr="00056FA3" w:rsidRDefault="00056FA3" w:rsidP="00056FA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Итоговая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оценка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Lighthouse: Performance 96, Accessibility 100, Best Practices 100, SEO 100.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First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Contentful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Paint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составляет 0,9 с.</w:t>
      </w:r>
    </w:p>
    <w:p w:rsidR="00056FA3" w:rsidRPr="00056FA3" w:rsidRDefault="00E84C2C" w:rsidP="00056F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ГЛАВА 5. ПЕРСПЕКТИВЫ РАЗВИТИЯ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lastRenderedPageBreak/>
        <w:t>5.1. Масштабирование и расширение функциональности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Разработанное веб-приложение обладает значительным потенциалом для масштабирования. Архитектура на основе Next.js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PostgreSQL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позволяет при росте нагрузки перенести базу данных на отдельный сервер или в облачный кластер с репликацией, а код приложения — на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контейнеризированную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платформу (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Docker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+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Kubernetes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) с автоматическим масштабированием.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 числе первоочередных расширений можно выделить:</w:t>
      </w:r>
    </w:p>
    <w:p w:rsidR="00056FA3" w:rsidRPr="00056FA3" w:rsidRDefault="00056FA3" w:rsidP="00056FA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Мультиязычность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с использованием интернационализации Next.js.</w:t>
      </w:r>
    </w:p>
    <w:p w:rsidR="00056FA3" w:rsidRPr="00056FA3" w:rsidRDefault="00056FA3" w:rsidP="00056FA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Интеграцию с платёжными шлюзами (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ЮKassa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CloudPayments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) для приёма онлайн-оплаты.</w:t>
      </w:r>
    </w:p>
    <w:p w:rsidR="00056FA3" w:rsidRPr="00056FA3" w:rsidRDefault="00056FA3" w:rsidP="00056FA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Модуль управления складом с учётом физических остатков.</w:t>
      </w:r>
    </w:p>
    <w:p w:rsidR="00056FA3" w:rsidRPr="00056FA3" w:rsidRDefault="00056FA3" w:rsidP="00056FA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Систему отзывов и оценок с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модерацией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Автоматическое формирование коммерческих предложений и PDF-счетов.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5.2. Интеграция с внешними сервисами и применение ИИ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Дальнейшее развитие связано с подключением к CRM-системам (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amoCRM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Bitrix24) для автоматической обработки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лидов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 Также рассматривается внедрение чат-бота на основе искусственного интеллекта, способного консультировать покупателей по характеристикам товаров в реальном времени. В перспективе — использование машинного обучения для персонализированных рекомендаций товаров на основе истории просмотров и покупок (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коллаборативная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фильтрация).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Все перечисленные интеграции возможны благодаря спроектированному REST API, который может выступать точкой взаимодействия с внешними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микросервисами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5.3. Экономическая эффективность и монетизация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 точки зрения заказчика, проект обеспечивает снижение доли ручного труда на обработку заказов примерно на 70%, а также даёт возможность охватить аудиторию за пределами региона. Благодаря SEO-оптимизации и высокой скорости прогнозируется рост органического трафика на 30-40% в течение полугода после запуска без дополнительных вложений в рекламу.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Модель монетизации может включать как прямые продажи собственной техники, так и сдачу в аренду площадки сторонним продавцам (модель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маркетплейса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). Гибкая система скидок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промокодов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позволяет проводить акции и повышать конверсию. Экономический эффект от внедрения проекта оценивается как положительный, со сроком окупаемости не более 8 месяцев за счёт экономии на комиссиях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маркетплейсов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автоматизации процессов.</w:t>
      </w:r>
    </w:p>
    <w:p w:rsidR="00056FA3" w:rsidRPr="00056FA3" w:rsidRDefault="00E84C2C" w:rsidP="00056F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ЗАКЛЮЧЕНИЕ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lastRenderedPageBreak/>
        <w:t>В ходе выполнения дипломного проекта было разработано полнофункциональное веб-приложение интернет-магазина техники, удовлетворяющее требованиям заказчика — индивидуального предпринимателя. Поставленная цель достигнута в полном объёме, все задачи решены.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Основные результаты работы:</w:t>
      </w:r>
    </w:p>
    <w:p w:rsidR="00056FA3" w:rsidRPr="00056FA3" w:rsidRDefault="00056FA3" w:rsidP="00056F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Проведён анализ предметной области, выявлены тенденции развития e-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commerce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типичные проблемы малого бизнеса, связанные с выходом в Интернет. Обоснована необходимость создания индивидуального решения с современными техническими характеристиками.</w:t>
      </w:r>
    </w:p>
    <w:p w:rsidR="00056FA3" w:rsidRPr="00056FA3" w:rsidRDefault="00056FA3" w:rsidP="00056F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Выполнен обзор популярных аналогов (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Wildberries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Ozon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DNS,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Citilink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), определены их сильные и слабые стороны; сформулированы требования, делающие разработку конкурентоспособной.</w:t>
      </w:r>
    </w:p>
    <w:p w:rsidR="00056FA3" w:rsidRPr="00056FA3" w:rsidRDefault="00056FA3" w:rsidP="00056F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Спроектирована архитектура на базе Next.js 14 и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PostgreSQL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разработана детальная схема базы данных с учётом сложных товаров (варианты цвета, памяти, типа SIM). Определены структуры API и принципы взаимодействия компонентов.</w:t>
      </w:r>
    </w:p>
    <w:p w:rsidR="00056FA3" w:rsidRPr="00056FA3" w:rsidRDefault="00056FA3" w:rsidP="00056F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Аргументирован выбор технологического стека (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TypeScript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, Next.js,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Tailwind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CSS,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ORM, NextAuth.js и др.) и показаны преимущества каждого элемента применительно к данному проекту.</w:t>
      </w:r>
    </w:p>
    <w:p w:rsidR="00056FA3" w:rsidRPr="00056FA3" w:rsidRDefault="00056FA3" w:rsidP="00056F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Реализована клиентская часть с адаптивным интерфейсом,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анимациями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PWA-функциональностью, позволяющая удобно просматривать товары, сравнивать их, управлять корзиной и оформлять заказы.</w:t>
      </w:r>
    </w:p>
    <w:p w:rsidR="00056FA3" w:rsidRPr="00056FA3" w:rsidRDefault="00056FA3" w:rsidP="00056F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Разработана серверная часть, включающая административную панель для полного цикла управления товарами, заказами и контентом. Приведены фрагменты кода, иллюстрирующие работу с БД через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Prisma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и транзакции.</w:t>
      </w:r>
    </w:p>
    <w:p w:rsidR="00056FA3" w:rsidRPr="00056FA3" w:rsidRDefault="00056FA3" w:rsidP="00056F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Внедрена система аутентификации и ролевого доступа, обеспечена защита данных согласно современным стандартам безопасности.</w:t>
      </w:r>
    </w:p>
    <w:p w:rsidR="00056FA3" w:rsidRPr="00056FA3" w:rsidRDefault="00056FA3" w:rsidP="00056F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Настроена поисковая оптимизация (динамические мета-теги,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sitemap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 </w:t>
      </w:r>
      <w:hyperlink r:id="rId10" w:tgtFrame="_blank" w:history="1">
        <w:r w:rsidRPr="00056FA3">
          <w:rPr>
            <w:rFonts w:ascii="Inter" w:eastAsia="Times New Roman" w:hAnsi="Inter" w:cs="Times New Roman"/>
            <w:color w:val="3964FE"/>
            <w:sz w:val="24"/>
            <w:szCs w:val="24"/>
            <w:bdr w:val="single" w:sz="12" w:space="0" w:color="auto" w:frame="1"/>
          </w:rPr>
          <w:t>schema.org</w:t>
        </w:r>
      </w:hyperlink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) и прогрессивное веб-приложение, дающие преимущество в привлечении и удержании аудитории.</w:t>
      </w:r>
    </w:p>
    <w:p w:rsidR="00056FA3" w:rsidRPr="00056FA3" w:rsidRDefault="00056FA3" w:rsidP="00056F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Проведено тестирование по 12 сценариям, выявленные ошибки задокументированы и устранены. Производительность приложения оптимизирована до соответствия высоким стандартам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Lighthouse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</w:t>
      </w:r>
    </w:p>
    <w:p w:rsidR="00056FA3" w:rsidRPr="00056FA3" w:rsidRDefault="00056FA3" w:rsidP="00056FA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Рассмотрены перспективы масштабирования, интеграции с внешними сервисами и экономическая эффективность, подтверждающие готовность продукта к коммерческой эксплуатации.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Практическая значимость проекта заключается в создании готового к внедрению программного продукта, который может быть немедленно использован заказчиком для ведения бизнеса, а также модифицирован под другие ниши. Материалы работы могут быть полезны студентам и специалистам в области веб-разработки.</w: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Дальнейшее развитие приложения будет направлено на интеграцию платёжных систем, расширение аналитических возможностей и внедрение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lastRenderedPageBreak/>
        <w:t>рекомендательной системы на основе ИИ, что позволит ещё больше повысить ценность продукта для конечных пользователей и владельца.</w:t>
      </w:r>
    </w:p>
    <w:p w:rsidR="00056FA3" w:rsidRPr="00056FA3" w:rsidRDefault="00E84C2C" w:rsidP="00056FA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056FA3" w:rsidRPr="00056FA3" w:rsidRDefault="00056FA3" w:rsidP="00056FA3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b/>
          <w:bCs/>
          <w:color w:val="0F1115"/>
          <w:sz w:val="24"/>
          <w:szCs w:val="24"/>
        </w:rPr>
        <w:t>СПИСОК ИСТОЧНИКОВ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n-US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  <w:lang w:val="en-US"/>
        </w:rPr>
        <w:t>Next.js Documentation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. – URL: </w:t>
      </w:r>
      <w:r w:rsidR="00E84C2C">
        <w:fldChar w:fldCharType="begin"/>
      </w:r>
      <w:r w:rsidR="00E84C2C" w:rsidRPr="009D3DC1">
        <w:rPr>
          <w:lang w:val="en-US"/>
        </w:rPr>
        <w:instrText xml:space="preserve"> HYPERLINK "https://nextjs.org/docs" \t "_blank" </w:instrText>
      </w:r>
      <w:r w:rsidR="00E84C2C">
        <w:fldChar w:fldCharType="separate"/>
      </w:r>
      <w:r w:rsidRPr="00056FA3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t>https://nextjs.org/docs</w:t>
      </w:r>
      <w:r w:rsidR="00E84C2C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fldChar w:fldCharType="end"/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 (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дата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обращения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: 15.02.2026).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n-US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  <w:lang w:val="en-US"/>
        </w:rPr>
        <w:t>React Documentation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. – URL: </w:t>
      </w:r>
      <w:r w:rsidR="00E84C2C">
        <w:fldChar w:fldCharType="begin"/>
      </w:r>
      <w:r w:rsidR="00E84C2C" w:rsidRPr="009D3DC1">
        <w:rPr>
          <w:lang w:val="en-US"/>
        </w:rPr>
        <w:instrText xml:space="preserve"> HYPERLINK "https://react.dev/" \t "_blank" </w:instrText>
      </w:r>
      <w:r w:rsidR="00E84C2C">
        <w:fldChar w:fldCharType="separate"/>
      </w:r>
      <w:r w:rsidRPr="00056FA3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t>https://react.dev</w:t>
      </w:r>
      <w:r w:rsidR="00E84C2C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fldChar w:fldCharType="end"/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 (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дата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обращения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: 10.02.2026).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n-US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  <w:lang w:val="en-US"/>
        </w:rPr>
        <w:t>TypeScript Handbook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. – URL: </w:t>
      </w:r>
      <w:r w:rsidR="00E84C2C">
        <w:fldChar w:fldCharType="begin"/>
      </w:r>
      <w:r w:rsidR="00E84C2C" w:rsidRPr="009D3DC1">
        <w:rPr>
          <w:lang w:val="en-US"/>
        </w:rPr>
        <w:instrText xml:space="preserve"> HYPERLINK "https://www.typescriptlang.org/docs/" \t "_blank" </w:instrText>
      </w:r>
      <w:r w:rsidR="00E84C2C">
        <w:fldChar w:fldCharType="separate"/>
      </w:r>
      <w:r w:rsidRPr="00056FA3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t>https://www.typescriptlang.org/docs/</w:t>
      </w:r>
      <w:r w:rsidR="00E84C2C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fldChar w:fldCharType="end"/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 (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дата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обращения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: 12.02.2026).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n-US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  <w:lang w:val="en-US"/>
        </w:rPr>
        <w:t>PostgreSQL Documentation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. – URL: </w:t>
      </w:r>
      <w:r w:rsidR="00E84C2C">
        <w:fldChar w:fldCharType="begin"/>
      </w:r>
      <w:r w:rsidR="00E84C2C" w:rsidRPr="009D3DC1">
        <w:rPr>
          <w:lang w:val="en-US"/>
        </w:rPr>
        <w:instrText xml:space="preserve"> HYPERLINK "https://www.postgresql.org/docs/" \t "_blank" </w:instrText>
      </w:r>
      <w:r w:rsidR="00E84C2C">
        <w:fldChar w:fldCharType="separate"/>
      </w:r>
      <w:r w:rsidRPr="00056FA3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t>https://www.postgresql.org/docs/</w:t>
      </w:r>
      <w:r w:rsidR="00E84C2C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fldChar w:fldCharType="end"/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 (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дата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обращения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: 20.02.2026).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n-US"/>
        </w:rPr>
      </w:pPr>
      <w:proofErr w:type="spellStart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  <w:lang w:val="en-US"/>
        </w:rPr>
        <w:t>Prisma</w:t>
      </w:r>
      <w:proofErr w:type="spellEnd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  <w:lang w:val="en-US"/>
        </w:rPr>
        <w:t xml:space="preserve"> Documentation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. – URL: </w:t>
      </w:r>
      <w:r w:rsidR="00E84C2C">
        <w:fldChar w:fldCharType="begin"/>
      </w:r>
      <w:r w:rsidR="00E84C2C" w:rsidRPr="009D3DC1">
        <w:rPr>
          <w:lang w:val="en-US"/>
        </w:rPr>
        <w:instrText xml:space="preserve"> HYPERLINK "https://www.prisma.io/docs" \t "_blank" </w:instrText>
      </w:r>
      <w:r w:rsidR="00E84C2C">
        <w:fldChar w:fldCharType="separate"/>
      </w:r>
      <w:r w:rsidRPr="00056FA3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t>https://www.prisma.io/docs</w:t>
      </w:r>
      <w:r w:rsidR="00E84C2C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fldChar w:fldCharType="end"/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 (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дата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обращения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: 18.02.2026).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n-US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  <w:lang w:val="en-US"/>
        </w:rPr>
        <w:t>NextAuth.js Documentation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. – URL: </w:t>
      </w:r>
      <w:r w:rsidR="00E84C2C">
        <w:fldChar w:fldCharType="begin"/>
      </w:r>
      <w:r w:rsidR="00E84C2C" w:rsidRPr="009D3DC1">
        <w:rPr>
          <w:lang w:val="en-US"/>
        </w:rPr>
        <w:instrText xml:space="preserve"> HYPERLINK "https://next-auth.js.org/" \t "_blank" </w:instrText>
      </w:r>
      <w:r w:rsidR="00E84C2C">
        <w:fldChar w:fldCharType="separate"/>
      </w:r>
      <w:r w:rsidRPr="00056FA3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t>https://next-auth.js.org</w:t>
      </w:r>
      <w:r w:rsidR="00E84C2C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fldChar w:fldCharType="end"/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 (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дата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обращения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: 25.02.2026).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n-US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  <w:lang w:val="en-US"/>
        </w:rPr>
        <w:t>Tailwind CSS Documentation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. – URL: </w:t>
      </w:r>
      <w:r w:rsidR="00E84C2C">
        <w:fldChar w:fldCharType="begin"/>
      </w:r>
      <w:r w:rsidR="00E84C2C" w:rsidRPr="009D3DC1">
        <w:rPr>
          <w:lang w:val="en-US"/>
        </w:rPr>
        <w:instrText xml:space="preserve"> HYPERLINK "https:/</w:instrText>
      </w:r>
      <w:r w:rsidR="00E84C2C" w:rsidRPr="009D3DC1">
        <w:rPr>
          <w:lang w:val="en-US"/>
        </w:rPr>
        <w:instrText xml:space="preserve">/tailwindcss.com/docs" \t "_blank" </w:instrText>
      </w:r>
      <w:r w:rsidR="00E84C2C">
        <w:fldChar w:fldCharType="separate"/>
      </w:r>
      <w:r w:rsidRPr="00056FA3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t>https://tailwindcss.com/docs</w:t>
      </w:r>
      <w:r w:rsidR="00E84C2C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fldChar w:fldCharType="end"/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 (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дата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обращения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: 22.02.2026).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 xml:space="preserve">Бэнкс А., </w:t>
      </w:r>
      <w:proofErr w:type="spellStart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Порселло</w:t>
      </w:r>
      <w:proofErr w:type="spellEnd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 xml:space="preserve"> Е.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React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: современные шаблоны для разработки приложений. – СПб.: Питер, 2021. – 320 с.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Олсон</w:t>
      </w:r>
      <w:proofErr w:type="spellEnd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 xml:space="preserve"> Т.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Создание веб-приложений на Next.js. – М.: ДМК Пресс, 2023. – 280 с.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Штайнер Я.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TypeScript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быстро. – М.: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Эксмо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2022. – 256 с.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Бьюли</w:t>
      </w:r>
      <w:proofErr w:type="spellEnd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 xml:space="preserve"> А.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SQL и реляционные базы данных. Проектирование, запросы, оптимизация. – М.: Вильямс, 2020. – 544 с.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Тидвелл</w:t>
      </w:r>
      <w:proofErr w:type="spellEnd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 xml:space="preserve"> Д.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Проектирование веб-интерфейсов. Принципы взаимодействия. – СПб.: Питер, 2022. – 480 с.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Хоффман</w:t>
      </w:r>
      <w:proofErr w:type="spellEnd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 xml:space="preserve"> Э.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Безопасность веб-приложений. – М.: ДМК Пресс, 2021. – 352 с.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*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Progressive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Web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Apps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: будущее веб-разработки // MDN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Web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Docs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 – URL: </w:t>
      </w:r>
      <w:hyperlink r:id="rId11" w:tgtFrame="_blank" w:history="1">
        <w:r w:rsidRPr="00056FA3">
          <w:rPr>
            <w:rFonts w:ascii="Inter" w:eastAsia="Times New Roman" w:hAnsi="Inter" w:cs="Times New Roman"/>
            <w:color w:val="3964FE"/>
            <w:sz w:val="24"/>
            <w:szCs w:val="24"/>
            <w:bdr w:val="single" w:sz="12" w:space="0" w:color="auto" w:frame="1"/>
          </w:rPr>
          <w:t>https://developer.mozilla.org/ru/docs/Web/Progressive_web_apps</w:t>
        </w:r>
      </w:hyperlink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(дата обращения: 01.03.2026).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Григорьев М.В.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Архитектура клиент-серверных приложений: учебное пособие. – Томск: Томский политехнический университет, 2020. – 128 с.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n-US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  <w:lang w:val="en-US"/>
        </w:rPr>
        <w:t>Fielding R.T.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 Architectural Styles and the Design of Network-based Software Architectures (REST). – PhD dissertation, 2000. – URL: </w:t>
      </w:r>
      <w:r w:rsidR="00E84C2C">
        <w:fldChar w:fldCharType="begin"/>
      </w:r>
      <w:r w:rsidR="00E84C2C" w:rsidRPr="009D3DC1">
        <w:rPr>
          <w:lang w:val="en-US"/>
        </w:rPr>
        <w:instrText xml:space="preserve"> HYPERLINK "https://www.ics.uci.edu/~fielding/pubs/dissertation/top.htm" \t "_blank" </w:instrText>
      </w:r>
      <w:r w:rsidR="00E84C2C">
        <w:fldChar w:fldCharType="separate"/>
      </w:r>
      <w:r w:rsidRPr="00056FA3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t>https://www.ics.uci.edu/~fielding/pubs/dissertation/top.htm</w:t>
      </w:r>
      <w:r w:rsidR="00E84C2C">
        <w:rPr>
          <w:rFonts w:ascii="Inter" w:eastAsia="Times New Roman" w:hAnsi="Inter" w:cs="Times New Roman"/>
          <w:color w:val="3964FE"/>
          <w:sz w:val="24"/>
          <w:szCs w:val="24"/>
          <w:bdr w:val="single" w:sz="12" w:space="0" w:color="auto" w:frame="1"/>
          <w:lang w:val="en-US"/>
        </w:rPr>
        <w:fldChar w:fldCharType="end"/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 (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дата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обращения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: 05.03.2026).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*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Google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Search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 xml:space="preserve">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Central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. SEO для разработчиков. – URL: </w:t>
      </w:r>
      <w:hyperlink r:id="rId12" w:tgtFrame="_blank" w:history="1">
        <w:r w:rsidRPr="00056FA3">
          <w:rPr>
            <w:rFonts w:ascii="Inter" w:eastAsia="Times New Roman" w:hAnsi="Inter" w:cs="Times New Roman"/>
            <w:color w:val="3964FE"/>
            <w:sz w:val="24"/>
            <w:szCs w:val="24"/>
            <w:bdr w:val="single" w:sz="12" w:space="0" w:color="auto" w:frame="1"/>
          </w:rPr>
          <w:t>https://developers.google.com/search/docs</w:t>
        </w:r>
      </w:hyperlink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(дата обращения: 07.03.2026).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proofErr w:type="spellStart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Кошик</w:t>
      </w:r>
      <w:proofErr w:type="spellEnd"/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 xml:space="preserve"> А.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Веб-аналитика и метрики. – М.: Символ-Плюс, 2019. – 400 с.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i/>
          <w:iCs/>
          <w:color w:val="0F1115"/>
          <w:sz w:val="24"/>
          <w:szCs w:val="24"/>
        </w:rPr>
        <w:t>Кон М.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 Управление проектами по разработке ПО. – М.: Вильямс, 2020. – 432 с.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lastRenderedPageBreak/>
        <w:t xml:space="preserve">*ГОСТ Р 34.602-89. Информационная технология. Техническое задание на создание автоматизированной системы. – М.: </w:t>
      </w:r>
      <w:proofErr w:type="spellStart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Стандартинформ</w:t>
      </w:r>
      <w:proofErr w:type="spellEnd"/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, 2018. – 16 с.</w:t>
      </w:r>
    </w:p>
    <w:p w:rsidR="00056FA3" w:rsidRPr="00056FA3" w:rsidRDefault="00056FA3" w:rsidP="00056FA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val="en-US"/>
        </w:rPr>
      </w:pP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*OWASP Top Ten Web Application Security Risks. – URL: </w:t>
      </w:r>
      <w:hyperlink r:id="rId13" w:tgtFrame="_blank" w:history="1">
        <w:r w:rsidRPr="00056FA3">
          <w:rPr>
            <w:rFonts w:ascii="Inter" w:eastAsia="Times New Roman" w:hAnsi="Inter" w:cs="Times New Roman"/>
            <w:color w:val="3964FE"/>
            <w:sz w:val="24"/>
            <w:szCs w:val="24"/>
            <w:bdr w:val="single" w:sz="12" w:space="0" w:color="auto" w:frame="1"/>
            <w:lang w:val="en-US"/>
          </w:rPr>
          <w:t>https://owasp.org/www-project-top-ten/</w:t>
        </w:r>
      </w:hyperlink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 (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дата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 xml:space="preserve"> </w:t>
      </w:r>
      <w:r w:rsidRPr="00056FA3">
        <w:rPr>
          <w:rFonts w:ascii="Inter" w:eastAsia="Times New Roman" w:hAnsi="Inter" w:cs="Times New Roman"/>
          <w:color w:val="0F1115"/>
          <w:sz w:val="24"/>
          <w:szCs w:val="24"/>
        </w:rPr>
        <w:t>обращения</w:t>
      </w:r>
      <w:r w:rsidRPr="00056FA3">
        <w:rPr>
          <w:rFonts w:ascii="Inter" w:eastAsia="Times New Roman" w:hAnsi="Inter" w:cs="Times New Roman"/>
          <w:color w:val="0F1115"/>
          <w:sz w:val="24"/>
          <w:szCs w:val="24"/>
          <w:lang w:val="en-US"/>
        </w:rPr>
        <w:t>: 10.03.2026).</w:t>
      </w:r>
    </w:p>
    <w:p w:rsidR="008A46EF" w:rsidRPr="00056FA3" w:rsidRDefault="008A46EF">
      <w:pPr>
        <w:rPr>
          <w:lang w:val="en-US"/>
        </w:rPr>
      </w:pPr>
    </w:p>
    <w:sectPr w:rsidR="008A46EF" w:rsidRPr="00056FA3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4C2C" w:rsidRDefault="00E84C2C" w:rsidP="00056FA3">
      <w:pPr>
        <w:spacing w:after="0" w:line="240" w:lineRule="auto"/>
      </w:pPr>
      <w:r>
        <w:separator/>
      </w:r>
    </w:p>
  </w:endnote>
  <w:endnote w:type="continuationSeparator" w:id="0">
    <w:p w:rsidR="00E84C2C" w:rsidRDefault="00E84C2C" w:rsidP="00056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4992349"/>
      <w:docPartObj>
        <w:docPartGallery w:val="Page Numbers (Bottom of Page)"/>
        <w:docPartUnique/>
      </w:docPartObj>
    </w:sdtPr>
    <w:sdtEndPr/>
    <w:sdtContent>
      <w:p w:rsidR="00275EEA" w:rsidRDefault="00275EEA">
        <w:pPr>
          <w:pStyle w:val="a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>
                  <wp:extent cx="5467350" cy="54610"/>
                  <wp:effectExtent l="9525" t="19050" r="9525" b="12065"/>
                  <wp:docPr id="1" name="Блок-схема: решение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C460A37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" fillcolor="black">
                  <w10:anchorlock/>
                </v:shape>
              </w:pict>
            </mc:Fallback>
          </mc:AlternateContent>
        </w:r>
      </w:p>
      <w:p w:rsidR="00275EEA" w:rsidRDefault="00275EEA">
        <w:pPr>
          <w:pStyle w:val="a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9D3DC1">
          <w:rPr>
            <w:noProof/>
          </w:rPr>
          <w:t>21</w:t>
        </w:r>
        <w:r>
          <w:fldChar w:fldCharType="end"/>
        </w:r>
      </w:p>
    </w:sdtContent>
  </w:sdt>
  <w:p w:rsidR="00275EEA" w:rsidRDefault="00275EE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4C2C" w:rsidRDefault="00E84C2C" w:rsidP="00056FA3">
      <w:pPr>
        <w:spacing w:after="0" w:line="240" w:lineRule="auto"/>
      </w:pPr>
      <w:r>
        <w:separator/>
      </w:r>
    </w:p>
  </w:footnote>
  <w:footnote w:type="continuationSeparator" w:id="0">
    <w:p w:rsidR="00E84C2C" w:rsidRDefault="00E84C2C" w:rsidP="00056F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6135"/>
    <w:multiLevelType w:val="multilevel"/>
    <w:tmpl w:val="F07E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E3B7D"/>
    <w:multiLevelType w:val="multilevel"/>
    <w:tmpl w:val="E604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F2537"/>
    <w:multiLevelType w:val="multilevel"/>
    <w:tmpl w:val="AF52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665EB"/>
    <w:multiLevelType w:val="multilevel"/>
    <w:tmpl w:val="7046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A2D05"/>
    <w:multiLevelType w:val="multilevel"/>
    <w:tmpl w:val="920E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671A5"/>
    <w:multiLevelType w:val="multilevel"/>
    <w:tmpl w:val="424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D7890"/>
    <w:multiLevelType w:val="multilevel"/>
    <w:tmpl w:val="0488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87CB9"/>
    <w:multiLevelType w:val="multilevel"/>
    <w:tmpl w:val="19FEA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D83548"/>
    <w:multiLevelType w:val="multilevel"/>
    <w:tmpl w:val="87C4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F0859"/>
    <w:multiLevelType w:val="multilevel"/>
    <w:tmpl w:val="F100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06D0A"/>
    <w:multiLevelType w:val="multilevel"/>
    <w:tmpl w:val="E78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74274"/>
    <w:multiLevelType w:val="multilevel"/>
    <w:tmpl w:val="1A36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3042C5"/>
    <w:multiLevelType w:val="multilevel"/>
    <w:tmpl w:val="9C8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F01A3"/>
    <w:multiLevelType w:val="multilevel"/>
    <w:tmpl w:val="FE8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62530"/>
    <w:multiLevelType w:val="multilevel"/>
    <w:tmpl w:val="A0EE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4"/>
  </w:num>
  <w:num w:numId="3">
    <w:abstractNumId w:val="4"/>
  </w:num>
  <w:num w:numId="4">
    <w:abstractNumId w:val="1"/>
  </w:num>
  <w:num w:numId="5">
    <w:abstractNumId w:val="5"/>
  </w:num>
  <w:num w:numId="6">
    <w:abstractNumId w:val="12"/>
  </w:num>
  <w:num w:numId="7">
    <w:abstractNumId w:val="10"/>
  </w:num>
  <w:num w:numId="8">
    <w:abstractNumId w:val="6"/>
  </w:num>
  <w:num w:numId="9">
    <w:abstractNumId w:val="2"/>
  </w:num>
  <w:num w:numId="10">
    <w:abstractNumId w:val="7"/>
  </w:num>
  <w:num w:numId="11">
    <w:abstractNumId w:val="13"/>
  </w:num>
  <w:num w:numId="12">
    <w:abstractNumId w:val="8"/>
  </w:num>
  <w:num w:numId="13">
    <w:abstractNumId w:val="9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93F"/>
    <w:rsid w:val="00056FA3"/>
    <w:rsid w:val="00275EEA"/>
    <w:rsid w:val="00794CD3"/>
    <w:rsid w:val="008A46EF"/>
    <w:rsid w:val="009D3DC1"/>
    <w:rsid w:val="00C2093F"/>
    <w:rsid w:val="00E8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47CFF62-291F-4B92-89DD-DE3AEC06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6FA3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6F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056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056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056FA3"/>
    <w:rPr>
      <w:b/>
      <w:bCs/>
    </w:rPr>
  </w:style>
  <w:style w:type="character" w:styleId="a4">
    <w:name w:val="Emphasis"/>
    <w:basedOn w:val="a0"/>
    <w:uiPriority w:val="20"/>
    <w:qFormat/>
    <w:rsid w:val="00056FA3"/>
    <w:rPr>
      <w:i/>
      <w:iCs/>
    </w:rPr>
  </w:style>
  <w:style w:type="character" w:styleId="a5">
    <w:name w:val="Hyperlink"/>
    <w:basedOn w:val="a0"/>
    <w:uiPriority w:val="99"/>
    <w:semiHidden/>
    <w:unhideWhenUsed/>
    <w:rsid w:val="00056FA3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56FA3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056FA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56FA3"/>
  </w:style>
  <w:style w:type="paragraph" w:styleId="HTML0">
    <w:name w:val="HTML Preformatted"/>
    <w:basedOn w:val="a"/>
    <w:link w:val="HTML1"/>
    <w:uiPriority w:val="99"/>
    <w:semiHidden/>
    <w:unhideWhenUsed/>
    <w:rsid w:val="00056F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56FA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56FA3"/>
  </w:style>
  <w:style w:type="character" w:customStyle="1" w:styleId="10">
    <w:name w:val="Заголовок 1 Знак"/>
    <w:basedOn w:val="a0"/>
    <w:link w:val="1"/>
    <w:uiPriority w:val="9"/>
    <w:rsid w:val="00056FA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056FA3"/>
    <w:pPr>
      <w:spacing w:line="259" w:lineRule="auto"/>
      <w:outlineLvl w:val="9"/>
    </w:pPr>
  </w:style>
  <w:style w:type="paragraph" w:styleId="a8">
    <w:name w:val="header"/>
    <w:basedOn w:val="a"/>
    <w:link w:val="a9"/>
    <w:uiPriority w:val="99"/>
    <w:unhideWhenUsed/>
    <w:rsid w:val="00056F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56FA3"/>
    <w:rPr>
      <w:rFonts w:eastAsiaTheme="minorEastAsia"/>
      <w:lang w:eastAsia="ru-RU"/>
    </w:rPr>
  </w:style>
  <w:style w:type="paragraph" w:styleId="aa">
    <w:name w:val="footer"/>
    <w:basedOn w:val="a"/>
    <w:link w:val="ab"/>
    <w:uiPriority w:val="99"/>
    <w:unhideWhenUsed/>
    <w:rsid w:val="00056F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56FA3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9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2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8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4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0980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4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643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0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0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880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2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9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32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0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5460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4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1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7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ema.org/" TargetMode="External"/><Relationship Id="rId13" Type="http://schemas.openxmlformats.org/officeDocument/2006/relationships/hyperlink" Target="https://owasp.org/www-project-top-te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s.google.com/search/doc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ru/docs/Web/Progressive_web_app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chema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ema.org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0661-A72D-41D7-962B-DCB74EE5B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6172</Words>
  <Characters>35185</Characters>
  <Application>Microsoft Office Word</Application>
  <DocSecurity>0</DocSecurity>
  <Lines>293</Lines>
  <Paragraphs>82</Paragraphs>
  <ScaleCrop>false</ScaleCrop>
  <Company/>
  <LinksUpToDate>false</LinksUpToDate>
  <CharactersWithSpaces>41275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Nikolaeva</dc:creator>
  <cp:keywords/>
  <dc:description/>
  <cp:lastModifiedBy>Anastasia Nikolaeva</cp:lastModifiedBy>
  <cp:revision>6</cp:revision>
  <dcterms:created xsi:type="dcterms:W3CDTF">2026-05-11T18:54:00Z</dcterms:created>
  <dcterms:modified xsi:type="dcterms:W3CDTF">2026-05-11T19:57:00Z</dcterms:modified>
</cp:coreProperties>
</file>