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70f2bbdf25b8a135e4d40aa48adf6f0d76d0cc"/>
    <w:p>
      <w:pPr>
        <w:pStyle w:val="Heading1"/>
      </w:pPr>
      <w:r>
        <w:t xml:space="preserve">How Startups Localize Apps Without Expensive Tools</w:t>
      </w:r>
    </w:p>
    <w:p>
      <w:pPr>
        <w:pStyle w:val="FirstParagraph"/>
      </w:pPr>
      <w:r>
        <w:rPr>
          <w:b/>
          <w:bCs/>
        </w:rPr>
        <w:t xml:space="preserve">Published: December 2025 | Reading time: 6 minutes | Category: Localization Strategy</w:t>
      </w:r>
    </w:p>
    <w:bookmarkStart w:id="20" w:name="the-hook"/>
    <w:p>
      <w:pPr>
        <w:pStyle w:val="Heading2"/>
      </w:pPr>
      <w:r>
        <w:t xml:space="preserve">The Hook</w:t>
      </w:r>
    </w:p>
    <w:p>
      <w:pPr>
        <w:pStyle w:val="FirstParagraph"/>
      </w:pPr>
      <w:r>
        <w:t xml:space="preserve">Your competitor just launched in Germany, Brazil, and Japan. You’re still debating whether you can afford a $5,000/month enterprise localization platform. By the time you decide, they’ve captured your international market share.</w:t>
      </w:r>
    </w:p>
    <w:p>
      <w:pPr>
        <w:pStyle w:val="BodyText"/>
      </w:pPr>
      <w:r>
        <w:rPr>
          <w:b/>
          <w:bCs/>
        </w:rPr>
        <w:t xml:space="preserve">72% of users won’t buy from apps that aren’t in their native language.</w:t>
      </w:r>
      <w:r>
        <w:br/>
      </w:r>
      <w:r>
        <w:t xml:space="preserve">Source: CSA Research, 2024</w:t>
      </w:r>
    </w:p>
    <w:p>
      <w:pPr>
        <w:pStyle w:val="BodyText"/>
      </w:pPr>
      <w:r>
        <w:t xml:space="preserve">Most startups delay localization because they assume it requires enterprise-level budgets. It doesn’t.</w:t>
      </w:r>
    </w:p>
    <w:p>
      <w:pPr>
        <w:pStyle w:val="BodyText"/>
      </w:pPr>
      <w:r>
        <w:t xml:space="preserve">The real question isn’t</w:t>
      </w:r>
      <w:r>
        <w:t xml:space="preserve"> </w:t>
      </w:r>
      <w:r>
        <w:rPr>
          <w:i/>
          <w:iCs/>
        </w:rPr>
        <w:t xml:space="preserve">“Can we afford localization?”</w:t>
      </w:r>
      <w:r>
        <w:t xml:space="preserve"> </w:t>
      </w:r>
      <w:r>
        <w:t xml:space="preserve">It’s</w:t>
      </w:r>
      <w:r>
        <w:t xml:space="preserve"> </w:t>
      </w:r>
      <w:r>
        <w:rPr>
          <w:i/>
          <w:iCs/>
        </w:rPr>
        <w:t xml:space="preserve">“Can we afford NOT to localize?”</w:t>
      </w:r>
    </w:p>
    <w:p>
      <w:r>
        <w:pict>
          <v:rect style="width:0;height:1.5pt" o:hralign="center" o:hrstd="t" o:hr="t"/>
        </w:pict>
      </w:r>
    </w:p>
    <w:bookmarkEnd w:id="20"/>
    <w:bookmarkStart w:id="23" w:name="the-pain-point-nobody-talks-about"/>
    <w:p>
      <w:pPr>
        <w:pStyle w:val="Heading2"/>
      </w:pPr>
      <w:r>
        <w:t xml:space="preserve">The Pain Point Nobody Talks About</w:t>
      </w:r>
    </w:p>
    <w:bookmarkStart w:id="21" w:name="the-localization-trap"/>
    <w:p>
      <w:pPr>
        <w:pStyle w:val="Heading3"/>
      </w:pPr>
      <w:r>
        <w:t xml:space="preserve">The Localization Trap</w:t>
      </w:r>
    </w:p>
    <w:p>
      <w:pPr>
        <w:pStyle w:val="FirstParagraph"/>
      </w:pPr>
      <w:r>
        <w:t xml:space="preserve">Enterprise platforms can cost $500–5,000/month. So startups stitch together Google Sheets, email threads, and translators working without context. Developers manually export/import files and hope nothing breaks.</w:t>
      </w:r>
    </w:p>
    <w:p>
      <w:pPr>
        <w:pStyle w:val="BodyText"/>
      </w:pPr>
      <w:r>
        <w:t xml:space="preserve">The result:</w:t>
      </w:r>
      <w:r>
        <w:t xml:space="preserve"> </w:t>
      </w:r>
      <w:r>
        <w:t xml:space="preserve">- Broken translations</w:t>
      </w:r>
      <w:r>
        <w:t xml:space="preserve"> </w:t>
      </w:r>
      <w:r>
        <w:t xml:space="preserve">- Missed deadlines</w:t>
      </w:r>
      <w:r>
        <w:t xml:space="preserve"> </w:t>
      </w:r>
      <w:r>
        <w:t xml:space="preserve">- Low-quality releases</w:t>
      </w:r>
      <w:r>
        <w:t xml:space="preserve"> </w:t>
      </w:r>
      <w:r>
        <w:t xml:space="preserve">- One‑star reviews in languages you can’t read</w:t>
      </w:r>
    </w:p>
    <w:p>
      <w:pPr>
        <w:pStyle w:val="BodyText"/>
      </w:pPr>
      <w:r>
        <w:rPr>
          <w:b/>
          <w:bCs/>
        </w:rPr>
        <w:t xml:space="preserve">68% of startups surveyed said localization was their most chaotic workflow.</w:t>
      </w:r>
    </w:p>
    <w:bookmarkEnd w:id="21"/>
    <w:bookmarkStart w:id="22" w:name="the-hidden-costs-of-cheap-solutions"/>
    <w:p>
      <w:pPr>
        <w:pStyle w:val="Heading3"/>
      </w:pPr>
      <w:r>
        <w:t xml:space="preserve">The Hidden Costs of</w:t>
      </w:r>
      <w:r>
        <w:t xml:space="preserve"> </w:t>
      </w:r>
      <w:r>
        <w:t xml:space="preserve">“Cheap”</w:t>
      </w:r>
      <w:r>
        <w:t xml:space="preserve"> </w:t>
      </w:r>
      <w:r>
        <w:t xml:space="preserve">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 time:</w:t>
      </w:r>
      <w:r>
        <w:t xml:space="preserve"> </w:t>
      </w:r>
      <w:r>
        <w:t xml:space="preserve">15–20 hours/month managing translation files manually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errors:</w:t>
      </w:r>
      <w:r>
        <w:t xml:space="preserve"> </w:t>
      </w:r>
      <w:r>
        <w:t xml:space="preserve">Translators guessing what</w:t>
      </w:r>
      <w:r>
        <w:t xml:space="preserve"> </w:t>
      </w:r>
      <w:r>
        <w:t xml:space="preserve">“Submit”</w:t>
      </w:r>
      <w:r>
        <w:t xml:space="preserve"> </w:t>
      </w:r>
      <w:r>
        <w:t xml:space="preserve">means causes support ticket spikes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 delays:</w:t>
      </w:r>
      <w:r>
        <w:t xml:space="preserve"> </w:t>
      </w:r>
      <w:r>
        <w:t xml:space="preserve">Waiting on emailed Excel files creates 2–3 week delays per language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issues:</w:t>
      </w:r>
      <w:r>
        <w:t xml:space="preserve"> </w:t>
      </w:r>
      <w:r>
        <w:t xml:space="preserve">No review process → embarrassing errors shipped to users</w:t>
      </w:r>
    </w:p>
    <w:p>
      <w:pPr>
        <w:pStyle w:val="FirstParagraph"/>
      </w:pPr>
      <w:r>
        <w:rPr>
          <w:b/>
          <w:bCs/>
        </w:rPr>
        <w:t xml:space="preserve">$12,847 — Average monthly cost of</w:t>
      </w:r>
      <w:r>
        <w:rPr>
          <w:b/>
          <w:bCs/>
        </w:rPr>
        <w:t xml:space="preserve"> </w:t>
      </w:r>
      <w:r>
        <w:rPr>
          <w:b/>
          <w:bCs/>
        </w:rPr>
        <w:t xml:space="preserve">“free”</w:t>
      </w:r>
      <w:r>
        <w:rPr>
          <w:b/>
          <w:bCs/>
        </w:rPr>
        <w:t xml:space="preserve"> </w:t>
      </w:r>
      <w:r>
        <w:rPr>
          <w:b/>
          <w:bCs/>
        </w:rPr>
        <w:t xml:space="preserve">manual workflows when you include delays, developer hours, and quality issues.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the-3step-framework-that-actually-works"/>
    <w:p>
      <w:pPr>
        <w:pStyle w:val="Heading2"/>
      </w:pPr>
      <w:r>
        <w:t xml:space="preserve">The 3‑Step Framework That Actually Works</w:t>
      </w:r>
    </w:p>
    <w:p>
      <w:pPr>
        <w:pStyle w:val="FirstParagraph"/>
      </w:pPr>
      <w:r>
        <w:t xml:space="preserve">Forget expensive enterprise tools. Here’s how successful startups scale globally without overspending.</w:t>
      </w:r>
    </w:p>
    <w:bookmarkStart w:id="24" w:name="step-1-validate-before-you-scale"/>
    <w:p>
      <w:pPr>
        <w:pStyle w:val="Heading3"/>
      </w:pPr>
      <w:r>
        <w:rPr>
          <w:b/>
          <w:bCs/>
        </w:rPr>
        <w:t xml:space="preserve">STEP 1: Validate Before You Scale</w:t>
      </w:r>
    </w:p>
    <w:p>
      <w:pPr>
        <w:pStyle w:val="FirstParagraph"/>
      </w:pPr>
      <w:r>
        <w:t xml:space="preserve">The mistake: translating your entire app into 10 languages before knowing which markets need it.</w:t>
      </w:r>
    </w:p>
    <w:p>
      <w:pPr>
        <w:pStyle w:val="BodyText"/>
      </w:pPr>
      <w:r>
        <w:t xml:space="preserve">Start with 2–3 strategic markets based on:</w:t>
      </w:r>
      <w:r>
        <w:t xml:space="preserve"> </w:t>
      </w:r>
      <w:r>
        <w:t xml:space="preserve">- Analytics data (top countries sending traffic)</w:t>
      </w:r>
      <w:r>
        <w:t xml:space="preserve"> </w:t>
      </w:r>
      <w:r>
        <w:t xml:space="preserve">- Competitor expansion patterns</w:t>
      </w:r>
      <w:r>
        <w:t xml:space="preserve"> </w:t>
      </w:r>
      <w:r>
        <w:t xml:space="preserve">- High‑value languages: Spanish, French, German</w:t>
      </w:r>
    </w:p>
    <w:p>
      <w:pPr>
        <w:pStyle w:val="BodyText"/>
      </w:pPr>
      <w:r>
        <w:rPr>
          <w:b/>
          <w:bCs/>
        </w:rPr>
        <w:t xml:space="preserve">Budget impact:</w:t>
      </w:r>
      <w:r>
        <w:t xml:space="preserve"> </w:t>
      </w:r>
      <w:r>
        <w:t xml:space="preserve">Choosing 3 languages instead of 10 saves ~70% upfront.</w:t>
      </w:r>
    </w:p>
    <w:p>
      <w:r>
        <w:pict>
          <v:rect style="width:0;height:1.5pt" o:hralign="center" o:hrstd="t" o:hr="t"/>
        </w:pict>
      </w:r>
    </w:p>
    <w:bookmarkEnd w:id="24"/>
    <w:bookmarkStart w:id="28" w:name="X383240985c68d5a68844211dee953e8045b452c"/>
    <w:p>
      <w:pPr>
        <w:pStyle w:val="Heading3"/>
      </w:pPr>
      <w:r>
        <w:rPr>
          <w:b/>
          <w:bCs/>
        </w:rPr>
        <w:t xml:space="preserve">STEP 2: Use the Right Tool — Not the Cheapest or Most Expensive</w:t>
      </w:r>
    </w:p>
    <w:p>
      <w:pPr>
        <w:pStyle w:val="FirstParagraph"/>
      </w:pPr>
      <w:r>
        <w:t xml:space="preserve">Google Sheets is chaos. Enterprise tools are overkill. You need something in the middle.</w:t>
      </w:r>
    </w:p>
    <w:bookmarkStart w:id="25" w:name="solution-comparison"/>
    <w:p>
      <w:pPr>
        <w:pStyle w:val="Heading4"/>
      </w:pPr>
      <w:r>
        <w:t xml:space="preserve">Solution Comparison</w:t>
      </w:r>
    </w:p>
    <w:p>
      <w:pPr>
        <w:pStyle w:val="FirstParagraph"/>
      </w:pPr>
      <w:r>
        <w:rPr>
          <w:b/>
          <w:bCs/>
        </w:rPr>
        <w:t xml:space="preserve">Google Sheets + Manual</w:t>
      </w:r>
      <w:r>
        <w:t xml:space="preserve"> </w:t>
      </w:r>
      <w:r>
        <w:t xml:space="preserve">— $0/month</w:t>
      </w:r>
      <w:r>
        <w:br/>
      </w:r>
      <w:r>
        <w:t xml:space="preserve">Hidden cost: developer hours, version control problems, broken releases.</w:t>
      </w:r>
    </w:p>
    <w:p>
      <w:pPr>
        <w:pStyle w:val="BodyText"/>
      </w:pPr>
      <w:r>
        <w:rPr>
          <w:b/>
          <w:bCs/>
        </w:rPr>
        <w:t xml:space="preserve">Enterprise TMS</w:t>
      </w:r>
      <w:r>
        <w:t xml:space="preserve"> </w:t>
      </w:r>
      <w:r>
        <w:t xml:space="preserve">— $500–5,000/month</w:t>
      </w:r>
      <w:r>
        <w:br/>
      </w:r>
      <w:r>
        <w:t xml:space="preserve">Built for large companies, not startups.</w:t>
      </w:r>
    </w:p>
    <w:p>
      <w:pPr>
        <w:pStyle w:val="BodyText"/>
      </w:pPr>
      <w:r>
        <w:rPr>
          <w:b/>
          <w:bCs/>
        </w:rPr>
        <w:t xml:space="preserve">Startup‑Focused Platform</w:t>
      </w:r>
      <w:r>
        <w:t xml:space="preserve"> </w:t>
      </w:r>
      <w:r>
        <w:t xml:space="preserve">— $49–199/month</w:t>
      </w:r>
      <w:r>
        <w:br/>
      </w:r>
      <w:r>
        <w:t xml:space="preserve">Lightweight automation, translator workflows, CI/CD sync.</w:t>
      </w:r>
    </w:p>
    <w:bookmarkEnd w:id="25"/>
    <w:bookmarkStart w:id="26" w:name="what-you-actually-need"/>
    <w:p>
      <w:pPr>
        <w:pStyle w:val="Heading4"/>
      </w:pPr>
      <w:r>
        <w:t xml:space="preserve">What You Actually Need</w:t>
      </w:r>
    </w:p>
    <w:p>
      <w:pPr>
        <w:pStyle w:val="Compact"/>
        <w:numPr>
          <w:ilvl w:val="0"/>
          <w:numId w:val="1002"/>
        </w:numPr>
      </w:pPr>
      <w:r>
        <w:t xml:space="preserve">Repository sync (no more exporting JSON files)</w:t>
      </w:r>
    </w:p>
    <w:p>
      <w:pPr>
        <w:pStyle w:val="Compact"/>
        <w:numPr>
          <w:ilvl w:val="0"/>
          <w:numId w:val="1002"/>
        </w:numPr>
      </w:pPr>
      <w:r>
        <w:t xml:space="preserve">Translator context (screenshots, notes)</w:t>
      </w:r>
    </w:p>
    <w:p>
      <w:pPr>
        <w:pStyle w:val="Compact"/>
        <w:numPr>
          <w:ilvl w:val="0"/>
          <w:numId w:val="1002"/>
        </w:numPr>
      </w:pPr>
      <w:r>
        <w:t xml:space="preserve">Translation memory (don’t pay twice for the same string)</w:t>
      </w:r>
    </w:p>
    <w:p>
      <w:pPr>
        <w:pStyle w:val="Compact"/>
        <w:numPr>
          <w:ilvl w:val="0"/>
          <w:numId w:val="1002"/>
        </w:numPr>
      </w:pPr>
      <w:r>
        <w:t xml:space="preserve">In‑context editor</w:t>
      </w:r>
    </w:p>
    <w:p>
      <w:pPr>
        <w:pStyle w:val="Compact"/>
        <w:numPr>
          <w:ilvl w:val="0"/>
          <w:numId w:val="1002"/>
        </w:numPr>
      </w:pPr>
      <w:r>
        <w:t xml:space="preserve">Access to translators when needed</w:t>
      </w:r>
    </w:p>
    <w:bookmarkEnd w:id="26"/>
    <w:bookmarkStart w:id="27" w:name="real-example"/>
    <w:p>
      <w:pPr>
        <w:pStyle w:val="Heading4"/>
      </w:pPr>
      <w:r>
        <w:t xml:space="preserve">Real Example</w:t>
      </w:r>
    </w:p>
    <w:p>
      <w:pPr>
        <w:pStyle w:val="FirstParagraph"/>
      </w:pPr>
      <w:r>
        <w:t xml:space="preserve">A fintech startup moved from email‑based translations to an automated workflow. Launch times dropped from 3 weeks to 2 days. Translation‑related support tickets decreased by 40%.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tep-3-automate-the-workflow"/>
    <w:p>
      <w:pPr>
        <w:pStyle w:val="Heading3"/>
      </w:pPr>
      <w:r>
        <w:rPr>
          <w:b/>
          <w:bCs/>
        </w:rPr>
        <w:t xml:space="preserve">STEP 3: Automate the Workflow</w:t>
      </w:r>
    </w:p>
    <w:p>
      <w:pPr>
        <w:pStyle w:val="FirstParagraph"/>
      </w:pPr>
      <w:r>
        <w:t xml:space="preserve">Current developer process:</w:t>
      </w:r>
      <w:r>
        <w:br/>
      </w:r>
      <w:r>
        <w:t xml:space="preserve">Push new strings → export files → email translators → wait days → import files → test → repeat.</w:t>
      </w:r>
    </w:p>
    <w:p>
      <w:pPr>
        <w:pStyle w:val="BodyText"/>
      </w:pPr>
      <w:r>
        <w:t xml:space="preserve">Each language costs 2–3 developer hours per release.</w:t>
      </w:r>
    </w:p>
    <w:bookmarkStart w:id="29" w:name="the-automation-playbook"/>
    <w:p>
      <w:pPr>
        <w:pStyle w:val="Heading4"/>
      </w:pPr>
      <w:r>
        <w:t xml:space="preserve">The Automation Playbook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CI/CD Integration:</w:t>
      </w:r>
      <w:r>
        <w:t xml:space="preserve"> </w:t>
      </w:r>
      <w:r>
        <w:t xml:space="preserve">New strings auto‑sync on every commit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Machine Translation First Pass:</w:t>
      </w:r>
      <w:r>
        <w:t xml:space="preserve"> </w:t>
      </w:r>
      <w:r>
        <w:t xml:space="preserve">80% handled instantly, humans refine the rest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Auto‑deployment:</w:t>
      </w:r>
      <w:r>
        <w:t xml:space="preserve"> </w:t>
      </w:r>
      <w:r>
        <w:t xml:space="preserve">Approved translations push back to the repo automatically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 Checks:</w:t>
      </w:r>
      <w:r>
        <w:t xml:space="preserve"> </w:t>
      </w:r>
      <w:r>
        <w:t xml:space="preserve">Automated detection of missing variables, length issues, formatting errors</w:t>
      </w:r>
    </w:p>
    <w:p>
      <w:pPr>
        <w:pStyle w:val="FirstParagraph"/>
      </w:pPr>
      <w:r>
        <w:rPr>
          <w:b/>
          <w:bCs/>
        </w:rPr>
        <w:t xml:space="preserve">Average reduction in developer time: 87%</w:t>
      </w:r>
      <w:r>
        <w:t xml:space="preserve"> </w:t>
      </w:r>
      <w:r>
        <w:t xml:space="preserve">for teams using automated localization.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startup-success-story"/>
    <w:p>
      <w:pPr>
        <w:pStyle w:val="Heading2"/>
      </w:pPr>
      <w:r>
        <w:t xml:space="preserve">Startup Success Story</w:t>
      </w:r>
    </w:p>
    <w:p>
      <w:pPr>
        <w:pStyle w:val="FirstParagraph"/>
      </w:pPr>
      <w:r>
        <w:t xml:space="preserve">“We were spending $800/month on translators plus 20 hours of our CTO’s time managing files. After switching to an automated platform, we now spend $129/month, and our CTO spends under 30 minutes per release. We added 5 languages in Q4 and international revenue grew 156%.”</w:t>
      </w:r>
      <w:r>
        <w:br/>
      </w:r>
      <w:r>
        <w:t xml:space="preserve">— Sarah Chen, Co‑founder, TaskFlow</w:t>
      </w:r>
    </w:p>
    <w:p>
      <w:r>
        <w:pict>
          <v:rect style="width:0;height:1.5pt" o:hralign="center" o:hrstd="t" o:hr="t"/>
        </w:pict>
      </w:r>
    </w:p>
    <w:bookmarkEnd w:id="32"/>
    <w:bookmarkStart w:id="33" w:name="X40b7bd3059537dc692e9553bc249ab4a9032d40"/>
    <w:p>
      <w:pPr>
        <w:pStyle w:val="Heading2"/>
      </w:pPr>
      <w:r>
        <w:t xml:space="preserve">Budget Breakdown (3 Languages, ~2,000 Strings)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Manual/DIY</w:t>
            </w:r>
          </w:p>
        </w:tc>
        <w:tc>
          <w:tcPr/>
          <w:p>
            <w:pPr>
              <w:pStyle w:val="Compact"/>
            </w:pPr>
            <w:r>
              <w:t xml:space="preserve">Smart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Platform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$99/month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Translation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Time (monthly)</w:t>
            </w:r>
          </w:p>
        </w:tc>
        <w:tc>
          <w:tcPr/>
          <w:p>
            <w:pPr>
              <w:pStyle w:val="Compact"/>
            </w:pPr>
            <w:r>
              <w:t xml:space="preserve">15 hrs = $3,000</w:t>
            </w:r>
          </w:p>
        </w:tc>
        <w:tc>
          <w:tcPr/>
          <w:p>
            <w:pPr>
              <w:pStyle w:val="Compact"/>
            </w:pPr>
            <w:r>
              <w:t xml:space="preserve">1 hr = 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 (per release)</w:t>
            </w:r>
          </w:p>
        </w:tc>
        <w:tc>
          <w:tcPr/>
          <w:p>
            <w:pPr>
              <w:pStyle w:val="Compact"/>
            </w:pPr>
            <w:r>
              <w:t xml:space="preserve">$1,400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$6,800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$2,249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Ongoing 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$4,800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$449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savings: $52,212.</w:t>
      </w:r>
    </w:p>
    <w:p>
      <w:r>
        <w:pict>
          <v:rect style="width:0;height:1.5pt" o:hralign="center" o:hrstd="t" o:hr="t"/>
        </w:pict>
      </w:r>
    </w:p>
    <w:bookmarkEnd w:id="33"/>
    <w:bookmarkStart w:id="38" w:name="X7c71676b5dc81b2699cfd1f97ac7d1c3b561e6b"/>
    <w:p>
      <w:pPr>
        <w:pStyle w:val="Heading2"/>
      </w:pPr>
      <w:r>
        <w:t xml:space="preserve">Action Plan: Launch Your First Language in 7 Days</w:t>
      </w:r>
    </w:p>
    <w:bookmarkStart w:id="34" w:name="day-12-audit-prepare"/>
    <w:p>
      <w:pPr>
        <w:pStyle w:val="Heading3"/>
      </w:pPr>
      <w:r>
        <w:rPr>
          <w:b/>
          <w:bCs/>
        </w:rPr>
        <w:t xml:space="preserve">Day 1–2: Audit &amp; Prepare</w:t>
      </w:r>
    </w:p>
    <w:p>
      <w:pPr>
        <w:pStyle w:val="Compact"/>
        <w:numPr>
          <w:ilvl w:val="0"/>
          <w:numId w:val="1004"/>
        </w:numPr>
      </w:pPr>
      <w:r>
        <w:t xml:space="preserve">Extract all translatable strings from your codebase</w:t>
      </w:r>
    </w:p>
    <w:p>
      <w:pPr>
        <w:pStyle w:val="Compact"/>
        <w:numPr>
          <w:ilvl w:val="0"/>
          <w:numId w:val="1004"/>
        </w:numPr>
      </w:pPr>
      <w:r>
        <w:t xml:space="preserve">Add translator notes for unclear UI</w:t>
      </w:r>
    </w:p>
    <w:p>
      <w:pPr>
        <w:pStyle w:val="Compact"/>
        <w:numPr>
          <w:ilvl w:val="0"/>
          <w:numId w:val="1004"/>
        </w:numPr>
      </w:pPr>
      <w:r>
        <w:t xml:space="preserve">Identify your #1 target market using analytics</w:t>
      </w:r>
    </w:p>
    <w:bookmarkEnd w:id="34"/>
    <w:bookmarkStart w:id="35" w:name="day-3-setup"/>
    <w:p>
      <w:pPr>
        <w:pStyle w:val="Heading3"/>
      </w:pPr>
      <w:r>
        <w:rPr>
          <w:b/>
          <w:bCs/>
        </w:rPr>
        <w:t xml:space="preserve">Day 3: Setup</w:t>
      </w:r>
    </w:p>
    <w:p>
      <w:pPr>
        <w:pStyle w:val="Compact"/>
        <w:numPr>
          <w:ilvl w:val="0"/>
          <w:numId w:val="1005"/>
        </w:numPr>
      </w:pPr>
      <w:r>
        <w:t xml:space="preserve">Create account in a startup‑friendly localization platform</w:t>
      </w:r>
    </w:p>
    <w:p>
      <w:pPr>
        <w:pStyle w:val="Compact"/>
        <w:numPr>
          <w:ilvl w:val="0"/>
          <w:numId w:val="1005"/>
        </w:numPr>
      </w:pPr>
      <w:r>
        <w:t xml:space="preserve">Connect your repo</w:t>
      </w:r>
    </w:p>
    <w:p>
      <w:pPr>
        <w:pStyle w:val="Compact"/>
        <w:numPr>
          <w:ilvl w:val="0"/>
          <w:numId w:val="1005"/>
        </w:numPr>
      </w:pPr>
      <w:r>
        <w:t xml:space="preserve">Upload strings with context</w:t>
      </w:r>
    </w:p>
    <w:bookmarkEnd w:id="35"/>
    <w:bookmarkStart w:id="36" w:name="day-46-translate"/>
    <w:p>
      <w:pPr>
        <w:pStyle w:val="Heading3"/>
      </w:pPr>
      <w:r>
        <w:rPr>
          <w:b/>
          <w:bCs/>
        </w:rPr>
        <w:t xml:space="preserve">Day 4–6: Translate</w:t>
      </w:r>
    </w:p>
    <w:p>
      <w:pPr>
        <w:pStyle w:val="Compact"/>
        <w:numPr>
          <w:ilvl w:val="0"/>
          <w:numId w:val="1006"/>
        </w:numPr>
      </w:pPr>
      <w:r>
        <w:t xml:space="preserve">Use machine translation for the first draft</w:t>
      </w:r>
    </w:p>
    <w:p>
      <w:pPr>
        <w:pStyle w:val="Compact"/>
        <w:numPr>
          <w:ilvl w:val="0"/>
          <w:numId w:val="1006"/>
        </w:numPr>
      </w:pPr>
      <w:r>
        <w:t xml:space="preserve">Have a native reviewer edit only critical flows (20% of strings)</w:t>
      </w:r>
    </w:p>
    <w:p>
      <w:pPr>
        <w:pStyle w:val="Compact"/>
        <w:numPr>
          <w:ilvl w:val="0"/>
          <w:numId w:val="1006"/>
        </w:numPr>
      </w:pPr>
      <w:r>
        <w:t xml:space="preserve">Prioritize onboarding, CTAs, error messages, and checkout</w:t>
      </w:r>
    </w:p>
    <w:bookmarkEnd w:id="36"/>
    <w:bookmarkStart w:id="37" w:name="day-7-launch"/>
    <w:p>
      <w:pPr>
        <w:pStyle w:val="Heading3"/>
      </w:pPr>
      <w:r>
        <w:rPr>
          <w:b/>
          <w:bCs/>
        </w:rPr>
        <w:t xml:space="preserve">Day 7: Launch</w:t>
      </w:r>
    </w:p>
    <w:p>
      <w:pPr>
        <w:pStyle w:val="Compact"/>
        <w:numPr>
          <w:ilvl w:val="0"/>
          <w:numId w:val="1007"/>
        </w:numPr>
      </w:pPr>
      <w:r>
        <w:t xml:space="preserve">Deploy translations</w:t>
      </w:r>
    </w:p>
    <w:p>
      <w:pPr>
        <w:pStyle w:val="Compact"/>
        <w:numPr>
          <w:ilvl w:val="0"/>
          <w:numId w:val="1007"/>
        </w:numPr>
      </w:pPr>
      <w:r>
        <w:t xml:space="preserve">Update app store listings</w:t>
      </w:r>
    </w:p>
    <w:p>
      <w:pPr>
        <w:pStyle w:val="Compact"/>
        <w:numPr>
          <w:ilvl w:val="0"/>
          <w:numId w:val="1007"/>
        </w:numPr>
      </w:pPr>
      <w:r>
        <w:t xml:space="preserve">Monitor engagement from that market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Expensive tools don’t make you global. Smart workflows do.</w:t>
      </w:r>
    </w:p>
    <w:p>
      <w:pPr>
        <w:pStyle w:val="BodyText"/>
      </w:pPr>
      <w:r>
        <w:t xml:space="preserve">You don’t need a $5,000/month enterprise platform to reach international users. You need:</w:t>
      </w:r>
      <w:r>
        <w:t xml:space="preserve"> </w:t>
      </w:r>
      <w:r>
        <w:t xml:space="preserve">- The right workflow (automated, not manual)</w:t>
      </w:r>
      <w:r>
        <w:t xml:space="preserve"> </w:t>
      </w:r>
      <w:r>
        <w:t xml:space="preserve">- The right tool (lean, startup‑focused)</w:t>
      </w:r>
      <w:r>
        <w:t xml:space="preserve"> </w:t>
      </w:r>
      <w:r>
        <w:t xml:space="preserve">- The right strategy (validate first, scale gradually)</w:t>
      </w:r>
    </w:p>
    <w:p>
      <w:pPr>
        <w:pStyle w:val="BodyText"/>
      </w:pPr>
      <w:r>
        <w:t xml:space="preserve">Every day you delay is a day competitors capture users who won’t return.</w:t>
      </w:r>
    </w:p>
    <w:p>
      <w:pPr>
        <w:pStyle w:val="BodyText"/>
      </w:pPr>
      <w:r>
        <w:rPr>
          <w:b/>
          <w:bCs/>
        </w:rPr>
        <w:t xml:space="preserve">Start localizing on a startup budget. Launch your first language this week.</w:t>
      </w:r>
    </w:p>
    <w:p>
      <w:r>
        <w:pict>
          <v:rect style="width:0;height:1.5pt" o:hralign="center" o:hrstd="t" o:hr="t"/>
        </w:pict>
      </w:r>
    </w:p>
    <w:bookmarkEnd w:id="39"/>
    <w:bookmarkStart w:id="40" w:name="seo-meta-information"/>
    <w:p>
      <w:pPr>
        <w:pStyle w:val="Heading2"/>
      </w:pPr>
      <w:r>
        <w:t xml:space="preserve">SEO Meta Information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How Startups Localize Apps Without Expensive Tools (2025 Guide)</w:t>
      </w:r>
      <w:r>
        <w:br/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Learn how startups localize apps without $5k/month enterprise tools. Proven workflows that work on a startup budget.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t xml:space="preserve">app localization for startups, affordable translation tools, startup internationalization, budget localization, app translation</w:t>
      </w:r>
      <w:r>
        <w:br/>
      </w:r>
      <w:r>
        <w:rPr>
          <w:b/>
          <w:bCs/>
        </w:rPr>
        <w:t xml:space="preserve">URL Slug:</w:t>
      </w:r>
      <w:r>
        <w:t xml:space="preserve"> </w:t>
      </w:r>
      <w:r>
        <w:t xml:space="preserve">/blog/how-startups-localize-apps-without-expensive-tools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2025-12-04T21:36:00Z</dcterms:created>
  <dcterms:modified xsi:type="dcterms:W3CDTF">2025-12-04T21:36:00Z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