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Table Grid, with 1.5 and double spaced rows</w:t>
      </w:r>
    </w:p>
    <w:tbl>
      <w:tblPr>
        <w:tblStyle w:val="TableGrid"/>
      </w:tblPr>
      <w:tblGrid>
        <w:gridCol w:w="3000"/>
        <w:gridCol w:w="3000"/>
      </w:tblGrid>
      <w:tr>
        <w:tc>
          <w:tcPr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Test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Result</w:t>
            </w:r>
          </w:p>
        </w:tc>
      </w:tr>
      <w:tr>
        <w:tc>
          <w:p>
            <w:pPr>
              <w:spacing w:before="0" w:after="0" w:line="360" w:lineRule="auto"/>
            </w:pPr>
            <w:r>
              <w:t xml:space="preserve">Haemoglobin</w:t>
            </w:r>
          </w:p>
        </w:tc>
        <w:tc>
          <w:p>
            <w:pPr>
              <w:spacing w:before="0" w:after="0" w:line="360" w:lineRule="auto"/>
            </w:pPr>
            <w:r>
              <w:t xml:space="preserve">13.5 g/dL</w:t>
            </w:r>
          </w:p>
        </w:tc>
      </w:tr>
      <w:tr>
        <w:tc>
          <w:p>
            <w:pPr>
              <w:spacing w:before="0" w:after="0" w:line="480" w:lineRule="auto"/>
            </w:pPr>
            <w:r>
              <w:t xml:space="preserve">Platelets</w:t>
            </w:r>
          </w:p>
        </w:tc>
        <w:tc>
          <w:p>
            <w:pPr>
              <w:spacing w:before="0" w:after="0" w:line="480" w:lineRule="auto"/>
            </w:pPr>
            <w:r>
              <w:t xml:space="preserve">250 x10^9/L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t xml:space="preserve">Within normal limits</w:t>
            </w:r>
          </w:p>
        </w:tc>
      </w:tr>
    </w:tbl>
    <w:p>
      <w:pPr>
        <w:spacing w:before="0" w:after="0" w:line="240" w:lineRule="auto"/>
      </w:pPr>
      <w:r>
        <w:t xml:space="preserve">Outset, ¾pt</w:t>
      </w:r>
    </w:p>
    <w:tbl>
      <w:tblPr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</w:tblPr>
      <w:tblGrid>
        <w:gridCol w:w="3000"/>
        <w:gridCol w:w="3000"/>
      </w:tblGrid>
      <w:tr>
        <w:tc>
          <w:tcPr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  <w:insideH w:val="outset" w:sz="6" w:space="0" w:color="auto"/>
              <w:insideV w:val="outset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 xml:space="preserve">Pathogen Type</w:t>
            </w:r>
          </w:p>
        </w:tc>
        <w:tc>
          <w:tcPr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  <w:insideH w:val="outset" w:sz="6" w:space="0" w:color="auto"/>
              <w:insideV w:val="outset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 xml:space="preserve">Result</w:t>
            </w:r>
          </w:p>
        </w:tc>
      </w:tr>
      <w:tr>
        <w:tc>
          <w:tcPr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  <w:insideH w:val="outset" w:sz="6" w:space="0" w:color="auto"/>
              <w:insideV w:val="outset" w:sz="6" w:space="0" w:color="auto"/>
            </w:tcBorders>
          </w:tcPr>
          <w:p>
            <w:r>
              <w:t xml:space="preserve">Neisseria gonorrhoeae</w:t>
            </w:r>
          </w:p>
        </w:tc>
        <w:tc>
          <w:tcPr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  <w:insideH w:val="outset" w:sz="6" w:space="0" w:color="auto"/>
              <w:insideV w:val="outset" w:sz="6" w:space="0" w:color="auto"/>
            </w:tcBorders>
          </w:tcPr>
          <w:p>
            <w:pPr>
              <w:jc w:val="center"/>
            </w:pPr>
            <w:r>
              <w:t xml:space="preserve">Not Detected</w:t>
            </w:r>
          </w:p>
        </w:tc>
      </w:tr>
    </w:tbl>
    <w:p>
      <w:pPr>
        <w:spacing w:before="0" w:after="0" w:line="240" w:lineRule="auto"/>
      </w:pPr>
      <w:r>
        <w:t xml:space="preserve">Double, ¾pt</w:t>
      </w:r>
    </w:p>
    <w:tbl>
      <w:tblPr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</w:tblPr>
      <w:tblGrid>
        <w:gridCol w:w="3000"/>
        <w:gridCol w:w="3000"/>
      </w:tblGrid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</w:tbl>
    <w:p>
      <w:pPr>
        <w:spacing w:before="0" w:after="0" w:line="240" w:lineRule="auto"/>
      </w:pPr>
      <w:r>
        <w:t xml:space="preserve">Thick, 1½pt</w:t>
      </w:r>
    </w:p>
    <w:tbl>
      <w:tblPr>
        <w:tblBorders>
          <w:top w:val="thick" w:sz="12" w:space="0" w:color="auto"/>
          <w:left w:val="thick" w:sz="12" w:space="0" w:color="auto"/>
          <w:bottom w:val="thick" w:sz="12" w:space="0" w:color="auto"/>
          <w:right w:val="thick" w:sz="12" w:space="0" w:color="auto"/>
          <w:insideH w:val="thick" w:sz="12" w:space="0" w:color="auto"/>
          <w:insideV w:val="thick" w:sz="12" w:space="0" w:color="auto"/>
        </w:tblBorders>
      </w:tblPr>
      <w:tblGrid>
        <w:gridCol w:w="3000"/>
        <w:gridCol w:w="3000"/>
      </w:tblGrid>
      <w:tr>
        <w:tc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</w:tbl>
    <w:p>
      <w:pPr>
        <w:spacing w:before="0" w:after="0" w:line="240" w:lineRule="auto"/>
      </w:pPr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styleId="TableGrid">
    <w:name w:val="Table Gri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