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6"/>
      </w:tblGrid>
      <w:tr w:rsidR="00000000" w14:paraId="3D25D01D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16"/>
            </w:tblGrid>
            <w:tr w:rsidR="00000000" w14:paraId="5573A121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45A40C5" w14:textId="77777777" w:rsidR="00313C83" w:rsidRDefault="00313C83">
                  <w:pPr>
                    <w:spacing w:after="240"/>
                    <w:jc w:val="center"/>
                    <w:rPr>
                      <w:rFonts w:ascii="Arial" w:eastAsia="Times New Roman" w:hAnsi="Arial" w:cs="Arial"/>
                      <w:cap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aps/>
                      <w:sz w:val="21"/>
                      <w:szCs w:val="21"/>
                    </w:rPr>
                    <w:t xml:space="preserve">Acordo Coletivo De Trabalho 2024/2026 </w:t>
                  </w:r>
                </w:p>
              </w:tc>
            </w:tr>
            <w:tr w:rsidR="00000000" w14:paraId="703EB68F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84"/>
                    <w:gridCol w:w="150"/>
                    <w:gridCol w:w="2173"/>
                  </w:tblGrid>
                  <w:tr w:rsidR="00000000" w14:paraId="624FA41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F9477A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29380104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48BCD4B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SP000085/2025 </w:t>
                        </w:r>
                      </w:p>
                    </w:tc>
                  </w:tr>
                  <w:tr w:rsidR="00000000" w14:paraId="6DC26A2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456EB23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35875CF5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505E22C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06/01/2025 </w:t>
                        </w:r>
                      </w:p>
                    </w:tc>
                  </w:tr>
                  <w:tr w:rsidR="00000000" w14:paraId="7C77082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6704964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DA SOLICITAÇÃO: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2CBC63B6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24A038D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MR065988/2024 </w:t>
                        </w:r>
                      </w:p>
                    </w:tc>
                  </w:tr>
                  <w:tr w:rsidR="00000000" w14:paraId="616F24B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D81528D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DO PROCESSO: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6548F204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A797AF7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19958.243772/2024-39 </w:t>
                        </w:r>
                      </w:p>
                    </w:tc>
                  </w:tr>
                  <w:tr w:rsidR="00000000" w14:paraId="1263E66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FDFF876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DO PROTOCOLO: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4E4BB65C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99FCC0D" w14:textId="77777777" w:rsidR="00313C83" w:rsidRDefault="00313C83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19/11/2024 </w:t>
                        </w:r>
                      </w:p>
                    </w:tc>
                  </w:tr>
                </w:tbl>
                <w:p w14:paraId="1D8A51BD" w14:textId="77777777" w:rsidR="00313C83" w:rsidRDefault="00313C83">
                  <w:pPr>
                    <w:rPr>
                      <w:rFonts w:eastAsia="Times New Roman"/>
                    </w:rPr>
                  </w:pPr>
                </w:p>
                <w:p w14:paraId="5E6E771B" w14:textId="77777777" w:rsidR="00313C83" w:rsidRDefault="00313C83">
                  <w:pPr>
                    <w:pStyle w:val="NormalWeb"/>
                  </w:pPr>
                  <w:r>
                    <w:rPr>
                      <w:b/>
                      <w:bCs/>
                    </w:rPr>
                    <w:t>Confira a autenticidade no endereço http://www3.mte.gov.br/sistemas/mediador/.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  <w:p w14:paraId="4EDC3088" w14:textId="77777777" w:rsidR="00313C83" w:rsidRDefault="00313C83">
                  <w:pPr>
                    <w:rPr>
                      <w:rFonts w:eastAsia="Times New Roman"/>
                    </w:rPr>
                  </w:pPr>
                </w:p>
              </w:tc>
            </w:tr>
            <w:tr w:rsidR="00000000" w14:paraId="2F88B975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0EE6E08" w14:textId="77777777" w:rsidR="00313C83" w:rsidRDefault="00313C83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SINDICATO DOS TRABALHADORES NA INDUSTRIA DA OTICA DE SAO PAULO, CNPJ n. 47.190.780/0001-43, neste ato representado(a) por seu Secretário Geral, Sr(a). AIRTON ROGERIO BELLINI;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E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BRASLAB PRODUTOS OTICOS LTDA, CNPJ n. 11.511.163/0001-55, neste ato representado(a) por seu Procurador, Sr(a). ANTONIO CARLOS SILVA DE OLIVEIRA;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celebram o presente ACORDO COLETIVO DE TRABALHO, estipulando as condições de trabalho previstas nas cláusulas seguintes: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PRIMEIRA - VIGÊNCIA E DATA-BASE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As partes fixam a vigência do presente Acordo Coletivo de Trabalho no período de 01º de dezembro de 2024 a 01º de dezembro de 2026 e a data-base da categoria em 01º de novembro.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SEGUNDA - ABRANGÊNCIA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O presente Acordo Coletivo de Trabalho, aplicável no âmbito da(s) empresa(s) acordante(s), abrangerá a(s) categoria(s)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Profissional dos trabalhadores na industria oftalmica, de precisão e armações para óculos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, com abrangência territorial em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Barueri/SP, Diadema/SP, Guarulhos/SP, Mauá/SP, Osasco/SP, Santo André/SP, São Bernardo do Campo/SP, São Caetano do Sul/SP e São Paulo/SP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</w:p>
                <w:p w14:paraId="45FFF9E7" w14:textId="77777777" w:rsidR="00313C83" w:rsidRDefault="00313C83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Jornada de Trabalho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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Dura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çã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o, Distribui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çã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o, Controle, Faltas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0822FA53" w14:textId="77777777" w:rsidR="00313C83" w:rsidRDefault="00313C83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Intervalos para Descanso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40E9E8BE" w14:textId="77777777" w:rsidR="00313C83" w:rsidRDefault="00313C83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TERCEIRA - REDUÇÃO DO INTERVALO REPOUSO/ALIMENTAÇÃO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68928967" w14:textId="77777777" w:rsidR="00313C83" w:rsidRDefault="00313C83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O presente Acordo Coletivo de Trabalho, tem como objetivo a </w:t>
                  </w: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redução do intervalo para repouso e ou alimentação dos empregados, de 10 (dez) minutos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, passando de 1 hora para 50 minutos</w:t>
                  </w:r>
                </w:p>
                <w:p w14:paraId="58AE2017" w14:textId="77777777" w:rsidR="00313C83" w:rsidRDefault="00313C83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>CLÁ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USULA QUARTA - REDUÇÃO DO INTERVALO REPOUSO/ALIMENTAÇÃO - CONTINUAÇÃO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2B11ECDF" w14:textId="77777777" w:rsidR="00313C83" w:rsidRDefault="00313C83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lastRenderedPageBreak/>
                    <w:t>Tendo em vista a redução prevista na cláusula de redução do intervalo repouso/alimentação, terá proporcionalmente a mesma redução, no início ou no final da jornada.</w:t>
                  </w:r>
                </w:p>
                <w:p w14:paraId="69B8EAAB" w14:textId="77777777" w:rsidR="00313C83" w:rsidRDefault="00313C83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760FA325" w14:textId="77777777" w:rsidR="00313C83" w:rsidRDefault="00313C83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Disposições Gerais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50F2BA67" w14:textId="77777777" w:rsidR="00313C83" w:rsidRDefault="00313C83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Aplicação do Instrumento Coletivo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0AE5D3EB" w14:textId="77777777" w:rsidR="00313C83" w:rsidRDefault="00313C83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QUINTA - ABRANGÊNCIA CONTINUAÇÃO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2DFF9153" w14:textId="77777777" w:rsidR="00313C83" w:rsidRDefault="00313C83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Este acordo abrange todos os trabalhadores da empresa, excetuando-se os enquadrados em categoria diferenciada</w:t>
                  </w:r>
                </w:p>
                <w:p w14:paraId="4076E469" w14:textId="77777777" w:rsidR="00313C83" w:rsidRDefault="00313C83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SEXTA - EMPREGADOS ADMITIDOS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2C256005" w14:textId="77777777" w:rsidR="00313C83" w:rsidRDefault="00313C83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Os empregados admitidos pela empresa durante a vigência deste Acordo, ficam subordinados às cláusulas  aqui estabelecidas, sendo notificados pela empresa, no ato da admissão da existência deste acordo.</w:t>
                  </w:r>
                </w:p>
                <w:p w14:paraId="30E16B6C" w14:textId="77777777" w:rsidR="00313C83" w:rsidRDefault="00313C83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 xml:space="preserve">} </w:t>
                  </w:r>
                </w:p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27"/>
                  </w:tblGrid>
                  <w:tr w:rsidR="00000000" w14:paraId="61C3828D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2E2CC46" w14:textId="77777777" w:rsidR="00313C83" w:rsidRDefault="00313C83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AIRTON ROGERIO BELLINI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Secretário Geral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SINDICATO DOS TRABALHADORES NA INDUSTRIA DA OTICA DE SAO PAULO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ANTONIO CARLOS SILVA DE OLIVEIRA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Procurador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BRASLAB PRODUTOS OTICOS LTDA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</w:p>
                    </w:tc>
                  </w:tr>
                </w:tbl>
                <w:p w14:paraId="2474555C" w14:textId="77777777" w:rsidR="00313C83" w:rsidRDefault="00313C83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1DFB60BF" w14:textId="77777777" w:rsidR="00313C83" w:rsidRDefault="00313C83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4FBB4D50" w14:textId="77777777" w:rsidR="00313C83" w:rsidRDefault="00313C83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 I - ATA ASSEMBLÉIA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5F91CC4E" w14:textId="77777777" w:rsidR="00313C83" w:rsidRDefault="00313C83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7757A8CB" w14:textId="77777777" w:rsidR="00313C83" w:rsidRDefault="00313C83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hyperlink r:id="rId4" w:tgtFrame="_blank" w:history="1">
                    <w:r>
                      <w:rPr>
                        <w:rStyle w:val="Hyperlink"/>
                        <w:rFonts w:ascii="Arial" w:hAnsi="Arial" w:cs="Arial"/>
                        <w:sz w:val="21"/>
                        <w:szCs w:val="21"/>
                      </w:rPr>
                      <w:t>Anexo (PDF)</w:t>
                    </w:r>
                  </w:hyperlink>
                </w:p>
                <w:p w14:paraId="78F3797D" w14:textId="77777777" w:rsidR="00313C83" w:rsidRDefault="00313C83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    A autenticidade deste documento poderá ser confirmada na página do Ministerio do Trabalho e Emprego na Internet, no endereço http://www.mte.gov.br.</w:t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2B3F7986" w14:textId="77777777" w:rsidR="00313C83" w:rsidRDefault="00313C83">
            <w:pPr>
              <w:rPr>
                <w:rFonts w:eastAsia="Times New Roman"/>
              </w:rPr>
            </w:pPr>
          </w:p>
        </w:tc>
      </w:tr>
    </w:tbl>
    <w:p w14:paraId="6EADB87B" w14:textId="77777777" w:rsidR="00313C83" w:rsidRDefault="00313C83">
      <w:pPr>
        <w:rPr>
          <w:rFonts w:eastAsia="Times New Roman"/>
        </w:rPr>
      </w:pPr>
    </w:p>
    <w:sectPr w:rsidR="00000000">
      <w:pgSz w:w="11907" w:h="16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83"/>
    <w:rsid w:val="00313C83"/>
    <w:rsid w:val="004D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396C74"/>
  <w15:chartTrackingRefBased/>
  <w15:docId w15:val="{0E1B7F98-355C-4398-84EF-312ED097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ulo">
    <w:name w:val="titul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subtitulo">
    <w:name w:val="subtitulo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ituloclausula">
    <w:name w:val="titul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descricaoclausula">
    <w:name w:val="descrica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extogrupo">
    <w:name w:val="textogrupo"/>
    <w:basedOn w:val="Normal"/>
    <w:pPr>
      <w:spacing w:before="100" w:beforeAutospacing="1" w:after="100" w:afterAutospacing="1"/>
    </w:pPr>
    <w:rPr>
      <w:rFonts w:ascii="Arial" w:hAnsi="Arial" w:cs="Arial"/>
      <w:caps/>
      <w:sz w:val="27"/>
      <w:szCs w:val="27"/>
    </w:rPr>
  </w:style>
  <w:style w:type="paragraph" w:customStyle="1" w:styleId="textosubgrupo">
    <w:name w:val="textosubgrupo"/>
    <w:basedOn w:val="Normal"/>
    <w:pPr>
      <w:spacing w:before="100" w:beforeAutospacing="1" w:after="100" w:afterAutospacing="1"/>
    </w:pPr>
    <w:rPr>
      <w:rFonts w:ascii="Arial" w:hAnsi="Arial" w:cs="Arial"/>
      <w:caps/>
    </w:rPr>
  </w:style>
  <w:style w:type="paragraph" w:customStyle="1" w:styleId="textonome">
    <w:name w:val="textonome"/>
    <w:basedOn w:val="Normal"/>
    <w:pPr>
      <w:spacing w:before="100" w:beforeAutospacing="1" w:after="100" w:afterAutospacing="1"/>
    </w:pPr>
    <w:rPr>
      <w:rFonts w:ascii="Arial" w:hAnsi="Arial" w:cs="Arial"/>
      <w:b/>
      <w:bCs/>
      <w:caps/>
      <w:sz w:val="18"/>
      <w:szCs w:val="18"/>
    </w:rPr>
  </w:style>
  <w:style w:type="paragraph" w:customStyle="1" w:styleId="textofuncao">
    <w:name w:val="textofuncao"/>
    <w:basedOn w:val="Normal"/>
    <w:pPr>
      <w:spacing w:before="100" w:beforeAutospacing="1" w:after="100" w:afterAutospacing="1"/>
    </w:pPr>
    <w:rPr>
      <w:rFonts w:ascii="Verdana" w:hAnsi="Verdana"/>
      <w:b/>
      <w:bCs/>
      <w:sz w:val="18"/>
      <w:szCs w:val="18"/>
    </w:rPr>
  </w:style>
  <w:style w:type="paragraph" w:customStyle="1" w:styleId="pagebreak">
    <w:name w:val="pagebreak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3.mte.gov.br/sistemas/mediador/imagemAnexo/MR065988_20242024_11_11T11_33_51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Mediador - Extrato Acordo Coletivo </dc:title>
  <dc:subject/>
  <dc:creator>allyson pimentel</dc:creator>
  <cp:keywords/>
  <dc:description/>
  <cp:lastModifiedBy>allyson pimentel</cp:lastModifiedBy>
  <cp:revision>2</cp:revision>
  <dcterms:created xsi:type="dcterms:W3CDTF">2026-02-14T00:13:00Z</dcterms:created>
  <dcterms:modified xsi:type="dcterms:W3CDTF">2026-02-14T00:13:00Z</dcterms:modified>
</cp:coreProperties>
</file>