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ED" w:rsidRDefault="00261800" w:rsidP="00261800">
      <w:r w:rsidRPr="00261800">
        <w:rPr>
          <w:noProof/>
        </w:rPr>
        <w:drawing>
          <wp:inline distT="0" distB="0" distL="0" distR="0">
            <wp:extent cx="878205" cy="859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1800" w:rsidRDefault="00261800" w:rsidP="00261800"/>
    <w:p w:rsidR="00261800" w:rsidRDefault="00261800" w:rsidP="00261800"/>
    <w:p w:rsidR="00261800" w:rsidRDefault="00261800" w:rsidP="00261800"/>
    <w:p w:rsidR="00261800" w:rsidRPr="007532CA" w:rsidRDefault="00261800" w:rsidP="00261800">
      <w:pPr>
        <w:jc w:val="center"/>
        <w:rPr>
          <w:color w:val="4F81BD" w:themeColor="accent1"/>
          <w:sz w:val="72"/>
          <w:szCs w:val="72"/>
        </w:rPr>
      </w:pPr>
      <w:proofErr w:type="spellStart"/>
      <w:r w:rsidRPr="007532CA">
        <w:rPr>
          <w:color w:val="4F81BD" w:themeColor="accent1"/>
          <w:sz w:val="72"/>
          <w:szCs w:val="72"/>
        </w:rPr>
        <w:t>Домашна</w:t>
      </w:r>
      <w:proofErr w:type="spellEnd"/>
      <w:r w:rsidRPr="007532CA">
        <w:rPr>
          <w:color w:val="4F81BD" w:themeColor="accent1"/>
          <w:sz w:val="72"/>
          <w:szCs w:val="72"/>
        </w:rPr>
        <w:t xml:space="preserve"> </w:t>
      </w:r>
      <w:proofErr w:type="spellStart"/>
      <w:r w:rsidRPr="007532CA">
        <w:rPr>
          <w:color w:val="4F81BD" w:themeColor="accent1"/>
          <w:sz w:val="72"/>
          <w:szCs w:val="72"/>
        </w:rPr>
        <w:t>зада</w:t>
      </w:r>
      <w:r>
        <w:rPr>
          <w:color w:val="4F81BD" w:themeColor="accent1"/>
          <w:sz w:val="72"/>
          <w:szCs w:val="72"/>
        </w:rPr>
        <w:t>ч</w:t>
      </w:r>
      <w:r w:rsidRPr="007532CA">
        <w:rPr>
          <w:color w:val="4F81BD" w:themeColor="accent1"/>
          <w:sz w:val="72"/>
          <w:szCs w:val="72"/>
        </w:rPr>
        <w:t>а</w:t>
      </w:r>
      <w:proofErr w:type="spellEnd"/>
      <w:r w:rsidRPr="007532CA">
        <w:rPr>
          <w:color w:val="4F81BD" w:themeColor="accent1"/>
          <w:sz w:val="72"/>
          <w:szCs w:val="72"/>
        </w:rPr>
        <w:t xml:space="preserve"> </w:t>
      </w:r>
      <w:proofErr w:type="spellStart"/>
      <w:r w:rsidRPr="007532CA">
        <w:rPr>
          <w:color w:val="4F81BD" w:themeColor="accent1"/>
          <w:sz w:val="72"/>
          <w:szCs w:val="72"/>
        </w:rPr>
        <w:t>број</w:t>
      </w:r>
      <w:proofErr w:type="spellEnd"/>
      <w:r w:rsidRPr="007532CA">
        <w:rPr>
          <w:color w:val="4F81BD" w:themeColor="accent1"/>
          <w:sz w:val="72"/>
          <w:szCs w:val="72"/>
        </w:rPr>
        <w:t xml:space="preserve"> </w:t>
      </w:r>
      <w:r>
        <w:rPr>
          <w:color w:val="4F81BD" w:themeColor="accent1"/>
          <w:sz w:val="72"/>
          <w:szCs w:val="72"/>
        </w:rPr>
        <w:t>2</w:t>
      </w:r>
    </w:p>
    <w:p w:rsidR="00261800" w:rsidRPr="007532CA" w:rsidRDefault="00261800" w:rsidP="00261800">
      <w:pPr>
        <w:jc w:val="center"/>
        <w:rPr>
          <w:color w:val="4F81BD" w:themeColor="accent1"/>
          <w:sz w:val="72"/>
          <w:szCs w:val="72"/>
        </w:rPr>
      </w:pPr>
      <w:proofErr w:type="spellStart"/>
      <w:r w:rsidRPr="007532CA">
        <w:rPr>
          <w:color w:val="4F81BD" w:themeColor="accent1"/>
          <w:sz w:val="72"/>
          <w:szCs w:val="72"/>
        </w:rPr>
        <w:t>Дизајн</w:t>
      </w:r>
      <w:proofErr w:type="spellEnd"/>
      <w:r w:rsidRPr="007532CA">
        <w:rPr>
          <w:color w:val="4F81BD" w:themeColor="accent1"/>
          <w:sz w:val="72"/>
          <w:szCs w:val="72"/>
        </w:rPr>
        <w:t xml:space="preserve"> и </w:t>
      </w:r>
      <w:proofErr w:type="spellStart"/>
      <w:r w:rsidRPr="007532CA">
        <w:rPr>
          <w:color w:val="4F81BD" w:themeColor="accent1"/>
          <w:sz w:val="72"/>
          <w:szCs w:val="72"/>
        </w:rPr>
        <w:t>анализа</w:t>
      </w:r>
      <w:proofErr w:type="spellEnd"/>
      <w:r w:rsidRPr="007532CA">
        <w:rPr>
          <w:color w:val="4F81BD" w:themeColor="accent1"/>
          <w:sz w:val="72"/>
          <w:szCs w:val="72"/>
        </w:rPr>
        <w:t xml:space="preserve"> </w:t>
      </w:r>
      <w:proofErr w:type="spellStart"/>
      <w:r w:rsidRPr="007532CA">
        <w:rPr>
          <w:color w:val="4F81BD" w:themeColor="accent1"/>
          <w:sz w:val="72"/>
          <w:szCs w:val="72"/>
        </w:rPr>
        <w:t>на</w:t>
      </w:r>
      <w:proofErr w:type="spellEnd"/>
      <w:r w:rsidRPr="007532CA">
        <w:rPr>
          <w:color w:val="4F81BD" w:themeColor="accent1"/>
          <w:sz w:val="72"/>
          <w:szCs w:val="72"/>
        </w:rPr>
        <w:t xml:space="preserve"> </w:t>
      </w:r>
      <w:proofErr w:type="spellStart"/>
      <w:r w:rsidRPr="007532CA">
        <w:rPr>
          <w:color w:val="4F81BD" w:themeColor="accent1"/>
          <w:sz w:val="72"/>
          <w:szCs w:val="72"/>
        </w:rPr>
        <w:t>софтвер</w:t>
      </w:r>
      <w:proofErr w:type="spellEnd"/>
    </w:p>
    <w:p w:rsidR="00261800" w:rsidRDefault="00261800" w:rsidP="00261800">
      <w:pPr>
        <w:jc w:val="center"/>
        <w:rPr>
          <w:color w:val="000000" w:themeColor="text1"/>
          <w:sz w:val="40"/>
          <w:szCs w:val="40"/>
        </w:rPr>
      </w:pPr>
    </w:p>
    <w:p w:rsidR="00261800" w:rsidRPr="007532CA" w:rsidRDefault="00261800" w:rsidP="00261800">
      <w:pPr>
        <w:jc w:val="right"/>
        <w:rPr>
          <w:color w:val="000000" w:themeColor="text1"/>
          <w:sz w:val="32"/>
          <w:szCs w:val="32"/>
        </w:rPr>
      </w:pPr>
      <w:proofErr w:type="spellStart"/>
      <w:r w:rsidRPr="007532CA">
        <w:rPr>
          <w:color w:val="000000" w:themeColor="text1"/>
          <w:sz w:val="32"/>
          <w:szCs w:val="32"/>
        </w:rPr>
        <w:t>Тим</w:t>
      </w:r>
      <w:proofErr w:type="spellEnd"/>
      <w:r w:rsidRPr="007532CA">
        <w:rPr>
          <w:color w:val="000000" w:themeColor="text1"/>
          <w:sz w:val="32"/>
          <w:szCs w:val="32"/>
        </w:rPr>
        <w:t>:</w:t>
      </w:r>
    </w:p>
    <w:p w:rsidR="00261800" w:rsidRPr="007532CA" w:rsidRDefault="00261800" w:rsidP="00261800">
      <w:pPr>
        <w:pStyle w:val="ListParagraph"/>
        <w:numPr>
          <w:ilvl w:val="0"/>
          <w:numId w:val="1"/>
        </w:numPr>
        <w:jc w:val="righ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Димитар Митрев 201209</w:t>
      </w:r>
    </w:p>
    <w:p w:rsidR="00261800" w:rsidRPr="00261800" w:rsidRDefault="00261800" w:rsidP="00261800">
      <w:pPr>
        <w:pStyle w:val="ListParagraph"/>
        <w:numPr>
          <w:ilvl w:val="0"/>
          <w:numId w:val="1"/>
        </w:numPr>
        <w:jc w:val="righ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Тодорка Трајче 201252</w:t>
      </w:r>
    </w:p>
    <w:p w:rsidR="00261800" w:rsidRPr="00261800" w:rsidRDefault="00261800" w:rsidP="00261800">
      <w:pPr>
        <w:pStyle w:val="ListParagraph"/>
        <w:numPr>
          <w:ilvl w:val="0"/>
          <w:numId w:val="1"/>
        </w:numPr>
        <w:jc w:val="righ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Христијан Митиќ 201130</w:t>
      </w:r>
    </w:p>
    <w:p w:rsidR="00261800" w:rsidRPr="00261800" w:rsidRDefault="00261800" w:rsidP="00261800">
      <w:pPr>
        <w:pStyle w:val="ListParagraph"/>
        <w:numPr>
          <w:ilvl w:val="0"/>
          <w:numId w:val="1"/>
        </w:numPr>
        <w:jc w:val="righ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Бојан Крстевски 193248</w:t>
      </w:r>
    </w:p>
    <w:p w:rsidR="00261800" w:rsidRPr="007532CA" w:rsidRDefault="00261800" w:rsidP="00261800">
      <w:pPr>
        <w:pStyle w:val="ListParagraph"/>
        <w:numPr>
          <w:ilvl w:val="0"/>
          <w:numId w:val="1"/>
        </w:numPr>
        <w:jc w:val="righ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Елисеј Митевски 191262</w:t>
      </w:r>
    </w:p>
    <w:p w:rsidR="00261800" w:rsidRPr="00261800" w:rsidRDefault="00261800" w:rsidP="00261800">
      <w:pPr>
        <w:ind w:left="360"/>
        <w:jc w:val="right"/>
        <w:rPr>
          <w:color w:val="000000" w:themeColor="text1"/>
          <w:sz w:val="40"/>
          <w:szCs w:val="40"/>
          <w:lang w:val="mk-MK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</w:t>
      </w:r>
    </w:p>
    <w:p w:rsidR="00261800" w:rsidRDefault="00261800" w:rsidP="00261800">
      <w:pPr>
        <w:jc w:val="center"/>
        <w:rPr>
          <w:color w:val="000000" w:themeColor="text1"/>
          <w:sz w:val="40"/>
          <w:szCs w:val="40"/>
        </w:rPr>
      </w:pPr>
    </w:p>
    <w:p w:rsidR="00261800" w:rsidRDefault="00261800" w:rsidP="00261800">
      <w:pPr>
        <w:jc w:val="center"/>
        <w:rPr>
          <w:color w:val="000000" w:themeColor="text1"/>
          <w:sz w:val="40"/>
          <w:szCs w:val="40"/>
          <w:lang w:val="mk-MK"/>
        </w:rPr>
      </w:pPr>
    </w:p>
    <w:p w:rsidR="00261800" w:rsidRDefault="00261800" w:rsidP="00261800">
      <w:pPr>
        <w:jc w:val="center"/>
        <w:rPr>
          <w:color w:val="000000" w:themeColor="text1"/>
          <w:sz w:val="40"/>
          <w:szCs w:val="40"/>
          <w:lang w:val="mk-MK"/>
        </w:rPr>
      </w:pPr>
    </w:p>
    <w:p w:rsidR="00AE5958" w:rsidRDefault="00AE5958" w:rsidP="009363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shadow/>
          <w:color w:val="000000"/>
          <w:sz w:val="40"/>
          <w:szCs w:val="40"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shadow/>
          <w:color w:val="000000"/>
          <w:sz w:val="40"/>
          <w:szCs w:val="40"/>
          <w:lang w:val="mk-MK"/>
        </w:rPr>
      </w:pPr>
      <w:r>
        <w:rPr>
          <w:rFonts w:ascii="Calibri" w:hAnsi="Calibri" w:cs="Calibri"/>
          <w:shadow/>
          <w:color w:val="000000"/>
          <w:sz w:val="40"/>
          <w:szCs w:val="40"/>
          <w:lang w:val="mk-MK"/>
        </w:rPr>
        <w:lastRenderedPageBreak/>
        <w:t>Архитектурен дизајн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hadow/>
          <w:color w:val="000000"/>
          <w:sz w:val="32"/>
          <w:szCs w:val="32"/>
          <w:lang w:val="mk-MK"/>
        </w:rPr>
      </w:pPr>
      <w:r>
        <w:rPr>
          <w:rFonts w:ascii="Calibri" w:hAnsi="Calibri" w:cs="Calibri"/>
          <w:shadow/>
          <w:color w:val="000000"/>
          <w:sz w:val="32"/>
          <w:szCs w:val="32"/>
          <w:lang w:val="mk-MK"/>
        </w:rPr>
        <w:t>Концептуална архитектура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</w:pPr>
      <w:r>
        <w:rPr>
          <w:rFonts w:ascii="Calibri Light" w:hAnsi="Calibri Light" w:cs="Calibri Light"/>
          <w:b/>
          <w:bCs/>
          <w:color w:val="A5A5A5"/>
          <w:sz w:val="32"/>
          <w:szCs w:val="32"/>
          <w:lang/>
        </w:rPr>
        <w:t xml:space="preserve"> </w:t>
      </w:r>
      <w:r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  <w:t>Дефиниција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Концептуална архитектура: 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Се фокусира на одговорностите на ниво на домен. 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Првичен архитектонски дизајн, најниско ниво на дизајнирање на апликацијата.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Се задржува на одговор на потребите на засегнатите страни.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Дизајн со анализа на барањата.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Содржи компоненти и приклучоци </w:t>
      </w:r>
      <w:r>
        <w:rPr>
          <w:rFonts w:ascii="Cambria Math" w:hAnsi="Cambria Math" w:cs="Cambria Math"/>
          <w:sz w:val="24"/>
          <w:szCs w:val="24"/>
          <w:lang w:val="mk-MK"/>
        </w:rPr>
        <w:t>→</w:t>
      </w:r>
      <w:r>
        <w:rPr>
          <w:rFonts w:ascii="Calibri" w:hAnsi="Calibri" w:cs="Calibri"/>
          <w:sz w:val="24"/>
          <w:szCs w:val="24"/>
          <w:lang w:val="mk-MK"/>
        </w:rPr>
        <w:t xml:space="preserve"> Дава преглед на прв поглед на структурата на системот.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Се фокусира на фунцкиските барања (се издвојуваат најважните, а потоа се класифицираат во некоја од соодвените групи: податоци, системи, stakeholders, функции, апстрактни концепти). Според ова се дизајнира соодветниот модел. Откако ќе се осигураме дека се застапени сите функциски барања и се задоволени желбите на корисникот, истата постапка ја правиме и за нефункциските барања. Во крајниот модел претставени се и функциските и нефункциските барања, со што е претставена концептуалната архитектура која е базирана на барањата на корисникот. 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</w:pPr>
      <w:r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  <w:t>Функциски барања: Издвојување на најважните концепти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треба да ја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обележи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локацијата</w:t>
      </w:r>
      <w:r>
        <w:rPr>
          <w:rFonts w:ascii="Calibri" w:hAnsi="Calibri" w:cs="Calibri"/>
          <w:sz w:val="24"/>
          <w:szCs w:val="24"/>
          <w:lang w:val="mk-MK"/>
        </w:rPr>
        <w:t xml:space="preserve"> на болницата на мапата.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треба да содржи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search поле</w:t>
      </w:r>
      <w:r>
        <w:rPr>
          <w:rFonts w:ascii="Calibri" w:hAnsi="Calibri" w:cs="Calibri"/>
          <w:sz w:val="24"/>
          <w:szCs w:val="24"/>
          <w:lang w:val="mk-MK"/>
        </w:rPr>
        <w:t xml:space="preserve"> за пребарување на болница според: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име и локација (адреса,град).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има македонска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јазична поддршка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Со самото пристапување до системот, тој ќе ја </w:t>
      </w:r>
      <w:r>
        <w:rPr>
          <w:rFonts w:ascii="Calibri" w:hAnsi="Calibri" w:cs="Calibri"/>
          <w:b/>
          <w:bCs/>
          <w:sz w:val="24"/>
          <w:szCs w:val="24"/>
          <w:u w:val="single"/>
          <w:lang w:val="mk-MK"/>
        </w:rPr>
        <w:t>превземе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 мометалната локација на корисникот</w:t>
      </w:r>
      <w:r>
        <w:rPr>
          <w:rFonts w:ascii="Calibri" w:hAnsi="Calibri" w:cs="Calibri"/>
          <w:sz w:val="24"/>
          <w:szCs w:val="24"/>
          <w:lang w:val="mk-MK"/>
        </w:rPr>
        <w:t xml:space="preserve"> со негова предходна дозвола.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1647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b/>
          <w:bCs/>
          <w:sz w:val="24"/>
          <w:szCs w:val="24"/>
          <w:lang w:val="mk-MK"/>
        </w:rPr>
        <w:t>земи</w:t>
      </w:r>
      <w:r>
        <w:rPr>
          <w:rFonts w:ascii="Calibri" w:hAnsi="Calibri" w:cs="Calibri"/>
          <w:sz w:val="24"/>
          <w:szCs w:val="24"/>
          <w:lang w:val="mk-MK"/>
        </w:rPr>
        <w:t xml:space="preserve"> дозвола за локација.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При клик на некоја болница, системот </w:t>
      </w:r>
      <w:r>
        <w:rPr>
          <w:rFonts w:ascii="Calibri" w:hAnsi="Calibri" w:cs="Calibri"/>
          <w:b/>
          <w:bCs/>
          <w:sz w:val="24"/>
          <w:szCs w:val="24"/>
          <w:u w:val="single"/>
          <w:lang w:val="mk-MK"/>
        </w:rPr>
        <w:t xml:space="preserve">ќе ги покаже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информациите за болницата</w:t>
      </w:r>
      <w:r>
        <w:rPr>
          <w:rFonts w:ascii="Calibri" w:hAnsi="Calibri" w:cs="Calibri"/>
          <w:sz w:val="24"/>
          <w:szCs w:val="24"/>
          <w:lang w:val="mk-MK"/>
        </w:rPr>
        <w:t xml:space="preserve"> (името и нејзината локација,адреса).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</w:pPr>
      <w:r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  <w:t>Класификација на најважните концепти според категории: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853"/>
        <w:gridCol w:w="1755"/>
        <w:gridCol w:w="1788"/>
        <w:gridCol w:w="1807"/>
        <w:gridCol w:w="1823"/>
      </w:tblGrid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Stakeholder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 xml:space="preserve">Локација 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Обележи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Надворешен систем</w:t>
            </w:r>
          </w:p>
        </w:tc>
        <w:tc>
          <w:tcPr>
            <w:tcW w:w="18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Мометалната локација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 xml:space="preserve">Име на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болница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/>
              </w:rPr>
              <w:t>Search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Новостите и настаните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Јазична поддршка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mk-MK"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Генерира листа</w:t>
            </w:r>
          </w:p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78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 xml:space="preserve">Информациите за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болницата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Превземи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7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Земи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45430" cy="3411977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41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i/>
          <w:iCs/>
          <w:u w:val="single"/>
          <w:lang w:val="mk-MK"/>
        </w:rPr>
      </w:pPr>
      <w:r>
        <w:rPr>
          <w:rFonts w:ascii="Calibri" w:hAnsi="Calibri" w:cs="Calibri"/>
          <w:i/>
          <w:iCs/>
          <w:u w:val="single"/>
          <w:lang w:val="mk-MK"/>
        </w:rPr>
        <w:t>Дијаграм за функционалните барања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" w:hAnsi="Calibri" w:cs="Calibri"/>
          <w:shadow/>
          <w:color w:val="000000"/>
          <w:sz w:val="32"/>
          <w:szCs w:val="32"/>
          <w:lang/>
        </w:rPr>
      </w:pPr>
      <w:proofErr w:type="spellStart"/>
      <w:r>
        <w:rPr>
          <w:rFonts w:ascii="Calibri" w:hAnsi="Calibri" w:cs="Calibri"/>
          <w:shadow/>
          <w:color w:val="000000"/>
          <w:sz w:val="32"/>
          <w:szCs w:val="32"/>
          <w:lang/>
        </w:rPr>
        <w:t>AppUI</w:t>
      </w:r>
      <w:proofErr w:type="spellEnd"/>
      <w:r>
        <w:rPr>
          <w:rFonts w:ascii="Calibri" w:hAnsi="Calibri" w:cs="Calibri"/>
          <w:shadow/>
          <w:color w:val="000000"/>
          <w:sz w:val="32"/>
          <w:szCs w:val="32"/>
          <w:lang/>
        </w:rPr>
        <w:t>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Прикажи ја болницата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Исцртај ја рутата на корисникот до соодветната болница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Admin Panel: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Излистај ги сите болници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shadow/>
          <w:color w:val="000000"/>
          <w:sz w:val="32"/>
          <w:szCs w:val="32"/>
          <w:lang/>
        </w:rPr>
      </w:pPr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Navigation Service</w:t>
      </w:r>
      <w:r>
        <w:rPr>
          <w:rFonts w:ascii="Calibri Light" w:hAnsi="Calibri Light" w:cs="Calibri Light"/>
          <w:b/>
          <w:bCs/>
          <w:shadow/>
          <w:color w:val="000000"/>
          <w:sz w:val="32"/>
          <w:szCs w:val="32"/>
          <w:lang/>
        </w:rPr>
        <w:t>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Зими ги податоците од аптеката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proofErr w:type="spellStart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Admine</w:t>
      </w:r>
      <w:proofErr w:type="spellEnd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 xml:space="preserve"> Service: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Додади нова болница на мапата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Route Finder: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Најди ја рутата до соодветната болница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proofErr w:type="spellStart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Apteka</w:t>
      </w:r>
      <w:proofErr w:type="spellEnd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Излистај ги сите податоци за болницата (име на болница, локација)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proofErr w:type="spellStart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GeoInformation</w:t>
      </w:r>
      <w:proofErr w:type="spellEnd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 xml:space="preserve"> Manager: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Извршете search на болниците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</w:pPr>
      <w:r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  <w:t>Нефункциски барања: издвојување на најважните концепти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биде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достапен</w:t>
      </w:r>
      <w:r>
        <w:rPr>
          <w:rFonts w:ascii="Calibri" w:hAnsi="Calibri" w:cs="Calibri"/>
          <w:sz w:val="24"/>
          <w:szCs w:val="24"/>
          <w:lang w:val="mk-MK"/>
        </w:rPr>
        <w:t xml:space="preserve"> 24/7 за употреба.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врати</w:t>
      </w:r>
      <w:r>
        <w:rPr>
          <w:rFonts w:ascii="Calibri" w:hAnsi="Calibri" w:cs="Calibri"/>
          <w:sz w:val="24"/>
          <w:szCs w:val="24"/>
          <w:lang w:val="mk-MK"/>
        </w:rPr>
        <w:t xml:space="preserve"> одговор за најмногу 10 секунди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ги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заштитува</w:t>
      </w:r>
      <w:r>
        <w:rPr>
          <w:rFonts w:ascii="Calibri" w:hAnsi="Calibri" w:cs="Calibri"/>
          <w:sz w:val="24"/>
          <w:szCs w:val="24"/>
          <w:lang w:val="mk-MK"/>
        </w:rPr>
        <w:t xml:space="preserve">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личните податоци </w:t>
      </w:r>
      <w:r>
        <w:rPr>
          <w:rFonts w:ascii="Calibri" w:hAnsi="Calibri" w:cs="Calibri"/>
          <w:sz w:val="24"/>
          <w:szCs w:val="24"/>
          <w:lang w:val="mk-MK"/>
        </w:rPr>
        <w:t xml:space="preserve">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корисниците базирајќи </w:t>
      </w:r>
      <w:r>
        <w:rPr>
          <w:rFonts w:ascii="Calibri" w:hAnsi="Calibri" w:cs="Calibri"/>
          <w:sz w:val="24"/>
          <w:szCs w:val="24"/>
          <w:lang w:val="mk-MK"/>
        </w:rPr>
        <w:t>се според законите за заштита.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треба да има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интегриранo заштита</w:t>
      </w:r>
      <w:r>
        <w:rPr>
          <w:rFonts w:ascii="Calibri" w:hAnsi="Calibri" w:cs="Calibri"/>
          <w:sz w:val="24"/>
          <w:szCs w:val="24"/>
          <w:lang w:val="mk-MK"/>
        </w:rPr>
        <w:t xml:space="preserve"> од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DDos напади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поддржува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повеќе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корисници</w:t>
      </w:r>
      <w:r>
        <w:rPr>
          <w:rFonts w:ascii="Calibri" w:hAnsi="Calibri" w:cs="Calibri"/>
          <w:sz w:val="24"/>
          <w:szCs w:val="24"/>
          <w:lang w:val="mk-MK"/>
        </w:rPr>
        <w:t xml:space="preserve"> одеднаш.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работи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уред </w:t>
      </w:r>
      <w:r>
        <w:rPr>
          <w:rFonts w:ascii="Calibri" w:hAnsi="Calibri" w:cs="Calibri"/>
          <w:sz w:val="24"/>
          <w:szCs w:val="24"/>
          <w:lang w:val="mk-MK"/>
        </w:rPr>
        <w:t>кој е поврзан на интернет.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Во случај на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 грешка</w:t>
      </w:r>
      <w:r>
        <w:rPr>
          <w:rFonts w:ascii="Calibri" w:hAnsi="Calibri" w:cs="Calibri"/>
          <w:sz w:val="24"/>
          <w:szCs w:val="24"/>
          <w:lang w:val="mk-MK"/>
        </w:rPr>
        <w:t xml:space="preserve">, системот мора да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врати</w:t>
      </w:r>
      <w:r>
        <w:rPr>
          <w:rFonts w:ascii="Calibri" w:hAnsi="Calibri" w:cs="Calibri"/>
          <w:sz w:val="24"/>
          <w:szCs w:val="24"/>
          <w:lang w:val="mk-MK"/>
        </w:rPr>
        <w:t xml:space="preserve"> одговор во рок од 10 минути.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lastRenderedPageBreak/>
        <w:t xml:space="preserve">Системот ќе биде user-friendly и лесен за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употреба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:rsidR="009363F4" w:rsidRDefault="009363F4" w:rsidP="009363F4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нема да ја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зачува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локацијата</w:t>
      </w:r>
      <w:r>
        <w:rPr>
          <w:rFonts w:ascii="Calibri" w:hAnsi="Calibri" w:cs="Calibri"/>
          <w:sz w:val="24"/>
          <w:szCs w:val="24"/>
          <w:lang w:val="mk-MK"/>
        </w:rPr>
        <w:t xml:space="preserve">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корисникот</w:t>
      </w:r>
      <w:r>
        <w:rPr>
          <w:rFonts w:ascii="Calibri" w:hAnsi="Calibri" w:cs="Calibri"/>
          <w:sz w:val="24"/>
          <w:szCs w:val="24"/>
          <w:lang w:val="mk-MK"/>
        </w:rPr>
        <w:t xml:space="preserve"> во базата на податоци по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завршување</w:t>
      </w:r>
      <w:r>
        <w:rPr>
          <w:rFonts w:ascii="Calibri" w:hAnsi="Calibri" w:cs="Calibri"/>
          <w:sz w:val="24"/>
          <w:szCs w:val="24"/>
          <w:lang w:val="mk-MK"/>
        </w:rPr>
        <w:t xml:space="preserve"> на услугата.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</w:pPr>
      <w:r>
        <w:rPr>
          <w:rFonts w:ascii="Calibri Light" w:hAnsi="Calibri Light" w:cs="Calibri Light"/>
          <w:b/>
          <w:bCs/>
          <w:color w:val="A5A5A5"/>
          <w:sz w:val="32"/>
          <w:szCs w:val="32"/>
          <w:lang w:val="mk-MK"/>
        </w:rPr>
        <w:t>Класификација на најважните концепти според категории:</w:t>
      </w:r>
    </w:p>
    <w:tbl>
      <w:tblPr>
        <w:tblW w:w="0" w:type="auto"/>
        <w:tblInd w:w="108" w:type="dxa"/>
        <w:tblLayout w:type="fixed"/>
        <w:tblLook w:val="0000"/>
      </w:tblPr>
      <w:tblGrid>
        <w:gridCol w:w="1879"/>
        <w:gridCol w:w="1879"/>
        <w:gridCol w:w="1879"/>
        <w:gridCol w:w="1879"/>
        <w:gridCol w:w="1879"/>
      </w:tblGrid>
      <w:tr w:rsidR="009363F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Stakeholder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Достапен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Надворешен систем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Грешка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Уред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Употреба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Базира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/>
              </w:rPr>
              <w:t>DDos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mk-MK"/>
              </w:rPr>
              <w:t>напади</w:t>
            </w: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Поврзан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Врати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Зачува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FFFFFF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363F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 w:val="mk-MK"/>
              </w:rPr>
              <w:t>Заврши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000000"/>
            </w:tcBorders>
            <w:shd w:val="clear" w:color="000000" w:fill="D9E2F3"/>
            <w:vAlign w:val="center"/>
          </w:tcPr>
          <w:p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9363F4" w:rsidRDefault="009363F4" w:rsidP="009363F4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Cambria"/>
          <w:i/>
          <w:iCs/>
          <w:color w:val="44546A"/>
          <w:u w:val="single"/>
          <w:lang w:val="mk-MK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30240" cy="39014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i/>
          <w:iCs/>
          <w:color w:val="44546A"/>
          <w:u w:val="single"/>
          <w:lang w:val="mk-MK"/>
        </w:rPr>
        <w:t>Дијаграм</w:t>
      </w:r>
      <w:r>
        <w:rPr>
          <w:rFonts w:ascii="Amasis MT Pro Black" w:hAnsi="Amasis MT Pro Black" w:cs="Amasis MT Pro Black"/>
          <w:i/>
          <w:iCs/>
          <w:color w:val="44546A"/>
          <w:u w:val="single"/>
          <w:lang w:val="mk-MK"/>
        </w:rPr>
        <w:t xml:space="preserve"> </w:t>
      </w:r>
      <w:r>
        <w:rPr>
          <w:rFonts w:ascii="Cambria" w:hAnsi="Cambria" w:cs="Cambria"/>
          <w:i/>
          <w:iCs/>
          <w:color w:val="44546A"/>
          <w:u w:val="single"/>
          <w:lang w:val="mk-MK"/>
        </w:rPr>
        <w:t>за</w:t>
      </w:r>
      <w:r>
        <w:rPr>
          <w:rFonts w:ascii="Amasis MT Pro Black" w:hAnsi="Amasis MT Pro Black" w:cs="Amasis MT Pro Black"/>
          <w:i/>
          <w:iCs/>
          <w:color w:val="44546A"/>
          <w:u w:val="single"/>
          <w:lang w:val="mk-MK"/>
        </w:rPr>
        <w:t xml:space="preserve"> </w:t>
      </w:r>
      <w:r>
        <w:rPr>
          <w:rFonts w:ascii="Cambria" w:hAnsi="Cambria" w:cs="Cambria"/>
          <w:i/>
          <w:iCs/>
          <w:color w:val="44546A"/>
          <w:u w:val="single"/>
          <w:lang w:val="mk-MK"/>
        </w:rPr>
        <w:t>нефункционалните</w:t>
      </w:r>
      <w:r>
        <w:rPr>
          <w:rFonts w:ascii="Amasis MT Pro Black" w:hAnsi="Amasis MT Pro Black" w:cs="Amasis MT Pro Black"/>
          <w:i/>
          <w:iCs/>
          <w:color w:val="44546A"/>
          <w:u w:val="single"/>
          <w:lang w:val="mk-MK"/>
        </w:rPr>
        <w:t xml:space="preserve"> </w:t>
      </w:r>
      <w:r>
        <w:rPr>
          <w:rFonts w:ascii="Cambria" w:hAnsi="Cambria" w:cs="Cambria"/>
          <w:i/>
          <w:iCs/>
          <w:color w:val="44546A"/>
          <w:u w:val="single"/>
          <w:lang w:val="mk-MK"/>
        </w:rPr>
        <w:t>барања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Search: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Пронајди ја болницата според локација,.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User Location: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Земи ја тековната локација на корисникот, но не ја сместувај во базата на податоци туку користија за моменталната сесија(рута).</w:t>
      </w:r>
    </w:p>
    <w:p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shadow/>
          <w:color w:val="000000"/>
          <w:sz w:val="32"/>
          <w:szCs w:val="32"/>
          <w:lang/>
        </w:rPr>
      </w:pPr>
      <w:proofErr w:type="spellStart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Serurity</w:t>
      </w:r>
      <w:proofErr w:type="spellEnd"/>
      <w:r>
        <w:rPr>
          <w:rFonts w:ascii="Calibri Light" w:hAnsi="Calibri Light" w:cs="Calibri Light"/>
          <w:shadow/>
          <w:color w:val="000000"/>
          <w:sz w:val="32"/>
          <w:szCs w:val="32"/>
          <w:lang/>
        </w:rPr>
        <w:t>:</w:t>
      </w:r>
    </w:p>
    <w:p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Заштита на локацијата на корисникот и неговите лични податоци од напади и злоупотреби.</w:t>
      </w:r>
    </w:p>
    <w:p w:rsidR="00C75562" w:rsidRDefault="00C75562" w:rsidP="00C75562">
      <w:pPr>
        <w:jc w:val="center"/>
        <w:rPr>
          <w:color w:val="000000" w:themeColor="text1"/>
          <w:sz w:val="32"/>
          <w:szCs w:val="32"/>
        </w:rPr>
      </w:pPr>
    </w:p>
    <w:p w:rsidR="00C75562" w:rsidRDefault="00C75562" w:rsidP="00C75562">
      <w:pPr>
        <w:jc w:val="center"/>
        <w:rPr>
          <w:color w:val="000000" w:themeColor="text1"/>
          <w:sz w:val="32"/>
          <w:szCs w:val="32"/>
        </w:rPr>
      </w:pPr>
    </w:p>
    <w:p w:rsidR="00C75562" w:rsidRDefault="00C75562" w:rsidP="00C75562">
      <w:pPr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Извршна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архитектура</w:t>
      </w:r>
      <w:proofErr w:type="spellEnd"/>
    </w:p>
    <w:p w:rsidR="00C75562" w:rsidRDefault="00C75562" w:rsidP="00C75562">
      <w:pPr>
        <w:pStyle w:val="Heading1"/>
        <w:numPr>
          <w:ilvl w:val="0"/>
          <w:numId w:val="4"/>
        </w:numPr>
        <w:spacing w:before="240" w:line="259" w:lineRule="auto"/>
      </w:pPr>
      <w:proofErr w:type="spellStart"/>
      <w:r w:rsidRPr="00955B18">
        <w:t>Дефиниција</w:t>
      </w:r>
      <w:proofErr w:type="spellEnd"/>
    </w:p>
    <w:p w:rsidR="00C75562" w:rsidRPr="00C75562" w:rsidRDefault="00C75562" w:rsidP="00C75562"/>
    <w:p w:rsidR="00C75562" w:rsidRDefault="00C75562" w:rsidP="00C75562">
      <w:pPr>
        <w:rPr>
          <w:sz w:val="24"/>
          <w:szCs w:val="24"/>
        </w:rPr>
      </w:pPr>
      <w:proofErr w:type="spellStart"/>
      <w:proofErr w:type="gramStart"/>
      <w:r w:rsidRPr="00BF1D34">
        <w:rPr>
          <w:sz w:val="24"/>
          <w:szCs w:val="24"/>
        </w:rPr>
        <w:t>Се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фокусира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структурата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b/>
          <w:bCs/>
          <w:sz w:val="24"/>
          <w:szCs w:val="24"/>
        </w:rPr>
        <w:t>траење</w:t>
      </w:r>
      <w:proofErr w:type="spellEnd"/>
      <w:r w:rsidRPr="00BF1D34">
        <w:rPr>
          <w:b/>
          <w:bCs/>
          <w:sz w:val="24"/>
          <w:szCs w:val="24"/>
        </w:rPr>
        <w:t xml:space="preserve"> </w:t>
      </w:r>
      <w:proofErr w:type="spellStart"/>
      <w:r w:rsidRPr="00BF1D34">
        <w:rPr>
          <w:b/>
          <w:bCs/>
          <w:sz w:val="24"/>
          <w:szCs w:val="24"/>
        </w:rPr>
        <w:t>на</w:t>
      </w:r>
      <w:proofErr w:type="spellEnd"/>
      <w:r w:rsidRPr="00BF1D34">
        <w:rPr>
          <w:b/>
          <w:bCs/>
          <w:sz w:val="24"/>
          <w:szCs w:val="24"/>
        </w:rPr>
        <w:t xml:space="preserve"> </w:t>
      </w:r>
      <w:proofErr w:type="spellStart"/>
      <w:r w:rsidRPr="00BF1D34">
        <w:rPr>
          <w:b/>
          <w:bCs/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Pr="00BF1D34">
        <w:rPr>
          <w:sz w:val="24"/>
          <w:szCs w:val="24"/>
        </w:rPr>
        <w:t>Хардверски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елементи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потсистеми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процеси</w:t>
      </w:r>
      <w:proofErr w:type="spellEnd"/>
      <w:r w:rsidRPr="00BF1D34">
        <w:rPr>
          <w:sz w:val="24"/>
          <w:szCs w:val="24"/>
        </w:rPr>
        <w:t xml:space="preserve"> и </w:t>
      </w:r>
      <w:proofErr w:type="spellStart"/>
      <w:r w:rsidRPr="00BF1D34">
        <w:rPr>
          <w:sz w:val="24"/>
          <w:szCs w:val="24"/>
        </w:rPr>
        <w:t>нишки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Pr="00BF1D34">
        <w:rPr>
          <w:sz w:val="24"/>
          <w:szCs w:val="24"/>
        </w:rPr>
        <w:t>Одговара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испитување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атрибути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квалитет</w:t>
      </w:r>
      <w:r>
        <w:rPr>
          <w:sz w:val="24"/>
          <w:szCs w:val="24"/>
        </w:rPr>
        <w:t>от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особено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наатрибутиза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>.</w:t>
      </w:r>
      <w:proofErr w:type="gramEnd"/>
    </w:p>
    <w:p w:rsidR="00C75562" w:rsidRDefault="00C75562" w:rsidP="00C75562">
      <w:pPr>
        <w:rPr>
          <w:sz w:val="24"/>
          <w:szCs w:val="24"/>
        </w:rPr>
      </w:pPr>
      <w:proofErr w:type="spellStart"/>
      <w:proofErr w:type="gram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пр</w:t>
      </w:r>
      <w:proofErr w:type="spellEnd"/>
      <w:r w:rsidRPr="00BF1D34">
        <w:rPr>
          <w:sz w:val="24"/>
          <w:szCs w:val="24"/>
        </w:rPr>
        <w:t>.</w:t>
      </w:r>
      <w:proofErr w:type="gramEnd"/>
      <w:r w:rsidRPr="00BF1D34">
        <w:rPr>
          <w:sz w:val="24"/>
          <w:szCs w:val="24"/>
        </w:rPr>
        <w:t xml:space="preserve"> </w:t>
      </w:r>
      <w:proofErr w:type="spellStart"/>
      <w:proofErr w:type="gramStart"/>
      <w:r w:rsidRPr="00BF1D34">
        <w:rPr>
          <w:sz w:val="24"/>
          <w:szCs w:val="24"/>
        </w:rPr>
        <w:t>перформанси</w:t>
      </w:r>
      <w:proofErr w:type="spellEnd"/>
      <w:proofErr w:type="gram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безбедност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употребливост</w:t>
      </w:r>
      <w:proofErr w:type="spellEnd"/>
      <w:r w:rsidRPr="00BF1D34">
        <w:rPr>
          <w:sz w:val="24"/>
          <w:szCs w:val="24"/>
        </w:rPr>
        <w:t xml:space="preserve">, ... </w:t>
      </w:r>
      <w:proofErr w:type="spellStart"/>
      <w:r w:rsidRPr="00BF1D34">
        <w:rPr>
          <w:sz w:val="24"/>
          <w:szCs w:val="24"/>
        </w:rPr>
        <w:t>Но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исто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така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пр</w:t>
      </w:r>
      <w:proofErr w:type="spellEnd"/>
      <w:r w:rsidRPr="00BF1D34">
        <w:rPr>
          <w:sz w:val="24"/>
          <w:szCs w:val="24"/>
        </w:rPr>
        <w:t xml:space="preserve">. </w:t>
      </w:r>
      <w:proofErr w:type="spellStart"/>
      <w:proofErr w:type="gramStart"/>
      <w:r w:rsidRPr="00BF1D34">
        <w:rPr>
          <w:sz w:val="24"/>
          <w:szCs w:val="24"/>
        </w:rPr>
        <w:t>приспособливост</w:t>
      </w:r>
      <w:proofErr w:type="spellEnd"/>
      <w:proofErr w:type="gram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Слично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концептуалната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архитектура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составена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од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компоненти</w:t>
      </w:r>
      <w:proofErr w:type="spellEnd"/>
      <w:r w:rsidRPr="00BF1D34">
        <w:rPr>
          <w:sz w:val="24"/>
          <w:szCs w:val="24"/>
        </w:rPr>
        <w:t xml:space="preserve"> и </w:t>
      </w:r>
      <w:proofErr w:type="spellStart"/>
      <w:r w:rsidRPr="00BF1D34">
        <w:rPr>
          <w:sz w:val="24"/>
          <w:szCs w:val="24"/>
        </w:rPr>
        <w:t>приклучоци</w:t>
      </w:r>
      <w:proofErr w:type="spellEnd"/>
      <w:r>
        <w:rPr>
          <w:sz w:val="24"/>
          <w:szCs w:val="24"/>
        </w:rPr>
        <w:t>.</w:t>
      </w:r>
    </w:p>
    <w:p w:rsidR="00C75562" w:rsidRDefault="00C75562" w:rsidP="00C75562">
      <w:pPr>
        <w:rPr>
          <w:sz w:val="24"/>
          <w:szCs w:val="24"/>
        </w:rPr>
      </w:pPr>
    </w:p>
    <w:p w:rsidR="00C75562" w:rsidRPr="00013998" w:rsidRDefault="00C75562" w:rsidP="00C75562">
      <w:pPr>
        <w:pStyle w:val="Heading1"/>
        <w:ind w:left="1440"/>
      </w:pPr>
      <w:proofErr w:type="spellStart"/>
      <w:r w:rsidRPr="00013998">
        <w:t>Концептуална</w:t>
      </w:r>
      <w:proofErr w:type="spellEnd"/>
      <w:r w:rsidRPr="00013998">
        <w:t xml:space="preserve"> </w:t>
      </w:r>
      <w:proofErr w:type="spellStart"/>
      <w:r w:rsidRPr="00013998">
        <w:t>наспроти</w:t>
      </w:r>
      <w:proofErr w:type="spellEnd"/>
      <w:r w:rsidRPr="00013998">
        <w:t xml:space="preserve"> </w:t>
      </w:r>
      <w:proofErr w:type="spellStart"/>
      <w:r w:rsidRPr="00013998">
        <w:t>извршна</w:t>
      </w:r>
      <w:proofErr w:type="spellEnd"/>
      <w:r w:rsidRPr="00013998">
        <w:t xml:space="preserve"> </w:t>
      </w:r>
      <w:proofErr w:type="spellStart"/>
      <w:r w:rsidRPr="00013998">
        <w:t>архитектура</w:t>
      </w:r>
      <w:proofErr w:type="spellEnd"/>
      <w:r w:rsidRPr="00013998">
        <w:t xml:space="preserve"> </w:t>
      </w:r>
    </w:p>
    <w:tbl>
      <w:tblPr>
        <w:tblStyle w:val="GridTable1LightAccent6"/>
        <w:tblW w:w="0" w:type="auto"/>
        <w:tblLook w:val="04A0"/>
      </w:tblPr>
      <w:tblGrid>
        <w:gridCol w:w="3091"/>
        <w:gridCol w:w="3092"/>
        <w:gridCol w:w="3092"/>
      </w:tblGrid>
      <w:tr w:rsidR="00C75562" w:rsidTr="001937AB">
        <w:trPr>
          <w:cnfStyle w:val="100000000000"/>
          <w:trHeight w:val="381"/>
        </w:trPr>
        <w:tc>
          <w:tcPr>
            <w:cnfStyle w:val="001000000000"/>
            <w:tcW w:w="3091" w:type="dxa"/>
            <w:vAlign w:val="center"/>
          </w:tcPr>
          <w:p w:rsidR="00C75562" w:rsidRPr="00683E40" w:rsidRDefault="00C75562" w:rsidP="001937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Eлементи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1000000000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Концептуална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1000000000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Извршна</w:t>
            </w:r>
            <w:proofErr w:type="spellEnd"/>
          </w:p>
        </w:tc>
      </w:tr>
      <w:tr w:rsidR="00C75562" w:rsidTr="001937AB">
        <w:trPr>
          <w:trHeight w:val="485"/>
        </w:trPr>
        <w:tc>
          <w:tcPr>
            <w:cnfStyle w:val="001000000000"/>
            <w:tcW w:w="3091" w:type="dxa"/>
            <w:vAlign w:val="center"/>
          </w:tcPr>
          <w:p w:rsidR="00C75562" w:rsidRPr="00830AB2" w:rsidRDefault="00C75562" w:rsidP="001937AB">
            <w:pPr>
              <w:jc w:val="center"/>
              <w:rPr>
                <w:color w:val="5F6368"/>
                <w:sz w:val="24"/>
                <w:szCs w:val="24"/>
              </w:rPr>
            </w:pPr>
            <w:proofErr w:type="spellStart"/>
            <w:r w:rsidRPr="00683E40">
              <w:rPr>
                <w:rStyle w:val="jlqj4b"/>
                <w:color w:val="000000"/>
                <w:sz w:val="24"/>
                <w:szCs w:val="24"/>
              </w:rPr>
              <w:t>Компоненти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 w:rsidRPr="00683E40">
              <w:rPr>
                <w:sz w:val="24"/>
                <w:szCs w:val="24"/>
              </w:rPr>
              <w:t>Одговорности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на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ниво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на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домен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 w:rsidRPr="00683E40">
              <w:rPr>
                <w:sz w:val="24"/>
                <w:szCs w:val="24"/>
              </w:rPr>
              <w:t>Единица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на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истовремена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активност</w:t>
            </w:r>
            <w:proofErr w:type="spellEnd"/>
          </w:p>
        </w:tc>
      </w:tr>
      <w:tr w:rsidR="00C75562" w:rsidTr="001937AB">
        <w:trPr>
          <w:trHeight w:val="381"/>
        </w:trPr>
        <w:tc>
          <w:tcPr>
            <w:cnfStyle w:val="001000000000"/>
            <w:tcW w:w="3091" w:type="dxa"/>
            <w:vAlign w:val="center"/>
          </w:tcPr>
          <w:p w:rsidR="00C75562" w:rsidRPr="00683E40" w:rsidRDefault="00C75562" w:rsidP="001937A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Конектори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 w:rsidRPr="00683E40">
              <w:rPr>
                <w:sz w:val="24"/>
                <w:szCs w:val="24"/>
              </w:rPr>
              <w:t>Проток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на</w:t>
            </w:r>
            <w:proofErr w:type="spellEnd"/>
            <w:r w:rsidRPr="00683E40">
              <w:rPr>
                <w:sz w:val="24"/>
                <w:szCs w:val="24"/>
              </w:rPr>
              <w:t xml:space="preserve"> </w:t>
            </w:r>
            <w:proofErr w:type="spellStart"/>
            <w:r w:rsidRPr="00683E40">
              <w:rPr>
                <w:sz w:val="24"/>
                <w:szCs w:val="24"/>
              </w:rPr>
              <w:t>информации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Повикување</w:t>
            </w:r>
            <w:proofErr w:type="spellEnd"/>
          </w:p>
        </w:tc>
      </w:tr>
      <w:tr w:rsidR="00C75562" w:rsidTr="001937AB">
        <w:trPr>
          <w:trHeight w:val="381"/>
        </w:trPr>
        <w:tc>
          <w:tcPr>
            <w:cnfStyle w:val="001000000000"/>
            <w:tcW w:w="3091" w:type="dxa"/>
            <w:vAlign w:val="center"/>
          </w:tcPr>
          <w:p w:rsidR="00C75562" w:rsidRPr="00683E40" w:rsidRDefault="00C75562" w:rsidP="001937A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Погледи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683E40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Сингл-единствени</w:t>
            </w:r>
            <w:proofErr w:type="spellEnd"/>
          </w:p>
        </w:tc>
        <w:tc>
          <w:tcPr>
            <w:tcW w:w="3092" w:type="dxa"/>
            <w:vAlign w:val="center"/>
          </w:tcPr>
          <w:p w:rsidR="00C75562" w:rsidRPr="00AE2385" w:rsidRDefault="00C75562" w:rsidP="001937AB">
            <w:pPr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Повеќекратни</w:t>
            </w:r>
            <w:proofErr w:type="spellEnd"/>
          </w:p>
        </w:tc>
      </w:tr>
    </w:tbl>
    <w:p w:rsidR="00C75562" w:rsidRDefault="00C75562" w:rsidP="00C75562">
      <w:pPr>
        <w:pStyle w:val="Heading1"/>
      </w:pPr>
      <w:r>
        <w:lastRenderedPageBreak/>
        <w:t xml:space="preserve">2.Дијаграми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извршната</w:t>
      </w:r>
      <w:proofErr w:type="spellEnd"/>
      <w:r>
        <w:t xml:space="preserve"> </w:t>
      </w:r>
      <w:proofErr w:type="spellStart"/>
      <w:r>
        <w:t>архитектура</w:t>
      </w:r>
      <w:proofErr w:type="spellEnd"/>
    </w:p>
    <w:p w:rsidR="00A52C07" w:rsidRDefault="00C75562" w:rsidP="00A52C07">
      <w:pPr>
        <w:rPr>
          <w:sz w:val="28"/>
          <w:szCs w:val="28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11190" cy="2979420"/>
            <wp:effectExtent l="19050" t="0" r="3810" b="0"/>
            <wp:docPr id="8" name="Picture 8" descr="C:\Users\USER\AppData\Local\Microsoft\Windows\INetCache\Content.Word\Screenshot 2022-12-11 18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 2022-12-11 1849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11" cy="298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562" w:rsidRDefault="00123196" w:rsidP="00A52C07">
      <w:pPr>
        <w:rPr>
          <w:i/>
          <w:color w:val="365F91" w:themeColor="accent1" w:themeShade="BF"/>
        </w:rPr>
      </w:pPr>
      <w:r>
        <w:t xml:space="preserve">    </w:t>
      </w:r>
      <w:proofErr w:type="spellStart"/>
      <w:r w:rsidR="00C75562" w:rsidRPr="00123196">
        <w:rPr>
          <w:i/>
          <w:color w:val="365F91" w:themeColor="accent1" w:themeShade="BF"/>
        </w:rPr>
        <w:t>Бројка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r w:rsidR="00606A78" w:rsidRPr="00123196">
        <w:rPr>
          <w:i/>
          <w:color w:val="365F91" w:themeColor="accent1" w:themeShade="BF"/>
        </w:rPr>
        <w:fldChar w:fldCharType="begin"/>
      </w:r>
      <w:r w:rsidR="00C75562" w:rsidRPr="00123196">
        <w:rPr>
          <w:i/>
          <w:color w:val="365F91" w:themeColor="accent1" w:themeShade="BF"/>
        </w:rPr>
        <w:instrText xml:space="preserve"> SEQ Бројка \* ARABIC </w:instrText>
      </w:r>
      <w:r w:rsidR="00606A78" w:rsidRPr="00123196">
        <w:rPr>
          <w:i/>
          <w:color w:val="365F91" w:themeColor="accent1" w:themeShade="BF"/>
        </w:rPr>
        <w:fldChar w:fldCharType="separate"/>
      </w:r>
      <w:r w:rsidR="00C75562" w:rsidRPr="00123196">
        <w:rPr>
          <w:i/>
          <w:color w:val="365F91" w:themeColor="accent1" w:themeShade="BF"/>
        </w:rPr>
        <w:t>3</w:t>
      </w:r>
      <w:r w:rsidR="00606A78" w:rsidRPr="00123196">
        <w:rPr>
          <w:i/>
          <w:color w:val="365F91" w:themeColor="accent1" w:themeShade="BF"/>
        </w:rPr>
        <w:fldChar w:fldCharType="end"/>
      </w:r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Поврзување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на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концептуална</w:t>
      </w:r>
      <w:proofErr w:type="spellEnd"/>
      <w:r w:rsidR="00C75562" w:rsidRPr="00123196">
        <w:rPr>
          <w:i/>
          <w:color w:val="365F91" w:themeColor="accent1" w:themeShade="BF"/>
        </w:rPr>
        <w:t xml:space="preserve"> и </w:t>
      </w:r>
      <w:proofErr w:type="spellStart"/>
      <w:r w:rsidR="00C75562" w:rsidRPr="00123196">
        <w:rPr>
          <w:i/>
          <w:color w:val="365F91" w:themeColor="accent1" w:themeShade="BF"/>
        </w:rPr>
        <w:t>извршна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архитектура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за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 w:rsidR="00C75562" w:rsidRPr="00123196">
        <w:rPr>
          <w:i/>
          <w:color w:val="365F91" w:themeColor="accent1" w:themeShade="BF"/>
        </w:rPr>
        <w:t>веб-апликација</w:t>
      </w:r>
      <w:proofErr w:type="spellEnd"/>
      <w:r w:rsidR="00C75562" w:rsidRPr="00123196">
        <w:rPr>
          <w:i/>
          <w:color w:val="365F91" w:themeColor="accent1" w:themeShade="BF"/>
        </w:rPr>
        <w:t xml:space="preserve"> </w:t>
      </w:r>
      <w:proofErr w:type="spellStart"/>
      <w:r>
        <w:rPr>
          <w:i/>
          <w:color w:val="365F91" w:themeColor="accent1" w:themeShade="BF"/>
        </w:rPr>
        <w:t>Bolnici</w:t>
      </w:r>
      <w:proofErr w:type="spellEnd"/>
    </w:p>
    <w:p w:rsidR="00123196" w:rsidRPr="00013998" w:rsidRDefault="00123196" w:rsidP="00123196">
      <w:pPr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Имплементациска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архитектура</w:t>
      </w:r>
      <w:proofErr w:type="spellEnd"/>
    </w:p>
    <w:p w:rsidR="00123196" w:rsidRDefault="00123196" w:rsidP="00123196">
      <w:pPr>
        <w:pStyle w:val="Heading1"/>
      </w:pPr>
      <w:r>
        <w:t>1.</w:t>
      </w:r>
      <w:r w:rsidRPr="003809D4">
        <w:t xml:space="preserve">Дефиниција </w:t>
      </w:r>
    </w:p>
    <w:p w:rsidR="00123196" w:rsidRPr="00013998" w:rsidRDefault="00123196" w:rsidP="00123196">
      <w:pPr>
        <w:rPr>
          <w:sz w:val="24"/>
          <w:szCs w:val="24"/>
        </w:rPr>
      </w:pPr>
      <w:proofErr w:type="spellStart"/>
      <w:proofErr w:type="gram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фокусира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тоа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како</w:t>
      </w:r>
      <w:proofErr w:type="spellEnd"/>
      <w:r w:rsidRPr="00013998">
        <w:rPr>
          <w:sz w:val="24"/>
          <w:szCs w:val="24"/>
        </w:rPr>
        <w:t xml:space="preserve"> е </w:t>
      </w:r>
      <w:proofErr w:type="spellStart"/>
      <w:r w:rsidRPr="00013998">
        <w:rPr>
          <w:sz w:val="24"/>
          <w:szCs w:val="24"/>
        </w:rPr>
        <w:t>изграден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системот</w:t>
      </w:r>
      <w:proofErr w:type="spellEnd"/>
      <w:r w:rsidRPr="00013998">
        <w:rPr>
          <w:sz w:val="24"/>
          <w:szCs w:val="24"/>
        </w:rPr>
        <w:t>.</w:t>
      </w:r>
      <w:proofErr w:type="gram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Кои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технолошки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елементи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потребни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за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спроведување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системот.Софтверски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пакети</w:t>
      </w:r>
      <w:proofErr w:type="spellEnd"/>
      <w:r w:rsidRPr="00013998">
        <w:rPr>
          <w:sz w:val="24"/>
          <w:szCs w:val="24"/>
        </w:rPr>
        <w:t xml:space="preserve">, </w:t>
      </w:r>
      <w:proofErr w:type="spellStart"/>
      <w:r w:rsidRPr="00013998">
        <w:rPr>
          <w:sz w:val="24"/>
          <w:szCs w:val="24"/>
        </w:rPr>
        <w:t>библиотеки</w:t>
      </w:r>
      <w:proofErr w:type="spellEnd"/>
      <w:r w:rsidRPr="00013998">
        <w:rPr>
          <w:sz w:val="24"/>
          <w:szCs w:val="24"/>
        </w:rPr>
        <w:t xml:space="preserve">, framework, </w:t>
      </w:r>
      <w:proofErr w:type="spellStart"/>
      <w:r w:rsidRPr="00013998">
        <w:rPr>
          <w:sz w:val="24"/>
          <w:szCs w:val="24"/>
        </w:rPr>
        <w:t>часови</w:t>
      </w:r>
      <w:proofErr w:type="spellEnd"/>
      <w:proofErr w:type="gramStart"/>
      <w:r w:rsidRPr="00013998">
        <w:rPr>
          <w:sz w:val="24"/>
          <w:szCs w:val="24"/>
        </w:rPr>
        <w:t>, ...</w:t>
      </w:r>
      <w:proofErr w:type="gramEnd"/>
    </w:p>
    <w:p w:rsidR="00123196" w:rsidRPr="00013998" w:rsidRDefault="00123196" w:rsidP="00123196">
      <w:pPr>
        <w:rPr>
          <w:sz w:val="24"/>
          <w:szCs w:val="24"/>
        </w:rPr>
      </w:pP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осврнува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барањата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што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извршуваат</w:t>
      </w:r>
      <w:proofErr w:type="spellEnd"/>
      <w:r w:rsidRPr="00013998">
        <w:rPr>
          <w:sz w:val="24"/>
          <w:szCs w:val="24"/>
        </w:rPr>
        <w:t xml:space="preserve"> и </w:t>
      </w:r>
      <w:proofErr w:type="spellStart"/>
      <w:r w:rsidRPr="00013998">
        <w:rPr>
          <w:sz w:val="24"/>
          <w:szCs w:val="24"/>
        </w:rPr>
        <w:t>атрибутите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за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квалитет</w:t>
      </w:r>
      <w:proofErr w:type="spellEnd"/>
      <w:r w:rsidRPr="00013998">
        <w:rPr>
          <w:sz w:val="24"/>
          <w:szCs w:val="24"/>
        </w:rPr>
        <w:t>:</w:t>
      </w:r>
    </w:p>
    <w:p w:rsidR="00123196" w:rsidRDefault="00123196" w:rsidP="001231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конфигурабилност, проверливост, повторна употреба, ...</w:t>
      </w:r>
    </w:p>
    <w:p w:rsidR="00123196" w:rsidRPr="00830AB2" w:rsidRDefault="00123196" w:rsidP="00123196">
      <w:pPr>
        <w:pStyle w:val="Heading1"/>
      </w:pPr>
      <w:r>
        <w:lastRenderedPageBreak/>
        <w:t xml:space="preserve">2.Дијаграми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имплементациската</w:t>
      </w:r>
      <w:proofErr w:type="spellEnd"/>
      <w:r>
        <w:t xml:space="preserve"> </w:t>
      </w:r>
      <w:proofErr w:type="spellStart"/>
      <w:r>
        <w:t>архитектура</w:t>
      </w:r>
      <w:proofErr w:type="spellEnd"/>
    </w:p>
    <w:p w:rsidR="00123196" w:rsidRDefault="006452FC" w:rsidP="00A52C07">
      <w:pPr>
        <w:rPr>
          <w:color w:val="365F91" w:themeColor="accent1" w:themeShade="BF"/>
          <w:sz w:val="28"/>
          <w:szCs w:val="28"/>
        </w:rPr>
      </w:pPr>
      <w:r w:rsidRPr="00606A78">
        <w:rPr>
          <w:color w:val="365F91" w:themeColor="accent1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96pt">
            <v:imagedata r:id="rId9" o:title="image008"/>
          </v:shape>
        </w:pict>
      </w:r>
    </w:p>
    <w:p w:rsidR="00BE62C7" w:rsidRDefault="00BE62C7" w:rsidP="00BE62C7">
      <w:pPr>
        <w:pStyle w:val="Caption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</w:t>
      </w:r>
      <w:r w:rsidRPr="00A13412">
        <w:rPr>
          <w:sz w:val="22"/>
          <w:szCs w:val="22"/>
        </w:rPr>
        <w:t xml:space="preserve">Бројка </w:t>
      </w:r>
      <w:r>
        <w:rPr>
          <w:sz w:val="22"/>
          <w:szCs w:val="22"/>
          <w:lang w:val="en-US"/>
        </w:rPr>
        <w:t>4</w:t>
      </w:r>
      <w:r w:rsidRPr="00A13412">
        <w:rPr>
          <w:sz w:val="22"/>
          <w:szCs w:val="22"/>
        </w:rPr>
        <w:t xml:space="preserve"> Архитектура за имплементација</w:t>
      </w:r>
    </w:p>
    <w:p w:rsidR="00BE62C7" w:rsidRDefault="00BE62C7" w:rsidP="00BE62C7"/>
    <w:p w:rsidR="00BE62C7" w:rsidRPr="00BE62C7" w:rsidRDefault="006452FC" w:rsidP="00BE62C7">
      <w:r>
        <w:lastRenderedPageBreak/>
        <w:pict>
          <v:shape id="_x0000_i1026" type="#_x0000_t75" style="width:467.4pt;height:231.6pt">
            <v:imagedata r:id="rId10" o:title="image010"/>
          </v:shape>
        </w:pict>
      </w:r>
    </w:p>
    <w:p w:rsidR="00BE62C7" w:rsidRPr="00A13412" w:rsidRDefault="00BE62C7" w:rsidP="00BE62C7">
      <w:pPr>
        <w:pStyle w:val="Caption"/>
        <w:jc w:val="center"/>
        <w:rPr>
          <w:rFonts w:ascii="Times New Roman" w:hAnsi="Times New Roman" w:cs="Times New Roman"/>
          <w:sz w:val="40"/>
          <w:szCs w:val="40"/>
        </w:rPr>
      </w:pPr>
      <w:r w:rsidRPr="00A13412">
        <w:rPr>
          <w:sz w:val="22"/>
          <w:szCs w:val="22"/>
        </w:rPr>
        <w:t xml:space="preserve">Бројка </w:t>
      </w:r>
      <w:r>
        <w:rPr>
          <w:sz w:val="22"/>
          <w:szCs w:val="22"/>
          <w:lang w:val="en-US"/>
        </w:rPr>
        <w:t>5</w:t>
      </w:r>
      <w:r w:rsidRPr="00A13412">
        <w:rPr>
          <w:sz w:val="22"/>
          <w:szCs w:val="22"/>
        </w:rPr>
        <w:t xml:space="preserve"> Секвенцен дијаграм за веб-апликацијата </w:t>
      </w:r>
      <w:r>
        <w:rPr>
          <w:sz w:val="22"/>
          <w:szCs w:val="22"/>
          <w:lang w:val="en-US"/>
        </w:rPr>
        <w:t>Bolnici</w:t>
      </w:r>
    </w:p>
    <w:p w:rsidR="00BE62C7" w:rsidRPr="00123196" w:rsidRDefault="00BE62C7" w:rsidP="00A52C07">
      <w:pPr>
        <w:rPr>
          <w:color w:val="365F91" w:themeColor="accent1" w:themeShade="BF"/>
          <w:sz w:val="28"/>
          <w:szCs w:val="28"/>
        </w:rPr>
      </w:pPr>
    </w:p>
    <w:sectPr w:rsidR="00BE62C7" w:rsidRPr="00123196" w:rsidSect="00945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0A6BAC0"/>
    <w:lvl w:ilvl="0">
      <w:numFmt w:val="bullet"/>
      <w:lvlText w:val="*"/>
      <w:lvlJc w:val="left"/>
    </w:lvl>
  </w:abstractNum>
  <w:abstractNum w:abstractNumId="1">
    <w:nsid w:val="0B450A68"/>
    <w:multiLevelType w:val="hybridMultilevel"/>
    <w:tmpl w:val="40B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777C"/>
    <w:multiLevelType w:val="multilevel"/>
    <w:tmpl w:val="D3667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44975A8"/>
    <w:multiLevelType w:val="hybridMultilevel"/>
    <w:tmpl w:val="6FE8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06001"/>
    <w:multiLevelType w:val="hybridMultilevel"/>
    <w:tmpl w:val="901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1800"/>
    <w:rsid w:val="00123196"/>
    <w:rsid w:val="00261800"/>
    <w:rsid w:val="004859E1"/>
    <w:rsid w:val="005B36DE"/>
    <w:rsid w:val="005F4490"/>
    <w:rsid w:val="00606A78"/>
    <w:rsid w:val="006452FC"/>
    <w:rsid w:val="009363F4"/>
    <w:rsid w:val="00945BED"/>
    <w:rsid w:val="00A52C07"/>
    <w:rsid w:val="00AE5958"/>
    <w:rsid w:val="00BE62C7"/>
    <w:rsid w:val="00BF6869"/>
    <w:rsid w:val="00C7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ED"/>
  </w:style>
  <w:style w:type="paragraph" w:styleId="Heading1">
    <w:name w:val="heading 1"/>
    <w:basedOn w:val="Normal"/>
    <w:next w:val="Normal"/>
    <w:link w:val="Heading1Char"/>
    <w:uiPriority w:val="9"/>
    <w:qFormat/>
    <w:rsid w:val="00A52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800"/>
    <w:pPr>
      <w:spacing w:after="160" w:line="259" w:lineRule="auto"/>
      <w:ind w:left="720"/>
      <w:contextualSpacing/>
    </w:pPr>
    <w:rPr>
      <w:rFonts w:eastAsiaTheme="minorHAnsi"/>
      <w:noProof/>
      <w:lang w:val="mk-MK"/>
    </w:rPr>
  </w:style>
  <w:style w:type="character" w:customStyle="1" w:styleId="Heading1Char">
    <w:name w:val="Heading 1 Char"/>
    <w:basedOn w:val="DefaultParagraphFont"/>
    <w:link w:val="Heading1"/>
    <w:uiPriority w:val="9"/>
    <w:rsid w:val="00A52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lqj4b">
    <w:name w:val="jlqj4b"/>
    <w:basedOn w:val="DefaultParagraphFont"/>
    <w:rsid w:val="00C75562"/>
  </w:style>
  <w:style w:type="table" w:customStyle="1" w:styleId="GridTable1LightAccent6">
    <w:name w:val="Grid Table 1 Light Accent 6"/>
    <w:basedOn w:val="TableNormal"/>
    <w:uiPriority w:val="46"/>
    <w:rsid w:val="00C75562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BE62C7"/>
    <w:pPr>
      <w:spacing w:line="240" w:lineRule="auto"/>
    </w:pPr>
    <w:rPr>
      <w:rFonts w:eastAsiaTheme="minorHAnsi"/>
      <w:i/>
      <w:iCs/>
      <w:noProof/>
      <w:color w:val="1F497D" w:themeColor="text2"/>
      <w:sz w:val="18"/>
      <w:szCs w:val="18"/>
      <w:lang w:val="mk-M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2022-12-02T21:59:00Z</dcterms:created>
  <dcterms:modified xsi:type="dcterms:W3CDTF">2022-12-11T19:25:00Z</dcterms:modified>
</cp:coreProperties>
</file>