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96EF5" w14:textId="027574BD" w:rsidR="00274073" w:rsidRDefault="00274073">
      <w:pPr>
        <w:rPr>
          <w:rFonts w:ascii="Georgia" w:hAnsi="Georgia"/>
          <w:sz w:val="24"/>
          <w:szCs w:val="24"/>
        </w:rPr>
      </w:pPr>
      <w:r>
        <w:rPr>
          <w:rFonts w:ascii="Georgia" w:hAnsi="Georgia"/>
          <w:sz w:val="24"/>
          <w:szCs w:val="24"/>
        </w:rPr>
        <w:t>ECE 4367 / 5367 Project 3</w:t>
      </w:r>
    </w:p>
    <w:p w14:paraId="6F0C24AA" w14:textId="6D9A3347" w:rsidR="00274073" w:rsidRDefault="00274073">
      <w:pPr>
        <w:rPr>
          <w:rFonts w:ascii="Georgia" w:hAnsi="Georgia"/>
          <w:sz w:val="24"/>
          <w:szCs w:val="24"/>
        </w:rPr>
      </w:pPr>
      <w:r>
        <w:rPr>
          <w:rFonts w:ascii="Georgia" w:hAnsi="Georgia"/>
          <w:sz w:val="24"/>
          <w:szCs w:val="24"/>
        </w:rPr>
        <w:t xml:space="preserve">Christian Pennington </w:t>
      </w:r>
    </w:p>
    <w:p w14:paraId="4FAE2D9E" w14:textId="2BA6FF09" w:rsidR="00274073" w:rsidRDefault="00274073">
      <w:pPr>
        <w:rPr>
          <w:rFonts w:ascii="Georgia" w:hAnsi="Georgia"/>
          <w:sz w:val="24"/>
          <w:szCs w:val="24"/>
        </w:rPr>
      </w:pPr>
      <w:r>
        <w:rPr>
          <w:rFonts w:ascii="Georgia" w:hAnsi="Georgia"/>
          <w:sz w:val="24"/>
          <w:szCs w:val="24"/>
        </w:rPr>
        <w:t>Josh Williams</w:t>
      </w:r>
    </w:p>
    <w:p w14:paraId="4092C1BA" w14:textId="3F66A69E" w:rsidR="00274073" w:rsidRDefault="00274073">
      <w:pPr>
        <w:rPr>
          <w:rFonts w:ascii="Georgia" w:hAnsi="Georgia"/>
          <w:sz w:val="24"/>
          <w:szCs w:val="24"/>
        </w:rPr>
      </w:pPr>
    </w:p>
    <w:p w14:paraId="4433C902" w14:textId="186B067A" w:rsidR="00274073" w:rsidRDefault="00274073" w:rsidP="00274073">
      <w:pPr>
        <w:pStyle w:val="ListParagraph"/>
        <w:numPr>
          <w:ilvl w:val="0"/>
          <w:numId w:val="1"/>
        </w:numPr>
        <w:rPr>
          <w:rFonts w:ascii="Georgia" w:hAnsi="Georgia"/>
          <w:sz w:val="24"/>
          <w:szCs w:val="24"/>
        </w:rPr>
      </w:pPr>
      <w:r>
        <w:rPr>
          <w:rFonts w:ascii="Georgia" w:hAnsi="Georgia"/>
          <w:sz w:val="24"/>
          <w:szCs w:val="24"/>
        </w:rPr>
        <w:t>List of Assumptions</w:t>
      </w:r>
    </w:p>
    <w:p w14:paraId="5CE43795" w14:textId="3AD3B7F2" w:rsidR="00274073" w:rsidRDefault="00274073" w:rsidP="00274073">
      <w:pPr>
        <w:pStyle w:val="ListParagraph"/>
        <w:numPr>
          <w:ilvl w:val="1"/>
          <w:numId w:val="1"/>
        </w:numPr>
        <w:rPr>
          <w:rFonts w:ascii="Georgia" w:hAnsi="Georgia"/>
          <w:sz w:val="24"/>
          <w:szCs w:val="24"/>
        </w:rPr>
      </w:pPr>
      <w:r>
        <w:rPr>
          <w:rFonts w:ascii="Georgia" w:hAnsi="Georgia"/>
          <w:sz w:val="24"/>
          <w:szCs w:val="24"/>
        </w:rPr>
        <w:t>It is assumed that on the playing card, the number and suit are labeled in the corners of each card.</w:t>
      </w:r>
    </w:p>
    <w:p w14:paraId="766E5126" w14:textId="7BA4D2CE" w:rsidR="00A65A2A" w:rsidRDefault="00274073" w:rsidP="00A65A2A">
      <w:pPr>
        <w:pStyle w:val="ListParagraph"/>
        <w:numPr>
          <w:ilvl w:val="1"/>
          <w:numId w:val="1"/>
        </w:numPr>
        <w:rPr>
          <w:rFonts w:ascii="Georgia" w:hAnsi="Georgia"/>
          <w:sz w:val="24"/>
          <w:szCs w:val="24"/>
        </w:rPr>
      </w:pPr>
      <w:r>
        <w:rPr>
          <w:rFonts w:ascii="Georgia" w:hAnsi="Georgia"/>
          <w:sz w:val="24"/>
          <w:szCs w:val="24"/>
        </w:rPr>
        <w:t>The numbers and suit are ‘classic’ style meaning the</w:t>
      </w:r>
      <w:r w:rsidR="00A23C4B">
        <w:rPr>
          <w:rFonts w:ascii="Georgia" w:hAnsi="Georgia"/>
          <w:sz w:val="24"/>
          <w:szCs w:val="24"/>
        </w:rPr>
        <w:t xml:space="preserve"> number font is </w:t>
      </w:r>
      <w:r>
        <w:rPr>
          <w:rFonts w:ascii="Georgia" w:hAnsi="Georgia"/>
          <w:sz w:val="24"/>
          <w:szCs w:val="24"/>
        </w:rPr>
        <w:t>not cursive, italics</w:t>
      </w:r>
      <w:r w:rsidR="00A23C4B">
        <w:rPr>
          <w:rFonts w:ascii="Georgia" w:hAnsi="Georgia"/>
          <w:sz w:val="24"/>
          <w:szCs w:val="24"/>
        </w:rPr>
        <w:t>, or any other kind of alteration</w:t>
      </w:r>
      <w:r>
        <w:rPr>
          <w:rFonts w:ascii="Georgia" w:hAnsi="Georgia"/>
          <w:sz w:val="24"/>
          <w:szCs w:val="24"/>
        </w:rPr>
        <w:t xml:space="preserve"> and is the standard number set of </w:t>
      </w:r>
      <w:r w:rsidR="00A23C4B">
        <w:rPr>
          <w:rFonts w:ascii="Georgia" w:hAnsi="Georgia"/>
          <w:sz w:val="24"/>
          <w:szCs w:val="24"/>
        </w:rPr>
        <w:t>2-10, Jack, Queen, King, and Ace and the suits to be identified are hearts, clubs, spades, and diamonds.</w:t>
      </w:r>
    </w:p>
    <w:p w14:paraId="2172E517" w14:textId="07605912" w:rsidR="00A65A2A" w:rsidRPr="007A5523" w:rsidRDefault="007A5523" w:rsidP="007A5523">
      <w:pPr>
        <w:pStyle w:val="ListParagraph"/>
        <w:numPr>
          <w:ilvl w:val="1"/>
          <w:numId w:val="1"/>
        </w:numPr>
        <w:rPr>
          <w:rFonts w:ascii="Georgia" w:hAnsi="Georgia"/>
          <w:sz w:val="24"/>
          <w:szCs w:val="24"/>
        </w:rPr>
      </w:pPr>
      <w:r>
        <w:rPr>
          <w:rFonts w:ascii="Georgia" w:hAnsi="Georgia"/>
          <w:sz w:val="24"/>
          <w:szCs w:val="24"/>
        </w:rPr>
        <w:t>The background is for the most part darker than the face of the card</w:t>
      </w:r>
      <w:r w:rsidR="00A65A2A">
        <w:rPr>
          <w:rFonts w:ascii="Georgia" w:hAnsi="Georgia"/>
          <w:sz w:val="24"/>
          <w:szCs w:val="24"/>
        </w:rPr>
        <w:t>.</w:t>
      </w:r>
    </w:p>
    <w:p w14:paraId="5C5F5015" w14:textId="0140C2F2" w:rsidR="00274073" w:rsidRDefault="00274073" w:rsidP="00274073">
      <w:pPr>
        <w:pStyle w:val="ListParagraph"/>
        <w:numPr>
          <w:ilvl w:val="0"/>
          <w:numId w:val="1"/>
        </w:numPr>
        <w:rPr>
          <w:rFonts w:ascii="Georgia" w:hAnsi="Georgia"/>
          <w:sz w:val="24"/>
          <w:szCs w:val="24"/>
        </w:rPr>
      </w:pPr>
      <w:r>
        <w:rPr>
          <w:rFonts w:ascii="Georgia" w:hAnsi="Georgia"/>
          <w:sz w:val="24"/>
          <w:szCs w:val="24"/>
        </w:rPr>
        <w:t>Algorithm pipeline</w:t>
      </w:r>
    </w:p>
    <w:p w14:paraId="59FBC348" w14:textId="77777777" w:rsidR="007A5523" w:rsidRDefault="007A5523" w:rsidP="00A23C4B">
      <w:pPr>
        <w:pStyle w:val="ListParagraph"/>
        <w:numPr>
          <w:ilvl w:val="1"/>
          <w:numId w:val="1"/>
        </w:numPr>
        <w:rPr>
          <w:rFonts w:ascii="Georgia" w:hAnsi="Georgia"/>
          <w:sz w:val="24"/>
          <w:szCs w:val="24"/>
        </w:rPr>
      </w:pPr>
      <w:r>
        <w:rPr>
          <w:rFonts w:ascii="Georgia" w:hAnsi="Georgia"/>
          <w:sz w:val="24"/>
          <w:szCs w:val="24"/>
        </w:rPr>
        <w:t>Brief description:</w:t>
      </w:r>
    </w:p>
    <w:p w14:paraId="55123C4F" w14:textId="77777777" w:rsidR="007A5523" w:rsidRDefault="007A5523" w:rsidP="007A5523">
      <w:pPr>
        <w:pStyle w:val="ListParagraph"/>
        <w:numPr>
          <w:ilvl w:val="2"/>
          <w:numId w:val="1"/>
        </w:numPr>
        <w:rPr>
          <w:rFonts w:ascii="Georgia" w:hAnsi="Georgia"/>
          <w:sz w:val="24"/>
          <w:szCs w:val="24"/>
        </w:rPr>
      </w:pPr>
      <w:r>
        <w:rPr>
          <w:rFonts w:ascii="Georgia" w:hAnsi="Georgia"/>
          <w:sz w:val="24"/>
          <w:szCs w:val="24"/>
        </w:rPr>
        <w:t xml:space="preserve">The algorithm relies on the fact that the card face is generally brightly lit (and white) and will exist as a rather uniform object on the screen. A few filtering methods are used to detect the large white face of the card more easily. </w:t>
      </w:r>
    </w:p>
    <w:p w14:paraId="7E2F8125" w14:textId="4FC29377" w:rsidR="007A5523" w:rsidRDefault="007A5523" w:rsidP="007A5523">
      <w:pPr>
        <w:pStyle w:val="ListParagraph"/>
        <w:numPr>
          <w:ilvl w:val="2"/>
          <w:numId w:val="1"/>
        </w:numPr>
        <w:rPr>
          <w:rFonts w:ascii="Georgia" w:hAnsi="Georgia"/>
          <w:sz w:val="24"/>
          <w:szCs w:val="24"/>
        </w:rPr>
      </w:pPr>
      <w:r>
        <w:rPr>
          <w:rFonts w:ascii="Georgia" w:hAnsi="Georgia"/>
          <w:sz w:val="24"/>
          <w:szCs w:val="24"/>
        </w:rPr>
        <w:t>Once the card face is detected, the image is rotated so the card is upright, and the background is set to the same color as the card face (white). Then, a similar detection method is ran again; this time, detecting the individual objects on the face of the card. The “most top-left” object is marked as the card’s number, and the object directly below it is marked as the card’s suit. These objects are cropped and resized so they are the same dimensions with each run, making detection of the card’s suit and number easier.</w:t>
      </w:r>
    </w:p>
    <w:p w14:paraId="2ECC9D14" w14:textId="79925D40" w:rsidR="007A5523" w:rsidRDefault="007A5523" w:rsidP="007A5523">
      <w:pPr>
        <w:pStyle w:val="ListParagraph"/>
        <w:numPr>
          <w:ilvl w:val="2"/>
          <w:numId w:val="1"/>
        </w:numPr>
        <w:rPr>
          <w:rFonts w:ascii="Georgia" w:hAnsi="Georgia"/>
          <w:sz w:val="24"/>
          <w:szCs w:val="24"/>
        </w:rPr>
      </w:pPr>
      <w:r>
        <w:rPr>
          <w:rFonts w:ascii="Georgia" w:hAnsi="Georgia"/>
          <w:sz w:val="24"/>
          <w:szCs w:val="24"/>
        </w:rPr>
        <w:t xml:space="preserve">During the development of this program, binary versions of the output from “ii” were saved to external .mat files (numbers.mat and suit.mat). Each matrix </w:t>
      </w:r>
      <w:r w:rsidR="003F6AD8">
        <w:rPr>
          <w:rFonts w:ascii="Georgia" w:hAnsi="Georgia"/>
          <w:sz w:val="24"/>
          <w:szCs w:val="24"/>
        </w:rPr>
        <w:t>is a logical array, with “1’s” corresponding to dark pixels and “0’s” corresponding to the card’s face. One matrix for every possible number (Ace-King) and every possible suit was saved. Examples of these matrices can be seen below in (3a) labeled as “card number” and “card suit.”</w:t>
      </w:r>
    </w:p>
    <w:p w14:paraId="7F106997" w14:textId="0D539D6E" w:rsidR="003F6AD8" w:rsidRDefault="003F6AD8" w:rsidP="007A5523">
      <w:pPr>
        <w:pStyle w:val="ListParagraph"/>
        <w:numPr>
          <w:ilvl w:val="2"/>
          <w:numId w:val="1"/>
        </w:numPr>
        <w:rPr>
          <w:rFonts w:ascii="Georgia" w:hAnsi="Georgia"/>
          <w:sz w:val="24"/>
          <w:szCs w:val="24"/>
        </w:rPr>
      </w:pPr>
      <w:r>
        <w:rPr>
          <w:rFonts w:ascii="Georgia" w:hAnsi="Georgia"/>
          <w:sz w:val="24"/>
          <w:szCs w:val="24"/>
        </w:rPr>
        <w:t>When running the program, the live-captured matrices for the card’s number and suit are compared to all of the pre-captured matrices, and the closest match is determined. This gives us an estimate for the card’s number and suit.</w:t>
      </w:r>
    </w:p>
    <w:p w14:paraId="5BCB300B" w14:textId="6A717AD0" w:rsidR="003F6AD8" w:rsidRDefault="003F6AD8" w:rsidP="007A5523">
      <w:pPr>
        <w:pStyle w:val="ListParagraph"/>
        <w:numPr>
          <w:ilvl w:val="2"/>
          <w:numId w:val="1"/>
        </w:numPr>
        <w:rPr>
          <w:rFonts w:ascii="Georgia" w:hAnsi="Georgia"/>
          <w:sz w:val="24"/>
          <w:szCs w:val="24"/>
        </w:rPr>
      </w:pPr>
      <w:r>
        <w:rPr>
          <w:rFonts w:ascii="Georgia" w:hAnsi="Georgia"/>
          <w:sz w:val="24"/>
          <w:szCs w:val="24"/>
        </w:rPr>
        <w:t>When running the program continuously, the program keeps track of it’s “guesses” for the number and suit, and only displays the guess if more than two concurrent readings are the same.</w:t>
      </w:r>
    </w:p>
    <w:p w14:paraId="2C83634E" w14:textId="69FF3209" w:rsidR="00A23C4B" w:rsidRDefault="00A23C4B" w:rsidP="00A23C4B">
      <w:pPr>
        <w:pStyle w:val="ListParagraph"/>
        <w:numPr>
          <w:ilvl w:val="1"/>
          <w:numId w:val="1"/>
        </w:numPr>
        <w:rPr>
          <w:rFonts w:ascii="Georgia" w:hAnsi="Georgia"/>
          <w:sz w:val="24"/>
          <w:szCs w:val="24"/>
        </w:rPr>
      </w:pPr>
      <w:r w:rsidRPr="00A23C4B">
        <w:rPr>
          <w:rFonts w:ascii="Georgia" w:hAnsi="Georgia"/>
          <w:noProof/>
          <w:sz w:val="24"/>
          <w:szCs w:val="24"/>
        </w:rPr>
        <w:lastRenderedPageBreak/>
        <w:drawing>
          <wp:anchor distT="0" distB="0" distL="114300" distR="114300" simplePos="0" relativeHeight="251658240" behindDoc="0" locked="0" layoutInCell="1" allowOverlap="1" wp14:anchorId="733A97D6" wp14:editId="5EB232B8">
            <wp:simplePos x="0" y="0"/>
            <wp:positionH relativeFrom="column">
              <wp:posOffset>137160</wp:posOffset>
            </wp:positionH>
            <wp:positionV relativeFrom="paragraph">
              <wp:posOffset>347980</wp:posOffset>
            </wp:positionV>
            <wp:extent cx="6198870" cy="29381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8870" cy="2938145"/>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4"/>
          <w:szCs w:val="24"/>
        </w:rPr>
        <w:t>Below is a flowchart of the system</w:t>
      </w:r>
    </w:p>
    <w:p w14:paraId="626224DC" w14:textId="2B2A38A8" w:rsidR="00A23C4B" w:rsidRDefault="00A23C4B" w:rsidP="00A23C4B">
      <w:pPr>
        <w:pStyle w:val="ListParagraph"/>
        <w:ind w:left="1440"/>
        <w:jc w:val="center"/>
        <w:rPr>
          <w:rFonts w:ascii="Georgia" w:hAnsi="Georgia"/>
          <w:sz w:val="24"/>
          <w:szCs w:val="24"/>
        </w:rPr>
      </w:pPr>
    </w:p>
    <w:p w14:paraId="5BF227E9" w14:textId="77777777" w:rsidR="00A23C4B" w:rsidRDefault="00A23C4B" w:rsidP="00A23C4B">
      <w:pPr>
        <w:pStyle w:val="ListParagraph"/>
        <w:ind w:left="1440"/>
        <w:rPr>
          <w:rFonts w:ascii="Georgia" w:hAnsi="Georgia"/>
          <w:sz w:val="24"/>
          <w:szCs w:val="24"/>
        </w:rPr>
      </w:pPr>
    </w:p>
    <w:p w14:paraId="1714EAE5" w14:textId="77777777" w:rsidR="00A23C4B" w:rsidRDefault="00A23C4B">
      <w:pPr>
        <w:rPr>
          <w:rFonts w:ascii="Georgia" w:hAnsi="Georgia"/>
          <w:sz w:val="24"/>
          <w:szCs w:val="24"/>
        </w:rPr>
      </w:pPr>
      <w:r>
        <w:rPr>
          <w:rFonts w:ascii="Georgia" w:hAnsi="Georgia"/>
          <w:sz w:val="24"/>
          <w:szCs w:val="24"/>
        </w:rPr>
        <w:br w:type="page"/>
      </w:r>
    </w:p>
    <w:p w14:paraId="1EAF6CB4" w14:textId="2402B636" w:rsidR="00274073" w:rsidRDefault="00274073" w:rsidP="00274073">
      <w:pPr>
        <w:pStyle w:val="ListParagraph"/>
        <w:numPr>
          <w:ilvl w:val="0"/>
          <w:numId w:val="1"/>
        </w:numPr>
        <w:rPr>
          <w:rFonts w:ascii="Georgia" w:hAnsi="Georgia"/>
          <w:sz w:val="24"/>
          <w:szCs w:val="24"/>
        </w:rPr>
      </w:pPr>
      <w:r>
        <w:rPr>
          <w:rFonts w:ascii="Georgia" w:hAnsi="Georgia"/>
          <w:sz w:val="24"/>
          <w:szCs w:val="24"/>
        </w:rPr>
        <w:lastRenderedPageBreak/>
        <w:t>Subset of results</w:t>
      </w:r>
    </w:p>
    <w:p w14:paraId="33B97AD2" w14:textId="268F3FB8" w:rsidR="00A23C4B" w:rsidRDefault="00A23C4B" w:rsidP="00A23C4B">
      <w:pPr>
        <w:pStyle w:val="ListParagraph"/>
        <w:numPr>
          <w:ilvl w:val="1"/>
          <w:numId w:val="1"/>
        </w:numPr>
        <w:rPr>
          <w:rFonts w:ascii="Georgia" w:hAnsi="Georgia"/>
          <w:sz w:val="24"/>
          <w:szCs w:val="24"/>
        </w:rPr>
      </w:pPr>
      <w:r>
        <w:rPr>
          <w:rFonts w:ascii="Georgia" w:hAnsi="Georgia"/>
          <w:sz w:val="24"/>
          <w:szCs w:val="24"/>
        </w:rPr>
        <w:t xml:space="preserve">Test </w:t>
      </w:r>
      <w:r w:rsidR="00DE738F">
        <w:rPr>
          <w:rFonts w:ascii="Georgia" w:hAnsi="Georgia"/>
          <w:sz w:val="24"/>
          <w:szCs w:val="24"/>
        </w:rPr>
        <w:t xml:space="preserve">with my couch as a background. </w:t>
      </w:r>
    </w:p>
    <w:p w14:paraId="7BEBE7ED" w14:textId="17243916" w:rsidR="00A23C4B" w:rsidRDefault="00A23C4B" w:rsidP="00A23C4B">
      <w:pPr>
        <w:rPr>
          <w:rFonts w:ascii="Georgia" w:hAnsi="Georgia"/>
          <w:sz w:val="24"/>
          <w:szCs w:val="24"/>
        </w:rPr>
      </w:pPr>
      <w:r w:rsidRPr="00A23C4B">
        <w:rPr>
          <w:rFonts w:ascii="Georgia" w:hAnsi="Georgia"/>
          <w:noProof/>
          <w:sz w:val="24"/>
          <w:szCs w:val="24"/>
        </w:rPr>
        <w:drawing>
          <wp:inline distT="0" distB="0" distL="0" distR="0" wp14:anchorId="75CAB490" wp14:editId="65416C79">
            <wp:extent cx="5943600" cy="3947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7795"/>
                    </a:xfrm>
                    <a:prstGeom prst="rect">
                      <a:avLst/>
                    </a:prstGeom>
                  </pic:spPr>
                </pic:pic>
              </a:graphicData>
            </a:graphic>
          </wp:inline>
        </w:drawing>
      </w:r>
    </w:p>
    <w:p w14:paraId="63AEB092" w14:textId="18E714CC" w:rsidR="00207040" w:rsidRPr="00A23C4B" w:rsidRDefault="00207040" w:rsidP="00A23C4B">
      <w:pPr>
        <w:rPr>
          <w:rFonts w:ascii="Georgia" w:hAnsi="Georgia"/>
          <w:sz w:val="24"/>
          <w:szCs w:val="24"/>
        </w:rPr>
      </w:pPr>
      <w:r>
        <w:rPr>
          <w:rFonts w:ascii="Georgia" w:hAnsi="Georgia"/>
          <w:sz w:val="24"/>
          <w:szCs w:val="24"/>
        </w:rPr>
        <w:tab/>
      </w:r>
      <w:r>
        <w:rPr>
          <w:rFonts w:ascii="Georgia" w:hAnsi="Georgia"/>
          <w:sz w:val="24"/>
          <w:szCs w:val="24"/>
        </w:rPr>
        <w:tab/>
        <w:t>b. See video</w:t>
      </w:r>
    </w:p>
    <w:p w14:paraId="1BC67870" w14:textId="608C4591" w:rsidR="00274073" w:rsidRDefault="00274073" w:rsidP="00274073">
      <w:pPr>
        <w:pStyle w:val="ListParagraph"/>
        <w:numPr>
          <w:ilvl w:val="0"/>
          <w:numId w:val="1"/>
        </w:numPr>
        <w:rPr>
          <w:rFonts w:ascii="Georgia" w:hAnsi="Georgia"/>
          <w:sz w:val="24"/>
          <w:szCs w:val="24"/>
        </w:rPr>
      </w:pPr>
      <w:r>
        <w:rPr>
          <w:rFonts w:ascii="Georgia" w:hAnsi="Georgia"/>
          <w:sz w:val="24"/>
          <w:szCs w:val="24"/>
        </w:rPr>
        <w:t>Brief description of contributions</w:t>
      </w:r>
    </w:p>
    <w:p w14:paraId="46A6A7D8" w14:textId="4C0A65B8" w:rsidR="00DE738F" w:rsidRDefault="00DE738F" w:rsidP="00DE738F">
      <w:pPr>
        <w:pStyle w:val="ListParagraph"/>
        <w:numPr>
          <w:ilvl w:val="1"/>
          <w:numId w:val="1"/>
        </w:numPr>
        <w:rPr>
          <w:rFonts w:ascii="Georgia" w:hAnsi="Georgia"/>
          <w:sz w:val="24"/>
          <w:szCs w:val="24"/>
        </w:rPr>
      </w:pPr>
      <w:r>
        <w:rPr>
          <w:rFonts w:ascii="Georgia" w:hAnsi="Georgia"/>
          <w:sz w:val="24"/>
          <w:szCs w:val="24"/>
        </w:rPr>
        <w:t xml:space="preserve">Christian – Helped with video streaming </w:t>
      </w:r>
      <w:r w:rsidR="00D47623">
        <w:rPr>
          <w:rFonts w:ascii="Georgia" w:hAnsi="Georgia"/>
          <w:sz w:val="24"/>
          <w:szCs w:val="24"/>
        </w:rPr>
        <w:t xml:space="preserve">and image capture processes </w:t>
      </w:r>
      <w:r>
        <w:rPr>
          <w:rFonts w:ascii="Georgia" w:hAnsi="Georgia"/>
          <w:sz w:val="24"/>
          <w:szCs w:val="24"/>
        </w:rPr>
        <w:t xml:space="preserve">and integration of group code. Created document for group to turn in. </w:t>
      </w:r>
    </w:p>
    <w:p w14:paraId="45ED2F5E" w14:textId="08ACD8A0" w:rsidR="00A65A2A" w:rsidRPr="007A5523" w:rsidRDefault="00A65A2A" w:rsidP="00DE738F">
      <w:pPr>
        <w:pStyle w:val="ListParagraph"/>
        <w:numPr>
          <w:ilvl w:val="1"/>
          <w:numId w:val="1"/>
        </w:numPr>
        <w:rPr>
          <w:rFonts w:ascii="Georgia" w:hAnsi="Georgia"/>
          <w:sz w:val="24"/>
          <w:szCs w:val="24"/>
        </w:rPr>
      </w:pPr>
      <w:r w:rsidRPr="007A5523">
        <w:rPr>
          <w:rFonts w:ascii="Georgia" w:hAnsi="Georgia"/>
          <w:sz w:val="24"/>
          <w:szCs w:val="24"/>
        </w:rPr>
        <w:t xml:space="preserve">Josh – </w:t>
      </w:r>
      <w:r w:rsidR="007A5523">
        <w:rPr>
          <w:rFonts w:ascii="Georgia" w:hAnsi="Georgia"/>
          <w:sz w:val="24"/>
          <w:szCs w:val="24"/>
        </w:rPr>
        <w:t xml:space="preserve">Created card face detail detection algorithms. </w:t>
      </w:r>
    </w:p>
    <w:p w14:paraId="64D798AE" w14:textId="65BADDB6" w:rsidR="00274073" w:rsidRDefault="00274073" w:rsidP="00274073">
      <w:pPr>
        <w:pStyle w:val="ListParagraph"/>
        <w:numPr>
          <w:ilvl w:val="0"/>
          <w:numId w:val="1"/>
        </w:numPr>
        <w:rPr>
          <w:rFonts w:ascii="Georgia" w:hAnsi="Georgia"/>
          <w:sz w:val="24"/>
          <w:szCs w:val="24"/>
        </w:rPr>
      </w:pPr>
      <w:r>
        <w:rPr>
          <w:rFonts w:ascii="Georgia" w:hAnsi="Georgia"/>
          <w:sz w:val="24"/>
          <w:szCs w:val="24"/>
        </w:rPr>
        <w:t>List of references</w:t>
      </w:r>
    </w:p>
    <w:p w14:paraId="7C4C0F23" w14:textId="77777777" w:rsidR="00D47623" w:rsidRDefault="00D47623" w:rsidP="00D47623">
      <w:pPr>
        <w:pStyle w:val="NormalWeb"/>
        <w:ind w:left="360"/>
      </w:pPr>
      <w:r>
        <w:t xml:space="preserve">“Preview of live video data - Matlab,” </w:t>
      </w:r>
      <w:r>
        <w:rPr>
          <w:i/>
          <w:iCs/>
        </w:rPr>
        <w:t>Preview of live video data - MATLAB</w:t>
      </w:r>
      <w:r>
        <w:t xml:space="preserve">, 2020. [Online]. Available: https://www.mathworks.com/help/imaq/preview.html. [Accessed: 23-Oct-2020]. </w:t>
      </w:r>
    </w:p>
    <w:p w14:paraId="4CD88EB8" w14:textId="77777777" w:rsidR="00D47623" w:rsidRPr="00D47623" w:rsidRDefault="00D47623" w:rsidP="00D47623">
      <w:pPr>
        <w:ind w:left="360"/>
        <w:rPr>
          <w:rFonts w:ascii="Georgia" w:hAnsi="Georgia"/>
          <w:sz w:val="24"/>
          <w:szCs w:val="24"/>
        </w:rPr>
      </w:pPr>
    </w:p>
    <w:sectPr w:rsidR="00D47623" w:rsidRPr="00D4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D45C7"/>
    <w:multiLevelType w:val="hybridMultilevel"/>
    <w:tmpl w:val="D8B8C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73"/>
    <w:rsid w:val="00207040"/>
    <w:rsid w:val="00274073"/>
    <w:rsid w:val="003F6AD8"/>
    <w:rsid w:val="007A5523"/>
    <w:rsid w:val="00A23C4B"/>
    <w:rsid w:val="00A65A2A"/>
    <w:rsid w:val="00D47623"/>
    <w:rsid w:val="00DE738F"/>
    <w:rsid w:val="00F4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3201"/>
  <w15:chartTrackingRefBased/>
  <w15:docId w15:val="{3692F78C-F7F4-4558-8100-264F8D63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073"/>
    <w:pPr>
      <w:ind w:left="720"/>
      <w:contextualSpacing/>
    </w:pPr>
  </w:style>
  <w:style w:type="paragraph" w:styleId="NormalWeb">
    <w:name w:val="Normal (Web)"/>
    <w:basedOn w:val="Normal"/>
    <w:uiPriority w:val="99"/>
    <w:semiHidden/>
    <w:unhideWhenUsed/>
    <w:rsid w:val="00D47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8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Pennington, Christian</dc:creator>
  <cp:keywords/>
  <dc:description/>
  <cp:lastModifiedBy>Josh W.</cp:lastModifiedBy>
  <cp:revision>4</cp:revision>
  <dcterms:created xsi:type="dcterms:W3CDTF">2020-10-23T03:32:00Z</dcterms:created>
  <dcterms:modified xsi:type="dcterms:W3CDTF">2020-10-25T04:54:00Z</dcterms:modified>
</cp:coreProperties>
</file>