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Design Document (GDD) v1.0 – Factory Through Time</w:t>
      </w:r>
    </w:p>
    <w:p>
      <w:r>
        <w:br/>
        <w:t xml:space="preserve">Hra typu moderní tycoon, zasazená do období 1900–2100. Hráč renovuje starou továrnu </w:t>
        <w:br/>
        <w:t>a postupně ji modernizuje napříč technologickými epochami.</w:t>
        <w:br/>
      </w:r>
    </w:p>
    <w:p>
      <w:pPr>
        <w:pStyle w:val="Heading2"/>
      </w:pPr>
      <w:r>
        <w:t>Vizuální styl</w:t>
      </w:r>
    </w:p>
    <w:p>
      <w:r>
        <w:br/>
        <w:t>- moderní barevný tycoon styl</w:t>
        <w:br/>
        <w:t>- izometrická grafika</w:t>
        <w:br/>
        <w:t>- čitelné budovy</w:t>
        <w:br/>
        <w:t>- jemné animace</w:t>
        <w:br/>
      </w:r>
    </w:p>
    <w:p>
      <w:pPr>
        <w:pStyle w:val="Heading2"/>
      </w:pPr>
      <w:r>
        <w:t>Epocha 1 – Rok 1900 (MVP)</w:t>
      </w:r>
    </w:p>
    <w:p>
      <w:r>
        <w:br/>
        <w:t>Suroviny: dřevo, uhlí, ruda</w:t>
        <w:br/>
        <w:t>Budovy:</w:t>
        <w:br/>
        <w:t>- Sklad</w:t>
        <w:br/>
        <w:t>- Pila (dřevo → prkna)</w:t>
        <w:br/>
        <w:t>- Kovárna (ruda + uhlí → ingoty)</w:t>
        <w:br/>
        <w:t>- Parní stroj (uhlí → energie)</w:t>
        <w:br/>
      </w:r>
    </w:p>
    <w:p>
      <w:pPr>
        <w:pStyle w:val="Heading2"/>
      </w:pPr>
      <w:r>
        <w:t>Ovládání</w:t>
      </w:r>
    </w:p>
    <w:p>
      <w:r>
        <w:br/>
        <w:t>- posun mapy jedním prstem</w:t>
        <w:br/>
        <w:t>- zoom dvěma prsty</w:t>
        <w:br/>
        <w:t>- stavění přes spodní lištu</w:t>
        <w:br/>
        <w:t>- tap → informační panel budovy</w:t>
        <w:br/>
      </w:r>
    </w:p>
    <w:p>
      <w:pPr>
        <w:pStyle w:val="Heading2"/>
      </w:pPr>
      <w:r>
        <w:t>Ekonomika</w:t>
      </w:r>
    </w:p>
    <w:p>
      <w:r>
        <w:br/>
        <w:t>- automatický prodej produktů</w:t>
        <w:br/>
        <w:t>- peněžní tok</w:t>
        <w:br/>
        <w:t>- údržba budov</w:t>
        <w:br/>
        <w:t>- energetická spotřeba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