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B294" w14:textId="77777777" w:rsidR="0025283A" w:rsidRPr="0025283A" w:rsidRDefault="0025283A" w:rsidP="0025283A">
      <w:pPr>
        <w:spacing w:before="360" w:after="240" w:line="240" w:lineRule="auto"/>
        <w:rPr>
          <w:rFonts w:ascii="Arial" w:eastAsia="Times New Roman" w:hAnsi="Arial" w:cs="Arial"/>
          <w:color w:val="000000"/>
          <w:sz w:val="32"/>
          <w:szCs w:val="32"/>
        </w:rPr>
      </w:pPr>
      <w:r w:rsidRPr="0025283A">
        <w:rPr>
          <w:rFonts w:ascii="Arial" w:eastAsia="Times New Roman" w:hAnsi="Arial" w:cs="Arial"/>
          <w:color w:val="000000"/>
          <w:sz w:val="32"/>
          <w:szCs w:val="32"/>
        </w:rPr>
        <w:t>PT Activity:  Configure and Verify a Site-to-Site IPsec VPN using CLI</w:t>
      </w:r>
    </w:p>
    <w:p w14:paraId="4D11B55A" w14:textId="77777777" w:rsidR="0025283A" w:rsidRPr="0025283A" w:rsidRDefault="0025283A" w:rsidP="0025283A">
      <w:pPr>
        <w:keepNext/>
        <w:spacing w:before="240" w:after="120" w:line="240" w:lineRule="auto"/>
        <w:rPr>
          <w:rFonts w:ascii="Arial" w:eastAsia="Times New Roman" w:hAnsi="Arial" w:cs="Arial"/>
          <w:b/>
          <w:bCs/>
          <w:color w:val="000000"/>
          <w:sz w:val="24"/>
          <w:szCs w:val="24"/>
        </w:rPr>
      </w:pPr>
      <w:r w:rsidRPr="0025283A">
        <w:rPr>
          <w:rFonts w:ascii="Arial" w:eastAsia="Times New Roman" w:hAnsi="Arial" w:cs="Arial"/>
          <w:b/>
          <w:bCs/>
          <w:color w:val="000000"/>
          <w:sz w:val="24"/>
          <w:szCs w:val="24"/>
        </w:rPr>
        <w:t>Addressing Table</w:t>
      </w:r>
    </w:p>
    <w:tbl>
      <w:tblPr>
        <w:tblW w:w="0" w:type="auto"/>
        <w:shd w:val="clear" w:color="auto" w:fill="FFFFFF"/>
        <w:tblCellMar>
          <w:left w:w="0" w:type="dxa"/>
          <w:right w:w="0" w:type="dxa"/>
        </w:tblCellMar>
        <w:tblLook w:val="04A0" w:firstRow="1" w:lastRow="0" w:firstColumn="1" w:lastColumn="0" w:noHBand="0" w:noVBand="1"/>
      </w:tblPr>
      <w:tblGrid>
        <w:gridCol w:w="2538"/>
        <w:gridCol w:w="1620"/>
        <w:gridCol w:w="2160"/>
        <w:gridCol w:w="2340"/>
      </w:tblGrid>
      <w:tr w:rsidR="0025283A" w:rsidRPr="0025283A" w14:paraId="6B8406A3" w14:textId="77777777" w:rsidTr="0025283A">
        <w:trPr>
          <w:trHeight w:val="622"/>
          <w:tblHeader/>
        </w:trPr>
        <w:tc>
          <w:tcPr>
            <w:tcW w:w="25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B671284"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Device</w:t>
            </w:r>
          </w:p>
        </w:tc>
        <w:tc>
          <w:tcPr>
            <w:tcW w:w="16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C3E1D1A"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Interface</w:t>
            </w:r>
          </w:p>
        </w:tc>
        <w:tc>
          <w:tcPr>
            <w:tcW w:w="21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5EF75C3"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IP Address</w:t>
            </w:r>
          </w:p>
        </w:tc>
        <w:tc>
          <w:tcPr>
            <w:tcW w:w="23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E85BBD6"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Subnet Mask</w:t>
            </w:r>
          </w:p>
        </w:tc>
      </w:tr>
      <w:tr w:rsidR="0025283A" w:rsidRPr="0025283A" w14:paraId="76079181" w14:textId="77777777" w:rsidTr="0025283A">
        <w:trPr>
          <w:trHeight w:val="360"/>
        </w:trPr>
        <w:tc>
          <w:tcPr>
            <w:tcW w:w="253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2FF8BD5"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R1</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0A44484"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Fa0/0</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8E56980"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192.168.1.1</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0D1C68"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255.255.255.0</w:t>
            </w:r>
          </w:p>
        </w:tc>
      </w:tr>
      <w:tr w:rsidR="0025283A" w:rsidRPr="0025283A" w14:paraId="3320D30A" w14:textId="77777777" w:rsidTr="0025283A">
        <w:trPr>
          <w:trHeight w:val="36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B65E5E5" w14:textId="77777777" w:rsidR="0025283A" w:rsidRPr="0025283A" w:rsidRDefault="0025283A" w:rsidP="0025283A">
            <w:pPr>
              <w:spacing w:after="0" w:line="240" w:lineRule="auto"/>
              <w:rPr>
                <w:rFonts w:ascii="Arial" w:eastAsia="Times New Roman" w:hAnsi="Arial" w:cs="Arial"/>
                <w:sz w:val="20"/>
                <w:szCs w:val="20"/>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F31488D"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S0/0/0</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0B91235"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10.1.1.2</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6FC2B96"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255.255.255.252</w:t>
            </w:r>
          </w:p>
        </w:tc>
      </w:tr>
      <w:tr w:rsidR="0025283A" w:rsidRPr="0025283A" w14:paraId="7A2B0204" w14:textId="77777777" w:rsidTr="0025283A">
        <w:trPr>
          <w:trHeight w:val="360"/>
        </w:trPr>
        <w:tc>
          <w:tcPr>
            <w:tcW w:w="253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D4CED4B"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R2</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B3814BC"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S0/0/0</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1805CDF"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10.1.1.1</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477920F"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255.255.255.252</w:t>
            </w:r>
          </w:p>
        </w:tc>
      </w:tr>
      <w:tr w:rsidR="0025283A" w:rsidRPr="0025283A" w14:paraId="60BE8E75" w14:textId="77777777" w:rsidTr="0025283A">
        <w:trPr>
          <w:trHeight w:val="36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EF958F9" w14:textId="77777777" w:rsidR="0025283A" w:rsidRPr="0025283A" w:rsidRDefault="0025283A" w:rsidP="0025283A">
            <w:pPr>
              <w:spacing w:after="0" w:line="240" w:lineRule="auto"/>
              <w:rPr>
                <w:rFonts w:ascii="Arial" w:eastAsia="Times New Roman" w:hAnsi="Arial" w:cs="Arial"/>
                <w:sz w:val="20"/>
                <w:szCs w:val="20"/>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ED73CAC"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Fa0/0</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23F61C2"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192.168.2.1</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4963010"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255.255.255.0</w:t>
            </w:r>
          </w:p>
        </w:tc>
      </w:tr>
      <w:tr w:rsidR="0025283A" w:rsidRPr="0025283A" w14:paraId="786F6F0E" w14:textId="77777777" w:rsidTr="0025283A">
        <w:trPr>
          <w:trHeight w:val="36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96C04A3" w14:textId="77777777" w:rsidR="0025283A" w:rsidRPr="0025283A" w:rsidRDefault="0025283A" w:rsidP="0025283A">
            <w:pPr>
              <w:spacing w:after="0" w:line="240" w:lineRule="auto"/>
              <w:rPr>
                <w:rFonts w:ascii="Arial" w:eastAsia="Times New Roman" w:hAnsi="Arial" w:cs="Arial"/>
                <w:sz w:val="20"/>
                <w:szCs w:val="20"/>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FFA846F"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S0/0/1</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8B7580A"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10.2.2.1</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CB93692"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255.255.255.252</w:t>
            </w:r>
          </w:p>
        </w:tc>
      </w:tr>
      <w:tr w:rsidR="0025283A" w:rsidRPr="0025283A" w14:paraId="687A7604" w14:textId="77777777" w:rsidTr="0025283A">
        <w:trPr>
          <w:trHeight w:val="360"/>
        </w:trPr>
        <w:tc>
          <w:tcPr>
            <w:tcW w:w="253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045B21"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R3</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028E252"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S0/0/1</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7F3BC1"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10.2.2.2</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B243E64"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255.255.255.252</w:t>
            </w:r>
          </w:p>
        </w:tc>
      </w:tr>
      <w:tr w:rsidR="0025283A" w:rsidRPr="0025283A" w14:paraId="145FE769" w14:textId="77777777" w:rsidTr="0025283A">
        <w:trPr>
          <w:trHeight w:val="36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3D0E62AD" w14:textId="77777777" w:rsidR="0025283A" w:rsidRPr="0025283A" w:rsidRDefault="0025283A" w:rsidP="0025283A">
            <w:pPr>
              <w:spacing w:after="0" w:line="240" w:lineRule="auto"/>
              <w:rPr>
                <w:rFonts w:ascii="Arial" w:eastAsia="Times New Roman" w:hAnsi="Arial" w:cs="Arial"/>
                <w:sz w:val="20"/>
                <w:szCs w:val="20"/>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BEC5DE9"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Fa0/0</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5DBB664"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192.168.3.1</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8F1192F"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255.255.255.0</w:t>
            </w:r>
          </w:p>
        </w:tc>
      </w:tr>
      <w:tr w:rsidR="0025283A" w:rsidRPr="0025283A" w14:paraId="221F9CC0" w14:textId="77777777" w:rsidTr="0025283A">
        <w:trPr>
          <w:trHeight w:val="360"/>
        </w:trPr>
        <w:tc>
          <w:tcPr>
            <w:tcW w:w="25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E3D57A0"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PC-A</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2575C9B"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NIC</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C888B15"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192.168.1.3</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D4CB099"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255.255.255.0</w:t>
            </w:r>
          </w:p>
        </w:tc>
      </w:tr>
      <w:tr w:rsidR="0025283A" w:rsidRPr="0025283A" w14:paraId="289F095F" w14:textId="77777777" w:rsidTr="0025283A">
        <w:trPr>
          <w:trHeight w:val="360"/>
        </w:trPr>
        <w:tc>
          <w:tcPr>
            <w:tcW w:w="25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1CD29F3"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PC-B</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6CF0B99"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NIC</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FCA886"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192.168.2.3</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ADA0282"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255.255.255.0</w:t>
            </w:r>
          </w:p>
        </w:tc>
      </w:tr>
      <w:tr w:rsidR="0025283A" w:rsidRPr="0025283A" w14:paraId="4628D09D" w14:textId="77777777" w:rsidTr="0025283A">
        <w:trPr>
          <w:trHeight w:val="360"/>
        </w:trPr>
        <w:tc>
          <w:tcPr>
            <w:tcW w:w="25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8375AAC"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PC-C</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E9E7E87"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NIC</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168FF99"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192.168.3.3</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422627A"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lang w:val="pl-PL"/>
              </w:rPr>
              <w:t>255.255.255.0</w:t>
            </w:r>
          </w:p>
        </w:tc>
      </w:tr>
    </w:tbl>
    <w:p w14:paraId="26D7FF43" w14:textId="77777777" w:rsidR="0025283A" w:rsidRPr="0025283A" w:rsidRDefault="0025283A" w:rsidP="0025283A">
      <w:pPr>
        <w:keepNext/>
        <w:spacing w:before="240" w:after="120" w:line="240" w:lineRule="auto"/>
        <w:rPr>
          <w:rFonts w:ascii="Arial" w:eastAsia="Times New Roman" w:hAnsi="Arial" w:cs="Arial"/>
          <w:b/>
          <w:bCs/>
          <w:sz w:val="24"/>
          <w:szCs w:val="24"/>
        </w:rPr>
      </w:pPr>
      <w:r w:rsidRPr="0025283A">
        <w:rPr>
          <w:rFonts w:ascii="Arial" w:eastAsia="Times New Roman" w:hAnsi="Arial" w:cs="Arial"/>
          <w:b/>
          <w:bCs/>
          <w:color w:val="000000"/>
          <w:sz w:val="24"/>
          <w:szCs w:val="24"/>
        </w:rPr>
        <w:t>Learning Objectives</w:t>
      </w:r>
    </w:p>
    <w:p w14:paraId="47687A37" w14:textId="77777777" w:rsidR="0025283A" w:rsidRPr="0025283A" w:rsidRDefault="0025283A" w:rsidP="0025283A">
      <w:pPr>
        <w:spacing w:before="120" w:after="120" w:line="240" w:lineRule="auto"/>
        <w:ind w:left="900" w:hanging="360"/>
        <w:rPr>
          <w:rFonts w:ascii="Arial" w:eastAsia="Times New Roman" w:hAnsi="Arial" w:cs="Arial"/>
          <w:color w:val="000000"/>
          <w:sz w:val="20"/>
          <w:szCs w:val="20"/>
        </w:rPr>
      </w:pPr>
      <w:r w:rsidRPr="0025283A">
        <w:rPr>
          <w:rFonts w:ascii="Symbol" w:eastAsia="Times New Roman" w:hAnsi="Symbol" w:cs="Arial"/>
          <w:color w:val="000000"/>
          <w:sz w:val="20"/>
          <w:szCs w:val="20"/>
        </w:rPr>
        <w:t>·</w:t>
      </w:r>
      <w:r w:rsidRPr="0025283A">
        <w:rPr>
          <w:rFonts w:ascii="Times New Roman" w:eastAsia="Times New Roman" w:hAnsi="Times New Roman" w:cs="Times New Roman"/>
          <w:color w:val="000000"/>
          <w:sz w:val="14"/>
          <w:szCs w:val="14"/>
        </w:rPr>
        <w:t>         </w:t>
      </w:r>
      <w:r w:rsidRPr="0025283A">
        <w:rPr>
          <w:rFonts w:ascii="Arial" w:eastAsia="Times New Roman" w:hAnsi="Arial" w:cs="Arial"/>
          <w:color w:val="000000"/>
          <w:sz w:val="20"/>
          <w:szCs w:val="20"/>
        </w:rPr>
        <w:t>Verify connectivity throughout the network.</w:t>
      </w:r>
    </w:p>
    <w:p w14:paraId="0E2577C2" w14:textId="77777777" w:rsidR="0025283A" w:rsidRPr="0025283A" w:rsidRDefault="0025283A" w:rsidP="0025283A">
      <w:pPr>
        <w:spacing w:before="120" w:after="120" w:line="240" w:lineRule="auto"/>
        <w:ind w:left="900" w:hanging="360"/>
        <w:rPr>
          <w:rFonts w:ascii="Arial" w:eastAsia="Times New Roman" w:hAnsi="Arial" w:cs="Arial"/>
          <w:color w:val="000000"/>
          <w:sz w:val="20"/>
          <w:szCs w:val="20"/>
        </w:rPr>
      </w:pPr>
      <w:r w:rsidRPr="0025283A">
        <w:rPr>
          <w:rFonts w:ascii="Symbol" w:eastAsia="Times New Roman" w:hAnsi="Symbol" w:cs="Arial"/>
          <w:color w:val="000000"/>
          <w:sz w:val="20"/>
          <w:szCs w:val="20"/>
        </w:rPr>
        <w:t>·</w:t>
      </w:r>
      <w:r w:rsidRPr="0025283A">
        <w:rPr>
          <w:rFonts w:ascii="Times New Roman" w:eastAsia="Times New Roman" w:hAnsi="Times New Roman" w:cs="Times New Roman"/>
          <w:color w:val="000000"/>
          <w:sz w:val="14"/>
          <w:szCs w:val="14"/>
        </w:rPr>
        <w:t>         </w:t>
      </w:r>
      <w:r w:rsidRPr="0025283A">
        <w:rPr>
          <w:rFonts w:ascii="Arial" w:eastAsia="Times New Roman" w:hAnsi="Arial" w:cs="Arial"/>
          <w:color w:val="000000"/>
          <w:sz w:val="20"/>
          <w:szCs w:val="20"/>
        </w:rPr>
        <w:t>Configure router R1 to support a site-to-site IPsec VPN with R3.</w:t>
      </w:r>
    </w:p>
    <w:p w14:paraId="4E7016E8" w14:textId="77777777" w:rsidR="0025283A" w:rsidRPr="0025283A" w:rsidRDefault="0025283A" w:rsidP="0025283A">
      <w:pPr>
        <w:keepNext/>
        <w:spacing w:before="240" w:after="120" w:line="240" w:lineRule="auto"/>
        <w:rPr>
          <w:rFonts w:ascii="Arial" w:eastAsia="Times New Roman" w:hAnsi="Arial" w:cs="Arial"/>
          <w:b/>
          <w:bCs/>
          <w:color w:val="000000"/>
          <w:sz w:val="24"/>
          <w:szCs w:val="24"/>
        </w:rPr>
      </w:pPr>
      <w:r w:rsidRPr="0025283A">
        <w:rPr>
          <w:rFonts w:ascii="Arial" w:eastAsia="Times New Roman" w:hAnsi="Arial" w:cs="Arial"/>
          <w:b/>
          <w:bCs/>
          <w:color w:val="000000"/>
          <w:sz w:val="24"/>
          <w:szCs w:val="24"/>
        </w:rPr>
        <w:t>Introduction</w:t>
      </w:r>
    </w:p>
    <w:p w14:paraId="3D2B9C6C"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The network topology shows three routers. Your task is to configure routers R1 and R3 to support a site-to-site IPsec VPN when traffic flows from their respective LANs. The IPsec VPN tunnel is from router R1 to router R3 via R2. R2 acts as a pass-through and has no knowledge of the VPN. IPsec provides secure transmission of sensitive information over unprotected networks such as the Internet. IPsec acts at the network layer, protecting and authenticating IP packets between participating IPsec devices (peers), such as Cisco routers.</w:t>
      </w:r>
    </w:p>
    <w:p w14:paraId="4D1CA26A" w14:textId="77777777" w:rsidR="0025283A" w:rsidRPr="0025283A" w:rsidRDefault="0025283A" w:rsidP="0025283A">
      <w:pPr>
        <w:keepNext/>
        <w:spacing w:before="240" w:after="120" w:line="240" w:lineRule="auto"/>
        <w:rPr>
          <w:rFonts w:ascii="Arial" w:eastAsia="Times New Roman" w:hAnsi="Arial" w:cs="Arial"/>
          <w:b/>
          <w:bCs/>
          <w:color w:val="000000"/>
          <w:sz w:val="24"/>
          <w:szCs w:val="24"/>
        </w:rPr>
      </w:pPr>
      <w:r w:rsidRPr="0025283A">
        <w:rPr>
          <w:rFonts w:ascii="Arial" w:eastAsia="Times New Roman" w:hAnsi="Arial" w:cs="Arial"/>
          <w:b/>
          <w:bCs/>
          <w:color w:val="000000"/>
          <w:sz w:val="24"/>
          <w:szCs w:val="24"/>
        </w:rPr>
        <w:t>ISAKMP Phase 1 Policy Parameters</w:t>
      </w:r>
    </w:p>
    <w:tbl>
      <w:tblPr>
        <w:tblW w:w="0" w:type="auto"/>
        <w:tblCellMar>
          <w:left w:w="0" w:type="dxa"/>
          <w:right w:w="0" w:type="dxa"/>
        </w:tblCellMar>
        <w:tblLook w:val="04A0" w:firstRow="1" w:lastRow="0" w:firstColumn="1" w:lastColumn="0" w:noHBand="0" w:noVBand="1"/>
      </w:tblPr>
      <w:tblGrid>
        <w:gridCol w:w="3074"/>
        <w:gridCol w:w="2315"/>
        <w:gridCol w:w="1824"/>
        <w:gridCol w:w="2127"/>
      </w:tblGrid>
      <w:tr w:rsidR="0025283A" w:rsidRPr="0025283A" w14:paraId="230D4D55" w14:textId="77777777" w:rsidTr="0025283A">
        <w:trPr>
          <w:trHeight w:val="622"/>
          <w:tblHeader/>
        </w:trPr>
        <w:tc>
          <w:tcPr>
            <w:tcW w:w="586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8FABC6"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Parameters</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8BDC104"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R1</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2A29A7C"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R3</w:t>
            </w:r>
          </w:p>
        </w:tc>
      </w:tr>
      <w:tr w:rsidR="0025283A" w:rsidRPr="0025283A" w14:paraId="50ED2493" w14:textId="77777777" w:rsidTr="0025283A">
        <w:trPr>
          <w:trHeight w:val="555"/>
        </w:trPr>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5C77E4"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Key distribution method</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7040A5"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Manual or </w:t>
            </w:r>
            <w:r w:rsidRPr="0025283A">
              <w:rPr>
                <w:rFonts w:ascii="Arial" w:eastAsia="Times New Roman" w:hAnsi="Arial" w:cs="Arial"/>
                <w:b/>
                <w:bCs/>
                <w:sz w:val="20"/>
                <w:szCs w:val="20"/>
              </w:rPr>
              <w:t>ISAKMP</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6CB31D"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ISAKMP</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2029B7"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ISAKMP</w:t>
            </w:r>
          </w:p>
        </w:tc>
      </w:tr>
      <w:tr w:rsidR="0025283A" w:rsidRPr="0025283A" w14:paraId="4485C257" w14:textId="77777777" w:rsidTr="0025283A">
        <w:trPr>
          <w:trHeight w:val="555"/>
        </w:trPr>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A1061A"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Encryption algorithm</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73E019"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DES</w:t>
            </w:r>
            <w:r w:rsidRPr="0025283A">
              <w:rPr>
                <w:rFonts w:ascii="Arial" w:eastAsia="Times New Roman" w:hAnsi="Arial" w:cs="Arial"/>
                <w:sz w:val="20"/>
                <w:szCs w:val="20"/>
              </w:rPr>
              <w:t>, 3DES, or AES</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68F1F5"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AES</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16F370"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AES</w:t>
            </w:r>
          </w:p>
        </w:tc>
      </w:tr>
      <w:tr w:rsidR="0025283A" w:rsidRPr="0025283A" w14:paraId="3CAB9AEB" w14:textId="77777777" w:rsidTr="0025283A">
        <w:trPr>
          <w:trHeight w:val="555"/>
        </w:trPr>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7D555A"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Hash algorithm</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403E0E"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MD5 or </w:t>
            </w:r>
            <w:r w:rsidRPr="0025283A">
              <w:rPr>
                <w:rFonts w:ascii="Arial" w:eastAsia="Times New Roman" w:hAnsi="Arial" w:cs="Arial"/>
                <w:b/>
                <w:bCs/>
                <w:sz w:val="20"/>
                <w:szCs w:val="20"/>
              </w:rPr>
              <w:t>SHA-1</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996930"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SHA-1</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6548EF"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SHA-1</w:t>
            </w:r>
          </w:p>
        </w:tc>
      </w:tr>
      <w:tr w:rsidR="0025283A" w:rsidRPr="0025283A" w14:paraId="277C61FF" w14:textId="77777777" w:rsidTr="0025283A">
        <w:trPr>
          <w:trHeight w:val="555"/>
        </w:trPr>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62F5A7"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lastRenderedPageBreak/>
              <w:t>Authentication method</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76B7B2"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Pre-shared keys or </w:t>
            </w:r>
            <w:r w:rsidRPr="0025283A">
              <w:rPr>
                <w:rFonts w:ascii="Arial" w:eastAsia="Times New Roman" w:hAnsi="Arial" w:cs="Arial"/>
                <w:b/>
                <w:bCs/>
                <w:sz w:val="20"/>
                <w:szCs w:val="20"/>
              </w:rPr>
              <w:t>RSA</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721210"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pre-share</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2BC6F5"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pre-share</w:t>
            </w:r>
          </w:p>
        </w:tc>
      </w:tr>
      <w:tr w:rsidR="0025283A" w:rsidRPr="0025283A" w14:paraId="05C963FF" w14:textId="77777777" w:rsidTr="0025283A">
        <w:trPr>
          <w:trHeight w:val="555"/>
        </w:trPr>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C847EE"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Key exchange</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7C5C90"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DH Group </w:t>
            </w:r>
            <w:r w:rsidRPr="0025283A">
              <w:rPr>
                <w:rFonts w:ascii="Arial" w:eastAsia="Times New Roman" w:hAnsi="Arial" w:cs="Arial"/>
                <w:b/>
                <w:bCs/>
                <w:sz w:val="20"/>
                <w:szCs w:val="20"/>
              </w:rPr>
              <w:t>1</w:t>
            </w:r>
            <w:r w:rsidRPr="0025283A">
              <w:rPr>
                <w:rFonts w:ascii="Arial" w:eastAsia="Times New Roman" w:hAnsi="Arial" w:cs="Arial"/>
                <w:sz w:val="20"/>
                <w:szCs w:val="20"/>
              </w:rPr>
              <w:t>, 2, or 5</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F7D7C2"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DH 2</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1CDFFB"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DH 2</w:t>
            </w:r>
          </w:p>
        </w:tc>
      </w:tr>
      <w:tr w:rsidR="0025283A" w:rsidRPr="0025283A" w14:paraId="3104EFA4" w14:textId="77777777" w:rsidTr="0025283A">
        <w:trPr>
          <w:trHeight w:val="555"/>
        </w:trPr>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0DEFE1"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IKE SA Lifetime</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B844BA"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86400 seconds or less</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314E6D"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86400</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9A8C4B"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86400</w:t>
            </w:r>
          </w:p>
        </w:tc>
      </w:tr>
      <w:tr w:rsidR="0025283A" w:rsidRPr="0025283A" w14:paraId="2E0EE27E" w14:textId="77777777" w:rsidTr="0025283A">
        <w:trPr>
          <w:trHeight w:val="555"/>
        </w:trPr>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6A2A9D"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ISAKMP Key</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F1A02D"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9AC1B3"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vpnpa55</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05EAD5"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vpnpa55</w:t>
            </w:r>
          </w:p>
        </w:tc>
      </w:tr>
    </w:tbl>
    <w:p w14:paraId="0C13D205" w14:textId="77777777" w:rsidR="0025283A" w:rsidRPr="0025283A" w:rsidRDefault="0025283A" w:rsidP="0025283A">
      <w:pPr>
        <w:spacing w:before="120" w:after="120" w:line="240" w:lineRule="auto"/>
        <w:ind w:left="180"/>
        <w:rPr>
          <w:rFonts w:ascii="Arial" w:eastAsia="Times New Roman" w:hAnsi="Arial" w:cs="Arial"/>
          <w:sz w:val="20"/>
          <w:szCs w:val="20"/>
        </w:rPr>
      </w:pPr>
      <w:r w:rsidRPr="0025283A">
        <w:rPr>
          <w:rFonts w:ascii="Arial" w:eastAsia="Times New Roman" w:hAnsi="Arial" w:cs="Arial"/>
          <w:b/>
          <w:bCs/>
          <w:color w:val="000000"/>
          <w:sz w:val="20"/>
          <w:szCs w:val="20"/>
        </w:rPr>
        <w:t>Note: </w:t>
      </w:r>
      <w:r w:rsidRPr="0025283A">
        <w:rPr>
          <w:rFonts w:ascii="Arial" w:eastAsia="Times New Roman" w:hAnsi="Arial" w:cs="Arial"/>
          <w:color w:val="000000"/>
          <w:sz w:val="20"/>
          <w:szCs w:val="20"/>
        </w:rPr>
        <w:t>Bolded parameters are defaults. Only unbolded parameters have to be explicitly configured.</w:t>
      </w:r>
    </w:p>
    <w:p w14:paraId="6F6CBFE9" w14:textId="77777777" w:rsidR="0025283A" w:rsidRPr="0025283A" w:rsidRDefault="0025283A" w:rsidP="0025283A">
      <w:pPr>
        <w:keepNext/>
        <w:spacing w:before="240" w:after="120" w:line="240" w:lineRule="auto"/>
        <w:rPr>
          <w:rFonts w:ascii="Arial" w:eastAsia="Times New Roman" w:hAnsi="Arial" w:cs="Arial"/>
          <w:b/>
          <w:bCs/>
          <w:color w:val="000000"/>
          <w:sz w:val="24"/>
          <w:szCs w:val="24"/>
        </w:rPr>
      </w:pPr>
      <w:r w:rsidRPr="0025283A">
        <w:rPr>
          <w:rFonts w:ascii="Arial" w:eastAsia="Times New Roman" w:hAnsi="Arial" w:cs="Arial"/>
          <w:b/>
          <w:bCs/>
          <w:color w:val="000000"/>
          <w:sz w:val="24"/>
          <w:szCs w:val="24"/>
        </w:rPr>
        <w:t>IPsec Phase 2 Policy Parameters</w:t>
      </w:r>
    </w:p>
    <w:tbl>
      <w:tblPr>
        <w:tblW w:w="0" w:type="auto"/>
        <w:tblCellMar>
          <w:left w:w="0" w:type="dxa"/>
          <w:right w:w="0" w:type="dxa"/>
        </w:tblCellMar>
        <w:tblLook w:val="04A0" w:firstRow="1" w:lastRow="0" w:firstColumn="1" w:lastColumn="0" w:noHBand="0" w:noVBand="1"/>
      </w:tblPr>
      <w:tblGrid>
        <w:gridCol w:w="2628"/>
        <w:gridCol w:w="2340"/>
        <w:gridCol w:w="2520"/>
      </w:tblGrid>
      <w:tr w:rsidR="0025283A" w:rsidRPr="0025283A" w14:paraId="0567E1BD" w14:textId="77777777" w:rsidTr="0025283A">
        <w:trPr>
          <w:trHeight w:val="622"/>
          <w:tblHeader/>
        </w:trPr>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0B5364"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Parameters</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F8B0602"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R1</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3725D08"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R3</w:t>
            </w:r>
          </w:p>
        </w:tc>
      </w:tr>
      <w:tr w:rsidR="0025283A" w:rsidRPr="0025283A" w14:paraId="7852539D" w14:textId="77777777" w:rsidTr="0025283A">
        <w:trPr>
          <w:trHeight w:val="555"/>
        </w:trPr>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4BBD70"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Transform Set</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AF7137"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VPN-SET</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972AD1"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VPN-SET</w:t>
            </w:r>
          </w:p>
        </w:tc>
      </w:tr>
      <w:tr w:rsidR="0025283A" w:rsidRPr="0025283A" w14:paraId="654A95D3" w14:textId="77777777" w:rsidTr="0025283A">
        <w:trPr>
          <w:trHeight w:val="555"/>
        </w:trPr>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5E9703"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Peer Hostname</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D41400"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R3</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100989"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R1</w:t>
            </w:r>
          </w:p>
        </w:tc>
      </w:tr>
      <w:tr w:rsidR="0025283A" w:rsidRPr="0025283A" w14:paraId="50158546" w14:textId="77777777" w:rsidTr="0025283A">
        <w:trPr>
          <w:trHeight w:val="555"/>
        </w:trPr>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629D4F"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Peer IP Address</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39E1D9"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10.2.2.2</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9A2F4D"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10.1.1.2</w:t>
            </w:r>
          </w:p>
        </w:tc>
      </w:tr>
      <w:tr w:rsidR="0025283A" w:rsidRPr="0025283A" w14:paraId="65EA5CB9" w14:textId="77777777" w:rsidTr="0025283A">
        <w:trPr>
          <w:trHeight w:val="555"/>
        </w:trPr>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A6A246"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Network to be encrypted</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AC3B15"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192.168.1.0/24</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6384CC"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192.168.3.0/24</w:t>
            </w:r>
          </w:p>
        </w:tc>
      </w:tr>
      <w:tr w:rsidR="0025283A" w:rsidRPr="0025283A" w14:paraId="4428FBF6" w14:textId="77777777" w:rsidTr="0025283A">
        <w:trPr>
          <w:trHeight w:val="555"/>
        </w:trPr>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F42482"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Crypto Map name</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29805F"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VPN-MAP</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2E7AC7"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VPN-MAP</w:t>
            </w:r>
          </w:p>
        </w:tc>
      </w:tr>
      <w:tr w:rsidR="0025283A" w:rsidRPr="0025283A" w14:paraId="091310C2" w14:textId="77777777" w:rsidTr="0025283A">
        <w:trPr>
          <w:trHeight w:val="555"/>
        </w:trPr>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56D3C5"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b/>
                <w:bCs/>
                <w:sz w:val="20"/>
                <w:szCs w:val="20"/>
              </w:rPr>
              <w:t>SA Establishment</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0730BD"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ipsec-isakmp</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E5AC62" w14:textId="77777777" w:rsidR="0025283A" w:rsidRPr="0025283A" w:rsidRDefault="0025283A" w:rsidP="0025283A">
            <w:pPr>
              <w:spacing w:after="0" w:line="240" w:lineRule="auto"/>
              <w:jc w:val="center"/>
              <w:rPr>
                <w:rFonts w:ascii="Arial" w:eastAsia="Times New Roman" w:hAnsi="Arial" w:cs="Arial"/>
                <w:sz w:val="20"/>
                <w:szCs w:val="20"/>
              </w:rPr>
            </w:pPr>
            <w:r w:rsidRPr="0025283A">
              <w:rPr>
                <w:rFonts w:ascii="Arial" w:eastAsia="Times New Roman" w:hAnsi="Arial" w:cs="Arial"/>
                <w:sz w:val="20"/>
                <w:szCs w:val="20"/>
              </w:rPr>
              <w:t>ipsec-isakmp</w:t>
            </w:r>
          </w:p>
        </w:tc>
      </w:tr>
    </w:tbl>
    <w:p w14:paraId="3B769E32" w14:textId="77777777" w:rsidR="0025283A" w:rsidRPr="0025283A" w:rsidRDefault="0025283A" w:rsidP="0025283A">
      <w:pPr>
        <w:spacing w:before="120" w:after="120" w:line="240" w:lineRule="auto"/>
        <w:ind w:left="180"/>
        <w:rPr>
          <w:rFonts w:ascii="Arial" w:eastAsia="Times New Roman" w:hAnsi="Arial" w:cs="Arial"/>
          <w:sz w:val="20"/>
          <w:szCs w:val="20"/>
        </w:rPr>
      </w:pPr>
      <w:r w:rsidRPr="0025283A">
        <w:rPr>
          <w:rFonts w:ascii="Arial" w:eastAsia="Times New Roman" w:hAnsi="Arial" w:cs="Arial"/>
          <w:color w:val="000000"/>
          <w:sz w:val="20"/>
          <w:szCs w:val="20"/>
        </w:rPr>
        <w:t>The routers have been pre-configured with the following:</w:t>
      </w:r>
    </w:p>
    <w:p w14:paraId="509FB516" w14:textId="77777777" w:rsidR="0025283A" w:rsidRPr="0025283A" w:rsidRDefault="0025283A" w:rsidP="0025283A">
      <w:pPr>
        <w:spacing w:before="120" w:after="120" w:line="240" w:lineRule="auto"/>
        <w:ind w:left="900" w:hanging="360"/>
        <w:rPr>
          <w:rFonts w:ascii="Arial" w:eastAsia="Times New Roman" w:hAnsi="Arial" w:cs="Arial"/>
          <w:color w:val="000000"/>
          <w:sz w:val="20"/>
          <w:szCs w:val="20"/>
        </w:rPr>
      </w:pPr>
      <w:r w:rsidRPr="0025283A">
        <w:rPr>
          <w:rFonts w:ascii="Symbol" w:eastAsia="Times New Roman" w:hAnsi="Symbol" w:cs="Arial"/>
          <w:color w:val="000000"/>
          <w:sz w:val="20"/>
          <w:szCs w:val="20"/>
        </w:rPr>
        <w:t>·</w:t>
      </w:r>
      <w:r w:rsidRPr="0025283A">
        <w:rPr>
          <w:rFonts w:ascii="Times New Roman" w:eastAsia="Times New Roman" w:hAnsi="Times New Roman" w:cs="Times New Roman"/>
          <w:color w:val="000000"/>
          <w:sz w:val="14"/>
          <w:szCs w:val="14"/>
        </w:rPr>
        <w:t>         </w:t>
      </w:r>
      <w:r w:rsidRPr="0025283A">
        <w:rPr>
          <w:rFonts w:ascii="Arial" w:eastAsia="Times New Roman" w:hAnsi="Arial" w:cs="Arial"/>
          <w:color w:val="000000"/>
          <w:sz w:val="20"/>
          <w:szCs w:val="20"/>
        </w:rPr>
        <w:t>Password for console line: </w:t>
      </w:r>
      <w:r w:rsidRPr="0025283A">
        <w:rPr>
          <w:rFonts w:ascii="Arial" w:eastAsia="Times New Roman" w:hAnsi="Arial" w:cs="Arial"/>
          <w:b/>
          <w:bCs/>
          <w:color w:val="000000"/>
          <w:sz w:val="20"/>
          <w:szCs w:val="20"/>
        </w:rPr>
        <w:t>ciscoconpa55</w:t>
      </w:r>
    </w:p>
    <w:p w14:paraId="19F2ED6D" w14:textId="77777777" w:rsidR="0025283A" w:rsidRPr="0025283A" w:rsidRDefault="0025283A" w:rsidP="0025283A">
      <w:pPr>
        <w:spacing w:before="120" w:after="120" w:line="240" w:lineRule="auto"/>
        <w:ind w:left="900" w:hanging="360"/>
        <w:rPr>
          <w:rFonts w:ascii="Arial" w:eastAsia="Times New Roman" w:hAnsi="Arial" w:cs="Arial"/>
          <w:color w:val="000000"/>
          <w:sz w:val="20"/>
          <w:szCs w:val="20"/>
        </w:rPr>
      </w:pPr>
      <w:r w:rsidRPr="0025283A">
        <w:rPr>
          <w:rFonts w:ascii="Symbol" w:eastAsia="Times New Roman" w:hAnsi="Symbol" w:cs="Arial"/>
          <w:color w:val="000000"/>
          <w:sz w:val="20"/>
          <w:szCs w:val="20"/>
        </w:rPr>
        <w:t>·</w:t>
      </w:r>
      <w:r w:rsidRPr="0025283A">
        <w:rPr>
          <w:rFonts w:ascii="Times New Roman" w:eastAsia="Times New Roman" w:hAnsi="Times New Roman" w:cs="Times New Roman"/>
          <w:color w:val="000000"/>
          <w:sz w:val="14"/>
          <w:szCs w:val="14"/>
        </w:rPr>
        <w:t>         </w:t>
      </w:r>
      <w:r w:rsidRPr="0025283A">
        <w:rPr>
          <w:rFonts w:ascii="Arial" w:eastAsia="Times New Roman" w:hAnsi="Arial" w:cs="Arial"/>
          <w:color w:val="000000"/>
          <w:sz w:val="20"/>
          <w:szCs w:val="20"/>
        </w:rPr>
        <w:t>Password for vty lines: </w:t>
      </w:r>
      <w:r w:rsidRPr="0025283A">
        <w:rPr>
          <w:rFonts w:ascii="Arial" w:eastAsia="Times New Roman" w:hAnsi="Arial" w:cs="Arial"/>
          <w:b/>
          <w:bCs/>
          <w:color w:val="000000"/>
          <w:sz w:val="20"/>
          <w:szCs w:val="20"/>
        </w:rPr>
        <w:t>ciscovtypa55</w:t>
      </w:r>
    </w:p>
    <w:p w14:paraId="178B3FAC" w14:textId="77777777" w:rsidR="0025283A" w:rsidRPr="0025283A" w:rsidRDefault="0025283A" w:rsidP="0025283A">
      <w:pPr>
        <w:spacing w:before="120" w:after="120" w:line="240" w:lineRule="auto"/>
        <w:ind w:left="900" w:hanging="360"/>
        <w:rPr>
          <w:rFonts w:ascii="Arial" w:eastAsia="Times New Roman" w:hAnsi="Arial" w:cs="Arial"/>
          <w:color w:val="000000"/>
          <w:sz w:val="20"/>
          <w:szCs w:val="20"/>
        </w:rPr>
      </w:pPr>
      <w:r w:rsidRPr="0025283A">
        <w:rPr>
          <w:rFonts w:ascii="Symbol" w:eastAsia="Times New Roman" w:hAnsi="Symbol" w:cs="Arial"/>
          <w:color w:val="000000"/>
          <w:sz w:val="20"/>
          <w:szCs w:val="20"/>
        </w:rPr>
        <w:t>·</w:t>
      </w:r>
      <w:r w:rsidRPr="0025283A">
        <w:rPr>
          <w:rFonts w:ascii="Times New Roman" w:eastAsia="Times New Roman" w:hAnsi="Times New Roman" w:cs="Times New Roman"/>
          <w:color w:val="000000"/>
          <w:sz w:val="14"/>
          <w:szCs w:val="14"/>
        </w:rPr>
        <w:t>         </w:t>
      </w:r>
      <w:r w:rsidRPr="0025283A">
        <w:rPr>
          <w:rFonts w:ascii="Arial" w:eastAsia="Times New Roman" w:hAnsi="Arial" w:cs="Arial"/>
          <w:color w:val="000000"/>
          <w:sz w:val="20"/>
          <w:szCs w:val="20"/>
        </w:rPr>
        <w:t>Enable password: </w:t>
      </w:r>
      <w:r w:rsidRPr="0025283A">
        <w:rPr>
          <w:rFonts w:ascii="Arial" w:eastAsia="Times New Roman" w:hAnsi="Arial" w:cs="Arial"/>
          <w:b/>
          <w:bCs/>
          <w:color w:val="000000"/>
          <w:sz w:val="20"/>
          <w:szCs w:val="20"/>
        </w:rPr>
        <w:t>ciscoenpa55</w:t>
      </w:r>
    </w:p>
    <w:p w14:paraId="5416717D" w14:textId="77777777" w:rsidR="0025283A" w:rsidRPr="0025283A" w:rsidRDefault="0025283A" w:rsidP="0025283A">
      <w:pPr>
        <w:spacing w:before="120" w:after="120" w:line="240" w:lineRule="auto"/>
        <w:ind w:left="900" w:hanging="360"/>
        <w:rPr>
          <w:rFonts w:ascii="Arial" w:eastAsia="Times New Roman" w:hAnsi="Arial" w:cs="Arial"/>
          <w:color w:val="000000"/>
          <w:sz w:val="20"/>
          <w:szCs w:val="20"/>
        </w:rPr>
      </w:pPr>
      <w:r w:rsidRPr="0025283A">
        <w:rPr>
          <w:rFonts w:ascii="Symbol" w:eastAsia="Times New Roman" w:hAnsi="Symbol" w:cs="Arial"/>
          <w:color w:val="000000"/>
          <w:sz w:val="20"/>
          <w:szCs w:val="20"/>
        </w:rPr>
        <w:t>·</w:t>
      </w:r>
      <w:r w:rsidRPr="0025283A">
        <w:rPr>
          <w:rFonts w:ascii="Times New Roman" w:eastAsia="Times New Roman" w:hAnsi="Times New Roman" w:cs="Times New Roman"/>
          <w:color w:val="000000"/>
          <w:sz w:val="14"/>
          <w:szCs w:val="14"/>
        </w:rPr>
        <w:t>         </w:t>
      </w:r>
      <w:r w:rsidRPr="0025283A">
        <w:rPr>
          <w:rFonts w:ascii="Arial" w:eastAsia="Times New Roman" w:hAnsi="Arial" w:cs="Arial"/>
          <w:color w:val="000000"/>
          <w:sz w:val="20"/>
          <w:szCs w:val="20"/>
        </w:rPr>
        <w:t>RIP version 2</w:t>
      </w:r>
    </w:p>
    <w:p w14:paraId="7C0CB79A" w14:textId="77777777" w:rsidR="0025283A" w:rsidRPr="0025283A" w:rsidRDefault="0025283A" w:rsidP="0025283A">
      <w:pPr>
        <w:keepNext/>
        <w:spacing w:before="240" w:after="120" w:line="240" w:lineRule="auto"/>
        <w:rPr>
          <w:rFonts w:ascii="Arial" w:eastAsia="Times New Roman" w:hAnsi="Arial" w:cs="Arial"/>
          <w:b/>
          <w:bCs/>
          <w:color w:val="000000"/>
          <w:sz w:val="24"/>
          <w:szCs w:val="24"/>
        </w:rPr>
      </w:pPr>
      <w:r w:rsidRPr="0025283A">
        <w:rPr>
          <w:rFonts w:ascii="Arial" w:eastAsia="Times New Roman" w:hAnsi="Arial" w:cs="Arial"/>
          <w:b/>
          <w:bCs/>
          <w:color w:val="000000"/>
          <w:sz w:val="24"/>
          <w:szCs w:val="24"/>
        </w:rPr>
        <w:t>Task 1: Configure IPsec parameters on R1</w:t>
      </w:r>
    </w:p>
    <w:p w14:paraId="0EEC7E11"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t>Step 1. Test connectivity.</w:t>
      </w:r>
    </w:p>
    <w:p w14:paraId="21AD140A"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b/>
          <w:bCs/>
          <w:color w:val="000000"/>
          <w:sz w:val="20"/>
          <w:szCs w:val="20"/>
        </w:rPr>
        <w:t>Ping</w:t>
      </w:r>
      <w:r w:rsidRPr="0025283A">
        <w:rPr>
          <w:rFonts w:ascii="Arial" w:eastAsia="Times New Roman" w:hAnsi="Arial" w:cs="Arial"/>
          <w:color w:val="000000"/>
          <w:sz w:val="20"/>
          <w:szCs w:val="20"/>
        </w:rPr>
        <w:t> from PC-A to PC-C.</w:t>
      </w:r>
    </w:p>
    <w:p w14:paraId="07E69083"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t>Step 2. Identify interesting traffic on R1.</w:t>
      </w:r>
    </w:p>
    <w:p w14:paraId="3342B301"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Configure ACL </w:t>
      </w:r>
      <w:r w:rsidRPr="0025283A">
        <w:rPr>
          <w:rFonts w:ascii="Arial" w:eastAsia="Times New Roman" w:hAnsi="Arial" w:cs="Arial"/>
          <w:b/>
          <w:bCs/>
          <w:color w:val="000000"/>
          <w:sz w:val="20"/>
          <w:szCs w:val="20"/>
        </w:rPr>
        <w:t>110</w:t>
      </w:r>
      <w:r w:rsidRPr="0025283A">
        <w:rPr>
          <w:rFonts w:ascii="Arial" w:eastAsia="Times New Roman" w:hAnsi="Arial" w:cs="Arial"/>
          <w:color w:val="000000"/>
          <w:sz w:val="20"/>
          <w:szCs w:val="20"/>
        </w:rPr>
        <w:t> to identify the traffic from the LAN on R1 to the LAN on R3 as interesting. This interesting traffic will trigger the IPsec VPN to be implemented whenever there is traffic between R1 to R3 LANs. All other traffic sourced from the LANs will not be encrypted. Remember that due to the implicit deny all, there is no need to configure a </w:t>
      </w:r>
      <w:r w:rsidRPr="0025283A">
        <w:rPr>
          <w:rFonts w:ascii="Arial" w:eastAsia="Times New Roman" w:hAnsi="Arial" w:cs="Arial"/>
          <w:b/>
          <w:bCs/>
          <w:color w:val="000000"/>
          <w:sz w:val="20"/>
          <w:szCs w:val="20"/>
        </w:rPr>
        <w:t>deny any any</w:t>
      </w:r>
      <w:r w:rsidRPr="0025283A">
        <w:rPr>
          <w:rFonts w:ascii="Arial" w:eastAsia="Times New Roman" w:hAnsi="Arial" w:cs="Arial"/>
          <w:color w:val="000000"/>
          <w:sz w:val="20"/>
          <w:szCs w:val="20"/>
        </w:rPr>
        <w:t> statement.</w:t>
      </w:r>
    </w:p>
    <w:p w14:paraId="20D9F6CC"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lastRenderedPageBreak/>
        <w:t>Step 3. Configure the ISAKMP Phase 1 properties on R1.</w:t>
      </w:r>
    </w:p>
    <w:p w14:paraId="64DDA3E2"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Configure the crypto ISAKMP policy </w:t>
      </w:r>
      <w:r w:rsidRPr="0025283A">
        <w:rPr>
          <w:rFonts w:ascii="Arial" w:eastAsia="Times New Roman" w:hAnsi="Arial" w:cs="Arial"/>
          <w:b/>
          <w:bCs/>
          <w:color w:val="000000"/>
          <w:sz w:val="20"/>
          <w:szCs w:val="20"/>
        </w:rPr>
        <w:t>10</w:t>
      </w:r>
      <w:r w:rsidRPr="0025283A">
        <w:rPr>
          <w:rFonts w:ascii="Arial" w:eastAsia="Times New Roman" w:hAnsi="Arial" w:cs="Arial"/>
          <w:color w:val="000000"/>
          <w:sz w:val="20"/>
          <w:szCs w:val="20"/>
        </w:rPr>
        <w:t> properties on R1 along with the shared crypto key </w:t>
      </w:r>
      <w:r w:rsidRPr="0025283A">
        <w:rPr>
          <w:rFonts w:ascii="Arial" w:eastAsia="Times New Roman" w:hAnsi="Arial" w:cs="Arial"/>
          <w:b/>
          <w:bCs/>
          <w:color w:val="000000"/>
          <w:sz w:val="20"/>
          <w:szCs w:val="20"/>
        </w:rPr>
        <w:t>vpnpa55</w:t>
      </w:r>
      <w:r w:rsidRPr="0025283A">
        <w:rPr>
          <w:rFonts w:ascii="Arial" w:eastAsia="Times New Roman" w:hAnsi="Arial" w:cs="Arial"/>
          <w:color w:val="000000"/>
          <w:sz w:val="20"/>
          <w:szCs w:val="20"/>
        </w:rPr>
        <w:t>. Refer to the ISAKMP Phase 1 table for the specific parameters to configure. Default values do not have to be configured therefore only the encryption, key exchange method, and DH method must be configured.</w:t>
      </w:r>
    </w:p>
    <w:p w14:paraId="25E502A6"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t>Step 4. Configure the ISAKMP Phase 2 properties on R1.</w:t>
      </w:r>
    </w:p>
    <w:p w14:paraId="5DA36335"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Create the transform-set </w:t>
      </w:r>
      <w:r w:rsidRPr="0025283A">
        <w:rPr>
          <w:rFonts w:ascii="Arial" w:eastAsia="Times New Roman" w:hAnsi="Arial" w:cs="Arial"/>
          <w:b/>
          <w:bCs/>
          <w:color w:val="000000"/>
          <w:sz w:val="20"/>
          <w:szCs w:val="20"/>
        </w:rPr>
        <w:t>VPN-SET</w:t>
      </w:r>
      <w:r w:rsidRPr="0025283A">
        <w:rPr>
          <w:rFonts w:ascii="Arial" w:eastAsia="Times New Roman" w:hAnsi="Arial" w:cs="Arial"/>
          <w:color w:val="000000"/>
          <w:sz w:val="20"/>
          <w:szCs w:val="20"/>
        </w:rPr>
        <w:t> to use </w:t>
      </w:r>
      <w:r w:rsidRPr="0025283A">
        <w:rPr>
          <w:rFonts w:ascii="Arial" w:eastAsia="Times New Roman" w:hAnsi="Arial" w:cs="Arial"/>
          <w:b/>
          <w:bCs/>
          <w:color w:val="000000"/>
          <w:sz w:val="20"/>
          <w:szCs w:val="20"/>
        </w:rPr>
        <w:t>esp-3des</w:t>
      </w:r>
      <w:r w:rsidRPr="0025283A">
        <w:rPr>
          <w:rFonts w:ascii="Arial" w:eastAsia="Times New Roman" w:hAnsi="Arial" w:cs="Arial"/>
          <w:color w:val="000000"/>
          <w:sz w:val="20"/>
          <w:szCs w:val="20"/>
        </w:rPr>
        <w:t> and </w:t>
      </w:r>
      <w:r w:rsidRPr="0025283A">
        <w:rPr>
          <w:rFonts w:ascii="Arial" w:eastAsia="Times New Roman" w:hAnsi="Arial" w:cs="Arial"/>
          <w:b/>
          <w:bCs/>
          <w:color w:val="000000"/>
          <w:sz w:val="20"/>
          <w:szCs w:val="20"/>
        </w:rPr>
        <w:t>esp-sha-hmac</w:t>
      </w:r>
      <w:r w:rsidRPr="0025283A">
        <w:rPr>
          <w:rFonts w:ascii="Arial" w:eastAsia="Times New Roman" w:hAnsi="Arial" w:cs="Arial"/>
          <w:color w:val="000000"/>
          <w:sz w:val="20"/>
          <w:szCs w:val="20"/>
        </w:rPr>
        <w:t>. Then create the crypto map </w:t>
      </w:r>
      <w:r w:rsidRPr="0025283A">
        <w:rPr>
          <w:rFonts w:ascii="Arial" w:eastAsia="Times New Roman" w:hAnsi="Arial" w:cs="Arial"/>
          <w:b/>
          <w:bCs/>
          <w:color w:val="000000"/>
          <w:sz w:val="20"/>
          <w:szCs w:val="20"/>
        </w:rPr>
        <w:t>VPN-MAP</w:t>
      </w:r>
      <w:r w:rsidRPr="0025283A">
        <w:rPr>
          <w:rFonts w:ascii="Arial" w:eastAsia="Times New Roman" w:hAnsi="Arial" w:cs="Arial"/>
          <w:color w:val="000000"/>
          <w:sz w:val="20"/>
          <w:szCs w:val="20"/>
        </w:rPr>
        <w:t> that binds all of the Phase 2 parameters together. Use sequence number </w:t>
      </w:r>
      <w:r w:rsidRPr="0025283A">
        <w:rPr>
          <w:rFonts w:ascii="Arial" w:eastAsia="Times New Roman" w:hAnsi="Arial" w:cs="Arial"/>
          <w:b/>
          <w:bCs/>
          <w:color w:val="000000"/>
          <w:sz w:val="20"/>
          <w:szCs w:val="20"/>
        </w:rPr>
        <w:t>10 </w:t>
      </w:r>
      <w:r w:rsidRPr="0025283A">
        <w:rPr>
          <w:rFonts w:ascii="Arial" w:eastAsia="Times New Roman" w:hAnsi="Arial" w:cs="Arial"/>
          <w:color w:val="000000"/>
          <w:sz w:val="20"/>
          <w:szCs w:val="20"/>
        </w:rPr>
        <w:t>and identify it as an </w:t>
      </w:r>
      <w:r w:rsidRPr="0025283A">
        <w:rPr>
          <w:rFonts w:ascii="Arial" w:eastAsia="Times New Roman" w:hAnsi="Arial" w:cs="Arial"/>
          <w:b/>
          <w:bCs/>
          <w:color w:val="000000"/>
          <w:sz w:val="20"/>
          <w:szCs w:val="20"/>
        </w:rPr>
        <w:t>ipsec-isakmp</w:t>
      </w:r>
      <w:r w:rsidRPr="0025283A">
        <w:rPr>
          <w:rFonts w:ascii="Arial" w:eastAsia="Times New Roman" w:hAnsi="Arial" w:cs="Arial"/>
          <w:color w:val="000000"/>
          <w:sz w:val="20"/>
          <w:szCs w:val="20"/>
        </w:rPr>
        <w:t>map.  </w:t>
      </w:r>
    </w:p>
    <w:p w14:paraId="6021DE57"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t>Step 5. Configure the crypto map on the outgoing interface.</w:t>
      </w:r>
    </w:p>
    <w:p w14:paraId="0E5B93A3"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Finally, bind the </w:t>
      </w:r>
      <w:r w:rsidRPr="0025283A">
        <w:rPr>
          <w:rFonts w:ascii="Arial" w:eastAsia="Times New Roman" w:hAnsi="Arial" w:cs="Arial"/>
          <w:b/>
          <w:bCs/>
          <w:color w:val="000000"/>
          <w:sz w:val="20"/>
          <w:szCs w:val="20"/>
        </w:rPr>
        <w:t>VPN-MAP</w:t>
      </w:r>
      <w:r w:rsidRPr="0025283A">
        <w:rPr>
          <w:rFonts w:ascii="Arial" w:eastAsia="Times New Roman" w:hAnsi="Arial" w:cs="Arial"/>
          <w:color w:val="000000"/>
          <w:sz w:val="20"/>
          <w:szCs w:val="20"/>
        </w:rPr>
        <w:t> crypto map to the outgoing </w:t>
      </w:r>
      <w:r w:rsidRPr="0025283A">
        <w:rPr>
          <w:rFonts w:ascii="Arial" w:eastAsia="Times New Roman" w:hAnsi="Arial" w:cs="Arial"/>
          <w:b/>
          <w:bCs/>
          <w:color w:val="000000"/>
          <w:sz w:val="20"/>
          <w:szCs w:val="20"/>
        </w:rPr>
        <w:t>Serial 0/0/0</w:t>
      </w:r>
      <w:r w:rsidRPr="0025283A">
        <w:rPr>
          <w:rFonts w:ascii="Arial" w:eastAsia="Times New Roman" w:hAnsi="Arial" w:cs="Arial"/>
          <w:color w:val="000000"/>
          <w:sz w:val="20"/>
          <w:szCs w:val="20"/>
        </w:rPr>
        <w:t> interface. Note: This is not graded.</w:t>
      </w:r>
    </w:p>
    <w:p w14:paraId="6A3B9A7F" w14:textId="77777777" w:rsidR="0025283A" w:rsidRPr="0025283A" w:rsidRDefault="0025283A" w:rsidP="0025283A">
      <w:pPr>
        <w:spacing w:after="0" w:line="240" w:lineRule="auto"/>
        <w:ind w:left="1080"/>
        <w:rPr>
          <w:rFonts w:ascii="Courier New" w:eastAsia="Times New Roman" w:hAnsi="Courier New" w:cs="Courier New"/>
          <w:color w:val="000000"/>
          <w:sz w:val="20"/>
          <w:szCs w:val="20"/>
        </w:rPr>
      </w:pPr>
      <w:r w:rsidRPr="0025283A">
        <w:rPr>
          <w:rFonts w:ascii="Courier New" w:eastAsia="Times New Roman" w:hAnsi="Courier New" w:cs="Courier New"/>
          <w:color w:val="000000"/>
          <w:sz w:val="20"/>
          <w:szCs w:val="20"/>
        </w:rPr>
        <w:t>R1(config)# </w:t>
      </w:r>
      <w:r w:rsidRPr="0025283A">
        <w:rPr>
          <w:rFonts w:ascii="Courier New" w:eastAsia="Times New Roman" w:hAnsi="Courier New" w:cs="Courier New"/>
          <w:b/>
          <w:bCs/>
          <w:color w:val="000000"/>
          <w:sz w:val="20"/>
          <w:szCs w:val="20"/>
        </w:rPr>
        <w:t>interface S0/0/0</w:t>
      </w:r>
    </w:p>
    <w:p w14:paraId="0BA2E284" w14:textId="77777777" w:rsidR="0025283A" w:rsidRPr="0025283A" w:rsidRDefault="0025283A" w:rsidP="0025283A">
      <w:pPr>
        <w:spacing w:after="0" w:line="240" w:lineRule="auto"/>
        <w:ind w:left="1080"/>
        <w:rPr>
          <w:rFonts w:ascii="Courier New" w:eastAsia="Times New Roman" w:hAnsi="Courier New" w:cs="Courier New"/>
          <w:color w:val="000000"/>
          <w:sz w:val="20"/>
          <w:szCs w:val="20"/>
        </w:rPr>
      </w:pPr>
      <w:r w:rsidRPr="0025283A">
        <w:rPr>
          <w:rFonts w:ascii="Courier New" w:eastAsia="Times New Roman" w:hAnsi="Courier New" w:cs="Courier New"/>
          <w:color w:val="000000"/>
          <w:sz w:val="20"/>
          <w:szCs w:val="20"/>
        </w:rPr>
        <w:t>R1(config-if)# </w:t>
      </w:r>
      <w:r w:rsidRPr="0025283A">
        <w:rPr>
          <w:rFonts w:ascii="Courier New" w:eastAsia="Times New Roman" w:hAnsi="Courier New" w:cs="Courier New"/>
          <w:b/>
          <w:bCs/>
          <w:color w:val="000000"/>
          <w:sz w:val="20"/>
          <w:szCs w:val="20"/>
        </w:rPr>
        <w:t>crypto map VPN-MAP</w:t>
      </w:r>
    </w:p>
    <w:p w14:paraId="02D89668" w14:textId="77777777" w:rsidR="0025283A" w:rsidRPr="0025283A" w:rsidRDefault="0025283A" w:rsidP="0025283A">
      <w:pPr>
        <w:keepNext/>
        <w:spacing w:before="240" w:after="120" w:line="240" w:lineRule="auto"/>
        <w:rPr>
          <w:rFonts w:ascii="Arial" w:eastAsia="Times New Roman" w:hAnsi="Arial" w:cs="Arial"/>
          <w:b/>
          <w:bCs/>
          <w:color w:val="000000"/>
          <w:sz w:val="24"/>
          <w:szCs w:val="24"/>
        </w:rPr>
      </w:pPr>
      <w:r w:rsidRPr="0025283A">
        <w:rPr>
          <w:rFonts w:ascii="Arial" w:eastAsia="Times New Roman" w:hAnsi="Arial" w:cs="Arial"/>
          <w:b/>
          <w:bCs/>
          <w:color w:val="000000"/>
          <w:sz w:val="24"/>
          <w:szCs w:val="24"/>
        </w:rPr>
        <w:t>Task 2: Configure IPsec Parameters on R3</w:t>
      </w:r>
    </w:p>
    <w:p w14:paraId="4A0ECCF4"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t>Step 1. Configure router R3 to support a site-to-site VPN with R1.</w:t>
      </w:r>
    </w:p>
    <w:p w14:paraId="34D976D3"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Now configure reciprocating parameters on R3. Configure ACL </w:t>
      </w:r>
      <w:r w:rsidRPr="0025283A">
        <w:rPr>
          <w:rFonts w:ascii="Arial" w:eastAsia="Times New Roman" w:hAnsi="Arial" w:cs="Arial"/>
          <w:b/>
          <w:bCs/>
          <w:color w:val="000000"/>
          <w:sz w:val="20"/>
          <w:szCs w:val="20"/>
        </w:rPr>
        <w:t>110</w:t>
      </w:r>
      <w:r w:rsidRPr="0025283A">
        <w:rPr>
          <w:rFonts w:ascii="Arial" w:eastAsia="Times New Roman" w:hAnsi="Arial" w:cs="Arial"/>
          <w:color w:val="000000"/>
          <w:sz w:val="20"/>
          <w:szCs w:val="20"/>
        </w:rPr>
        <w:t> identifying the traffic from the LAN on R3 to the LAN on R1 as interesting.</w:t>
      </w:r>
    </w:p>
    <w:p w14:paraId="15B04064"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t>Step 2. Configure the ISAKMP Phase 1 properties on R3.</w:t>
      </w:r>
    </w:p>
    <w:p w14:paraId="25A2F799"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Configure the crypto ISAKMP policy </w:t>
      </w:r>
      <w:r w:rsidRPr="0025283A">
        <w:rPr>
          <w:rFonts w:ascii="Arial" w:eastAsia="Times New Roman" w:hAnsi="Arial" w:cs="Arial"/>
          <w:b/>
          <w:bCs/>
          <w:color w:val="000000"/>
          <w:sz w:val="20"/>
          <w:szCs w:val="20"/>
        </w:rPr>
        <w:t>10</w:t>
      </w:r>
      <w:r w:rsidRPr="0025283A">
        <w:rPr>
          <w:rFonts w:ascii="Arial" w:eastAsia="Times New Roman" w:hAnsi="Arial" w:cs="Arial"/>
          <w:color w:val="000000"/>
          <w:sz w:val="20"/>
          <w:szCs w:val="20"/>
        </w:rPr>
        <w:t> properties on R3 along with the shared crypto key </w:t>
      </w:r>
      <w:r w:rsidRPr="0025283A">
        <w:rPr>
          <w:rFonts w:ascii="Arial" w:eastAsia="Times New Roman" w:hAnsi="Arial" w:cs="Arial"/>
          <w:b/>
          <w:bCs/>
          <w:color w:val="000000"/>
          <w:sz w:val="20"/>
          <w:szCs w:val="20"/>
        </w:rPr>
        <w:t>vpnpa55</w:t>
      </w:r>
      <w:r w:rsidRPr="0025283A">
        <w:rPr>
          <w:rFonts w:ascii="Arial" w:eastAsia="Times New Roman" w:hAnsi="Arial" w:cs="Arial"/>
          <w:color w:val="000000"/>
          <w:sz w:val="20"/>
          <w:szCs w:val="20"/>
        </w:rPr>
        <w:t>.</w:t>
      </w:r>
    </w:p>
    <w:p w14:paraId="7801760E"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t>Step 3. Configure the ISAKMP Phase 2 properties on R3.</w:t>
      </w:r>
    </w:p>
    <w:p w14:paraId="6B1AF03E"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Like you did on R1, create the transform-set </w:t>
      </w:r>
      <w:r w:rsidRPr="0025283A">
        <w:rPr>
          <w:rFonts w:ascii="Arial" w:eastAsia="Times New Roman" w:hAnsi="Arial" w:cs="Arial"/>
          <w:b/>
          <w:bCs/>
          <w:color w:val="000000"/>
          <w:sz w:val="20"/>
          <w:szCs w:val="20"/>
        </w:rPr>
        <w:t>VPN-SET</w:t>
      </w:r>
      <w:r w:rsidRPr="0025283A">
        <w:rPr>
          <w:rFonts w:ascii="Arial" w:eastAsia="Times New Roman" w:hAnsi="Arial" w:cs="Arial"/>
          <w:color w:val="000000"/>
          <w:sz w:val="20"/>
          <w:szCs w:val="20"/>
        </w:rPr>
        <w:t> to use </w:t>
      </w:r>
      <w:r w:rsidRPr="0025283A">
        <w:rPr>
          <w:rFonts w:ascii="Arial" w:eastAsia="Times New Roman" w:hAnsi="Arial" w:cs="Arial"/>
          <w:b/>
          <w:bCs/>
          <w:color w:val="000000"/>
          <w:sz w:val="20"/>
          <w:szCs w:val="20"/>
        </w:rPr>
        <w:t>esp-3des</w:t>
      </w:r>
      <w:r w:rsidRPr="0025283A">
        <w:rPr>
          <w:rFonts w:ascii="Arial" w:eastAsia="Times New Roman" w:hAnsi="Arial" w:cs="Arial"/>
          <w:color w:val="000000"/>
          <w:sz w:val="20"/>
          <w:szCs w:val="20"/>
        </w:rPr>
        <w:t> and </w:t>
      </w:r>
      <w:r w:rsidRPr="0025283A">
        <w:rPr>
          <w:rFonts w:ascii="Arial" w:eastAsia="Times New Roman" w:hAnsi="Arial" w:cs="Arial"/>
          <w:b/>
          <w:bCs/>
          <w:color w:val="000000"/>
          <w:sz w:val="20"/>
          <w:szCs w:val="20"/>
        </w:rPr>
        <w:t>esp-sha-hmac</w:t>
      </w:r>
      <w:r w:rsidRPr="0025283A">
        <w:rPr>
          <w:rFonts w:ascii="Arial" w:eastAsia="Times New Roman" w:hAnsi="Arial" w:cs="Arial"/>
          <w:color w:val="000000"/>
          <w:sz w:val="20"/>
          <w:szCs w:val="20"/>
        </w:rPr>
        <w:t>. Then create the crypto map </w:t>
      </w:r>
      <w:r w:rsidRPr="0025283A">
        <w:rPr>
          <w:rFonts w:ascii="Arial" w:eastAsia="Times New Roman" w:hAnsi="Arial" w:cs="Arial"/>
          <w:b/>
          <w:bCs/>
          <w:color w:val="000000"/>
          <w:sz w:val="20"/>
          <w:szCs w:val="20"/>
        </w:rPr>
        <w:t>VPN-MAP</w:t>
      </w:r>
      <w:r w:rsidRPr="0025283A">
        <w:rPr>
          <w:rFonts w:ascii="Arial" w:eastAsia="Times New Roman" w:hAnsi="Arial" w:cs="Arial"/>
          <w:color w:val="000000"/>
          <w:sz w:val="20"/>
          <w:szCs w:val="20"/>
        </w:rPr>
        <w:t> that binds all of the Phase 2 parameters together. Use sequence number </w:t>
      </w:r>
      <w:r w:rsidRPr="0025283A">
        <w:rPr>
          <w:rFonts w:ascii="Arial" w:eastAsia="Times New Roman" w:hAnsi="Arial" w:cs="Arial"/>
          <w:b/>
          <w:bCs/>
          <w:color w:val="000000"/>
          <w:sz w:val="20"/>
          <w:szCs w:val="20"/>
        </w:rPr>
        <w:t>10</w:t>
      </w:r>
      <w:r w:rsidRPr="0025283A">
        <w:rPr>
          <w:rFonts w:ascii="Arial" w:eastAsia="Times New Roman" w:hAnsi="Arial" w:cs="Arial"/>
          <w:color w:val="000000"/>
          <w:sz w:val="20"/>
          <w:szCs w:val="20"/>
        </w:rPr>
        <w:t> and identify it as an </w:t>
      </w:r>
      <w:r w:rsidRPr="0025283A">
        <w:rPr>
          <w:rFonts w:ascii="Arial" w:eastAsia="Times New Roman" w:hAnsi="Arial" w:cs="Arial"/>
          <w:b/>
          <w:bCs/>
          <w:color w:val="000000"/>
          <w:sz w:val="20"/>
          <w:szCs w:val="20"/>
        </w:rPr>
        <w:t>ipsec-isakmp</w:t>
      </w:r>
      <w:r w:rsidRPr="0025283A">
        <w:rPr>
          <w:rFonts w:ascii="Arial" w:eastAsia="Times New Roman" w:hAnsi="Arial" w:cs="Arial"/>
          <w:color w:val="000000"/>
          <w:sz w:val="20"/>
          <w:szCs w:val="20"/>
        </w:rPr>
        <w:t> map.</w:t>
      </w:r>
    </w:p>
    <w:p w14:paraId="037F6FCA"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t>Step 4. Configure the crypto map on the outgoing interface.</w:t>
      </w:r>
    </w:p>
    <w:p w14:paraId="4AF05633"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Finally, bind the </w:t>
      </w:r>
      <w:r w:rsidRPr="0025283A">
        <w:rPr>
          <w:rFonts w:ascii="Arial" w:eastAsia="Times New Roman" w:hAnsi="Arial" w:cs="Arial"/>
          <w:b/>
          <w:bCs/>
          <w:color w:val="000000"/>
          <w:sz w:val="20"/>
          <w:szCs w:val="20"/>
        </w:rPr>
        <w:t>VPN-MAP</w:t>
      </w:r>
      <w:r w:rsidRPr="0025283A">
        <w:rPr>
          <w:rFonts w:ascii="Arial" w:eastAsia="Times New Roman" w:hAnsi="Arial" w:cs="Arial"/>
          <w:color w:val="000000"/>
          <w:sz w:val="20"/>
          <w:szCs w:val="20"/>
        </w:rPr>
        <w:t> crypto map to the outgoing </w:t>
      </w:r>
      <w:r w:rsidRPr="0025283A">
        <w:rPr>
          <w:rFonts w:ascii="Arial" w:eastAsia="Times New Roman" w:hAnsi="Arial" w:cs="Arial"/>
          <w:b/>
          <w:bCs/>
          <w:color w:val="000000"/>
          <w:sz w:val="20"/>
          <w:szCs w:val="20"/>
        </w:rPr>
        <w:t>Serial 0/0/1</w:t>
      </w:r>
      <w:r w:rsidRPr="0025283A">
        <w:rPr>
          <w:rFonts w:ascii="Arial" w:eastAsia="Times New Roman" w:hAnsi="Arial" w:cs="Arial"/>
          <w:color w:val="000000"/>
          <w:sz w:val="20"/>
          <w:szCs w:val="20"/>
        </w:rPr>
        <w:t> interface. Note: This is not graded.</w:t>
      </w:r>
    </w:p>
    <w:p w14:paraId="0127B6C0" w14:textId="77777777" w:rsidR="0025283A" w:rsidRPr="0025283A" w:rsidRDefault="0025283A" w:rsidP="0025283A">
      <w:pPr>
        <w:spacing w:after="0" w:line="240" w:lineRule="auto"/>
        <w:ind w:left="1080"/>
        <w:rPr>
          <w:rFonts w:ascii="Courier New" w:eastAsia="Times New Roman" w:hAnsi="Courier New" w:cs="Courier New"/>
          <w:color w:val="000000"/>
          <w:sz w:val="20"/>
          <w:szCs w:val="20"/>
        </w:rPr>
      </w:pPr>
      <w:r w:rsidRPr="0025283A">
        <w:rPr>
          <w:rFonts w:ascii="Courier New" w:eastAsia="Times New Roman" w:hAnsi="Courier New" w:cs="Courier New"/>
          <w:color w:val="000000"/>
          <w:sz w:val="20"/>
          <w:szCs w:val="20"/>
        </w:rPr>
        <w:t>R1(config)# </w:t>
      </w:r>
      <w:r w:rsidRPr="0025283A">
        <w:rPr>
          <w:rFonts w:ascii="Courier New" w:eastAsia="Times New Roman" w:hAnsi="Courier New" w:cs="Courier New"/>
          <w:b/>
          <w:bCs/>
          <w:color w:val="000000"/>
          <w:sz w:val="20"/>
          <w:szCs w:val="20"/>
        </w:rPr>
        <w:t>interface S0/0/1</w:t>
      </w:r>
    </w:p>
    <w:p w14:paraId="6B9A9D84" w14:textId="77777777" w:rsidR="0025283A" w:rsidRPr="0025283A" w:rsidRDefault="0025283A" w:rsidP="0025283A">
      <w:pPr>
        <w:spacing w:after="0" w:line="240" w:lineRule="auto"/>
        <w:ind w:left="1080"/>
        <w:rPr>
          <w:rFonts w:ascii="Courier New" w:eastAsia="Times New Roman" w:hAnsi="Courier New" w:cs="Courier New"/>
          <w:color w:val="000000"/>
          <w:sz w:val="20"/>
          <w:szCs w:val="20"/>
        </w:rPr>
      </w:pPr>
      <w:r w:rsidRPr="0025283A">
        <w:rPr>
          <w:rFonts w:ascii="Courier New" w:eastAsia="Times New Roman" w:hAnsi="Courier New" w:cs="Courier New"/>
          <w:color w:val="000000"/>
          <w:sz w:val="20"/>
          <w:szCs w:val="20"/>
        </w:rPr>
        <w:t>R1(config-if)# </w:t>
      </w:r>
      <w:r w:rsidRPr="0025283A">
        <w:rPr>
          <w:rFonts w:ascii="Courier New" w:eastAsia="Times New Roman" w:hAnsi="Courier New" w:cs="Courier New"/>
          <w:b/>
          <w:bCs/>
          <w:color w:val="000000"/>
          <w:sz w:val="20"/>
          <w:szCs w:val="20"/>
        </w:rPr>
        <w:t>crypto map VPN-MAP</w:t>
      </w:r>
    </w:p>
    <w:p w14:paraId="2599D2E2" w14:textId="77777777" w:rsidR="0025283A" w:rsidRPr="0025283A" w:rsidRDefault="0025283A" w:rsidP="0025283A">
      <w:pPr>
        <w:keepNext/>
        <w:spacing w:before="240" w:after="120" w:line="240" w:lineRule="auto"/>
        <w:rPr>
          <w:rFonts w:ascii="Arial" w:eastAsia="Times New Roman" w:hAnsi="Arial" w:cs="Arial"/>
          <w:b/>
          <w:bCs/>
          <w:color w:val="000000"/>
          <w:sz w:val="24"/>
          <w:szCs w:val="24"/>
        </w:rPr>
      </w:pPr>
      <w:r w:rsidRPr="0025283A">
        <w:rPr>
          <w:rFonts w:ascii="Arial" w:eastAsia="Times New Roman" w:hAnsi="Arial" w:cs="Arial"/>
          <w:b/>
          <w:bCs/>
          <w:color w:val="000000"/>
          <w:sz w:val="24"/>
          <w:szCs w:val="24"/>
        </w:rPr>
        <w:t>Task 3: Verify the IPsec VPN</w:t>
      </w:r>
    </w:p>
    <w:p w14:paraId="193BE5C5"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t>Verify the tunnel prior to interesting traffic.</w:t>
      </w:r>
    </w:p>
    <w:p w14:paraId="29EA7CDA"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Issue the </w:t>
      </w:r>
      <w:r w:rsidRPr="0025283A">
        <w:rPr>
          <w:rFonts w:ascii="Arial" w:eastAsia="Times New Roman" w:hAnsi="Arial" w:cs="Arial"/>
          <w:b/>
          <w:bCs/>
          <w:color w:val="000000"/>
          <w:sz w:val="20"/>
          <w:szCs w:val="20"/>
        </w:rPr>
        <w:t>show crypto ipsec sa</w:t>
      </w:r>
      <w:r w:rsidRPr="0025283A">
        <w:rPr>
          <w:rFonts w:ascii="Arial" w:eastAsia="Times New Roman" w:hAnsi="Arial" w:cs="Arial"/>
          <w:color w:val="000000"/>
          <w:sz w:val="20"/>
          <w:szCs w:val="20"/>
        </w:rPr>
        <w:t> command on R1. Notice that the number of packets encapsulated, encrypted, decapsulated and decrypted are all set to 0.</w:t>
      </w:r>
    </w:p>
    <w:p w14:paraId="23C47936"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t>Step 2. Create interesting traffic.</w:t>
      </w:r>
    </w:p>
    <w:p w14:paraId="436AC111"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From PC-A, </w:t>
      </w:r>
      <w:r w:rsidRPr="0025283A">
        <w:rPr>
          <w:rFonts w:ascii="Arial" w:eastAsia="Times New Roman" w:hAnsi="Arial" w:cs="Arial"/>
          <w:b/>
          <w:bCs/>
          <w:color w:val="000000"/>
          <w:sz w:val="20"/>
          <w:szCs w:val="20"/>
        </w:rPr>
        <w:t>ping</w:t>
      </w:r>
      <w:r w:rsidRPr="0025283A">
        <w:rPr>
          <w:rFonts w:ascii="Arial" w:eastAsia="Times New Roman" w:hAnsi="Arial" w:cs="Arial"/>
          <w:color w:val="000000"/>
          <w:sz w:val="20"/>
          <w:szCs w:val="20"/>
        </w:rPr>
        <w:t> PC-C.</w:t>
      </w:r>
    </w:p>
    <w:p w14:paraId="717D88B5"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t>Step 3. Verify the tunnel after interesting traffic.</w:t>
      </w:r>
    </w:p>
    <w:p w14:paraId="77F2784B"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On R1, re-issue the </w:t>
      </w:r>
      <w:r w:rsidRPr="0025283A">
        <w:rPr>
          <w:rFonts w:ascii="Arial" w:eastAsia="Times New Roman" w:hAnsi="Arial" w:cs="Arial"/>
          <w:b/>
          <w:bCs/>
          <w:color w:val="000000"/>
          <w:sz w:val="20"/>
          <w:szCs w:val="20"/>
        </w:rPr>
        <w:t>show crypto ipsec sa</w:t>
      </w:r>
      <w:r w:rsidRPr="0025283A">
        <w:rPr>
          <w:rFonts w:ascii="Arial" w:eastAsia="Times New Roman" w:hAnsi="Arial" w:cs="Arial"/>
          <w:color w:val="000000"/>
          <w:sz w:val="20"/>
          <w:szCs w:val="20"/>
        </w:rPr>
        <w:t> command. Now notice that the number of packets is more than 0 indicating that the IPsec VPN tunnel is working.</w:t>
      </w:r>
    </w:p>
    <w:p w14:paraId="2BFDCEDB"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lastRenderedPageBreak/>
        <w:t>Step 4. Create uninteresting traffic.</w:t>
      </w:r>
    </w:p>
    <w:p w14:paraId="42F579E8"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From PC-A, </w:t>
      </w:r>
      <w:r w:rsidRPr="0025283A">
        <w:rPr>
          <w:rFonts w:ascii="Arial" w:eastAsia="Times New Roman" w:hAnsi="Arial" w:cs="Arial"/>
          <w:b/>
          <w:bCs/>
          <w:color w:val="000000"/>
          <w:sz w:val="20"/>
          <w:szCs w:val="20"/>
        </w:rPr>
        <w:t>ping</w:t>
      </w:r>
      <w:r w:rsidRPr="0025283A">
        <w:rPr>
          <w:rFonts w:ascii="Arial" w:eastAsia="Times New Roman" w:hAnsi="Arial" w:cs="Arial"/>
          <w:color w:val="000000"/>
          <w:sz w:val="20"/>
          <w:szCs w:val="20"/>
        </w:rPr>
        <w:t> PC-B.</w:t>
      </w:r>
    </w:p>
    <w:p w14:paraId="5E5284A8"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t>Step 5. Verify the tunnel.</w:t>
      </w:r>
    </w:p>
    <w:p w14:paraId="1EB816E5"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On R1, re-issue the </w:t>
      </w:r>
      <w:r w:rsidRPr="0025283A">
        <w:rPr>
          <w:rFonts w:ascii="Arial" w:eastAsia="Times New Roman" w:hAnsi="Arial" w:cs="Arial"/>
          <w:b/>
          <w:bCs/>
          <w:color w:val="000000"/>
          <w:sz w:val="20"/>
          <w:szCs w:val="20"/>
        </w:rPr>
        <w:t>show crypto ipsec sa</w:t>
      </w:r>
      <w:r w:rsidRPr="0025283A">
        <w:rPr>
          <w:rFonts w:ascii="Arial" w:eastAsia="Times New Roman" w:hAnsi="Arial" w:cs="Arial"/>
          <w:color w:val="000000"/>
          <w:sz w:val="20"/>
          <w:szCs w:val="20"/>
        </w:rPr>
        <w:t> command. Finally, notice that the number of packets has not changed verifying that uninteresting traffic is not encrypted.</w:t>
      </w:r>
    </w:p>
    <w:p w14:paraId="17531E52" w14:textId="77777777" w:rsidR="0025283A" w:rsidRPr="0025283A" w:rsidRDefault="0025283A" w:rsidP="0025283A">
      <w:pPr>
        <w:keepNext/>
        <w:spacing w:before="240" w:after="120" w:line="240" w:lineRule="auto"/>
        <w:ind w:left="180"/>
        <w:rPr>
          <w:rFonts w:ascii="Arial" w:eastAsia="Times New Roman" w:hAnsi="Arial" w:cs="Arial"/>
          <w:b/>
          <w:bCs/>
          <w:color w:val="000000"/>
          <w:sz w:val="20"/>
          <w:szCs w:val="20"/>
        </w:rPr>
      </w:pPr>
      <w:r w:rsidRPr="0025283A">
        <w:rPr>
          <w:rFonts w:ascii="Arial" w:eastAsia="Times New Roman" w:hAnsi="Arial" w:cs="Arial"/>
          <w:b/>
          <w:bCs/>
          <w:color w:val="000000"/>
          <w:sz w:val="20"/>
          <w:szCs w:val="20"/>
        </w:rPr>
        <w:t>Step 6. Check results.</w:t>
      </w:r>
    </w:p>
    <w:p w14:paraId="6ABEDC12" w14:textId="77777777" w:rsidR="0025283A" w:rsidRPr="0025283A" w:rsidRDefault="0025283A" w:rsidP="0025283A">
      <w:pPr>
        <w:spacing w:before="120" w:after="120" w:line="240" w:lineRule="auto"/>
        <w:ind w:left="180"/>
        <w:rPr>
          <w:rFonts w:ascii="Arial" w:eastAsia="Times New Roman" w:hAnsi="Arial" w:cs="Arial"/>
          <w:color w:val="000000"/>
          <w:sz w:val="20"/>
          <w:szCs w:val="20"/>
        </w:rPr>
      </w:pPr>
      <w:r w:rsidRPr="0025283A">
        <w:rPr>
          <w:rFonts w:ascii="Arial" w:eastAsia="Times New Roman" w:hAnsi="Arial" w:cs="Arial"/>
          <w:color w:val="000000"/>
          <w:sz w:val="20"/>
          <w:szCs w:val="20"/>
        </w:rPr>
        <w:t>Your completion percentage should be 100%. Click </w:t>
      </w:r>
      <w:r w:rsidRPr="0025283A">
        <w:rPr>
          <w:rFonts w:ascii="Arial" w:eastAsia="Times New Roman" w:hAnsi="Arial" w:cs="Arial"/>
          <w:b/>
          <w:bCs/>
          <w:color w:val="000000"/>
          <w:sz w:val="20"/>
          <w:szCs w:val="20"/>
        </w:rPr>
        <w:t>Check Results</w:t>
      </w:r>
      <w:r w:rsidRPr="0025283A">
        <w:rPr>
          <w:rFonts w:ascii="Arial" w:eastAsia="Times New Roman" w:hAnsi="Arial" w:cs="Arial"/>
          <w:color w:val="000000"/>
          <w:sz w:val="20"/>
          <w:szCs w:val="20"/>
        </w:rPr>
        <w:t> to see feedback and verification of which required components have been completed.</w:t>
      </w:r>
    </w:p>
    <w:p w14:paraId="033374F6" w14:textId="370D85CB" w:rsidR="00881E7F" w:rsidRDefault="0025283A" w:rsidP="0025283A">
      <w:r w:rsidRPr="0025283A">
        <w:rPr>
          <w:rFonts w:ascii="Times New Roman" w:eastAsia="Times New Roman" w:hAnsi="Times New Roman" w:cs="Times New Roman"/>
          <w:color w:val="000000"/>
          <w:sz w:val="27"/>
          <w:szCs w:val="27"/>
        </w:rPr>
        <w:t>All contents are Copyright © 1992–2009 Cisco Systems, Inc. All rights reserved. This document is Cisco Public Information.</w:t>
      </w:r>
    </w:p>
    <w:sectPr w:rsidR="00881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3A"/>
    <w:rsid w:val="0025283A"/>
    <w:rsid w:val="0088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8396"/>
  <w15:chartTrackingRefBased/>
  <w15:docId w15:val="{4A6F10B7-A53C-4EEB-8721-DFD689EE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5283A"/>
  </w:style>
  <w:style w:type="paragraph" w:customStyle="1" w:styleId="labtitle">
    <w:name w:val="labtitle"/>
    <w:basedOn w:val="Normal"/>
    <w:rsid w:val="002528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ing">
    <w:name w:val="sectionheading"/>
    <w:basedOn w:val="Normal"/>
    <w:rsid w:val="002528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
    <w:name w:val="bullet1"/>
    <w:basedOn w:val="Normal"/>
    <w:rsid w:val="0025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283A"/>
  </w:style>
  <w:style w:type="paragraph" w:customStyle="1" w:styleId="body">
    <w:name w:val="body"/>
    <w:basedOn w:val="Normal"/>
    <w:rsid w:val="002528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s">
    <w:name w:val="tasks"/>
    <w:basedOn w:val="Normal"/>
    <w:rsid w:val="002528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s">
    <w:name w:val="steps"/>
    <w:basedOn w:val="Normal"/>
    <w:rsid w:val="002528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lineindent">
    <w:name w:val="commandlineindent"/>
    <w:basedOn w:val="Normal"/>
    <w:rsid w:val="002528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58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Trọng Nguyễn</dc:creator>
  <cp:keywords/>
  <dc:description/>
  <cp:lastModifiedBy>Hữu Trọng Nguyễn</cp:lastModifiedBy>
  <cp:revision>1</cp:revision>
  <dcterms:created xsi:type="dcterms:W3CDTF">2022-11-08T08:44:00Z</dcterms:created>
  <dcterms:modified xsi:type="dcterms:W3CDTF">2022-11-08T08:44:00Z</dcterms:modified>
</cp:coreProperties>
</file>