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5AE" w:rsidRDefault="002A25AE" w:rsidP="002A25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vụ Giới Trẻ</w:t>
      </w:r>
    </w:p>
    <w:p w:rsidR="002A25AE" w:rsidRDefault="002A25AE" w:rsidP="002A25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Thiện Nguyện Thăng Tiến </w:t>
      </w:r>
    </w:p>
    <w:p w:rsidR="002A25AE" w:rsidRDefault="002A25AE" w:rsidP="002A25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Miền Trà Vinh</w:t>
      </w:r>
    </w:p>
    <w:p w:rsidR="002A25AE" w:rsidRDefault="002A25AE" w:rsidP="002A25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 của miền: 20 Lê Lợi, K2, P1, TpTV, Trà Vinh.</w:t>
      </w:r>
    </w:p>
    <w:p w:rsidR="002A25AE" w:rsidRDefault="002A25AE" w:rsidP="002A25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BIÊN BẢN HỌP</w:t>
      </w:r>
    </w:p>
    <w:p w:rsidR="002A25AE" w:rsidRDefault="002A25AE" w:rsidP="002A25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LẬP DỰ THẢO CHƯƠNG TRÌNH HOẠT ĐỘNG 6 THÁNG CUỐI NĂM</w:t>
      </w:r>
    </w:p>
    <w:p w:rsidR="002A25AE" w:rsidRDefault="002A25AE" w:rsidP="002A25AE">
      <w:pPr>
        <w:jc w:val="center"/>
        <w:rPr>
          <w:rFonts w:ascii="Times New Roman" w:hAnsi="Times New Roman" w:cs="Times New Roman"/>
        </w:rPr>
      </w:pPr>
    </w:p>
    <w:p w:rsidR="002A25AE" w:rsidRDefault="002A25AE" w:rsidP="002A25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Thời gian:</w:t>
      </w:r>
      <w:r>
        <w:rPr>
          <w:rFonts w:ascii="Times New Roman" w:hAnsi="Times New Roman" w:cs="Times New Roman"/>
          <w:sz w:val="26"/>
          <w:szCs w:val="26"/>
        </w:rPr>
        <w:t xml:space="preserve"> Từ 14g00 đến 17h00 ngày 4/2/2020.</w:t>
      </w:r>
    </w:p>
    <w:p w:rsidR="002A25AE" w:rsidRPr="00613DF6" w:rsidRDefault="002A25AE" w:rsidP="002A25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Địa điểm</w:t>
      </w:r>
      <w:r w:rsidR="00613DF6" w:rsidRPr="00613DF6">
        <w:rPr>
          <w:rFonts w:ascii="Times New Roman" w:hAnsi="Times New Roman" w:cs="Times New Roman"/>
          <w:sz w:val="26"/>
          <w:szCs w:val="26"/>
        </w:rPr>
        <w:t xml:space="preserve">: </w:t>
      </w:r>
      <w:r w:rsidR="00613DF6">
        <w:rPr>
          <w:rFonts w:ascii="Times New Roman" w:hAnsi="Times New Roman" w:cs="Times New Roman"/>
          <w:sz w:val="26"/>
          <w:szCs w:val="26"/>
        </w:rPr>
        <w:t>G</w:t>
      </w:r>
      <w:r w:rsidR="00613DF6" w:rsidRPr="00613DF6">
        <w:rPr>
          <w:rFonts w:ascii="Times New Roman" w:hAnsi="Times New Roman" w:cs="Times New Roman"/>
          <w:sz w:val="26"/>
          <w:szCs w:val="26"/>
        </w:rPr>
        <w:t>roup zalo BĐH miền</w:t>
      </w:r>
      <w:r w:rsidRPr="00613DF6">
        <w:rPr>
          <w:rFonts w:ascii="Times New Roman" w:hAnsi="Times New Roman" w:cs="Times New Roman"/>
          <w:sz w:val="26"/>
          <w:szCs w:val="26"/>
        </w:rPr>
        <w:t xml:space="preserve"> Trà Vinh.</w:t>
      </w:r>
    </w:p>
    <w:p w:rsidR="002A25AE" w:rsidRDefault="002A25AE" w:rsidP="002A25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dự:</w:t>
      </w:r>
    </w:p>
    <w:p w:rsidR="002A25AE" w:rsidRDefault="002A25AE" w:rsidP="002A25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 ký BĐHTV: Maria Võ Thị Cẩm Tú</w:t>
      </w:r>
    </w:p>
    <w:p w:rsidR="002A25AE" w:rsidRDefault="002A25AE" w:rsidP="002A25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Trưởng Miền: Anna Cao Thị Thùy Trang</w:t>
      </w:r>
    </w:p>
    <w:p w:rsidR="002A25AE" w:rsidRDefault="002A25AE" w:rsidP="002A25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Phó Ngoại: Giuse Đỗ Nhật Trường</w:t>
      </w:r>
    </w:p>
    <w:p w:rsidR="002A25AE" w:rsidRDefault="002A25AE" w:rsidP="002A25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Phó Nội: Phêrô Trang Minh Khải</w:t>
      </w:r>
    </w:p>
    <w:p w:rsidR="002A25AE" w:rsidRDefault="002A25AE" w:rsidP="002A25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 ký – Thủ quỹ: Maria Nguyễn Ngọc Thảo Nguyên</w:t>
      </w:r>
    </w:p>
    <w:p w:rsidR="002A25AE" w:rsidRDefault="002A25AE" w:rsidP="002A25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Kỹ thuật: Phêrô Đ</w:t>
      </w:r>
      <w:r w:rsidR="00613DF6">
        <w:rPr>
          <w:rFonts w:ascii="Times New Roman" w:hAnsi="Times New Roman" w:cs="Times New Roman"/>
          <w:sz w:val="26"/>
          <w:szCs w:val="26"/>
        </w:rPr>
        <w:t>ổ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Trọng Hảo</w:t>
      </w:r>
    </w:p>
    <w:p w:rsidR="002A25AE" w:rsidRDefault="002A25AE" w:rsidP="002A25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Mục đích:</w:t>
      </w:r>
      <w:r>
        <w:rPr>
          <w:rFonts w:ascii="Times New Roman" w:hAnsi="Times New Roman" w:cs="Times New Roman"/>
          <w:sz w:val="26"/>
          <w:szCs w:val="26"/>
        </w:rPr>
        <w:t xml:space="preserve"> BĐH miền lập dự thảo chương trình hoạt động 6 tháng cuối năm của miền. </w:t>
      </w:r>
    </w:p>
    <w:p w:rsidR="002A25AE" w:rsidRDefault="002A25AE" w:rsidP="002A25A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 CHI TIẾT</w:t>
      </w:r>
    </w:p>
    <w:p w:rsidR="002A25AE" w:rsidRDefault="002A25AE" w:rsidP="002A25AE">
      <w:pPr>
        <w:pStyle w:val="ListParagraph"/>
        <w:ind w:left="108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Các ý kiến đóng góp cho dự thảo của miền:</w:t>
      </w:r>
    </w:p>
    <w:p w:rsidR="002A25AE" w:rsidRDefault="002A25AE" w:rsidP="002A25AE">
      <w:pPr>
        <w:pStyle w:val="ListParagraph"/>
        <w:ind w:left="108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56"/>
        <w:gridCol w:w="8615"/>
      </w:tblGrid>
      <w:tr w:rsidR="002A25AE" w:rsidTr="00AD340D">
        <w:trPr>
          <w:trHeight w:val="107"/>
        </w:trPr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A25AE" w:rsidRDefault="002A25AE" w:rsidP="00AD340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Tháng</w:t>
            </w:r>
          </w:p>
        </w:tc>
        <w:tc>
          <w:tcPr>
            <w:tcW w:w="8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A25AE" w:rsidRDefault="002A25A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kiến đóng góp</w:t>
            </w:r>
          </w:p>
        </w:tc>
      </w:tr>
      <w:tr w:rsidR="002A25AE" w:rsidTr="00AD340D">
        <w:trPr>
          <w:trHeight w:val="1273"/>
        </w:trPr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A25AE" w:rsidRDefault="002A25AE" w:rsidP="00AD340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Tháng 3/2020</w:t>
            </w:r>
          </w:p>
        </w:tc>
        <w:tc>
          <w:tcPr>
            <w:tcW w:w="8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A25AE" w:rsidRPr="00AD340D" w:rsidRDefault="0073252A" w:rsidP="00AD340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73" w:hanging="18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340D">
              <w:rPr>
                <w:rFonts w:ascii="Times New Roman" w:hAnsi="Times New Roman" w:cs="Times New Roman"/>
                <w:sz w:val="26"/>
                <w:szCs w:val="26"/>
              </w:rPr>
              <w:t xml:space="preserve">Do tháng </w:t>
            </w:r>
            <w:r w:rsidR="001534B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D340D">
              <w:rPr>
                <w:rFonts w:ascii="Times New Roman" w:hAnsi="Times New Roman" w:cs="Times New Roman"/>
                <w:sz w:val="26"/>
                <w:szCs w:val="26"/>
              </w:rPr>
              <w:t xml:space="preserve">2 nghỉ vì dịch covid-19 nên hoạt động “Chia sẻ về chủ đề BVMT của đội 1” phải dời sang tháng </w:t>
            </w:r>
            <w:r w:rsidR="001534B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D340D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  <w:p w:rsidR="0073252A" w:rsidRPr="00AD340D" w:rsidRDefault="0073252A" w:rsidP="00AD340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73" w:hanging="18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340D">
              <w:rPr>
                <w:rFonts w:ascii="Times New Roman" w:hAnsi="Times New Roman" w:cs="Times New Roman"/>
                <w:sz w:val="26"/>
                <w:szCs w:val="26"/>
              </w:rPr>
              <w:t>Ngày 13/</w:t>
            </w:r>
            <w:r w:rsidR="001534B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D340D">
              <w:rPr>
                <w:rFonts w:ascii="Times New Roman" w:hAnsi="Times New Roman" w:cs="Times New Roman"/>
                <w:sz w:val="26"/>
                <w:szCs w:val="26"/>
              </w:rPr>
              <w:t>3 là Lễ Giỗ</w:t>
            </w:r>
            <w:r w:rsidR="001F10B8">
              <w:rPr>
                <w:rFonts w:ascii="Times New Roman" w:hAnsi="Times New Roman" w:cs="Times New Roman"/>
                <w:sz w:val="26"/>
                <w:szCs w:val="26"/>
              </w:rPr>
              <w:t xml:space="preserve"> Dì Tư, năm nay mỗi miền sẽ tự tổ chức nên </w:t>
            </w:r>
            <w:r w:rsidRPr="00AD340D">
              <w:rPr>
                <w:rFonts w:ascii="Times New Roman" w:hAnsi="Times New Roman" w:cs="Times New Roman"/>
                <w:sz w:val="26"/>
                <w:szCs w:val="26"/>
              </w:rPr>
              <w:t>sắp xếp 1 buổi cầu nguyện cho Dì Tư.</w:t>
            </w:r>
          </w:p>
          <w:p w:rsidR="0073252A" w:rsidRPr="00AD340D" w:rsidRDefault="0073252A" w:rsidP="00AD340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73" w:hanging="18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340D">
              <w:rPr>
                <w:rFonts w:ascii="Times New Roman" w:hAnsi="Times New Roman" w:cs="Times New Roman"/>
                <w:sz w:val="26"/>
                <w:szCs w:val="26"/>
              </w:rPr>
              <w:t>Sắp xếp buổi để học hỏi về Mẹ Thánh Louise.</w:t>
            </w:r>
          </w:p>
          <w:p w:rsidR="0073252A" w:rsidRPr="00AD340D" w:rsidRDefault="0073252A" w:rsidP="00AD340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73" w:hanging="18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340D">
              <w:rPr>
                <w:rFonts w:ascii="Times New Roman" w:hAnsi="Times New Roman" w:cs="Times New Roman"/>
                <w:sz w:val="26"/>
                <w:szCs w:val="26"/>
              </w:rPr>
              <w:t xml:space="preserve">Trong 6 tháng cuối năm miền sẽ học về Môi trường </w:t>
            </w:r>
            <w:r w:rsidR="00191FD5" w:rsidRPr="00AD340D">
              <w:rPr>
                <w:rFonts w:ascii="Times New Roman" w:hAnsi="Times New Roman" w:cs="Times New Roman"/>
                <w:sz w:val="26"/>
                <w:szCs w:val="26"/>
              </w:rPr>
              <w:t xml:space="preserve">trong quyển DOCAT </w:t>
            </w:r>
            <w:r w:rsidRPr="00AD340D">
              <w:rPr>
                <w:rFonts w:ascii="Times New Roman" w:hAnsi="Times New Roman" w:cs="Times New Roman"/>
                <w:sz w:val="26"/>
                <w:szCs w:val="26"/>
              </w:rPr>
              <w:t>và Tuyên Ngôn nhân quyền</w:t>
            </w:r>
            <w:r w:rsidR="00191FD5" w:rsidRPr="00AD340D">
              <w:rPr>
                <w:rFonts w:ascii="Times New Roman" w:hAnsi="Times New Roman" w:cs="Times New Roman"/>
                <w:sz w:val="26"/>
                <w:szCs w:val="26"/>
              </w:rPr>
              <w:t>, nên sắp xếp nhiều buổi học về Môi trường (cho BĐH chia sẻ, sau đó từng đội sẽ chia sẻ). Về học Tuyên Ngôn nhân quyền sẽ chọn 2 buổi để học (nhờ Cha hoặc Dì Đồng Hành hướng dẫn).</w:t>
            </w:r>
          </w:p>
          <w:p w:rsidR="00191FD5" w:rsidRPr="0073252A" w:rsidRDefault="00191FD5" w:rsidP="00AD340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73" w:hanging="18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340D">
              <w:rPr>
                <w:rFonts w:ascii="Times New Roman" w:hAnsi="Times New Roman" w:cs="Times New Roman"/>
                <w:sz w:val="26"/>
                <w:szCs w:val="26"/>
              </w:rPr>
              <w:t>Chọn ngày và địa điểm để tĩnh tâm Mùa Chay.</w:t>
            </w:r>
          </w:p>
        </w:tc>
      </w:tr>
      <w:tr w:rsidR="002A25AE" w:rsidTr="00AD340D">
        <w:trPr>
          <w:trHeight w:val="303"/>
        </w:trPr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A25AE" w:rsidRDefault="002A25AE" w:rsidP="00AD340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Tháng 4</w:t>
            </w:r>
          </w:p>
        </w:tc>
        <w:tc>
          <w:tcPr>
            <w:tcW w:w="8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A25AE" w:rsidRPr="00191FD5" w:rsidRDefault="00191FD5" w:rsidP="00AD34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73" w:hanging="18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Vì Phó Ngoại sắp ra trường, nên thông báo bầu bổ sung BĐH miền 2019-2020 để chọn ra ứng cử viên thích hợp vào vị trí Phó Ngoại.</w:t>
            </w:r>
          </w:p>
          <w:p w:rsidR="00191FD5" w:rsidRPr="00191FD5" w:rsidRDefault="00191FD5" w:rsidP="00AD34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73" w:hanging="18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1 buổi học về Tuyên Ngôn nhân quyền (nhờ phó ngoại liên hệ với Cha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Sở ở Đức Mỹ để nhờ Cha hướng dẫn học).</w:t>
            </w:r>
          </w:p>
          <w:p w:rsidR="00191FD5" w:rsidRPr="001F10B8" w:rsidRDefault="00191FD5" w:rsidP="00AD34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73" w:hanging="18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Sắp xếp 1 buổi sinh hoạt giữa sinh viên Công Giáo và không Công Giáo.</w:t>
            </w:r>
          </w:p>
          <w:p w:rsidR="001F10B8" w:rsidRDefault="001F10B8" w:rsidP="001534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73" w:hanging="18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 năm Miền đều có tổ chứ</w:t>
            </w:r>
            <w:r w:rsidR="001534B2">
              <w:rPr>
                <w:rFonts w:ascii="Times New Roman" w:hAnsi="Times New Roman" w:cs="Times New Roman"/>
                <w:sz w:val="26"/>
                <w:szCs w:val="26"/>
              </w:rPr>
              <w:t>c chương trình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ngoại khóa nhưng vì năm nay đã tổ chức Đại hội GĐ nên không cần tổ chức ngoại khóa của miền.</w:t>
            </w:r>
          </w:p>
        </w:tc>
      </w:tr>
      <w:tr w:rsidR="002A25AE" w:rsidTr="00AD340D">
        <w:trPr>
          <w:trHeight w:val="303"/>
        </w:trPr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A25AE" w:rsidRDefault="002A25AE" w:rsidP="00AD340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Tháng 5</w:t>
            </w:r>
          </w:p>
        </w:tc>
        <w:tc>
          <w:tcPr>
            <w:tcW w:w="8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A25AE" w:rsidRPr="00AD340D" w:rsidRDefault="00191FD5" w:rsidP="00AD34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73" w:hanging="18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340D">
              <w:rPr>
                <w:rFonts w:ascii="Times New Roman" w:hAnsi="Times New Roman" w:cs="Times New Roman"/>
                <w:sz w:val="26"/>
                <w:szCs w:val="26"/>
              </w:rPr>
              <w:t>Thông báo cả miền về Đại hộ</w:t>
            </w:r>
            <w:r w:rsidR="00AD340D" w:rsidRPr="00AD340D">
              <w:rPr>
                <w:rFonts w:ascii="Times New Roman" w:hAnsi="Times New Roman" w:cs="Times New Roman"/>
                <w:sz w:val="26"/>
                <w:szCs w:val="26"/>
              </w:rPr>
              <w:t>i GĐ TNTT vào ngày 9-10/5 tại TTMV Cần Thơ.</w:t>
            </w:r>
          </w:p>
          <w:p w:rsidR="00191FD5" w:rsidRPr="00AD340D" w:rsidRDefault="00191FD5" w:rsidP="00AD34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73" w:hanging="18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340D">
              <w:rPr>
                <w:rFonts w:ascii="Times New Roman" w:hAnsi="Times New Roman" w:cs="Times New Roman"/>
                <w:sz w:val="26"/>
                <w:szCs w:val="26"/>
              </w:rPr>
              <w:t>Thông báo các chương trình hè và mời gọi các bạn tham dự MHX.</w:t>
            </w:r>
          </w:p>
          <w:p w:rsidR="00AD340D" w:rsidRPr="00AD340D" w:rsidRDefault="00AD340D" w:rsidP="00AD34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73" w:hanging="18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340D">
              <w:rPr>
                <w:rFonts w:ascii="Times New Roman" w:hAnsi="Times New Roman" w:cs="Times New Roman"/>
                <w:sz w:val="26"/>
                <w:szCs w:val="26"/>
              </w:rPr>
              <w:t>Chọn 1 buổi học về Tuyên Ngôn nhân quyền tiếp theo (nhờ Dì Đồng Hành miền hướng dẫn).</w:t>
            </w:r>
          </w:p>
          <w:p w:rsidR="00AD340D" w:rsidRPr="00AD340D" w:rsidRDefault="00AD340D" w:rsidP="00AD34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73" w:hanging="18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340D">
              <w:rPr>
                <w:rFonts w:ascii="Times New Roman" w:hAnsi="Times New Roman" w:cs="Times New Roman"/>
                <w:sz w:val="26"/>
                <w:szCs w:val="26"/>
              </w:rPr>
              <w:t>Thông báo việc làm lại đơn xin học bổng năm học mới.</w:t>
            </w:r>
          </w:p>
        </w:tc>
      </w:tr>
      <w:tr w:rsidR="002A25AE" w:rsidTr="00AD340D">
        <w:trPr>
          <w:trHeight w:val="288"/>
        </w:trPr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A25AE" w:rsidRDefault="002A25AE" w:rsidP="00AD340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Tháng 6</w:t>
            </w:r>
          </w:p>
        </w:tc>
        <w:tc>
          <w:tcPr>
            <w:tcW w:w="8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340D" w:rsidRPr="00AD340D" w:rsidRDefault="00AD340D" w:rsidP="00AD34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73" w:hanging="18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340D">
              <w:rPr>
                <w:rFonts w:ascii="Times New Roman" w:hAnsi="Times New Roman" w:cs="Times New Roman"/>
                <w:sz w:val="26"/>
                <w:szCs w:val="26"/>
              </w:rPr>
              <w:t>Chọn 1 buổi để Thi giáo lý cuối năm.</w:t>
            </w:r>
          </w:p>
          <w:p w:rsidR="00AD340D" w:rsidRPr="00AD340D" w:rsidRDefault="00AD340D" w:rsidP="00AD34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73" w:hanging="18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340D">
              <w:rPr>
                <w:rFonts w:ascii="Times New Roman" w:hAnsi="Times New Roman" w:cs="Times New Roman"/>
                <w:sz w:val="26"/>
                <w:szCs w:val="26"/>
              </w:rPr>
              <w:t>Tổ chức Lễ tổng kết ra trường.</w:t>
            </w:r>
          </w:p>
          <w:p w:rsidR="00AD340D" w:rsidRPr="00AD340D" w:rsidRDefault="00AD340D" w:rsidP="00AD34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73" w:hanging="18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340D">
              <w:rPr>
                <w:rFonts w:ascii="Times New Roman" w:hAnsi="Times New Roman" w:cs="Times New Roman"/>
                <w:sz w:val="26"/>
                <w:szCs w:val="26"/>
              </w:rPr>
              <w:t>Tổng kết thi đua cả năm cho các đội và phát thưởng.</w:t>
            </w:r>
          </w:p>
          <w:p w:rsidR="00AD340D" w:rsidRPr="00AD340D" w:rsidRDefault="00AD340D" w:rsidP="00AD34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73" w:hanging="18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340D">
              <w:rPr>
                <w:rFonts w:ascii="Times New Roman" w:hAnsi="Times New Roman" w:cs="Times New Roman"/>
                <w:sz w:val="26"/>
                <w:szCs w:val="26"/>
              </w:rPr>
              <w:t>Trại huấn luyện LHV CB XIII tại Cần Thơ</w:t>
            </w:r>
          </w:p>
        </w:tc>
      </w:tr>
      <w:tr w:rsidR="00AD340D" w:rsidTr="00AD340D">
        <w:trPr>
          <w:trHeight w:val="288"/>
        </w:trPr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D340D" w:rsidRDefault="00AD340D" w:rsidP="00AD340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Tháng 7</w:t>
            </w:r>
          </w:p>
        </w:tc>
        <w:tc>
          <w:tcPr>
            <w:tcW w:w="8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D340D" w:rsidRPr="00AD340D" w:rsidRDefault="00AD340D" w:rsidP="00AD34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73" w:hanging="18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340D">
              <w:rPr>
                <w:rFonts w:ascii="Times New Roman" w:hAnsi="Times New Roman" w:cs="Times New Roman"/>
                <w:sz w:val="26"/>
                <w:szCs w:val="26"/>
              </w:rPr>
              <w:t>Mùa hè xanh (1/7-30/7)</w:t>
            </w:r>
          </w:p>
        </w:tc>
      </w:tr>
      <w:tr w:rsidR="00AD340D" w:rsidTr="00AD340D">
        <w:trPr>
          <w:trHeight w:val="288"/>
        </w:trPr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D340D" w:rsidRDefault="00AD340D" w:rsidP="00AD340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Tháng 8</w:t>
            </w:r>
          </w:p>
        </w:tc>
        <w:tc>
          <w:tcPr>
            <w:tcW w:w="8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D340D" w:rsidRPr="00AD340D" w:rsidRDefault="00AD340D" w:rsidP="00AD34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73" w:hanging="18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340D">
              <w:rPr>
                <w:rFonts w:ascii="Times New Roman" w:hAnsi="Times New Roman" w:cs="Times New Roman"/>
                <w:sz w:val="26"/>
                <w:szCs w:val="26"/>
              </w:rPr>
              <w:t>Trại huấn luyện LHV NC VIII tại TP.HCM</w:t>
            </w:r>
          </w:p>
        </w:tc>
      </w:tr>
    </w:tbl>
    <w:p w:rsidR="002A25AE" w:rsidRDefault="002A25AE" w:rsidP="00AD340D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2A25AE" w:rsidRDefault="002A25AE" w:rsidP="002A25AE">
      <w:pPr>
        <w:pStyle w:val="ListParagraph"/>
        <w:tabs>
          <w:tab w:val="left" w:pos="72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A25AE" w:rsidRDefault="002A25AE" w:rsidP="002A25AE">
      <w:pPr>
        <w:pStyle w:val="ListParagraph"/>
        <w:tabs>
          <w:tab w:val="left" w:pos="7245"/>
        </w:tabs>
        <w:rPr>
          <w:rFonts w:ascii="Times New Roman" w:hAnsi="Times New Roman" w:cs="Times New Roman"/>
          <w:sz w:val="28"/>
          <w:szCs w:val="28"/>
        </w:rPr>
      </w:pPr>
    </w:p>
    <w:p w:rsidR="002A25AE" w:rsidRDefault="002A25AE" w:rsidP="002A25AE">
      <w:pPr>
        <w:pStyle w:val="ListParagraph"/>
        <w:tabs>
          <w:tab w:val="left" w:pos="7245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2763"/>
        <w:gridCol w:w="569"/>
        <w:gridCol w:w="3632"/>
      </w:tblGrid>
      <w:tr w:rsidR="002A25AE" w:rsidTr="002A25AE">
        <w:trPr>
          <w:trHeight w:val="405"/>
          <w:jc w:val="center"/>
        </w:trPr>
        <w:tc>
          <w:tcPr>
            <w:tcW w:w="3780" w:type="dxa"/>
          </w:tcPr>
          <w:p w:rsidR="002A25AE" w:rsidRDefault="002A2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A25AE" w:rsidRDefault="002A2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8" w:type="dxa"/>
            <w:gridSpan w:val="2"/>
            <w:hideMark/>
          </w:tcPr>
          <w:p w:rsidR="002A25AE" w:rsidRDefault="00AD3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Trà Vinh, ngày 4 tháng 2 năm 2020</w:t>
            </w:r>
          </w:p>
        </w:tc>
      </w:tr>
      <w:tr w:rsidR="002A25AE" w:rsidTr="002A25AE">
        <w:trPr>
          <w:jc w:val="center"/>
        </w:trPr>
        <w:tc>
          <w:tcPr>
            <w:tcW w:w="3780" w:type="dxa"/>
          </w:tcPr>
          <w:p w:rsidR="002A25AE" w:rsidRDefault="002A25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Dì đồng hành</w:t>
            </w:r>
          </w:p>
          <w:p w:rsidR="002A25AE" w:rsidRDefault="002A2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25AE" w:rsidRDefault="001534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( Đã ký )</w:t>
            </w:r>
          </w:p>
          <w:p w:rsidR="002A25AE" w:rsidRDefault="002A2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25AE" w:rsidRDefault="002A2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Sr.Châu Liên – </w:t>
            </w:r>
          </w:p>
          <w:p w:rsidR="002A25AE" w:rsidRDefault="002A2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 Châu Thị Hồng Gấ</w:t>
            </w:r>
            <w:r w:rsidR="001534B2">
              <w:rPr>
                <w:rFonts w:ascii="Times New Roman" w:hAnsi="Times New Roman" w:cs="Times New Roman"/>
                <w:sz w:val="24"/>
                <w:szCs w:val="24"/>
              </w:rPr>
              <w:t>m,ntba</w:t>
            </w:r>
          </w:p>
        </w:tc>
        <w:tc>
          <w:tcPr>
            <w:tcW w:w="3366" w:type="dxa"/>
            <w:gridSpan w:val="2"/>
          </w:tcPr>
          <w:p w:rsidR="002A25AE" w:rsidRDefault="002A25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Trưởng miền</w:t>
            </w:r>
          </w:p>
          <w:p w:rsidR="002A25AE" w:rsidRDefault="002A2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25AE" w:rsidRDefault="002A2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(Đã ký)</w:t>
            </w:r>
          </w:p>
          <w:p w:rsidR="002A25AE" w:rsidRDefault="002A2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25AE" w:rsidRDefault="002A2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Anna Cao Thị Thùy Trang</w:t>
            </w:r>
          </w:p>
        </w:tc>
        <w:tc>
          <w:tcPr>
            <w:tcW w:w="3672" w:type="dxa"/>
          </w:tcPr>
          <w:p w:rsidR="002A25AE" w:rsidRDefault="002A25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Thư ký</w:t>
            </w:r>
          </w:p>
          <w:p w:rsidR="002A25AE" w:rsidRDefault="002A2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25AE" w:rsidRDefault="002A2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(Đã ký)</w:t>
            </w:r>
          </w:p>
          <w:p w:rsidR="002A25AE" w:rsidRDefault="002A2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25AE" w:rsidRDefault="002A2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 Nguyễn Ngọc Thảo Nguyên</w:t>
            </w:r>
          </w:p>
        </w:tc>
      </w:tr>
    </w:tbl>
    <w:p w:rsidR="00913628" w:rsidRDefault="00913628"/>
    <w:sectPr w:rsidR="00913628" w:rsidSect="002A25AE">
      <w:footerReference w:type="default" r:id="rId8"/>
      <w:pgSz w:w="12240" w:h="15840"/>
      <w:pgMar w:top="1260" w:right="851" w:bottom="1134" w:left="90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F67" w:rsidRDefault="002F7F67" w:rsidP="001534B2">
      <w:pPr>
        <w:spacing w:after="0" w:line="240" w:lineRule="auto"/>
      </w:pPr>
      <w:r>
        <w:separator/>
      </w:r>
    </w:p>
  </w:endnote>
  <w:endnote w:type="continuationSeparator" w:id="0">
    <w:p w:rsidR="002F7F67" w:rsidRDefault="002F7F67" w:rsidP="00153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0199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34B2" w:rsidRDefault="001534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3D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534B2" w:rsidRDefault="001534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F67" w:rsidRDefault="002F7F67" w:rsidP="001534B2">
      <w:pPr>
        <w:spacing w:after="0" w:line="240" w:lineRule="auto"/>
      </w:pPr>
      <w:r>
        <w:separator/>
      </w:r>
    </w:p>
  </w:footnote>
  <w:footnote w:type="continuationSeparator" w:id="0">
    <w:p w:rsidR="002F7F67" w:rsidRDefault="002F7F67" w:rsidP="00153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63766"/>
    <w:multiLevelType w:val="hybridMultilevel"/>
    <w:tmpl w:val="3FC6FF2A"/>
    <w:lvl w:ilvl="0" w:tplc="4362707A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B574A9"/>
    <w:multiLevelType w:val="hybridMultilevel"/>
    <w:tmpl w:val="3C0ACEAA"/>
    <w:lvl w:ilvl="0" w:tplc="1DE6809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E0941"/>
    <w:multiLevelType w:val="hybridMultilevel"/>
    <w:tmpl w:val="43F2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2462DC"/>
    <w:multiLevelType w:val="hybridMultilevel"/>
    <w:tmpl w:val="C938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FC7D5E"/>
    <w:multiLevelType w:val="hybridMultilevel"/>
    <w:tmpl w:val="BBF64596"/>
    <w:lvl w:ilvl="0" w:tplc="739ED8A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5AE"/>
    <w:rsid w:val="001534B2"/>
    <w:rsid w:val="00191FD5"/>
    <w:rsid w:val="001F10B8"/>
    <w:rsid w:val="002A25AE"/>
    <w:rsid w:val="002F7F67"/>
    <w:rsid w:val="005303E5"/>
    <w:rsid w:val="00613DF6"/>
    <w:rsid w:val="0073252A"/>
    <w:rsid w:val="00913628"/>
    <w:rsid w:val="00AD340D"/>
    <w:rsid w:val="00FE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5AE"/>
    <w:pPr>
      <w:spacing w:after="200" w:line="276" w:lineRule="auto"/>
    </w:pPr>
    <w:rPr>
      <w:rFonts w:asciiTheme="minorHAnsi" w:eastAsiaTheme="minorEastAsia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5AE"/>
    <w:pPr>
      <w:ind w:left="720"/>
      <w:contextualSpacing/>
    </w:pPr>
  </w:style>
  <w:style w:type="table" w:styleId="TableGrid">
    <w:name w:val="Table Grid"/>
    <w:basedOn w:val="TableNormal"/>
    <w:uiPriority w:val="59"/>
    <w:rsid w:val="002A25AE"/>
    <w:pPr>
      <w:spacing w:after="0" w:line="240" w:lineRule="auto"/>
    </w:pPr>
    <w:rPr>
      <w:rFonts w:asciiTheme="minorHAnsi" w:eastAsiaTheme="minorEastAsia" w:hAnsiTheme="minorHAns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3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4B2"/>
    <w:rPr>
      <w:rFonts w:asciiTheme="minorHAnsi" w:eastAsiaTheme="minorEastAsia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153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4B2"/>
    <w:rPr>
      <w:rFonts w:asciiTheme="minorHAnsi" w:eastAsiaTheme="minorEastAsia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5AE"/>
    <w:pPr>
      <w:spacing w:after="200" w:line="276" w:lineRule="auto"/>
    </w:pPr>
    <w:rPr>
      <w:rFonts w:asciiTheme="minorHAnsi" w:eastAsiaTheme="minorEastAsia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5AE"/>
    <w:pPr>
      <w:ind w:left="720"/>
      <w:contextualSpacing/>
    </w:pPr>
  </w:style>
  <w:style w:type="table" w:styleId="TableGrid">
    <w:name w:val="Table Grid"/>
    <w:basedOn w:val="TableNormal"/>
    <w:uiPriority w:val="59"/>
    <w:rsid w:val="002A25AE"/>
    <w:pPr>
      <w:spacing w:after="0" w:line="240" w:lineRule="auto"/>
    </w:pPr>
    <w:rPr>
      <w:rFonts w:asciiTheme="minorHAnsi" w:eastAsiaTheme="minorEastAsia" w:hAnsiTheme="minorHAns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3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4B2"/>
    <w:rPr>
      <w:rFonts w:asciiTheme="minorHAnsi" w:eastAsiaTheme="minorEastAsia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153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4B2"/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HP</cp:lastModifiedBy>
  <cp:revision>4</cp:revision>
  <dcterms:created xsi:type="dcterms:W3CDTF">2020-02-18T05:08:00Z</dcterms:created>
  <dcterms:modified xsi:type="dcterms:W3CDTF">2020-02-19T07:36:00Z</dcterms:modified>
</cp:coreProperties>
</file>