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4CF451C2" w14:textId="0AA2D957" w:rsidR="00345416" w:rsidRDefault="006230E4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>
        <w:rPr>
          <w:b/>
          <w:color w:val="0D0D0D" w:themeColor="text1" w:themeTint="F2"/>
          <w:sz w:val="48"/>
          <w:szCs w:val="48"/>
        </w:rPr>
        <w:t>Test Plan</w:t>
      </w:r>
      <w:r w:rsidR="00345416" w:rsidRPr="00345416">
        <w:rPr>
          <w:b/>
          <w:color w:val="0D0D0D" w:themeColor="text1" w:themeTint="F2"/>
          <w:sz w:val="48"/>
          <w:szCs w:val="48"/>
        </w:rPr>
        <w:t xml:space="preserve"> Document</w:t>
      </w:r>
    </w:p>
    <w:p w14:paraId="7170EC8C" w14:textId="12F62A1B" w:rsidR="004E1A69" w:rsidRPr="00617AD3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</w:t>
      </w:r>
      <w:r w:rsidR="00617AD3">
        <w:rPr>
          <w:rStyle w:val="Strong"/>
          <w:color w:val="0D0D0D" w:themeColor="text1" w:themeTint="F2"/>
          <w:sz w:val="28"/>
          <w:szCs w:val="28"/>
        </w:rPr>
        <w:t xml:space="preserve">: </w:t>
      </w:r>
      <w:proofErr w:type="spellStart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>Tích</w:t>
      </w:r>
      <w:proofErr w:type="spellEnd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>hợp</w:t>
      </w:r>
      <w:proofErr w:type="spellEnd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>jeej</w:t>
      </w:r>
      <w:proofErr w:type="spellEnd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 xml:space="preserve"> </w:t>
      </w:r>
      <w:proofErr w:type="spellStart"/>
      <w:r w:rsidR="00617AD3">
        <w:rPr>
          <w:rStyle w:val="Strong"/>
          <w:b w:val="0"/>
          <w:bCs w:val="0"/>
          <w:color w:val="0D0D0D" w:themeColor="text1" w:themeTint="F2"/>
          <w:sz w:val="28"/>
          <w:szCs w:val="28"/>
        </w:rPr>
        <w:t>thống</w:t>
      </w:r>
      <w:proofErr w:type="spellEnd"/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087E888D" w:rsidR="00334DD0" w:rsidRPr="00B41058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[Insert Date]</w:t>
      </w:r>
    </w:p>
    <w:p w14:paraId="397E91F2" w14:textId="77777777" w:rsidR="00BB39C6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[Enter Group Name / Group Number]</w:t>
      </w:r>
    </w:p>
    <w:p w14:paraId="084B2D87" w14:textId="77777777" w:rsidR="00BB39C6" w:rsidRPr="00BB39C6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BB39C6">
        <w:rPr>
          <w:rStyle w:val="Strong"/>
          <w:sz w:val="28"/>
          <w:szCs w:val="24"/>
        </w:rPr>
        <w:t>Semester:</w:t>
      </w:r>
      <w:r w:rsidRPr="00BB39C6">
        <w:rPr>
          <w:sz w:val="28"/>
          <w:szCs w:val="24"/>
        </w:rPr>
        <w:t xml:space="preserve"> 2 – Academic Year 2024–2025</w:t>
      </w:r>
    </w:p>
    <w:p w14:paraId="307E7B69" w14:textId="471E3A1B" w:rsidR="004E1A69" w:rsidRPr="00B41058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194929">
        <w:rPr>
          <w:rStyle w:val="Strong"/>
          <w:sz w:val="28"/>
          <w:szCs w:val="28"/>
        </w:rPr>
        <w:t>Instructor:</w:t>
      </w:r>
      <w:r>
        <w:t xml:space="preserve"> </w:t>
      </w:r>
      <w:r w:rsidRPr="00194929">
        <w:rPr>
          <w:sz w:val="28"/>
          <w:szCs w:val="28"/>
        </w:rPr>
        <w:t>MSc. Nguyen Dang Quang Huy</w:t>
      </w:r>
      <w:r w:rsidR="004E1A69" w:rsidRPr="00B41058">
        <w:rPr>
          <w:color w:val="0D0D0D" w:themeColor="text1" w:themeTint="F2"/>
          <w:sz w:val="28"/>
          <w:szCs w:val="28"/>
        </w:rPr>
        <w:br/>
      </w:r>
      <w:r w:rsidR="004E1A69" w:rsidRPr="00B41058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756"/>
      </w:tblGrid>
      <w:tr w:rsidR="008D4916" w:rsidRPr="008D4916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77777777" w:rsidR="008D4916" w:rsidRPr="008D4916" w:rsidRDefault="008D4916" w:rsidP="008D4916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8D4916" w:rsidRPr="008D4916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 xml:space="preserve">Hoang, Tran </w:t>
            </w:r>
            <w:proofErr w:type="spellStart"/>
            <w:r w:rsidRPr="008D4916">
              <w:rPr>
                <w:rFonts w:eastAsia="Times New Roman"/>
                <w:sz w:val="28"/>
                <w:szCs w:val="28"/>
              </w:rPr>
              <w:t>Thi</w:t>
            </w:r>
            <w:proofErr w:type="spellEnd"/>
            <w:r w:rsidRPr="008D4916">
              <w:rPr>
                <w:rFonts w:eastAsia="Times New Roman"/>
                <w:sz w:val="28"/>
                <w:szCs w:val="28"/>
              </w:rPr>
              <w:t xml:space="preserve"> </w:t>
            </w:r>
            <w:proofErr w:type="spellStart"/>
            <w:r w:rsidRPr="008D4916">
              <w:rPr>
                <w:rFonts w:eastAsia="Times New Roman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5ED41423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27205621505</w:t>
            </w:r>
          </w:p>
        </w:tc>
      </w:tr>
      <w:tr w:rsidR="008D4916" w:rsidRPr="008D4916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Hung, Truong Thanh</w:t>
            </w:r>
          </w:p>
        </w:tc>
        <w:tc>
          <w:tcPr>
            <w:tcW w:w="0" w:type="auto"/>
            <w:hideMark/>
          </w:tcPr>
          <w:p w14:paraId="6536C05B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27211240268</w:t>
            </w:r>
          </w:p>
        </w:tc>
      </w:tr>
      <w:tr w:rsidR="008D4916" w:rsidRPr="008D4916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Lich, Huynh Ngoc</w:t>
            </w:r>
          </w:p>
        </w:tc>
        <w:tc>
          <w:tcPr>
            <w:tcW w:w="0" w:type="auto"/>
            <w:hideMark/>
          </w:tcPr>
          <w:p w14:paraId="2DB8C059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27211201526</w:t>
            </w:r>
          </w:p>
        </w:tc>
      </w:tr>
      <w:tr w:rsidR="008D4916" w:rsidRPr="008D4916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proofErr w:type="spellStart"/>
            <w:r w:rsidRPr="008D4916">
              <w:rPr>
                <w:rFonts w:eastAsia="Times New Roman"/>
                <w:sz w:val="28"/>
                <w:szCs w:val="28"/>
              </w:rPr>
              <w:t>Manh</w:t>
            </w:r>
            <w:proofErr w:type="spellEnd"/>
            <w:r w:rsidRPr="008D4916">
              <w:rPr>
                <w:rFonts w:eastAsia="Times New Roman"/>
                <w:sz w:val="28"/>
                <w:szCs w:val="28"/>
              </w:rPr>
              <w:t>, Nguyen Tien</w:t>
            </w:r>
          </w:p>
        </w:tc>
        <w:tc>
          <w:tcPr>
            <w:tcW w:w="0" w:type="auto"/>
            <w:hideMark/>
          </w:tcPr>
          <w:p w14:paraId="13908CF4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27211238929</w:t>
            </w:r>
          </w:p>
        </w:tc>
      </w:tr>
      <w:tr w:rsidR="008D4916" w:rsidRPr="008D4916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Sung, Quoc Hoang Lam</w:t>
            </w:r>
          </w:p>
        </w:tc>
        <w:tc>
          <w:tcPr>
            <w:tcW w:w="0" w:type="auto"/>
            <w:hideMark/>
          </w:tcPr>
          <w:p w14:paraId="12F3A821" w14:textId="77777777" w:rsidR="008D4916" w:rsidRPr="008D4916" w:rsidRDefault="008D4916" w:rsidP="008D4916">
            <w:pPr>
              <w:rPr>
                <w:rFonts w:eastAsia="Times New Roman"/>
                <w:sz w:val="28"/>
                <w:szCs w:val="28"/>
              </w:rPr>
            </w:pPr>
            <w:r w:rsidRPr="008D4916">
              <w:rPr>
                <w:rFonts w:eastAsia="Times New Roman"/>
                <w:sz w:val="28"/>
                <w:szCs w:val="28"/>
              </w:rPr>
              <w:t>27211200383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Da Nang 05/2025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B41058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B41058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 April 2024 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 August 2024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International School,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B41058" w14:paraId="69968030" w14:textId="77777777" w:rsidTr="00D77C6A">
        <w:trPr>
          <w:trHeight w:val="776"/>
        </w:trPr>
        <w:tc>
          <w:tcPr>
            <w:tcW w:w="1933" w:type="dxa"/>
          </w:tcPr>
          <w:p w14:paraId="47EFA0F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079B3016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  <w:tc>
          <w:tcPr>
            <w:tcW w:w="3685" w:type="dxa"/>
            <w:gridSpan w:val="2"/>
          </w:tcPr>
          <w:p w14:paraId="24503B51" w14:textId="17FA6F6B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hashayi147@gmail.com</w:t>
            </w:r>
          </w:p>
        </w:tc>
        <w:tc>
          <w:tcPr>
            <w:tcW w:w="1838" w:type="dxa"/>
          </w:tcPr>
          <w:p w14:paraId="35004873" w14:textId="17517ABD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0379740995</w:t>
            </w:r>
          </w:p>
        </w:tc>
      </w:tr>
      <w:tr w:rsidR="00B41058" w:rsidRPr="00B41058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714CB2D1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</w:p>
        </w:tc>
        <w:tc>
          <w:tcPr>
            <w:tcW w:w="3685" w:type="dxa"/>
            <w:gridSpan w:val="2"/>
          </w:tcPr>
          <w:p w14:paraId="3B69EBFC" w14:textId="4E2E12FC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tuanphana202@gmail.com</w:t>
            </w:r>
          </w:p>
        </w:tc>
        <w:tc>
          <w:tcPr>
            <w:tcW w:w="1838" w:type="dxa"/>
          </w:tcPr>
          <w:p w14:paraId="698EF27E" w14:textId="6EF928C5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0866103702</w:t>
            </w:r>
          </w:p>
        </w:tc>
      </w:tr>
      <w:tr w:rsidR="00B41058" w:rsidRPr="00B41058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</w:tc>
        <w:tc>
          <w:tcPr>
            <w:tcW w:w="3685" w:type="dxa"/>
            <w:gridSpan w:val="2"/>
          </w:tcPr>
          <w:p w14:paraId="708D23D0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Ttthuhong123@gmail.com</w:t>
            </w:r>
          </w:p>
        </w:tc>
        <w:tc>
          <w:tcPr>
            <w:tcW w:w="1838" w:type="dxa"/>
          </w:tcPr>
          <w:p w14:paraId="71A3D101" w14:textId="77777777" w:rsidR="00AF46DC" w:rsidRPr="00B41058" w:rsidRDefault="00AF46DC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0833282777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8"/>
          <w:footerReference w:type="even" r:id="rId9"/>
          <w:footerReference w:type="default" r:id="rId10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B41058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51AE6568" w:rsidR="001022E8" w:rsidRPr="00B41058" w:rsidRDefault="00B65350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Test Plan</w:t>
            </w:r>
            <w:r w:rsidR="00866713" w:rsidRPr="00866713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Document</w:t>
            </w:r>
          </w:p>
        </w:tc>
      </w:tr>
      <w:tr w:rsidR="00B41058" w:rsidRPr="00B41058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April - 2024</w:t>
            </w:r>
          </w:p>
        </w:tc>
      </w:tr>
      <w:tr w:rsidR="00B41058" w:rsidRPr="00B41058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77777777" w:rsidR="00AB4A7A" w:rsidRPr="00B41058" w:rsidRDefault="00AB4A7A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Phan Quang Tuan</w:t>
            </w:r>
            <w:bookmarkStart w:id="0" w:name="_heading=h.4f1mdlm" w:colFirst="0" w:colLast="0"/>
            <w:bookmarkEnd w:id="0"/>
          </w:p>
          <w:p w14:paraId="492749D7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 Hong</w:t>
            </w:r>
          </w:p>
          <w:p w14:paraId="6B079C6C" w14:textId="6D55F63A" w:rsidR="00AB4A7A" w:rsidRPr="00B41058" w:rsidRDefault="006B0519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Nguyen Thanh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</w:p>
        </w:tc>
      </w:tr>
      <w:tr w:rsidR="00B41058" w:rsidRPr="00B41058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B41058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77777777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17/04/2024</w:t>
            </w:r>
          </w:p>
        </w:tc>
        <w:tc>
          <w:tcPr>
            <w:tcW w:w="1546" w:type="dxa"/>
          </w:tcPr>
          <w:p w14:paraId="7D95F273" w14:textId="57A6E7EA" w:rsidR="001022E8" w:rsidRPr="00B41058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1C85E3D9" w:rsidR="001022E8" w:rsidRPr="00B41058" w:rsidRDefault="002572A7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2572A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6. Security &amp; Authorization Design Document.docx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2285F57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0826807E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481C2655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7AF76C6F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107CB33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0B1428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7B1117F3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9D0AD50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A40757">
        <w:trPr>
          <w:trHeight w:val="704"/>
        </w:trPr>
        <w:tc>
          <w:tcPr>
            <w:tcW w:w="1957" w:type="dxa"/>
            <w:vMerge/>
          </w:tcPr>
          <w:p w14:paraId="4EA05384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7B0C471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6D2CEB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E61159B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3C2B43D2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7EE11E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49C45E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1FF0B1D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205A1D85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B24F1B0" w14:textId="77777777" w:rsidTr="00A40757">
        <w:trPr>
          <w:trHeight w:val="780"/>
        </w:trPr>
        <w:tc>
          <w:tcPr>
            <w:tcW w:w="1957" w:type="dxa"/>
            <w:vMerge w:val="restart"/>
          </w:tcPr>
          <w:p w14:paraId="62D59439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</w:tcPr>
          <w:p w14:paraId="36A42CBE" w14:textId="7E283EC9" w:rsidR="001022E8" w:rsidRPr="00B41058" w:rsidRDefault="008B36AD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Nhan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, Nguyen Thanh</w:t>
            </w:r>
          </w:p>
        </w:tc>
        <w:tc>
          <w:tcPr>
            <w:tcW w:w="2161" w:type="dxa"/>
          </w:tcPr>
          <w:p w14:paraId="53554D4A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A82E8A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2E7F8919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3358D9A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72A2F15F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7012C69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B5888A9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63694099" w14:textId="77777777" w:rsidTr="00A40757">
        <w:trPr>
          <w:trHeight w:val="704"/>
        </w:trPr>
        <w:tc>
          <w:tcPr>
            <w:tcW w:w="1957" w:type="dxa"/>
            <w:vMerge/>
          </w:tcPr>
          <w:p w14:paraId="6DBB456B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446302B2" w14:textId="4F50BB3F" w:rsidR="001022E8" w:rsidRPr="00B41058" w:rsidRDefault="00F81622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Tuan, Phan Quang</w:t>
            </w:r>
          </w:p>
        </w:tc>
        <w:tc>
          <w:tcPr>
            <w:tcW w:w="2161" w:type="dxa"/>
          </w:tcPr>
          <w:p w14:paraId="256B450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F42DEC7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5D0CE61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57E01249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4A2A592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5AB16D1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F972E1D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590CE558" w14:textId="77777777" w:rsidTr="00A40757">
        <w:trPr>
          <w:trHeight w:val="839"/>
        </w:trPr>
        <w:tc>
          <w:tcPr>
            <w:tcW w:w="1957" w:type="dxa"/>
            <w:vMerge/>
          </w:tcPr>
          <w:p w14:paraId="368A096C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</w:tcPr>
          <w:p w14:paraId="68985830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Hong, Tran </w:t>
            </w:r>
            <w:proofErr w:type="spellStart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Thi</w:t>
            </w:r>
            <w:proofErr w:type="spellEnd"/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Thu</w:t>
            </w:r>
          </w:p>
        </w:tc>
        <w:tc>
          <w:tcPr>
            <w:tcW w:w="2161" w:type="dxa"/>
          </w:tcPr>
          <w:p w14:paraId="377C0F1E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D5CB808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24C1516" w14:textId="77777777" w:rsidTr="00A4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5EC74406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1D8978F7" w14:textId="77777777" w:rsidR="001022E8" w:rsidRPr="00B41058" w:rsidRDefault="001022E8" w:rsidP="003E60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DF26CF4" w14:textId="77777777" w:rsidR="001022E8" w:rsidRPr="00B41058" w:rsidRDefault="00AE1446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184AA296" w14:textId="77777777" w:rsidR="001022E8" w:rsidRPr="00B41058" w:rsidRDefault="001022E8" w:rsidP="003E6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B41058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rFonts w:ascii="Arial" w:hAnsi="Arial" w:cs="Arial"/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EndPr/>
      <w:sdtContent>
        <w:p w14:paraId="51D9CD5B" w14:textId="56A46A23" w:rsidR="001022E8" w:rsidRPr="00B41058" w:rsidRDefault="00AE1446" w:rsidP="000500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before="120" w:after="120" w:line="360" w:lineRule="auto"/>
            <w:rPr>
              <w:rFonts w:ascii="Arial" w:eastAsia="Calibri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begin"/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separate"/>
          </w:r>
        </w:p>
        <w:p w14:paraId="2BA8069C" w14:textId="77777777" w:rsidR="001022E8" w:rsidRPr="00B41058" w:rsidRDefault="00AE1446" w:rsidP="003E6093">
          <w:pPr>
            <w:spacing w:before="120" w:after="120" w:line="360" w:lineRule="auto"/>
            <w:rPr>
              <w:rFonts w:ascii="Arial" w:hAnsi="Arial" w:cs="Arial"/>
              <w:color w:val="0D0D0D" w:themeColor="text1" w:themeTint="F2"/>
              <w:sz w:val="28"/>
              <w:szCs w:val="28"/>
            </w:rPr>
          </w:pPr>
          <w:r w:rsidRPr="00B41058">
            <w:rPr>
              <w:rFonts w:ascii="Arial" w:hAnsi="Arial" w:cs="Arial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B41058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ascii="Arial" w:eastAsia="Calibri" w:hAnsi="Arial" w:cs="Arial"/>
          <w:color w:val="0D0D0D" w:themeColor="text1" w:themeTint="F2"/>
          <w:sz w:val="28"/>
          <w:szCs w:val="28"/>
        </w:rPr>
      </w:pPr>
    </w:p>
    <w:p w14:paraId="536CF103" w14:textId="77777777" w:rsidR="00C931F6" w:rsidRPr="004108BC" w:rsidRDefault="00AE1446" w:rsidP="004108BC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color w:val="0D0D0D" w:themeColor="text1" w:themeTint="F2"/>
          <w:sz w:val="32"/>
          <w:szCs w:val="32"/>
        </w:rPr>
        <w:br w:type="page"/>
      </w:r>
      <w:r w:rsidR="00C931F6"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Introduction</w:t>
      </w:r>
    </w:p>
    <w:p w14:paraId="1566D61D" w14:textId="77777777" w:rsidR="00C931F6" w:rsidRPr="004108BC" w:rsidRDefault="00C931F6" w:rsidP="00F9474D">
      <w:pPr>
        <w:pStyle w:val="NormalWeb"/>
        <w:spacing w:before="0" w:beforeAutospacing="0" w:after="0" w:afterAutospacing="0" w:line="360" w:lineRule="auto"/>
        <w:ind w:firstLine="720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This Test Plan describes the testing strategy, objectives, scope, resources, tools, schedule, and risks for the Integrated HR–Payroll System developed across Case Study 1–5.</w:t>
      </w:r>
    </w:p>
    <w:p w14:paraId="2530C332" w14:textId="77777777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The system integrates two existing databases:</w:t>
      </w:r>
    </w:p>
    <w:p w14:paraId="5ABD1287" w14:textId="77777777" w:rsidR="00C931F6" w:rsidRPr="004108BC" w:rsidRDefault="00C931F6" w:rsidP="004108B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</w:t>
      </w:r>
      <w:r w:rsidRPr="004108BC">
        <w:rPr>
          <w:color w:val="0D0D0D" w:themeColor="text1" w:themeTint="F2"/>
          <w:sz w:val="28"/>
          <w:szCs w:val="28"/>
        </w:rPr>
        <w:t xml:space="preserve"> – HR data</w:t>
      </w:r>
    </w:p>
    <w:p w14:paraId="227CBC2E" w14:textId="77777777" w:rsidR="00C931F6" w:rsidRPr="004108BC" w:rsidRDefault="00C931F6" w:rsidP="004108BC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rStyle w:val="Strong"/>
          <w:rFonts w:eastAsia="MS Mincho"/>
          <w:color w:val="0D0D0D" w:themeColor="text1" w:themeTint="F2"/>
          <w:sz w:val="28"/>
          <w:szCs w:val="28"/>
        </w:rPr>
        <w:t>payroll (MySQL)</w:t>
      </w:r>
      <w:r w:rsidRPr="004108BC">
        <w:rPr>
          <w:color w:val="0D0D0D" w:themeColor="text1" w:themeTint="F2"/>
          <w:sz w:val="28"/>
          <w:szCs w:val="28"/>
        </w:rPr>
        <w:t xml:space="preserve"> – payroll &amp; attendance</w:t>
      </w:r>
    </w:p>
    <w:p w14:paraId="4D23E191" w14:textId="3C1F788B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Through the Integration API Layer and Dashboard with Authentication System (AUTH_DB).</w:t>
      </w:r>
    </w:p>
    <w:p w14:paraId="7491654B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Test Objectives</w:t>
      </w:r>
    </w:p>
    <w:p w14:paraId="08E7E47D" w14:textId="77777777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The testing objectives are:</w:t>
      </w:r>
    </w:p>
    <w:p w14:paraId="433534CD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Verify all integration APIs (CS3) work as expected.</w:t>
      </w:r>
    </w:p>
    <w:p w14:paraId="6B376873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Validate RBAC security and authentication (CS4).</w:t>
      </w:r>
    </w:p>
    <w:p w14:paraId="47AEE4A9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Validate Dashboard pages retrieve correct data via secure APIs (CS5).</w:t>
      </w:r>
    </w:p>
    <w:p w14:paraId="1B86FBFE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synchronization rules HR → payroll operate correctly.</w:t>
      </w:r>
    </w:p>
    <w:p w14:paraId="247DF586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error handling and data validation work as required.</w:t>
      </w:r>
    </w:p>
    <w:p w14:paraId="0F40DCA4" w14:textId="77777777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no unauthorized access to sensitive HR or payroll data.</w:t>
      </w:r>
    </w:p>
    <w:p w14:paraId="009090DB" w14:textId="28420846" w:rsidR="00C931F6" w:rsidRPr="004108BC" w:rsidRDefault="00C931F6" w:rsidP="004108BC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Ensure the system meets functional and non-functional requirements defined in the SRS.</w:t>
      </w:r>
    </w:p>
    <w:p w14:paraId="4511DE1A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Scope of Testing</w:t>
      </w:r>
    </w:p>
    <w:p w14:paraId="59825C4B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In Scope</w:t>
      </w:r>
    </w:p>
    <w:p w14:paraId="791B8E2C" w14:textId="77777777" w:rsidR="00C931F6" w:rsidRPr="004108BC" w:rsidRDefault="00C931F6" w:rsidP="004108BC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Authentication (login, logout, token refresh)</w:t>
      </w:r>
    </w:p>
    <w:p w14:paraId="2D6618C8" w14:textId="77777777" w:rsidR="00C931F6" w:rsidRPr="004108BC" w:rsidRDefault="00C931F6" w:rsidP="004108BC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Payroll &amp; attendance data retrieval</w:t>
      </w:r>
    </w:p>
    <w:p w14:paraId="17771FA7" w14:textId="4D5BF6C1" w:rsidR="00C931F6" w:rsidRPr="004108BC" w:rsidRDefault="007452DA" w:rsidP="004108BC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…..</w:t>
      </w:r>
    </w:p>
    <w:p w14:paraId="5005F6A0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Out of Scope</w:t>
      </w:r>
    </w:p>
    <w:p w14:paraId="0FD3315E" w14:textId="77777777" w:rsidR="00C931F6" w:rsidRPr="004108BC" w:rsidRDefault="00C931F6" w:rsidP="004108BC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Direct database testing via SQL queries (except validation)</w:t>
      </w:r>
    </w:p>
    <w:p w14:paraId="4C88ABCD" w14:textId="13FF5001" w:rsidR="00C931F6" w:rsidRPr="004108BC" w:rsidRDefault="00F90710" w:rsidP="004108BC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….</w:t>
      </w:r>
    </w:p>
    <w:p w14:paraId="3233BF66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4. Test Items</w:t>
      </w:r>
    </w:p>
    <w:p w14:paraId="0642836D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Backend APIs (CS3 &amp; CS4)</w:t>
      </w:r>
    </w:p>
    <w:p w14:paraId="40B89822" w14:textId="77777777" w:rsidR="00C931F6" w:rsidRPr="004108BC" w:rsidRDefault="00C931F6" w:rsidP="004108BC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/auth/login</w:t>
      </w:r>
      <w:r w:rsidRPr="004108BC">
        <w:rPr>
          <w:color w:val="0D0D0D" w:themeColor="text1" w:themeTint="F2"/>
          <w:sz w:val="28"/>
          <w:szCs w:val="28"/>
        </w:rPr>
        <w:t xml:space="preserve">, </w:t>
      </w:r>
      <w:r w:rsidRPr="004108BC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/auth/logout</w:t>
      </w:r>
      <w:r w:rsidRPr="004108BC">
        <w:rPr>
          <w:color w:val="0D0D0D" w:themeColor="text1" w:themeTint="F2"/>
          <w:sz w:val="28"/>
          <w:szCs w:val="28"/>
        </w:rPr>
        <w:t xml:space="preserve">, </w:t>
      </w:r>
      <w:r w:rsidRPr="004108BC"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/auth/refresh</w:t>
      </w:r>
    </w:p>
    <w:p w14:paraId="573189BA" w14:textId="2C99FCDD" w:rsidR="00C931F6" w:rsidRPr="004108BC" w:rsidRDefault="006C1ACA" w:rsidP="004108BC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rStyle w:val="HTMLCode"/>
          <w:rFonts w:ascii="Times New Roman" w:hAnsi="Times New Roman" w:cs="Times New Roman"/>
          <w:color w:val="0D0D0D" w:themeColor="text1" w:themeTint="F2"/>
          <w:sz w:val="28"/>
          <w:szCs w:val="28"/>
        </w:rPr>
        <w:t>….</w:t>
      </w:r>
    </w:p>
    <w:p w14:paraId="227D921E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Dashboard UI (CS5)</w:t>
      </w:r>
    </w:p>
    <w:p w14:paraId="465B51CE" w14:textId="77777777" w:rsidR="00C931F6" w:rsidRPr="004108BC" w:rsidRDefault="00C931F6" w:rsidP="004108BC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Login page</w:t>
      </w:r>
    </w:p>
    <w:p w14:paraId="0ADB79AB" w14:textId="6609A38E" w:rsidR="00C931F6" w:rsidRPr="004108BC" w:rsidRDefault="000B4F69" w:rsidP="004108BC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…</w:t>
      </w:r>
    </w:p>
    <w:p w14:paraId="20D75B2E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Test Types</w:t>
      </w:r>
    </w:p>
    <w:p w14:paraId="00D1C72F" w14:textId="77777777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5.1 Functional Testing</w:t>
      </w:r>
    </w:p>
    <w:p w14:paraId="5F21E0E0" w14:textId="77777777" w:rsidR="00C931F6" w:rsidRPr="004108BC" w:rsidRDefault="00C931F6" w:rsidP="004108BC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Dashboard UI flows</w:t>
      </w:r>
    </w:p>
    <w:p w14:paraId="33C293A2" w14:textId="0307B7BA" w:rsidR="00C931F6" w:rsidRPr="004108BC" w:rsidRDefault="00B8739B" w:rsidP="004108BC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….</w:t>
      </w:r>
    </w:p>
    <w:p w14:paraId="5C36E064" w14:textId="3B2C1CA3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</w:t>
      </w:r>
      <w:r w:rsidR="00650A71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Integration Testing</w:t>
      </w:r>
    </w:p>
    <w:p w14:paraId="404B4B72" w14:textId="77777777" w:rsidR="00C931F6" w:rsidRPr="004108BC" w:rsidRDefault="00C931F6" w:rsidP="004108BC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API → Database</w:t>
      </w:r>
    </w:p>
    <w:p w14:paraId="6F124C95" w14:textId="2ED08858" w:rsidR="00C931F6" w:rsidRPr="004108BC" w:rsidRDefault="00650A71" w:rsidP="004108BC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….</w:t>
      </w:r>
    </w:p>
    <w:p w14:paraId="2C10DC07" w14:textId="6B6381F1" w:rsidR="00C931F6" w:rsidRPr="004108BC" w:rsidRDefault="00C931F6" w:rsidP="004108BC">
      <w:pPr>
        <w:pStyle w:val="Heading3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</w:t>
      </w:r>
      <w:r w:rsidR="00135698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Regression Testing</w:t>
      </w:r>
    </w:p>
    <w:p w14:paraId="2C70E83E" w14:textId="3728E7F2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Performed after each API or UI update.</w:t>
      </w:r>
    </w:p>
    <w:p w14:paraId="028A6E51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Test Tools</w:t>
      </w:r>
    </w:p>
    <w:p w14:paraId="0DEDF5F0" w14:textId="32AC6A73" w:rsidR="00C931F6" w:rsidRPr="004108BC" w:rsidRDefault="00B95F63" w:rsidP="004108BC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rStyle w:val="Strong"/>
          <w:rFonts w:eastAsia="MS Mincho"/>
          <w:color w:val="0D0D0D" w:themeColor="text1" w:themeTint="F2"/>
          <w:sz w:val="28"/>
          <w:szCs w:val="28"/>
        </w:rPr>
        <w:t>…..</w:t>
      </w:r>
    </w:p>
    <w:p w14:paraId="7D00A9DD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Test Environment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1601"/>
      </w:tblGrid>
      <w:tr w:rsidR="004108BC" w:rsidRPr="004108BC" w14:paraId="7349A0CB" w14:textId="77777777" w:rsidTr="00DA57AF">
        <w:trPr>
          <w:jc w:val="center"/>
        </w:trPr>
        <w:tc>
          <w:tcPr>
            <w:tcW w:w="0" w:type="auto"/>
            <w:hideMark/>
          </w:tcPr>
          <w:p w14:paraId="1D816D89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Component</w:t>
            </w:r>
          </w:p>
        </w:tc>
        <w:tc>
          <w:tcPr>
            <w:tcW w:w="0" w:type="auto"/>
            <w:hideMark/>
          </w:tcPr>
          <w:p w14:paraId="0953EA21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Technology</w:t>
            </w:r>
          </w:p>
        </w:tc>
      </w:tr>
      <w:tr w:rsidR="004108BC" w:rsidRPr="004108BC" w14:paraId="170276C0" w14:textId="77777777" w:rsidTr="00DA57AF">
        <w:trPr>
          <w:jc w:val="center"/>
        </w:trPr>
        <w:tc>
          <w:tcPr>
            <w:tcW w:w="0" w:type="auto"/>
            <w:hideMark/>
          </w:tcPr>
          <w:p w14:paraId="6AAA7D69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Backend</w:t>
            </w:r>
          </w:p>
        </w:tc>
        <w:tc>
          <w:tcPr>
            <w:tcW w:w="0" w:type="auto"/>
          </w:tcPr>
          <w:p w14:paraId="299A141D" w14:textId="165574CE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57521C7D" w14:textId="77777777" w:rsidTr="00DA57AF">
        <w:trPr>
          <w:jc w:val="center"/>
        </w:trPr>
        <w:tc>
          <w:tcPr>
            <w:tcW w:w="0" w:type="auto"/>
            <w:hideMark/>
          </w:tcPr>
          <w:p w14:paraId="549271E6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HR DB</w:t>
            </w:r>
          </w:p>
        </w:tc>
        <w:tc>
          <w:tcPr>
            <w:tcW w:w="0" w:type="auto"/>
          </w:tcPr>
          <w:p w14:paraId="11286FB5" w14:textId="676ED016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52865864" w14:textId="77777777" w:rsidTr="00DA57AF">
        <w:trPr>
          <w:jc w:val="center"/>
        </w:trPr>
        <w:tc>
          <w:tcPr>
            <w:tcW w:w="0" w:type="auto"/>
            <w:hideMark/>
          </w:tcPr>
          <w:p w14:paraId="041BC7EC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Payroll DB</w:t>
            </w:r>
          </w:p>
        </w:tc>
        <w:tc>
          <w:tcPr>
            <w:tcW w:w="0" w:type="auto"/>
          </w:tcPr>
          <w:p w14:paraId="38D15A6A" w14:textId="2131C040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52061FED" w14:textId="77777777" w:rsidTr="00DA57AF">
        <w:trPr>
          <w:jc w:val="center"/>
        </w:trPr>
        <w:tc>
          <w:tcPr>
            <w:tcW w:w="0" w:type="auto"/>
            <w:hideMark/>
          </w:tcPr>
          <w:p w14:paraId="06F9E3E6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Auth DB</w:t>
            </w:r>
          </w:p>
        </w:tc>
        <w:tc>
          <w:tcPr>
            <w:tcW w:w="0" w:type="auto"/>
          </w:tcPr>
          <w:p w14:paraId="3BA8B3CA" w14:textId="0CA90C14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561931AE" w14:textId="77777777" w:rsidTr="00DA57AF">
        <w:trPr>
          <w:jc w:val="center"/>
        </w:trPr>
        <w:tc>
          <w:tcPr>
            <w:tcW w:w="0" w:type="auto"/>
            <w:hideMark/>
          </w:tcPr>
          <w:p w14:paraId="5003B53E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Dashboard</w:t>
            </w:r>
          </w:p>
        </w:tc>
        <w:tc>
          <w:tcPr>
            <w:tcW w:w="0" w:type="auto"/>
          </w:tcPr>
          <w:p w14:paraId="394CE5D0" w14:textId="4C4110EA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67E9641" w14:textId="20B4A88A" w:rsidR="00C931F6" w:rsidRPr="004108BC" w:rsidRDefault="00C931F6" w:rsidP="004108BC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4108BC">
        <w:rPr>
          <w:color w:val="0D0D0D" w:themeColor="text1" w:themeTint="F2"/>
          <w:sz w:val="28"/>
          <w:szCs w:val="28"/>
        </w:rPr>
        <w:t>All systems run on local or cloud environment with HTTPS enabled.</w:t>
      </w:r>
    </w:p>
    <w:p w14:paraId="215736DF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8. Test Schedule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1336"/>
      </w:tblGrid>
      <w:tr w:rsidR="004108BC" w:rsidRPr="004108BC" w14:paraId="6333014C" w14:textId="77777777" w:rsidTr="00DA57AF">
        <w:trPr>
          <w:jc w:val="center"/>
        </w:trPr>
        <w:tc>
          <w:tcPr>
            <w:tcW w:w="0" w:type="auto"/>
            <w:hideMark/>
          </w:tcPr>
          <w:p w14:paraId="29E0DB23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Week</w:t>
            </w:r>
          </w:p>
        </w:tc>
        <w:tc>
          <w:tcPr>
            <w:tcW w:w="0" w:type="auto"/>
            <w:hideMark/>
          </w:tcPr>
          <w:p w14:paraId="32438430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Activities</w:t>
            </w:r>
          </w:p>
        </w:tc>
      </w:tr>
      <w:tr w:rsidR="004108BC" w:rsidRPr="004108BC" w14:paraId="322D2576" w14:textId="77777777" w:rsidTr="00DA57AF">
        <w:trPr>
          <w:jc w:val="center"/>
        </w:trPr>
        <w:tc>
          <w:tcPr>
            <w:tcW w:w="0" w:type="auto"/>
            <w:hideMark/>
          </w:tcPr>
          <w:p w14:paraId="36C5B4F9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1</w:t>
            </w:r>
          </w:p>
        </w:tc>
        <w:tc>
          <w:tcPr>
            <w:tcW w:w="0" w:type="auto"/>
          </w:tcPr>
          <w:p w14:paraId="59BC91AB" w14:textId="7732BCF1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7A4AEA59" w14:textId="77777777" w:rsidTr="00DA57AF">
        <w:trPr>
          <w:jc w:val="center"/>
        </w:trPr>
        <w:tc>
          <w:tcPr>
            <w:tcW w:w="0" w:type="auto"/>
            <w:hideMark/>
          </w:tcPr>
          <w:p w14:paraId="0902FFA1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2</w:t>
            </w:r>
          </w:p>
        </w:tc>
        <w:tc>
          <w:tcPr>
            <w:tcW w:w="0" w:type="auto"/>
          </w:tcPr>
          <w:p w14:paraId="53157C35" w14:textId="708764E1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6A15930C" w14:textId="77777777" w:rsidTr="00DA57AF">
        <w:trPr>
          <w:jc w:val="center"/>
        </w:trPr>
        <w:tc>
          <w:tcPr>
            <w:tcW w:w="0" w:type="auto"/>
            <w:hideMark/>
          </w:tcPr>
          <w:p w14:paraId="270D4428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3</w:t>
            </w:r>
          </w:p>
        </w:tc>
        <w:tc>
          <w:tcPr>
            <w:tcW w:w="0" w:type="auto"/>
          </w:tcPr>
          <w:p w14:paraId="42FC74B1" w14:textId="15360B58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61D348A7" w14:textId="77777777" w:rsidTr="00DA57AF">
        <w:trPr>
          <w:jc w:val="center"/>
        </w:trPr>
        <w:tc>
          <w:tcPr>
            <w:tcW w:w="0" w:type="auto"/>
            <w:hideMark/>
          </w:tcPr>
          <w:p w14:paraId="58B73103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4</w:t>
            </w:r>
          </w:p>
        </w:tc>
        <w:tc>
          <w:tcPr>
            <w:tcW w:w="0" w:type="auto"/>
          </w:tcPr>
          <w:p w14:paraId="06E03163" w14:textId="555DEF55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071F8E81" w14:textId="77777777" w:rsidTr="00DA57AF">
        <w:trPr>
          <w:jc w:val="center"/>
        </w:trPr>
        <w:tc>
          <w:tcPr>
            <w:tcW w:w="0" w:type="auto"/>
            <w:hideMark/>
          </w:tcPr>
          <w:p w14:paraId="01971686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5</w:t>
            </w:r>
          </w:p>
        </w:tc>
        <w:tc>
          <w:tcPr>
            <w:tcW w:w="0" w:type="auto"/>
          </w:tcPr>
          <w:p w14:paraId="1C47BCB8" w14:textId="0FB36AD8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0CB5AB0B" w14:textId="77777777" w:rsidTr="00DA57AF">
        <w:trPr>
          <w:jc w:val="center"/>
        </w:trPr>
        <w:tc>
          <w:tcPr>
            <w:tcW w:w="0" w:type="auto"/>
            <w:hideMark/>
          </w:tcPr>
          <w:p w14:paraId="60AA978E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Week 6</w:t>
            </w:r>
          </w:p>
        </w:tc>
        <w:tc>
          <w:tcPr>
            <w:tcW w:w="0" w:type="auto"/>
          </w:tcPr>
          <w:p w14:paraId="0B851CFC" w14:textId="7116A793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06F8104" w14:textId="1E6037E0" w:rsidR="00C931F6" w:rsidRPr="004108BC" w:rsidRDefault="00C931F6" w:rsidP="004108BC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40B53CE3" w14:textId="77777777" w:rsidR="00C931F6" w:rsidRPr="004108BC" w:rsidRDefault="00C931F6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108BC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9. Risks &amp; Mitigation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3428"/>
        <w:gridCol w:w="2573"/>
        <w:gridCol w:w="2938"/>
      </w:tblGrid>
      <w:tr w:rsidR="004108BC" w:rsidRPr="004108BC" w14:paraId="69CF245B" w14:textId="77777777" w:rsidTr="00C931F6">
        <w:tc>
          <w:tcPr>
            <w:tcW w:w="0" w:type="auto"/>
            <w:hideMark/>
          </w:tcPr>
          <w:p w14:paraId="03EDA06B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Risk</w:t>
            </w:r>
          </w:p>
        </w:tc>
        <w:tc>
          <w:tcPr>
            <w:tcW w:w="0" w:type="auto"/>
            <w:hideMark/>
          </w:tcPr>
          <w:p w14:paraId="4E2FD514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Impact</w:t>
            </w:r>
          </w:p>
        </w:tc>
        <w:tc>
          <w:tcPr>
            <w:tcW w:w="0" w:type="auto"/>
            <w:hideMark/>
          </w:tcPr>
          <w:p w14:paraId="1C0E408D" w14:textId="77777777" w:rsidR="00C931F6" w:rsidRPr="004108BC" w:rsidRDefault="00C931F6" w:rsidP="004108BC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4108BC">
              <w:rPr>
                <w:b/>
                <w:bCs/>
                <w:color w:val="0D0D0D" w:themeColor="text1" w:themeTint="F2"/>
                <w:sz w:val="28"/>
                <w:szCs w:val="28"/>
              </w:rPr>
              <w:t>Mitigation</w:t>
            </w:r>
          </w:p>
        </w:tc>
      </w:tr>
      <w:tr w:rsidR="004108BC" w:rsidRPr="004108BC" w14:paraId="74E80DF4" w14:textId="77777777" w:rsidTr="00C931F6">
        <w:tc>
          <w:tcPr>
            <w:tcW w:w="0" w:type="auto"/>
            <w:hideMark/>
          </w:tcPr>
          <w:p w14:paraId="4AB2ADAB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HR–Payroll sync failure</w:t>
            </w:r>
          </w:p>
        </w:tc>
        <w:tc>
          <w:tcPr>
            <w:tcW w:w="0" w:type="auto"/>
            <w:hideMark/>
          </w:tcPr>
          <w:p w14:paraId="43BD6791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Data inconsistency</w:t>
            </w:r>
          </w:p>
        </w:tc>
        <w:tc>
          <w:tcPr>
            <w:tcW w:w="0" w:type="auto"/>
            <w:hideMark/>
          </w:tcPr>
          <w:p w14:paraId="543AF579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Use transaction rollback</w:t>
            </w:r>
          </w:p>
        </w:tc>
      </w:tr>
      <w:tr w:rsidR="004108BC" w:rsidRPr="004108BC" w14:paraId="6416D6A2" w14:textId="77777777" w:rsidTr="00C931F6">
        <w:tc>
          <w:tcPr>
            <w:tcW w:w="0" w:type="auto"/>
            <w:hideMark/>
          </w:tcPr>
          <w:p w14:paraId="056C322B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Token expires during testing</w:t>
            </w:r>
          </w:p>
        </w:tc>
        <w:tc>
          <w:tcPr>
            <w:tcW w:w="0" w:type="auto"/>
            <w:hideMark/>
          </w:tcPr>
          <w:p w14:paraId="22CD5E16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Session interruptions</w:t>
            </w:r>
          </w:p>
        </w:tc>
        <w:tc>
          <w:tcPr>
            <w:tcW w:w="0" w:type="auto"/>
            <w:hideMark/>
          </w:tcPr>
          <w:p w14:paraId="3B9F29E4" w14:textId="77777777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4108BC">
              <w:rPr>
                <w:color w:val="0D0D0D" w:themeColor="text1" w:themeTint="F2"/>
                <w:sz w:val="28"/>
                <w:szCs w:val="28"/>
              </w:rPr>
              <w:t>Use refresh token</w:t>
            </w:r>
          </w:p>
        </w:tc>
      </w:tr>
      <w:tr w:rsidR="004108BC" w:rsidRPr="004108BC" w14:paraId="0E573095" w14:textId="77777777" w:rsidTr="001C1F5B">
        <w:tc>
          <w:tcPr>
            <w:tcW w:w="0" w:type="auto"/>
          </w:tcPr>
          <w:p w14:paraId="5B34F7A4" w14:textId="65D3F044" w:rsidR="00C931F6" w:rsidRPr="004108BC" w:rsidRDefault="001C1F5B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….</w:t>
            </w:r>
          </w:p>
        </w:tc>
        <w:tc>
          <w:tcPr>
            <w:tcW w:w="0" w:type="auto"/>
          </w:tcPr>
          <w:p w14:paraId="1A0D32E9" w14:textId="6029F504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0766D071" w14:textId="1009B9CF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4108BC" w:rsidRPr="004108BC" w14:paraId="7AE30051" w14:textId="77777777" w:rsidTr="001C1F5B">
        <w:tc>
          <w:tcPr>
            <w:tcW w:w="0" w:type="auto"/>
          </w:tcPr>
          <w:p w14:paraId="41EF7A14" w14:textId="4EE26619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1B2B22B7" w14:textId="3D7BBBDA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0" w:type="auto"/>
          </w:tcPr>
          <w:p w14:paraId="60DF8AF7" w14:textId="37406BFE" w:rsidR="00C931F6" w:rsidRPr="004108BC" w:rsidRDefault="00C931F6" w:rsidP="004108BC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</w:p>
        </w:tc>
      </w:tr>
    </w:tbl>
    <w:p w14:paraId="1FDE8615" w14:textId="7190146A" w:rsidR="00673F2F" w:rsidRPr="004108BC" w:rsidRDefault="00673F2F" w:rsidP="004108BC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CE88DC" w14:textId="36CA87EE" w:rsidR="00856ABF" w:rsidRPr="00774B2E" w:rsidRDefault="00856ABF" w:rsidP="00774B2E">
      <w:pPr>
        <w:pStyle w:val="Heading2"/>
        <w:spacing w:before="0"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856ABF" w:rsidRPr="00774B2E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1361C" w14:textId="77777777" w:rsidR="00080967" w:rsidRDefault="00080967">
      <w:r>
        <w:separator/>
      </w:r>
    </w:p>
  </w:endnote>
  <w:endnote w:type="continuationSeparator" w:id="0">
    <w:p w14:paraId="4106B8E2" w14:textId="77777777" w:rsidR="00080967" w:rsidRDefault="00080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 w:rsidR="00080967"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Tư</w:t>
    </w:r>
    <w:proofErr w:type="spellEnd"/>
    <w:r>
      <w:rPr>
        <w:rFonts w:ascii="Arial" w:eastAsia="Arial" w:hAnsi="Arial" w:cs="Arial"/>
        <w:color w:val="000000"/>
        <w:sz w:val="20"/>
      </w:rPr>
      <w:t xml:space="preserve">̀ </w:t>
    </w:r>
    <w:proofErr w:type="spellStart"/>
    <w:r>
      <w:rPr>
        <w:rFonts w:ascii="Arial" w:eastAsia="Arial" w:hAnsi="Arial" w:cs="Arial"/>
        <w:color w:val="000000"/>
        <w:sz w:val="20"/>
      </w:rPr>
      <w:t>điểndư</w:t>
    </w:r>
    <w:proofErr w:type="spellEnd"/>
    <w:r>
      <w:rPr>
        <w:rFonts w:ascii="Arial" w:eastAsia="Arial" w:hAnsi="Arial" w:cs="Arial"/>
        <w:color w:val="000000"/>
        <w:sz w:val="20"/>
      </w:rPr>
      <w:t xml:space="preserve">̃ </w:t>
    </w:r>
    <w:proofErr w:type="spellStart"/>
    <w:r>
      <w:rPr>
        <w:rFonts w:ascii="Arial" w:eastAsia="Arial" w:hAnsi="Arial" w:cs="Arial"/>
        <w:color w:val="000000"/>
        <w:sz w:val="20"/>
      </w:rPr>
      <w:t>liệu</w:t>
    </w:r>
    <w:proofErr w:type="spellEnd"/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Phiênbản</w:t>
    </w:r>
    <w:proofErr w:type="spellEnd"/>
    <w:r>
      <w:rPr>
        <w:rFonts w:ascii="Arial" w:eastAsia="Arial" w:hAnsi="Arial" w:cs="Arial"/>
        <w:color w:val="000000"/>
        <w:sz w:val="20"/>
      </w:rPr>
      <w:t xml:space="preserve">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5E192" w14:textId="39B298A6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>–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C931F6">
      <w:rPr>
        <w:rFonts w:ascii="Arial" w:eastAsia="Arial" w:hAnsi="Arial" w:cs="Arial"/>
        <w:color w:val="000000"/>
        <w:sz w:val="20"/>
      </w:rPr>
      <w:t>Test Plan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proofErr w:type="spellStart"/>
    <w:r w:rsidR="00194929">
      <w:rPr>
        <w:rFonts w:ascii="Arial" w:eastAsia="Arial" w:hAnsi="Arial" w:cs="Arial"/>
        <w:color w:val="000000"/>
        <w:sz w:val="20"/>
      </w:rPr>
      <w:t>Plan</w:t>
    </w:r>
    <w:proofErr w:type="spellEnd"/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99BC" w14:textId="77777777" w:rsidR="00080967" w:rsidRDefault="00080967">
      <w:r>
        <w:separator/>
      </w:r>
    </w:p>
  </w:footnote>
  <w:footnote w:type="continuationSeparator" w:id="0">
    <w:p w14:paraId="33DE0FAB" w14:textId="77777777" w:rsidR="00080967" w:rsidRDefault="00080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proofErr w:type="spellStart"/>
    <w:r>
      <w:rPr>
        <w:rFonts w:ascii="Arial" w:eastAsia="Arial" w:hAnsi="Arial" w:cs="Arial"/>
        <w:color w:val="000000"/>
        <w:sz w:val="20"/>
      </w:rPr>
      <w:t>Tàiliệulưuhànhnộibộ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3B3"/>
    <w:multiLevelType w:val="multilevel"/>
    <w:tmpl w:val="41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73B9"/>
    <w:multiLevelType w:val="multilevel"/>
    <w:tmpl w:val="8F6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2EF5"/>
    <w:multiLevelType w:val="multilevel"/>
    <w:tmpl w:val="5F2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6B0C"/>
    <w:multiLevelType w:val="multilevel"/>
    <w:tmpl w:val="FAB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7A4D"/>
    <w:multiLevelType w:val="multilevel"/>
    <w:tmpl w:val="74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54B"/>
    <w:multiLevelType w:val="multilevel"/>
    <w:tmpl w:val="F9CA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C453F"/>
    <w:multiLevelType w:val="multilevel"/>
    <w:tmpl w:val="669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A654A"/>
    <w:multiLevelType w:val="multilevel"/>
    <w:tmpl w:val="4B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75B2C"/>
    <w:multiLevelType w:val="multilevel"/>
    <w:tmpl w:val="F47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E2E9A"/>
    <w:multiLevelType w:val="multilevel"/>
    <w:tmpl w:val="E970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B123C"/>
    <w:multiLevelType w:val="multilevel"/>
    <w:tmpl w:val="75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D3C5D"/>
    <w:multiLevelType w:val="multilevel"/>
    <w:tmpl w:val="F8E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C1146"/>
    <w:multiLevelType w:val="multilevel"/>
    <w:tmpl w:val="A05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408BA"/>
    <w:multiLevelType w:val="multilevel"/>
    <w:tmpl w:val="E26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0796A"/>
    <w:multiLevelType w:val="multilevel"/>
    <w:tmpl w:val="3E6A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B2614"/>
    <w:multiLevelType w:val="multilevel"/>
    <w:tmpl w:val="015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23426"/>
    <w:multiLevelType w:val="multilevel"/>
    <w:tmpl w:val="8E3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EC07DE"/>
    <w:multiLevelType w:val="multilevel"/>
    <w:tmpl w:val="FF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0217D"/>
    <w:multiLevelType w:val="multilevel"/>
    <w:tmpl w:val="C98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46BCC"/>
    <w:multiLevelType w:val="multilevel"/>
    <w:tmpl w:val="9512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CE7FB7"/>
    <w:multiLevelType w:val="multilevel"/>
    <w:tmpl w:val="B21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B396D"/>
    <w:multiLevelType w:val="multilevel"/>
    <w:tmpl w:val="853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12EEA"/>
    <w:multiLevelType w:val="multilevel"/>
    <w:tmpl w:val="F2D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61C6D"/>
    <w:multiLevelType w:val="multilevel"/>
    <w:tmpl w:val="774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F17C5"/>
    <w:multiLevelType w:val="multilevel"/>
    <w:tmpl w:val="339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269BF"/>
    <w:multiLevelType w:val="multilevel"/>
    <w:tmpl w:val="05BE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F52C9"/>
    <w:multiLevelType w:val="multilevel"/>
    <w:tmpl w:val="7F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83766"/>
    <w:multiLevelType w:val="multilevel"/>
    <w:tmpl w:val="068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3108D"/>
    <w:multiLevelType w:val="multilevel"/>
    <w:tmpl w:val="34E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07CDA"/>
    <w:multiLevelType w:val="multilevel"/>
    <w:tmpl w:val="F6D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D458E"/>
    <w:multiLevelType w:val="multilevel"/>
    <w:tmpl w:val="1134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53DE8"/>
    <w:multiLevelType w:val="multilevel"/>
    <w:tmpl w:val="39F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96C7F"/>
    <w:multiLevelType w:val="multilevel"/>
    <w:tmpl w:val="01E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E5A1B"/>
    <w:multiLevelType w:val="multilevel"/>
    <w:tmpl w:val="24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E6CCF"/>
    <w:multiLevelType w:val="multilevel"/>
    <w:tmpl w:val="131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84623"/>
    <w:multiLevelType w:val="multilevel"/>
    <w:tmpl w:val="CD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77788"/>
    <w:multiLevelType w:val="multilevel"/>
    <w:tmpl w:val="DC4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D7D2A"/>
    <w:multiLevelType w:val="multilevel"/>
    <w:tmpl w:val="FE06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EE1A93"/>
    <w:multiLevelType w:val="multilevel"/>
    <w:tmpl w:val="73C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82C74"/>
    <w:multiLevelType w:val="multilevel"/>
    <w:tmpl w:val="223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776F8"/>
    <w:multiLevelType w:val="multilevel"/>
    <w:tmpl w:val="D072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E24373"/>
    <w:multiLevelType w:val="multilevel"/>
    <w:tmpl w:val="A43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825F4"/>
    <w:multiLevelType w:val="multilevel"/>
    <w:tmpl w:val="865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46BFF"/>
    <w:multiLevelType w:val="multilevel"/>
    <w:tmpl w:val="C18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3"/>
  </w:num>
  <w:num w:numId="4">
    <w:abstractNumId w:val="32"/>
  </w:num>
  <w:num w:numId="5">
    <w:abstractNumId w:val="10"/>
  </w:num>
  <w:num w:numId="6">
    <w:abstractNumId w:val="21"/>
  </w:num>
  <w:num w:numId="7">
    <w:abstractNumId w:val="34"/>
  </w:num>
  <w:num w:numId="8">
    <w:abstractNumId w:val="42"/>
  </w:num>
  <w:num w:numId="9">
    <w:abstractNumId w:val="44"/>
  </w:num>
  <w:num w:numId="10">
    <w:abstractNumId w:val="20"/>
  </w:num>
  <w:num w:numId="11">
    <w:abstractNumId w:val="8"/>
  </w:num>
  <w:num w:numId="12">
    <w:abstractNumId w:val="29"/>
  </w:num>
  <w:num w:numId="13">
    <w:abstractNumId w:val="4"/>
  </w:num>
  <w:num w:numId="14">
    <w:abstractNumId w:val="35"/>
  </w:num>
  <w:num w:numId="15">
    <w:abstractNumId w:val="38"/>
  </w:num>
  <w:num w:numId="16">
    <w:abstractNumId w:val="15"/>
  </w:num>
  <w:num w:numId="17">
    <w:abstractNumId w:val="24"/>
  </w:num>
  <w:num w:numId="18">
    <w:abstractNumId w:val="18"/>
  </w:num>
  <w:num w:numId="19">
    <w:abstractNumId w:val="22"/>
  </w:num>
  <w:num w:numId="20">
    <w:abstractNumId w:val="5"/>
  </w:num>
  <w:num w:numId="21">
    <w:abstractNumId w:val="40"/>
  </w:num>
  <w:num w:numId="22">
    <w:abstractNumId w:val="27"/>
  </w:num>
  <w:num w:numId="23">
    <w:abstractNumId w:val="26"/>
  </w:num>
  <w:num w:numId="24">
    <w:abstractNumId w:val="31"/>
  </w:num>
  <w:num w:numId="25">
    <w:abstractNumId w:val="9"/>
  </w:num>
  <w:num w:numId="26">
    <w:abstractNumId w:val="11"/>
  </w:num>
  <w:num w:numId="27">
    <w:abstractNumId w:val="36"/>
  </w:num>
  <w:num w:numId="28">
    <w:abstractNumId w:val="13"/>
  </w:num>
  <w:num w:numId="29">
    <w:abstractNumId w:val="17"/>
  </w:num>
  <w:num w:numId="30">
    <w:abstractNumId w:val="16"/>
  </w:num>
  <w:num w:numId="31">
    <w:abstractNumId w:val="41"/>
  </w:num>
  <w:num w:numId="32">
    <w:abstractNumId w:val="33"/>
  </w:num>
  <w:num w:numId="33">
    <w:abstractNumId w:val="19"/>
  </w:num>
  <w:num w:numId="34">
    <w:abstractNumId w:val="1"/>
  </w:num>
  <w:num w:numId="35">
    <w:abstractNumId w:val="14"/>
  </w:num>
  <w:num w:numId="36">
    <w:abstractNumId w:val="30"/>
  </w:num>
  <w:num w:numId="37">
    <w:abstractNumId w:val="6"/>
  </w:num>
  <w:num w:numId="38">
    <w:abstractNumId w:val="28"/>
  </w:num>
  <w:num w:numId="39">
    <w:abstractNumId w:val="3"/>
  </w:num>
  <w:num w:numId="40">
    <w:abstractNumId w:val="2"/>
  </w:num>
  <w:num w:numId="41">
    <w:abstractNumId w:val="23"/>
  </w:num>
  <w:num w:numId="42">
    <w:abstractNumId w:val="12"/>
  </w:num>
  <w:num w:numId="43">
    <w:abstractNumId w:val="37"/>
  </w:num>
  <w:num w:numId="44">
    <w:abstractNumId w:val="39"/>
  </w:num>
  <w:num w:numId="45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416"/>
    <w:rsid w:val="000352D0"/>
    <w:rsid w:val="0004681F"/>
    <w:rsid w:val="000500A1"/>
    <w:rsid w:val="00073308"/>
    <w:rsid w:val="00077387"/>
    <w:rsid w:val="00080967"/>
    <w:rsid w:val="00090C82"/>
    <w:rsid w:val="00095BEE"/>
    <w:rsid w:val="000A30AF"/>
    <w:rsid w:val="000A3E6E"/>
    <w:rsid w:val="000A68E5"/>
    <w:rsid w:val="000A6C27"/>
    <w:rsid w:val="000B4F69"/>
    <w:rsid w:val="000D5DBB"/>
    <w:rsid w:val="000E2595"/>
    <w:rsid w:val="000F0C20"/>
    <w:rsid w:val="000F3DF0"/>
    <w:rsid w:val="001022E8"/>
    <w:rsid w:val="00110E41"/>
    <w:rsid w:val="00114977"/>
    <w:rsid w:val="001214FB"/>
    <w:rsid w:val="0013421C"/>
    <w:rsid w:val="00135698"/>
    <w:rsid w:val="00141FA2"/>
    <w:rsid w:val="0014394E"/>
    <w:rsid w:val="001455B7"/>
    <w:rsid w:val="001860C6"/>
    <w:rsid w:val="00194929"/>
    <w:rsid w:val="001966B8"/>
    <w:rsid w:val="00197CEB"/>
    <w:rsid w:val="001C1F5B"/>
    <w:rsid w:val="001F1396"/>
    <w:rsid w:val="001F2F07"/>
    <w:rsid w:val="002009A8"/>
    <w:rsid w:val="0021126E"/>
    <w:rsid w:val="00252F5B"/>
    <w:rsid w:val="002572A7"/>
    <w:rsid w:val="00271D8A"/>
    <w:rsid w:val="00272581"/>
    <w:rsid w:val="00290B86"/>
    <w:rsid w:val="002927B1"/>
    <w:rsid w:val="00297BE5"/>
    <w:rsid w:val="002A1671"/>
    <w:rsid w:val="002A326C"/>
    <w:rsid w:val="002B28CA"/>
    <w:rsid w:val="002B5820"/>
    <w:rsid w:val="002C13C5"/>
    <w:rsid w:val="002D2743"/>
    <w:rsid w:val="002F4AE7"/>
    <w:rsid w:val="00310B6C"/>
    <w:rsid w:val="00334DD0"/>
    <w:rsid w:val="0033662E"/>
    <w:rsid w:val="003415DC"/>
    <w:rsid w:val="00345416"/>
    <w:rsid w:val="003631F7"/>
    <w:rsid w:val="00377A21"/>
    <w:rsid w:val="00380BD1"/>
    <w:rsid w:val="003900B4"/>
    <w:rsid w:val="00394FB7"/>
    <w:rsid w:val="003C1D78"/>
    <w:rsid w:val="003C34E9"/>
    <w:rsid w:val="003E0B04"/>
    <w:rsid w:val="003E6093"/>
    <w:rsid w:val="00403A01"/>
    <w:rsid w:val="004101BE"/>
    <w:rsid w:val="004108BC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81B19"/>
    <w:rsid w:val="004A35D4"/>
    <w:rsid w:val="004C78DE"/>
    <w:rsid w:val="004E1A69"/>
    <w:rsid w:val="004E72DF"/>
    <w:rsid w:val="00524B2E"/>
    <w:rsid w:val="00526915"/>
    <w:rsid w:val="00542DA8"/>
    <w:rsid w:val="00563849"/>
    <w:rsid w:val="00567045"/>
    <w:rsid w:val="00574ED2"/>
    <w:rsid w:val="005756AD"/>
    <w:rsid w:val="005B2A0C"/>
    <w:rsid w:val="005D3E40"/>
    <w:rsid w:val="005E2399"/>
    <w:rsid w:val="005F313A"/>
    <w:rsid w:val="0060327E"/>
    <w:rsid w:val="006072E2"/>
    <w:rsid w:val="00611141"/>
    <w:rsid w:val="00617AD3"/>
    <w:rsid w:val="006230E4"/>
    <w:rsid w:val="006366A8"/>
    <w:rsid w:val="00647785"/>
    <w:rsid w:val="00650A71"/>
    <w:rsid w:val="00652A31"/>
    <w:rsid w:val="006724B9"/>
    <w:rsid w:val="00673F2F"/>
    <w:rsid w:val="006A508F"/>
    <w:rsid w:val="006B0519"/>
    <w:rsid w:val="006B4E8A"/>
    <w:rsid w:val="006C1ACA"/>
    <w:rsid w:val="006C4019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52DA"/>
    <w:rsid w:val="00747CFB"/>
    <w:rsid w:val="0075474F"/>
    <w:rsid w:val="007558BF"/>
    <w:rsid w:val="00765179"/>
    <w:rsid w:val="00774B2E"/>
    <w:rsid w:val="00777D1C"/>
    <w:rsid w:val="00785988"/>
    <w:rsid w:val="00792D8E"/>
    <w:rsid w:val="00796165"/>
    <w:rsid w:val="007A63D6"/>
    <w:rsid w:val="007C64E4"/>
    <w:rsid w:val="007F2468"/>
    <w:rsid w:val="007F475D"/>
    <w:rsid w:val="007F57EA"/>
    <w:rsid w:val="008011BB"/>
    <w:rsid w:val="0081170C"/>
    <w:rsid w:val="00847EE6"/>
    <w:rsid w:val="00850B54"/>
    <w:rsid w:val="00856ABF"/>
    <w:rsid w:val="00866713"/>
    <w:rsid w:val="00876BF1"/>
    <w:rsid w:val="00877B04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4FED"/>
    <w:rsid w:val="0090019F"/>
    <w:rsid w:val="00902456"/>
    <w:rsid w:val="009159E4"/>
    <w:rsid w:val="0092334B"/>
    <w:rsid w:val="0093145C"/>
    <w:rsid w:val="00964EA9"/>
    <w:rsid w:val="0096793F"/>
    <w:rsid w:val="00985036"/>
    <w:rsid w:val="00985EB8"/>
    <w:rsid w:val="00997272"/>
    <w:rsid w:val="009A5253"/>
    <w:rsid w:val="009A713A"/>
    <w:rsid w:val="009B75EB"/>
    <w:rsid w:val="009D65C2"/>
    <w:rsid w:val="009F7DE2"/>
    <w:rsid w:val="00A11D05"/>
    <w:rsid w:val="00A15126"/>
    <w:rsid w:val="00A16B67"/>
    <w:rsid w:val="00A23FAD"/>
    <w:rsid w:val="00A30C6A"/>
    <w:rsid w:val="00A31A96"/>
    <w:rsid w:val="00A347B2"/>
    <w:rsid w:val="00A40757"/>
    <w:rsid w:val="00A44605"/>
    <w:rsid w:val="00A50564"/>
    <w:rsid w:val="00A55E2C"/>
    <w:rsid w:val="00A9499A"/>
    <w:rsid w:val="00AB4A7A"/>
    <w:rsid w:val="00AC28E3"/>
    <w:rsid w:val="00AC54CF"/>
    <w:rsid w:val="00AC5B81"/>
    <w:rsid w:val="00AE1446"/>
    <w:rsid w:val="00AF46DC"/>
    <w:rsid w:val="00AF594B"/>
    <w:rsid w:val="00B331F3"/>
    <w:rsid w:val="00B41058"/>
    <w:rsid w:val="00B45E24"/>
    <w:rsid w:val="00B5432A"/>
    <w:rsid w:val="00B5451D"/>
    <w:rsid w:val="00B65350"/>
    <w:rsid w:val="00B8739B"/>
    <w:rsid w:val="00B95F63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22948"/>
    <w:rsid w:val="00C52A0F"/>
    <w:rsid w:val="00C54412"/>
    <w:rsid w:val="00C65080"/>
    <w:rsid w:val="00C931F6"/>
    <w:rsid w:val="00C96FAB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27C2F"/>
    <w:rsid w:val="00D55024"/>
    <w:rsid w:val="00D717E5"/>
    <w:rsid w:val="00D77C6A"/>
    <w:rsid w:val="00D90755"/>
    <w:rsid w:val="00DA57AF"/>
    <w:rsid w:val="00DB176D"/>
    <w:rsid w:val="00DB48F4"/>
    <w:rsid w:val="00DC6995"/>
    <w:rsid w:val="00DD0EAF"/>
    <w:rsid w:val="00DD64EE"/>
    <w:rsid w:val="00DF676B"/>
    <w:rsid w:val="00E172C2"/>
    <w:rsid w:val="00E422B5"/>
    <w:rsid w:val="00E44600"/>
    <w:rsid w:val="00E64E7A"/>
    <w:rsid w:val="00E76267"/>
    <w:rsid w:val="00EA2426"/>
    <w:rsid w:val="00EA561A"/>
    <w:rsid w:val="00EB2E42"/>
    <w:rsid w:val="00EC28A1"/>
    <w:rsid w:val="00EC2BD2"/>
    <w:rsid w:val="00EC4200"/>
    <w:rsid w:val="00EC6573"/>
    <w:rsid w:val="00ED53D9"/>
    <w:rsid w:val="00EE4748"/>
    <w:rsid w:val="00EF1ABB"/>
    <w:rsid w:val="00EF5529"/>
    <w:rsid w:val="00F03E3E"/>
    <w:rsid w:val="00F12B02"/>
    <w:rsid w:val="00F33EFC"/>
    <w:rsid w:val="00F5090C"/>
    <w:rsid w:val="00F53149"/>
    <w:rsid w:val="00F579B0"/>
    <w:rsid w:val="00F671FA"/>
    <w:rsid w:val="00F71406"/>
    <w:rsid w:val="00F81622"/>
    <w:rsid w:val="00F90710"/>
    <w:rsid w:val="00F9474D"/>
    <w:rsid w:val="00F94C7B"/>
    <w:rsid w:val="00FA5B8B"/>
    <w:rsid w:val="00FB5BDD"/>
    <w:rsid w:val="00FC72C5"/>
    <w:rsid w:val="00FD59E0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quang huy</cp:lastModifiedBy>
  <cp:revision>14</cp:revision>
  <dcterms:created xsi:type="dcterms:W3CDTF">2025-12-01T13:00:00Z</dcterms:created>
  <dcterms:modified xsi:type="dcterms:W3CDTF">2025-12-01T13:02:00Z</dcterms:modified>
</cp:coreProperties>
</file>