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BÁO CÁO ĐỒ ÁN</w:t>
      </w:r>
    </w:p>
    <w:p>
      <w:pPr>
        <w:spacing w:after="80"/>
        <w:jc w:val="center"/>
      </w:pPr>
      <w:r>
        <w:rPr>
          <w:b/>
          <w:bCs/>
          <w:sz w:val="40"/>
          <w:szCs w:val="40"/>
        </w:rPr>
        <w:t xml:space="preserve">YOLO Object Detection Web Application</w:t>
      </w:r>
    </w:p>
    <w:p>
      <w:pPr>
        <w:spacing w:after="400"/>
        <w:jc w:val="center"/>
      </w:pPr>
      <w:r>
        <w:rPr>
          <w:i/>
          <w:iCs/>
          <w:color w:val="555555"/>
          <w:sz w:val="22"/>
          <w:szCs w:val="22"/>
        </w:rPr>
        <w:t xml:space="preserve">Phần phụ trách: I. Tổng quan dự án  —  III.2 Backend</w:t>
      </w:r>
    </w:p>
    <w:p>
      <w:pPr>
        <w:pStyle w:val="Heading1"/>
        <w:spacing w:after="200" w:before="360"/>
      </w:pPr>
      <w:r>
        <w:t xml:space="preserve">I. Tổng quan dự án</w:t>
      </w:r>
    </w:p>
    <w:p>
      <w:pPr>
        <w:pStyle w:val="Heading2"/>
        <w:spacing w:after="160" w:before="280"/>
      </w:pPr>
      <w:r>
        <w:t xml:space="preserve">1.1. Mục tiêu chính</w:t>
      </w:r>
    </w:p>
    <w:p>
      <w:pPr>
        <w:spacing w:after="160" w:line="300"/>
      </w:pPr>
      <w:r>
        <w:rPr>
          <w:sz w:val="24"/>
          <w:szCs w:val="24"/>
        </w:rPr>
        <w:t xml:space="preserve">Dự án xây dựng một ứng dụng web nhận diện vật thể (object detection) cho phép người dùng tải lên ảnh hoặc đoạn video ngắn, sau đó hệ thống tự động phát hiện và khoanh vùng (bounding box) các đối tượng xuất hiện trong đó, kèm theo tên lớp (class) và độ tin cậy (confidence).</w:t>
      </w:r>
    </w:p>
    <w:p>
      <w:pPr>
        <w:spacing w:after="160" w:line="300"/>
      </w:pPr>
      <w:r>
        <w:rPr>
          <w:sz w:val="24"/>
          <w:szCs w:val="24"/>
        </w:rPr>
        <w:t xml:space="preserve">Ứng dụng được xây dựng theo mô hình client – server tách biệt hoàn toàn:</w:t>
      </w:r>
    </w:p>
    <w:p>
      <w:pPr>
        <w:pStyle w:val="ListParagraph"/>
        <w:numPr>
          <w:ilvl w:val="0"/>
          <w:numId w:val="2"/>
        </w:numPr>
        <w:spacing w:after="100" w:line="300"/>
      </w:pPr>
      <w:r>
        <w:rPr>
          <w:sz w:val="24"/>
          <w:szCs w:val="24"/>
        </w:rPr>
        <w:t xml:space="preserve">Frontend: React + Vite — giao diện tải file, hiển thị kết quả, thanh điều chỉnh confidence threshold.</w:t>
      </w:r>
    </w:p>
    <w:p>
      <w:pPr>
        <w:pStyle w:val="ListParagraph"/>
        <w:numPr>
          <w:ilvl w:val="0"/>
          <w:numId w:val="2"/>
        </w:numPr>
        <w:spacing w:after="100" w:line="300"/>
      </w:pPr>
      <w:r>
        <w:rPr>
          <w:sz w:val="24"/>
          <w:szCs w:val="24"/>
        </w:rPr>
        <w:t xml:space="preserve">Backend: FastAPI (Python) — nhận file, gọi model AI, trả kết quả dưới dạng JSON/REST API.</w:t>
      </w:r>
    </w:p>
    <w:p>
      <w:pPr>
        <w:pStyle w:val="ListParagraph"/>
        <w:numPr>
          <w:ilvl w:val="0"/>
          <w:numId w:val="2"/>
        </w:numPr>
        <w:spacing w:after="100" w:line="300"/>
      </w:pPr>
      <w:r>
        <w:rPr>
          <w:sz w:val="24"/>
          <w:szCs w:val="24"/>
        </w:rPr>
        <w:t xml:space="preserve">Model AI: Ultralytics YOLOv8 (bản nano — yolov8n.pt) — engine thực hiện việc nhận diện vật thể.</w:t>
      </w:r>
    </w:p>
    <w:p>
      <w:pPr>
        <w:spacing w:after="160" w:line="300"/>
      </w:pPr>
      <w:r>
        <w:rPr>
          <w:sz w:val="24"/>
          <w:szCs w:val="24"/>
        </w:rPr>
        <w:t xml:space="preserve">Mục tiêu không chỉ dừng ở việc "chạy được model AI", mà còn hướng tới việc đóng gói sản phẩm theo hướng chuyên nghiệp: container hóa bằng Docker, tự động kiểm thử và triển khai bằng CI/CD, và tuân thủ quy trình làm việc nhóm chuẩn với Git/GitHub (branching, Pull Request, code review).</w:t>
      </w:r>
    </w:p>
    <w:p>
      <w:pPr>
        <w:spacing w:after="160" w:line="300"/>
      </w:pPr>
      <w:r>
        <w:rPr>
          <w:sz w:val="24"/>
          <w:szCs w:val="24"/>
        </w:rPr>
        <w:t xml:space="preserve">Thành viên nhóm: Nguyễn Thảo Nguyên, Nguyễn Trọng Lâm, Tạ Trường Sơn.</w:t>
      </w:r>
    </w:p>
    <w:p>
      <w:pPr>
        <w:pStyle w:val="Heading2"/>
        <w:spacing w:after="160" w:before="280"/>
      </w:pPr>
      <w:r>
        <w:t xml:space="preserve">1.2. Tiến độ thực hiện</w:t>
      </w:r>
    </w:p>
    <w:p>
      <w:pPr>
        <w:spacing w:after="160" w:line="300"/>
      </w:pPr>
      <w:r>
        <w:rPr>
          <w:sz w:val="24"/>
          <w:szCs w:val="24"/>
        </w:rPr>
        <w:t xml:space="preserve">Tính đến thời điểm báo cáo, nhóm đã hoàn thành các hạng mục sau:</w:t>
      </w:r>
    </w:p>
    <w:p>
      <w:pPr>
        <w:pStyle w:val="ListParagraph"/>
        <w:numPr>
          <w:ilvl w:val="0"/>
          <w:numId w:val="2"/>
        </w:numPr>
        <w:spacing w:after="100" w:line="300"/>
      </w:pPr>
      <w:r>
        <w:rPr>
          <w:sz w:val="24"/>
          <w:szCs w:val="24"/>
        </w:rPr>
        <w:t xml:space="preserve">Backend: hoàn chỉnh 2 API chính — POST /api/detect/image và POST /api/detect/video, cùng endpoint GET /health phục vụ giám sát tình trạng server/model.</w:t>
      </w:r>
    </w:p>
    <w:p>
      <w:pPr>
        <w:pStyle w:val="ListParagraph"/>
        <w:numPr>
          <w:ilvl w:val="0"/>
          <w:numId w:val="2"/>
        </w:numPr>
        <w:spacing w:after="100" w:line="300"/>
      </w:pPr>
      <w:r>
        <w:rPr>
          <w:sz w:val="24"/>
          <w:szCs w:val="24"/>
        </w:rPr>
        <w:t xml:space="preserve">Container hóa (Docker): viết Dockerfile riêng cho backend và frontend, cấu hình chạy đồng thời cả hai service bằng Docker Compose (compose.yaml) với cơ chế restart, cache model và biến môi trường (MODEL_NAME, ALLOWED_ORIGIN).</w:t>
      </w:r>
    </w:p>
    <w:p>
      <w:pPr>
        <w:pStyle w:val="ListParagraph"/>
        <w:numPr>
          <w:ilvl w:val="0"/>
          <w:numId w:val="2"/>
        </w:numPr>
        <w:spacing w:after="100" w:line="300"/>
      </w:pPr>
      <w:r>
        <w:rPr>
          <w:sz w:val="24"/>
          <w:szCs w:val="24"/>
        </w:rPr>
        <w:t xml:space="preserve">CI/CD: thiết lập 2 GitHub Actions workflow — ci.yml (tự động kiểm thử khi có Pull Request) và build-and-publish.yml (tự động build và publish image lên GHCR).</w:t>
      </w:r>
    </w:p>
    <w:p>
      <w:pPr>
        <w:pStyle w:val="ListParagraph"/>
        <w:numPr>
          <w:ilvl w:val="0"/>
          <w:numId w:val="2"/>
        </w:numPr>
        <w:spacing w:after="100" w:line="300"/>
      </w:pPr>
      <w:r>
        <w:rPr>
          <w:sz w:val="24"/>
          <w:szCs w:val="24"/>
        </w:rPr>
        <w:t xml:space="preserve">Git workflow: áp dụng quy tắc nhánh feature/, fix/, bắt buộc Pull Request và code review trước khi merge vào main.</w:t>
      </w:r>
    </w:p>
    <w:p>
      <w:pPr>
        <w:pStyle w:val="ListParagraph"/>
        <w:numPr>
          <w:ilvl w:val="0"/>
          <w:numId w:val="2"/>
        </w:numPr>
        <w:spacing w:after="100" w:line="300"/>
      </w:pPr>
      <w:r>
        <w:rPr>
          <w:sz w:val="24"/>
          <w:szCs w:val="24"/>
        </w:rPr>
        <w:t xml:space="preserve">Khắc phục sự cố: xử lý lỗi cấu hình CORS (allow_credentials=True kết hợp allow_origins="*" không hợp lệ theo chuẩn CORS) và một số vấn đề phát sinh khi làm việc với Git trên nhiều nhánh song song giữa máy vật lý và máy ảo (VM).</w:t>
      </w:r>
    </w:p>
    <w:p>
      <w:pPr>
        <w:spacing w:after="160" w:line="300"/>
      </w:pPr>
      <w:r>
        <w:rPr>
          <w:sz w:val="24"/>
          <w:szCs w:val="24"/>
        </w:rPr>
        <w:t xml:space="preserve">Các hạng mục này tương ứng với tuần 3 (Docker) và tuần 4 (CI/CD) trong lộ trình môn học, làm nền tảng để nhóm tiếp tục hoàn thiện giao diện frontend và bổ sung kiểm thử ở giai đoạn tiếp theo.</w:t>
      </w:r>
    </w:p>
    <w:p>
      <w:pPr>
        <w:pStyle w:val="Heading1"/>
        <w:spacing w:after="200" w:before="360"/>
      </w:pPr>
      <w:r>
        <w:t xml:space="preserve">III. Xây dựng ứng dụng web YOLO</w:t>
      </w:r>
    </w:p>
    <w:p>
      <w:pPr>
        <w:pStyle w:val="Heading2"/>
        <w:spacing w:after="160" w:before="280"/>
      </w:pPr>
      <w:r>
        <w:t xml:space="preserve">3.2. Backend</w:t>
      </w:r>
    </w:p>
    <w:p>
      <w:pPr>
        <w:spacing w:after="160" w:line="300"/>
      </w:pPr>
      <w:r>
        <w:rPr>
          <w:sz w:val="24"/>
          <w:szCs w:val="24"/>
        </w:rPr>
        <w:t xml:space="preserve">Backend được xây dựng theo kiến trúc phân lớp (layered architecture): mỗi lớp chỉ đảm nhiệm một trách nhiệm và chỉ giao tiếp với lớp liền kề. Cách tổ chức này giúp mã nguồn dễ kiểm thử, dễ mở rộng, và tách biệt hoàn toàn phần "hạ tầng web" (HTTP, validate) khỏi phần "lõi AI" (model YOLO).</w:t>
      </w:r>
    </w:p>
    <w:p>
      <w:pPr>
        <w:pStyle w:val="Heading3"/>
        <w:spacing w:after="120" w:before="220"/>
      </w:pPr>
      <w:r>
        <w:t xml:space="preserve">3.2.1. Các thành phần chính trong Backend</w:t>
      </w:r>
    </w:p>
    <w:p>
      <w:pPr>
        <w:spacing w:after="160" w:line="300"/>
      </w:pPr>
      <w:r>
        <w:rPr>
          <w:sz w:val="24"/>
          <w:szCs w:val="24"/>
        </w:rPr>
        <w:t xml:space="preserve">Toàn bộ backend nằm trong một file main.py duy nhất (FastAPI, không dùng database), gồm 5 nhóm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2"/>
                <w:szCs w:val="22"/>
              </w:rPr>
              <w:t xml:space="preserve">Thành phần</w:t>
            </w:r>
          </w:p>
        </w:tc>
        <w:tc>
          <w:tcPr>
            <w:tcW w:type="dxa" w:w="4426"/>
            <w:shd w:fill="D9D9D9" w:val="clear"/>
          </w:tcPr>
          <w:p>
            <w:r>
              <w:rPr>
                <w:b/>
                <w:bCs/>
                <w:sz w:val="22"/>
                <w:szCs w:val="22"/>
              </w:rPr>
              <w:t xml:space="preserve">Vai trò</w:t>
            </w:r>
          </w:p>
        </w:tc>
        <w:tc>
          <w:tcPr>
            <w:tcW w:type="dxa" w:w="2000"/>
            <w:shd w:fill="D9D9D9" w:val="clear"/>
          </w:tcPr>
          <w:p>
            <w:r>
              <w:rPr>
                <w:b/>
                <w:bCs/>
                <w:sz w:val="22"/>
                <w:szCs w:val="22"/>
              </w:rPr>
              <w:t xml:space="preserve">Vị trí</w:t>
            </w:r>
          </w:p>
        </w:tc>
      </w:tr>
      <w:tr>
        <w:tc>
          <w:tcPr>
            <w:tcW w:type="dxa" w:w="2600"/>
          </w:tcPr>
          <w:p>
            <w:r>
              <w:rPr>
                <w:b w:val="false"/>
                <w:bCs w:val="false"/>
                <w:sz w:val="22"/>
                <w:szCs w:val="22"/>
              </w:rPr>
              <w:t xml:space="preserve">lifespan()</w:t>
            </w:r>
          </w:p>
        </w:tc>
        <w:tc>
          <w:tcPr>
            <w:tcW w:type="dxa" w:w="4426"/>
          </w:tcPr>
          <w:p>
            <w:r>
              <w:rPr>
                <w:b w:val="false"/>
                <w:bCs w:val="false"/>
                <w:sz w:val="22"/>
                <w:szCs w:val="22"/>
              </w:rPr>
              <w:t xml:space="preserve">Load model YOLO đúng một lần khi server khởi động, kiểm tra model bằng một lượt predict thử (dummy frame); dọn thư mục tạm khi tắt server.</w:t>
            </w:r>
          </w:p>
        </w:tc>
        <w:tc>
          <w:tcPr>
            <w:tcW w:type="dxa" w:w="2000"/>
          </w:tcPr>
          <w:p>
            <w:r>
              <w:rPr>
                <w:b w:val="false"/>
                <w:bCs w:val="false"/>
                <w:sz w:val="22"/>
                <w:szCs w:val="22"/>
              </w:rPr>
              <w:t xml:space="preserve">dòng 70–89</w:t>
            </w:r>
          </w:p>
        </w:tc>
      </w:tr>
      <w:tr>
        <w:tc>
          <w:tcPr>
            <w:tcW w:type="dxa" w:w="2600"/>
          </w:tcPr>
          <w:p>
            <w:r>
              <w:rPr>
                <w:b w:val="false"/>
                <w:bCs w:val="false"/>
                <w:sz w:val="22"/>
                <w:szCs w:val="22"/>
              </w:rPr>
              <w:t xml:space="preserve">CORSMiddleware</w:t>
            </w:r>
          </w:p>
        </w:tc>
        <w:tc>
          <w:tcPr>
            <w:tcW w:type="dxa" w:w="4426"/>
          </w:tcPr>
          <w:p>
            <w:r>
              <w:rPr>
                <w:b w:val="false"/>
                <w:bCs w:val="false"/>
                <w:sz w:val="22"/>
                <w:szCs w:val="22"/>
              </w:rPr>
              <w:t xml:space="preserve">Cho phép frontend (chạy ở port khác) gọi được API backend.</w:t>
            </w:r>
          </w:p>
        </w:tc>
        <w:tc>
          <w:tcPr>
            <w:tcW w:type="dxa" w:w="2000"/>
          </w:tcPr>
          <w:p>
            <w:r>
              <w:rPr>
                <w:b w:val="false"/>
                <w:bCs w:val="false"/>
                <w:sz w:val="22"/>
                <w:szCs w:val="22"/>
              </w:rPr>
              <w:t xml:space="preserve">dòng 100–106</w:t>
            </w:r>
          </w:p>
        </w:tc>
      </w:tr>
      <w:tr>
        <w:tc>
          <w:tcPr>
            <w:tcW w:type="dxa" w:w="2600"/>
          </w:tcPr>
          <w:p>
            <w:r>
              <w:rPr>
                <w:b w:val="false"/>
                <w:bCs w:val="false"/>
                <w:sz w:val="22"/>
                <w:szCs w:val="22"/>
              </w:rPr>
              <w:t xml:space="preserve">validate_image_upload / validate_video_upload</w:t>
            </w:r>
          </w:p>
        </w:tc>
        <w:tc>
          <w:tcPr>
            <w:tcW w:type="dxa" w:w="4426"/>
          </w:tcPr>
          <w:p>
            <w:r>
              <w:rPr>
                <w:b w:val="false"/>
                <w:bCs w:val="false"/>
                <w:sz w:val="22"/>
                <w:szCs w:val="22"/>
              </w:rPr>
              <w:t xml:space="preserve">Kiểm tra định dạng file, dung lượng tối đa, file rỗng trước khi xử lý.</w:t>
            </w:r>
          </w:p>
        </w:tc>
        <w:tc>
          <w:tcPr>
            <w:tcW w:type="dxa" w:w="2000"/>
          </w:tcPr>
          <w:p>
            <w:r>
              <w:rPr>
                <w:b w:val="false"/>
                <w:bCs w:val="false"/>
                <w:sz w:val="22"/>
                <w:szCs w:val="22"/>
              </w:rPr>
              <w:t xml:space="preserve">dòng 116–159</w:t>
            </w:r>
          </w:p>
        </w:tc>
      </w:tr>
      <w:tr>
        <w:tc>
          <w:tcPr>
            <w:tcW w:type="dxa" w:w="2600"/>
          </w:tcPr>
          <w:p>
            <w:r>
              <w:rPr>
                <w:b w:val="false"/>
                <w:bCs w:val="false"/>
                <w:sz w:val="22"/>
                <w:szCs w:val="22"/>
              </w:rPr>
              <w:t xml:space="preserve">validate_confidence</w:t>
            </w:r>
          </w:p>
        </w:tc>
        <w:tc>
          <w:tcPr>
            <w:tcW w:type="dxa" w:w="4426"/>
          </w:tcPr>
          <w:p>
            <w:r>
              <w:rPr>
                <w:b w:val="false"/>
                <w:bCs w:val="false"/>
                <w:sz w:val="22"/>
                <w:szCs w:val="22"/>
              </w:rPr>
              <w:t xml:space="preserve">Đảm bảo ngưỡng confidence nằm trong khoảng hợp lệ [0.0, 1.0].</w:t>
            </w:r>
          </w:p>
        </w:tc>
        <w:tc>
          <w:tcPr>
            <w:tcW w:type="dxa" w:w="2000"/>
          </w:tcPr>
          <w:p>
            <w:r>
              <w:rPr>
                <w:b w:val="false"/>
                <w:bCs w:val="false"/>
                <w:sz w:val="22"/>
                <w:szCs w:val="22"/>
              </w:rPr>
              <w:t xml:space="preserve">dòng 162–168</w:t>
            </w:r>
          </w:p>
        </w:tc>
      </w:tr>
      <w:tr>
        <w:tc>
          <w:tcPr>
            <w:tcW w:type="dxa" w:w="2600"/>
          </w:tcPr>
          <w:p>
            <w:r>
              <w:rPr>
                <w:b w:val="false"/>
                <w:bCs w:val="false"/>
                <w:sz w:val="22"/>
                <w:szCs w:val="22"/>
              </w:rPr>
              <w:t xml:space="preserve">check_video_duration</w:t>
            </w:r>
          </w:p>
        </w:tc>
        <w:tc>
          <w:tcPr>
            <w:tcW w:type="dxa" w:w="4426"/>
          </w:tcPr>
          <w:p>
            <w:r>
              <w:rPr>
                <w:b w:val="false"/>
                <w:bCs w:val="false"/>
                <w:sz w:val="22"/>
                <w:szCs w:val="22"/>
              </w:rPr>
              <w:t xml:space="preserve">Dùng OpenCV đọc metadata video để chặn video vượt quá 15 giây.</w:t>
            </w:r>
          </w:p>
        </w:tc>
        <w:tc>
          <w:tcPr>
            <w:tcW w:type="dxa" w:w="2000"/>
          </w:tcPr>
          <w:p>
            <w:r>
              <w:rPr>
                <w:b w:val="false"/>
                <w:bCs w:val="false"/>
                <w:sz w:val="22"/>
                <w:szCs w:val="22"/>
              </w:rPr>
              <w:t xml:space="preserve">dòng 171–194</w:t>
            </w:r>
          </w:p>
        </w:tc>
      </w:tr>
      <w:tr>
        <w:tc>
          <w:tcPr>
            <w:tcW w:type="dxa" w:w="2600"/>
          </w:tcPr>
          <w:p>
            <w:r>
              <w:rPr>
                <w:b w:val="false"/>
                <w:bCs w:val="false"/>
                <w:sz w:val="22"/>
                <w:szCs w:val="22"/>
              </w:rPr>
              <w:t xml:space="preserve">encode_image_to_base64</w:t>
            </w:r>
          </w:p>
        </w:tc>
        <w:tc>
          <w:tcPr>
            <w:tcW w:type="dxa" w:w="4426"/>
          </w:tcPr>
          <w:p>
            <w:r>
              <w:rPr>
                <w:b w:val="false"/>
                <w:bCs w:val="false"/>
                <w:sz w:val="22"/>
                <w:szCs w:val="22"/>
              </w:rPr>
              <w:t xml:space="preserve">Chuyển ảnh kết quả (numpy array) sang chuỗi base64 để nhúng vào JSON trả về.</w:t>
            </w:r>
          </w:p>
        </w:tc>
        <w:tc>
          <w:tcPr>
            <w:tcW w:type="dxa" w:w="2000"/>
          </w:tcPr>
          <w:p>
            <w:r>
              <w:rPr>
                <w:b w:val="false"/>
                <w:bCs w:val="false"/>
                <w:sz w:val="22"/>
                <w:szCs w:val="22"/>
              </w:rPr>
              <w:t xml:space="preserve">dòng 197–205</w:t>
            </w:r>
          </w:p>
        </w:tc>
      </w:tr>
      <w:tr>
        <w:tc>
          <w:tcPr>
            <w:tcW w:type="dxa" w:w="2600"/>
          </w:tcPr>
          <w:p>
            <w:r>
              <w:rPr>
                <w:b w:val="false"/>
                <w:bCs w:val="false"/>
                <w:sz w:val="22"/>
                <w:szCs w:val="22"/>
              </w:rPr>
              <w:t xml:space="preserve">detect_image / detect_video</w:t>
            </w:r>
          </w:p>
        </w:tc>
        <w:tc>
          <w:tcPr>
            <w:tcW w:type="dxa" w:w="4426"/>
          </w:tcPr>
          <w:p>
            <w:r>
              <w:rPr>
                <w:b w:val="false"/>
                <w:bCs w:val="false"/>
                <w:sz w:val="22"/>
                <w:szCs w:val="22"/>
              </w:rPr>
              <w:t xml:space="preserve">Hai endpoint chính, điều phối toàn bộ pipeline từ nhận file đến trả kết quả.</w:t>
            </w:r>
          </w:p>
        </w:tc>
        <w:tc>
          <w:tcPr>
            <w:tcW w:type="dxa" w:w="2000"/>
          </w:tcPr>
          <w:p>
            <w:r>
              <w:rPr>
                <w:b w:val="false"/>
                <w:bCs w:val="false"/>
                <w:sz w:val="22"/>
                <w:szCs w:val="22"/>
              </w:rPr>
              <w:t xml:space="preserve">dòng 285–478</w:t>
            </w:r>
          </w:p>
        </w:tc>
      </w:tr>
      <w:tr>
        <w:tc>
          <w:tcPr>
            <w:tcW w:type="dxa" w:w="2600"/>
          </w:tcPr>
          <w:p>
            <w:r>
              <w:rPr>
                <w:b w:val="false"/>
                <w:bCs w:val="false"/>
                <w:sz w:val="22"/>
                <w:szCs w:val="22"/>
              </w:rPr>
              <w:t xml:space="preserve">unhandled_exception_handler</w:t>
            </w:r>
          </w:p>
        </w:tc>
        <w:tc>
          <w:tcPr>
            <w:tcW w:type="dxa" w:w="4426"/>
          </w:tcPr>
          <w:p>
            <w:r>
              <w:rPr>
                <w:b w:val="false"/>
                <w:bCs w:val="false"/>
                <w:sz w:val="22"/>
                <w:szCs w:val="22"/>
              </w:rPr>
              <w:t xml:space="preserve">Bắt mọi lỗi không lường trước, tránh server trả về lỗi 500 không rõ nguyên nhân.</w:t>
            </w:r>
          </w:p>
        </w:tc>
        <w:tc>
          <w:tcPr>
            <w:tcW w:type="dxa" w:w="2000"/>
          </w:tcPr>
          <w:p>
            <w:r>
              <w:rPr>
                <w:b w:val="false"/>
                <w:bCs w:val="false"/>
                <w:sz w:val="22"/>
                <w:szCs w:val="22"/>
              </w:rPr>
              <w:t xml:space="preserve">dòng 482–488</w:t>
            </w:r>
          </w:p>
        </w:tc>
      </w:tr>
    </w:tbl>
    <w:p>
      <w:pPr>
        <w:spacing w:after="200"/>
      </w:pPr>
    </w:p>
    <w:p>
      <w:pPr>
        <w:spacing w:after="160" w:line="300"/>
      </w:pPr>
      <w:r>
        <w:rPr>
          <w:sz w:val="24"/>
          <w:szCs w:val="24"/>
        </w:rPr>
        <w:t xml:space="preserve">Điểm thiết kế đáng chú ý: biến model là biến global, chỉ được gán giá trị trong lifespan(). Nếu việc load model thất bại, model vẫn giữ giá trị None thay vì làm sập server — mọi endpoint xử lý AI đều kiểm tra "if model is None" trước khi chạy, và trả lỗi 503 (Service Unavailable) thay vì để crash.</w:t>
      </w:r>
    </w:p>
    <w:p>
      <w:pPr>
        <w:pStyle w:val="Heading3"/>
        <w:spacing w:after="120" w:before="220"/>
      </w:pPr>
      <w:r>
        <w:t xml:space="preserve">3.2.2. Luồng xử lý dữ liệu ảnh (POST /api/detect/image)</w:t>
      </w:r>
    </w:p>
    <w:p>
      <w:pPr>
        <w:spacing w:after="160" w:line="300"/>
      </w:pPr>
      <w:r>
        <w:rPr>
          <w:sz w:val="24"/>
          <w:szCs w:val="24"/>
        </w:rPr>
        <w:t xml:space="preserve">Pipeline xử lý một ảnh gồm 6 bước tuần tự:</w:t>
      </w:r>
    </w:p>
    <w:p>
      <w:pPr>
        <w:pStyle w:val="ListParagraph"/>
        <w:numPr>
          <w:ilvl w:val="0"/>
          <w:numId w:val="2"/>
        </w:numPr>
        <w:spacing w:after="100" w:line="300"/>
      </w:pPr>
      <w:r>
        <w:rPr>
          <w:sz w:val="24"/>
          <w:szCs w:val="24"/>
        </w:rPr>
        <w:t xml:space="preserve">Kiểm tra model đã sẵn sàng (model is not None), kiểm tra confidence hợp lệ.</w:t>
      </w:r>
    </w:p>
    <w:p>
      <w:pPr>
        <w:pStyle w:val="ListParagraph"/>
        <w:numPr>
          <w:ilvl w:val="0"/>
          <w:numId w:val="2"/>
        </w:numPr>
        <w:spacing w:after="100" w:line="300"/>
      </w:pPr>
      <w:r>
        <w:rPr>
          <w:sz w:val="24"/>
          <w:szCs w:val="24"/>
        </w:rPr>
        <w:t xml:space="preserve">Đọc bytes ảnh từ request, kiểm tra định dạng/dung lượng qua validate_image_upload.</w:t>
      </w:r>
    </w:p>
    <w:p>
      <w:pPr>
        <w:pStyle w:val="ListParagraph"/>
        <w:numPr>
          <w:ilvl w:val="0"/>
          <w:numId w:val="2"/>
        </w:numPr>
        <w:spacing w:after="100" w:line="300"/>
      </w:pPr>
      <w:r>
        <w:rPr>
          <w:sz w:val="24"/>
          <w:szCs w:val="24"/>
        </w:rPr>
        <w:t xml:space="preserve">Decode bytes → ảnh PIL (RGB) → mảng numpy, để đưa vào model.</w:t>
      </w:r>
    </w:p>
    <w:p>
      <w:pPr>
        <w:pStyle w:val="ListParagraph"/>
        <w:numPr>
          <w:ilvl w:val="0"/>
          <w:numId w:val="2"/>
        </w:numPr>
        <w:spacing w:after="100" w:line="300"/>
      </w:pPr>
      <w:r>
        <w:rPr>
          <w:sz w:val="24"/>
          <w:szCs w:val="24"/>
        </w:rPr>
        <w:t xml:space="preserve">Gọi model.predict(source=np_image, conf=confidence) — YOLO thực hiện inference.</w:t>
      </w:r>
    </w:p>
    <w:p>
      <w:pPr>
        <w:pStyle w:val="ListParagraph"/>
        <w:numPr>
          <w:ilvl w:val="0"/>
          <w:numId w:val="2"/>
        </w:numPr>
        <w:spacing w:after="100" w:line="300"/>
      </w:pPr>
      <w:r>
        <w:rPr>
          <w:sz w:val="24"/>
          <w:szCs w:val="24"/>
        </w:rPr>
        <w:t xml:space="preserve">Lấy kết quả: result.plot() để có ảnh đã vẽ bounding box, và duyệt result.boxes để lấy danh sách object (class, confidence, toạ độ).</w:t>
      </w:r>
    </w:p>
    <w:p>
      <w:pPr>
        <w:pStyle w:val="ListParagraph"/>
        <w:numPr>
          <w:ilvl w:val="0"/>
          <w:numId w:val="2"/>
        </w:numPr>
        <w:spacing w:after="100" w:line="300"/>
      </w:pPr>
      <w:r>
        <w:rPr>
          <w:sz w:val="24"/>
          <w:szCs w:val="24"/>
        </w:rPr>
        <w:t xml:space="preserve">Đóng gói toàn bộ thành JSON và trả về frontend.</w:t>
      </w:r>
    </w:p>
    <w:p>
      <w:pPr>
        <w:spacing w:after="160" w:line="300"/>
      </w:pPr>
      <w:r>
        <w:rPr>
          <w:sz w:val="24"/>
          <w:szCs w:val="24"/>
        </w:rPr>
        <w:t xml:space="preserve">Đoạn code minh họa phần lõi (decode ảnh, gọi model, đọc kết quả):</w:t>
      </w:r>
    </w:p>
    <w:p>
      <w:pPr>
        <w:shd w:fill="F2F2F2" w:val="clear"/>
        <w:spacing w:after="0" w:before="120" w:line="260"/>
        <w:ind w:left="200" w:right="200"/>
      </w:pPr>
      <w:r>
        <w:rPr>
          <w:rFonts w:ascii="Consolas" w:cs="Consolas" w:eastAsia="Consolas" w:hAnsi="Consolas"/>
          <w:sz w:val="18"/>
          <w:szCs w:val="18"/>
        </w:rPr>
        <w:t xml:space="preserve">pil_image = Image.open(io.BytesIO(content)).convert("RGB")</w:t>
      </w:r>
    </w:p>
    <w:p>
      <w:pPr>
        <w:shd w:fill="F2F2F2" w:val="clear"/>
        <w:spacing w:after="0" w:before="0" w:line="260"/>
        <w:ind w:left="200" w:right="200"/>
      </w:pPr>
      <w:r>
        <w:rPr>
          <w:rFonts w:ascii="Consolas" w:cs="Consolas" w:eastAsia="Consolas" w:hAnsi="Consolas"/>
          <w:sz w:val="18"/>
          <w:szCs w:val="18"/>
        </w:rPr>
        <w:t xml:space="preserve">np_image = np.array(pil_image)</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results = model.predict(source=np_image, conf=confidence, verbose=False)</w:t>
      </w:r>
    </w:p>
    <w:p>
      <w:pPr>
        <w:shd w:fill="F2F2F2" w:val="clear"/>
        <w:spacing w:after="0" w:before="0" w:line="260"/>
        <w:ind w:left="200" w:right="200"/>
      </w:pPr>
      <w:r>
        <w:rPr>
          <w:rFonts w:ascii="Consolas" w:cs="Consolas" w:eastAsia="Consolas" w:hAnsi="Consolas"/>
          <w:sz w:val="18"/>
          <w:szCs w:val="18"/>
        </w:rPr>
        <w:t xml:space="preserve">result = results[0]</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annotated_bgr = result.plot()                 # ảnh đã vẽ sẵn bounding box</w:t>
      </w:r>
    </w:p>
    <w:p>
      <w:pPr>
        <w:shd w:fill="F2F2F2" w:val="clear"/>
        <w:spacing w:after="0" w:before="0" w:line="260"/>
        <w:ind w:left="200" w:right="200"/>
      </w:pPr>
      <w:r>
        <w:rPr>
          <w:rFonts w:ascii="Consolas" w:cs="Consolas" w:eastAsia="Consolas" w:hAnsi="Consolas"/>
          <w:sz w:val="18"/>
          <w:szCs w:val="18"/>
        </w:rPr>
        <w:t xml:space="preserve">annotated_base64 = encode_image_to_base64(annotated_bgr)</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for box in result.boxes:</w:t>
      </w:r>
    </w:p>
    <w:p>
      <w:pPr>
        <w:shd w:fill="F2F2F2" w:val="clear"/>
        <w:spacing w:after="0" w:before="0" w:line="260"/>
        <w:ind w:left="200" w:right="200"/>
      </w:pPr>
      <w:r>
        <w:rPr>
          <w:rFonts w:ascii="Consolas" w:cs="Consolas" w:eastAsia="Consolas" w:hAnsi="Consolas"/>
          <w:sz w:val="18"/>
          <w:szCs w:val="18"/>
        </w:rPr>
        <w:t xml:space="preserve">    cls_id = int(box.cls[0])</w:t>
      </w:r>
    </w:p>
    <w:p>
      <w:pPr>
        <w:shd w:fill="F2F2F2" w:val="clear"/>
        <w:spacing w:after="0" w:before="0" w:line="260"/>
        <w:ind w:left="200" w:right="200"/>
      </w:pPr>
      <w:r>
        <w:rPr>
          <w:rFonts w:ascii="Consolas" w:cs="Consolas" w:eastAsia="Consolas" w:hAnsi="Consolas"/>
          <w:sz w:val="18"/>
          <w:szCs w:val="18"/>
        </w:rPr>
        <w:t xml:space="preserve">    detections.append({</w:t>
      </w:r>
    </w:p>
    <w:p>
      <w:pPr>
        <w:shd w:fill="F2F2F2" w:val="clear"/>
        <w:spacing w:after="0" w:before="0" w:line="260"/>
        <w:ind w:left="200" w:right="200"/>
      </w:pPr>
      <w:r>
        <w:rPr>
          <w:rFonts w:ascii="Consolas" w:cs="Consolas" w:eastAsia="Consolas" w:hAnsi="Consolas"/>
          <w:sz w:val="18"/>
          <w:szCs w:val="18"/>
        </w:rPr>
        <w:t xml:space="preserve">        "class_id": cls_id,</w:t>
      </w:r>
    </w:p>
    <w:p>
      <w:pPr>
        <w:shd w:fill="F2F2F2" w:val="clear"/>
        <w:spacing w:after="0" w:before="0" w:line="260"/>
        <w:ind w:left="200" w:right="200"/>
      </w:pPr>
      <w:r>
        <w:rPr>
          <w:rFonts w:ascii="Consolas" w:cs="Consolas" w:eastAsia="Consolas" w:hAnsi="Consolas"/>
          <w:sz w:val="18"/>
          <w:szCs w:val="18"/>
        </w:rPr>
        <w:t xml:space="preserve">        "class_name": model.names.get(cls_id, str(cls_id)),</w:t>
      </w:r>
    </w:p>
    <w:p>
      <w:pPr>
        <w:shd w:fill="F2F2F2" w:val="clear"/>
        <w:spacing w:after="0" w:before="0" w:line="260"/>
        <w:ind w:left="200" w:right="200"/>
      </w:pPr>
      <w:r>
        <w:rPr>
          <w:rFonts w:ascii="Consolas" w:cs="Consolas" w:eastAsia="Consolas" w:hAnsi="Consolas"/>
          <w:sz w:val="18"/>
          <w:szCs w:val="18"/>
        </w:rPr>
        <w:t xml:space="preserve">        "confidence": round(float(box.conf[0]), 4),</w:t>
      </w:r>
    </w:p>
    <w:p>
      <w:pPr>
        <w:shd w:fill="F2F2F2" w:val="clear"/>
        <w:spacing w:after="0" w:before="0" w:line="260"/>
        <w:ind w:left="200" w:right="200"/>
      </w:pPr>
      <w:r>
        <w:rPr>
          <w:rFonts w:ascii="Consolas" w:cs="Consolas" w:eastAsia="Consolas" w:hAnsi="Consolas"/>
          <w:sz w:val="18"/>
          <w:szCs w:val="18"/>
        </w:rPr>
        <w:t xml:space="preserve">        "bbox": {...}   # x1, y1, x2, y2 từ box.xyxy[0]</w:t>
      </w:r>
    </w:p>
    <w:p>
      <w:pPr>
        <w:shd w:fill="F2F2F2" w:val="clear"/>
        <w:spacing w:after="120" w:before="0" w:line="260"/>
        <w:ind w:left="200" w:right="200"/>
      </w:pPr>
      <w:r>
        <w:rPr>
          <w:rFonts w:ascii="Consolas" w:cs="Consolas" w:eastAsia="Consolas" w:hAnsi="Consolas"/>
          <w:sz w:val="18"/>
          <w:szCs w:val="18"/>
        </w:rPr>
        <w:t xml:space="preserve">    })</w:t>
      </w:r>
    </w:p>
    <w:p>
      <w:pPr>
        <w:spacing w:after="160" w:line="300"/>
      </w:pPr>
      <w:r>
        <w:rPr>
          <w:sz w:val="24"/>
          <w:szCs w:val="24"/>
        </w:rPr>
        <w:t xml:space="preserve">Response trả về gồm: annotated_image_base64 (ảnh kết quả dạng base64), detections (danh sách object phát hiện được), count, processing_time_ms và confidence_threshold đã dùng.</w:t>
      </w:r>
    </w:p>
    <w:p>
      <w:pPr>
        <w:pStyle w:val="Heading3"/>
        <w:spacing w:after="120" w:before="220"/>
      </w:pPr>
      <w:r>
        <w:t xml:space="preserve">3.2.3. Luồng xử lý dữ liệu video (POST /api/detect/video)</w:t>
      </w:r>
    </w:p>
    <w:p>
      <w:pPr>
        <w:spacing w:after="160" w:line="300"/>
      </w:pPr>
      <w:r>
        <w:rPr>
          <w:sz w:val="24"/>
          <w:szCs w:val="24"/>
        </w:rPr>
        <w:t xml:space="preserve">Luồng video phức tạp hơn ảnh vì phải xử lý nhiều frame và ghi ra một file video mới. Các bước chính:</w:t>
      </w:r>
    </w:p>
    <w:p>
      <w:pPr>
        <w:pStyle w:val="ListParagraph"/>
        <w:numPr>
          <w:ilvl w:val="0"/>
          <w:numId w:val="2"/>
        </w:numPr>
        <w:spacing w:after="100" w:line="300"/>
      </w:pPr>
      <w:r>
        <w:rPr>
          <w:sz w:val="24"/>
          <w:szCs w:val="24"/>
        </w:rPr>
        <w:t xml:space="preserve">Validate file (.mp4, tối đa 50MB), lưu tạm ra đĩa với tên là một job_id (UUID) duy nhất.</w:t>
      </w:r>
    </w:p>
    <w:p>
      <w:pPr>
        <w:pStyle w:val="ListParagraph"/>
        <w:numPr>
          <w:ilvl w:val="0"/>
          <w:numId w:val="2"/>
        </w:numPr>
        <w:spacing w:after="100" w:line="300"/>
      </w:pPr>
      <w:r>
        <w:rPr>
          <w:sz w:val="24"/>
          <w:szCs w:val="24"/>
        </w:rPr>
        <w:t xml:space="preserve">Kiểm tra thời lượng video bằng check_video_duration (giới hạn 15 giây, tránh làm treo server).</w:t>
      </w:r>
    </w:p>
    <w:p>
      <w:pPr>
        <w:pStyle w:val="ListParagraph"/>
        <w:numPr>
          <w:ilvl w:val="0"/>
          <w:numId w:val="2"/>
        </w:numPr>
        <w:spacing w:after="100" w:line="300"/>
      </w:pPr>
      <w:r>
        <w:rPr>
          <w:sz w:val="24"/>
          <w:szCs w:val="24"/>
        </w:rPr>
        <w:t xml:space="preserve">Gọi model.predict(source=đường_dẫn_video, save=True, ...) — Ultralytics tự đọc từng frame, chạy inference và ghi video kết quả ra đĩa, backend không cần tự tách frame bằng OpenCV.</w:t>
      </w:r>
    </w:p>
    <w:p>
      <w:pPr>
        <w:pStyle w:val="ListParagraph"/>
        <w:numPr>
          <w:ilvl w:val="0"/>
          <w:numId w:val="2"/>
        </w:numPr>
        <w:spacing w:after="100" w:line="300"/>
      </w:pPr>
      <w:r>
        <w:rPr>
          <w:sz w:val="24"/>
          <w:szCs w:val="24"/>
        </w:rPr>
        <w:t xml:space="preserve">Duyệt qua danh sách Results (mỗi phần tử là một frame) để đếm tổng số object theo từng lớp (class_counts).</w:t>
      </w:r>
    </w:p>
    <w:p>
      <w:pPr>
        <w:pStyle w:val="ListParagraph"/>
        <w:numPr>
          <w:ilvl w:val="0"/>
          <w:numId w:val="2"/>
        </w:numPr>
        <w:spacing w:after="100" w:line="300"/>
      </w:pPr>
      <w:r>
        <w:rPr>
          <w:sz w:val="24"/>
          <w:szCs w:val="24"/>
        </w:rPr>
        <w:t xml:space="preserve">Tìm file video output, dùng ffmpeg (qua imageio_ffmpeg) re-encode sang chuẩn H.264 để trình duyệt phát được, rồi trả về đường dẫn qua endpoint GET /api/results/{job_id}.</w:t>
      </w:r>
    </w:p>
    <w:p>
      <w:pPr>
        <w:spacing w:after="160" w:line="300"/>
      </w:pPr>
      <w:r>
        <w:rPr>
          <w:sz w:val="24"/>
          <w:szCs w:val="24"/>
        </w:rPr>
        <w:t xml:space="preserve">Đoạn code minh họa phần gọi model cho video:</w:t>
      </w:r>
    </w:p>
    <w:p>
      <w:pPr>
        <w:shd w:fill="F2F2F2" w:val="clear"/>
        <w:spacing w:after="0" w:before="120" w:line="260"/>
        <w:ind w:left="200" w:right="200"/>
      </w:pPr>
      <w:r>
        <w:rPr>
          <w:rFonts w:ascii="Consolas" w:cs="Consolas" w:eastAsia="Consolas" w:hAnsi="Consolas"/>
          <w:sz w:val="18"/>
          <w:szCs w:val="18"/>
        </w:rPr>
        <w:t xml:space="preserve">results = model.predict(</w:t>
      </w:r>
    </w:p>
    <w:p>
      <w:pPr>
        <w:shd w:fill="F2F2F2" w:val="clear"/>
        <w:spacing w:after="0" w:before="0" w:line="260"/>
        <w:ind w:left="200" w:right="200"/>
      </w:pPr>
      <w:r>
        <w:rPr>
          <w:rFonts w:ascii="Consolas" w:cs="Consolas" w:eastAsia="Consolas" w:hAnsi="Consolas"/>
          <w:sz w:val="18"/>
          <w:szCs w:val="18"/>
        </w:rPr>
        <w:t xml:space="preserve">    source=str(upload_path),   # đường dẫn file video, không phải mảng numpy</w:t>
      </w:r>
    </w:p>
    <w:p>
      <w:pPr>
        <w:shd w:fill="F2F2F2" w:val="clear"/>
        <w:spacing w:after="0" w:before="0" w:line="260"/>
        <w:ind w:left="200" w:right="200"/>
      </w:pPr>
      <w:r>
        <w:rPr>
          <w:rFonts w:ascii="Consolas" w:cs="Consolas" w:eastAsia="Consolas" w:hAnsi="Consolas"/>
          <w:sz w:val="18"/>
          <w:szCs w:val="18"/>
        </w:rPr>
        <w:t xml:space="preserve">    conf=confidence,</w:t>
      </w:r>
    </w:p>
    <w:p>
      <w:pPr>
        <w:shd w:fill="F2F2F2" w:val="clear"/>
        <w:spacing w:after="0" w:before="0" w:line="260"/>
        <w:ind w:left="200" w:right="200"/>
      </w:pPr>
      <w:r>
        <w:rPr>
          <w:rFonts w:ascii="Consolas" w:cs="Consolas" w:eastAsia="Consolas" w:hAnsi="Consolas"/>
          <w:sz w:val="18"/>
          <w:szCs w:val="18"/>
        </w:rPr>
        <w:t xml:space="preserve">    save=True,                 # Ultralytics tự ghi video kết quả ra đĩa</w:t>
      </w:r>
    </w:p>
    <w:p>
      <w:pPr>
        <w:shd w:fill="F2F2F2" w:val="clear"/>
        <w:spacing w:after="0" w:before="0" w:line="260"/>
        <w:ind w:left="200" w:right="200"/>
      </w:pPr>
      <w:r>
        <w:rPr>
          <w:rFonts w:ascii="Consolas" w:cs="Consolas" w:eastAsia="Consolas" w:hAnsi="Consolas"/>
          <w:sz w:val="18"/>
          <w:szCs w:val="18"/>
        </w:rPr>
        <w:t xml:space="preserve">    project=str(RESULTS_DIR),</w:t>
      </w:r>
    </w:p>
    <w:p>
      <w:pPr>
        <w:shd w:fill="F2F2F2" w:val="clear"/>
        <w:spacing w:after="0" w:before="0" w:line="260"/>
        <w:ind w:left="200" w:right="200"/>
      </w:pPr>
      <w:r>
        <w:rPr>
          <w:rFonts w:ascii="Consolas" w:cs="Consolas" w:eastAsia="Consolas" w:hAnsi="Consolas"/>
          <w:sz w:val="18"/>
          <w:szCs w:val="18"/>
        </w:rPr>
        <w:t xml:space="preserve">    name=job_id,</w:t>
      </w:r>
    </w:p>
    <w:p>
      <w:pPr>
        <w:shd w:fill="F2F2F2" w:val="clear"/>
        <w:spacing w:after="0" w:before="0" w:line="260"/>
        <w:ind w:left="200" w:right="200"/>
      </w:pPr>
      <w:r>
        <w:rPr>
          <w:rFonts w:ascii="Consolas" w:cs="Consolas" w:eastAsia="Consolas" w:hAnsi="Consolas"/>
          <w:sz w:val="18"/>
          <w:szCs w:val="18"/>
        </w:rPr>
        <w:t xml:space="preserve">)</w:t>
      </w:r>
    </w:p>
    <w:p>
      <w:pPr>
        <w:shd w:fill="F2F2F2" w:val="clear"/>
        <w:spacing w:after="0" w:before="0" w:line="260"/>
        <w:ind w:left="200" w:right="200"/>
      </w:pPr>
      <w:r>
        <w:rPr>
          <w:rFonts w:ascii="Consolas" w:cs="Consolas" w:eastAsia="Consolas" w:hAnsi="Consolas"/>
          <w:sz w:val="18"/>
          <w:szCs w:val="18"/>
        </w:rPr>
        <w:t xml:space="preserve"> </w:t>
      </w:r>
    </w:p>
    <w:p>
      <w:pPr>
        <w:shd w:fill="F2F2F2" w:val="clear"/>
        <w:spacing w:after="0" w:before="0" w:line="260"/>
        <w:ind w:left="200" w:right="200"/>
      </w:pPr>
      <w:r>
        <w:rPr>
          <w:rFonts w:ascii="Consolas" w:cs="Consolas" w:eastAsia="Consolas" w:hAnsi="Consolas"/>
          <w:sz w:val="18"/>
          <w:szCs w:val="18"/>
        </w:rPr>
        <w:t xml:space="preserve">for frame_result in results:      # frame_result la ket qua cua 1 frame</w:t>
      </w:r>
    </w:p>
    <w:p>
      <w:pPr>
        <w:shd w:fill="F2F2F2" w:val="clear"/>
        <w:spacing w:after="0" w:before="0" w:line="260"/>
        <w:ind w:left="200" w:right="200"/>
      </w:pPr>
      <w:r>
        <w:rPr>
          <w:rFonts w:ascii="Consolas" w:cs="Consolas" w:eastAsia="Consolas" w:hAnsi="Consolas"/>
          <w:sz w:val="18"/>
          <w:szCs w:val="18"/>
        </w:rPr>
        <w:t xml:space="preserve">    for box in frame_result.boxes:</w:t>
      </w:r>
    </w:p>
    <w:p>
      <w:pPr>
        <w:shd w:fill="F2F2F2" w:val="clear"/>
        <w:spacing w:after="0" w:before="0" w:line="260"/>
        <w:ind w:left="200" w:right="200"/>
      </w:pPr>
      <w:r>
        <w:rPr>
          <w:rFonts w:ascii="Consolas" w:cs="Consolas" w:eastAsia="Consolas" w:hAnsi="Consolas"/>
          <w:sz w:val="18"/>
          <w:szCs w:val="18"/>
        </w:rPr>
        <w:t xml:space="preserve">        cls_name = model.names.get(int(box.cls[0]))</w:t>
      </w:r>
    </w:p>
    <w:p>
      <w:pPr>
        <w:shd w:fill="F2F2F2" w:val="clear"/>
        <w:spacing w:after="120" w:before="0" w:line="260"/>
        <w:ind w:left="200" w:right="200"/>
      </w:pPr>
      <w:r>
        <w:rPr>
          <w:rFonts w:ascii="Consolas" w:cs="Consolas" w:eastAsia="Consolas" w:hAnsi="Consolas"/>
          <w:sz w:val="18"/>
          <w:szCs w:val="18"/>
        </w:rPr>
        <w:t xml:space="preserve">        class_counts[cls_name] = class_counts.get(cls_name, 0) + 1</w:t>
      </w:r>
    </w:p>
    <w:p>
      <w:pPr>
        <w:spacing w:after="160" w:line="300"/>
      </w:pPr>
      <w:r>
        <w:rPr>
          <w:sz w:val="24"/>
          <w:szCs w:val="24"/>
        </w:rPr>
        <w:t xml:space="preserve">Khác với ảnh, response của video không trả ảnh/khung hình base64 (vì quá nặng) mà trả result_video_url — một đường link để frontend phát trực tiếp video kết quả, cùng với class_counts (thống kê số lượng theo từng lớp trên toàn bộ video).</w:t>
      </w:r>
    </w:p>
    <w:p>
      <w:pPr>
        <w:pStyle w:val="Heading3"/>
        <w:spacing w:after="120" w:before="220"/>
      </w:pPr>
      <w:r>
        <w:t xml:space="preserve">3.2.4. Tại sao phải kiểm tra sức khỏe Docker (health check)?</w:t>
      </w:r>
    </w:p>
    <w:p>
      <w:pPr>
        <w:spacing w:after="160" w:line="300"/>
      </w:pPr>
      <w:r>
        <w:rPr>
          <w:sz w:val="24"/>
          <w:szCs w:val="24"/>
        </w:rPr>
        <w:t xml:space="preserve">Trong Dockerfile của backend có khai báo:</w:t>
      </w:r>
    </w:p>
    <w:p>
      <w:pPr>
        <w:shd w:fill="F2F2F2" w:val="clear"/>
        <w:spacing w:after="0" w:before="120" w:line="260"/>
        <w:ind w:left="200" w:right="200"/>
      </w:pPr>
      <w:r>
        <w:rPr>
          <w:rFonts w:ascii="Consolas" w:cs="Consolas" w:eastAsia="Consolas" w:hAnsi="Consolas"/>
          <w:sz w:val="18"/>
          <w:szCs w:val="18"/>
        </w:rPr>
        <w:t xml:space="preserve">HEALTHCHECK --interval=30s --timeout=5s --start-period=30s --retries=3 \</w:t>
      </w:r>
    </w:p>
    <w:p>
      <w:pPr>
        <w:shd w:fill="F2F2F2" w:val="clear"/>
        <w:spacing w:after="120" w:before="0" w:line="260"/>
        <w:ind w:left="200" w:right="200"/>
      </w:pPr>
      <w:r>
        <w:rPr>
          <w:rFonts w:ascii="Consolas" w:cs="Consolas" w:eastAsia="Consolas" w:hAnsi="Consolas"/>
          <w:sz w:val="18"/>
          <w:szCs w:val="18"/>
        </w:rPr>
        <w:t xml:space="preserve">  CMD python -c "import urllib.request; urllib.request.urlopen('http://localhost:8000/health')" || exit 1</w:t>
      </w:r>
    </w:p>
    <w:p>
      <w:pPr>
        <w:spacing w:after="160" w:line="300"/>
      </w:pPr>
      <w:r>
        <w:rPr>
          <w:sz w:val="24"/>
          <w:szCs w:val="24"/>
        </w:rPr>
        <w:t xml:space="preserve">Lý do bắt buộc phải có bước này:</w:t>
      </w:r>
    </w:p>
    <w:p>
      <w:pPr>
        <w:pStyle w:val="ListParagraph"/>
        <w:numPr>
          <w:ilvl w:val="0"/>
          <w:numId w:val="2"/>
        </w:numPr>
        <w:spacing w:after="100" w:line="300"/>
      </w:pPr>
      <w:r>
        <w:rPr>
          <w:sz w:val="24"/>
          <w:szCs w:val="24"/>
        </w:rPr>
        <w:t xml:space="preserve">Container "đang chạy" không đồng nghĩa với "đã sẵn sàng phục vụ". Docker chỉ biết tiến trình bên trong container có đang sống hay không, chứ không biết model YOLO — vốn cần vài giây để load vào bộ nhớ ở lifespan() — đã load xong hay chưa.</w:t>
      </w:r>
    </w:p>
    <w:p>
      <w:pPr>
        <w:pStyle w:val="ListParagraph"/>
        <w:numPr>
          <w:ilvl w:val="0"/>
          <w:numId w:val="2"/>
        </w:numPr>
        <w:spacing w:after="100" w:line="300"/>
      </w:pPr>
      <w:r>
        <w:rPr>
          <w:sz w:val="24"/>
          <w:szCs w:val="24"/>
        </w:rPr>
        <w:t xml:space="preserve">Nếu load model thất bại nhưng server FastAPI vẫn khởi động được (do có bắt exception), container vẫn ở trạng thái "Up" trong khi thực chất không xử lý được request nào. HEALTHCHECK gọi endpoint /health, vốn trả về model_loaded: true/false, giúp phát hiện chính xác tình huống này.</w:t>
      </w:r>
    </w:p>
    <w:p>
      <w:pPr>
        <w:pStyle w:val="ListParagraph"/>
        <w:numPr>
          <w:ilvl w:val="0"/>
          <w:numId w:val="2"/>
        </w:numPr>
        <w:spacing w:after="100" w:line="300"/>
      </w:pPr>
      <w:r>
        <w:rPr>
          <w:sz w:val="24"/>
          <w:szCs w:val="24"/>
        </w:rPr>
        <w:t xml:space="preserve">start-period=30s cho phép container có thời gian khởi động và load model trước khi bị tính là "unhealthy", tránh báo lỗi giả trong lúc mới khởi động.</w:t>
      </w:r>
    </w:p>
    <w:p>
      <w:pPr>
        <w:pStyle w:val="ListParagraph"/>
        <w:numPr>
          <w:ilvl w:val="0"/>
          <w:numId w:val="2"/>
        </w:numPr>
        <w:spacing w:after="100" w:line="300"/>
      </w:pPr>
      <w:r>
        <w:rPr>
          <w:sz w:val="24"/>
          <w:szCs w:val="24"/>
        </w:rPr>
        <w:t xml:space="preserve">Đây là điều kiện tiên quyết để mở rộng hệ thống sau này: một load balancer, một orchestrator (Docker Swarm/Kubernetes) hay bước "deploy" trong CI/CD chỉ nên định tuyến traffic vào container khi container đó ở trạng thái healthy — tránh việc người dùng gửi request vào một backend chưa có model để xử lý.</w:t>
      </w:r>
    </w:p>
    <w:p>
      <w:pPr>
        <w:spacing w:after="160" w:line="300"/>
      </w:pPr>
      <w:r>
        <w:rPr>
          <w:sz w:val="24"/>
          <w:szCs w:val="24"/>
        </w:rPr>
        <w:t xml:space="preserve">Nói ngắn gọn: health check là cầu nối giữa "trạng thái hạ tầng" (container sống) và "trạng thái nghiệp vụ" (model đã sẵn sàng nhận diện) — hai thứ tưởng như một nhưng thực chất tách biệt trong kiến trúc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2026-09-10T17:43:44.894Z</dcterms:created>
  <dcterms:modified xsi:type="dcterms:W3CDTF">2026-09-10T17:43:44.895Z</dcterms:modified>
</cp:coreProperties>
</file>

<file path=docProps/custom.xml><?xml version="1.0" encoding="utf-8"?>
<Properties xmlns="http://schemas.openxmlformats.org/officeDocument/2006/custom-properties" xmlns:vt="http://schemas.openxmlformats.org/officeDocument/2006/docPropsVTypes"/>
</file>