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6"/>
        <w:gridCol w:w="4535"/>
      </w:tblGrid>
      <w:tr>
        <w:tc>
          <w:tcPr>
            <w:tcW w:type="dxa" w:w="4536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[TÊN CÔNG TY]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Thiết kế &amp; Thi công nhà phố – biệt thự trọn gói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Hotline: [SỐ ĐIỆN THOẠI]</w:t>
            </w:r>
          </w:p>
        </w:tc>
        <w:tc>
          <w:tcPr>
            <w:tcW w:type="dxa" w:w="4535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Mã hồ sơ: KH-261021-678</w:t>
            </w:r>
          </w:p>
          <w:p>
            <w:pPr>
              <w:spacing w:after="0" w:before="0" w:line="276"/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Ngày 21 tháng 10 năm 2026</w:t>
            </w:r>
          </w:p>
        </w:tc>
      </w:tr>
    </w:tbl>
    <w:p>
      <w:pPr>
        <w:spacing w:after="0" w:before="36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PHIẾU THÔNG TIN THIẾT KẾ NHÀ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(Gia chủ cung cấp làm cơ sở lập phương án thiết kế – thi công)</w:t>
      </w:r>
    </w:p>
    <w:p>
      <w:pPr>
        <w:spacing w:after="8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THÔNG TIN CHỦ NHÀ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Tên gia chủ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Nguyễn Văn Thử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điện thoại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0912345678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Zalo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Email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khach@example.com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Ngày sinh (dương lịch)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Năm sinh âm lịch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1985 – Ất Sửu (nam)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Vợ/chồng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Địa chỉ liên hệ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Vấn đề quan tâm nhất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Phong thủy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Mệnh – cung phi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Hải Trung Kim (Kim); cung Càn Kim – Tây tứ mệnh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Hướng hợp tuổi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Sinh Khí: Tây; Thiên Y: Đông Bắc; Diên Niên: Tây Nam; Phục Vị: Tây Bắc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Tuổi làm nhà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Tuổi mụ 43 năm 2027 (Đinh Mùi). Năm 2027 gia chủ đẹp tuổi làm nhà: không phạm Kim Lâu, Hoang Ốc, Tam Tai.</w:t>
            </w:r>
          </w:p>
        </w:tc>
      </w:tr>
    </w:tbl>
    <w:p>
      <w:pPr>
        <w:spacing w:after="8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THÔNG TIN KIẾN TRÚC CÔNG TRÌNH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Kiểu công trình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Nhà phố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Phong cách kiến trúc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Biệt thự / nhà phố hiện đại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Địa chỉ lô đất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Kích thước lô đất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5,0 × 20,0 m = 100,0 m²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Đường trước nhà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mặt tiền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mặt tiền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Hướng mặt tiền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Đông Nam – cung Họa Hại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Hiện trạng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Đất trống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Giấy tờ đã có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Sổ đỏ / sổ hồng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Xin phép xây dựng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Cần xin phép – nhờ công ty làm hồ sơ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Quy mô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tầng + tum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Kiểu mái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Mái bằng BTCT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Diện tích xây dựng ước tính/sàn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90,0 m² (tự tính theo mật độ)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Diện tích sử dụng ước tính/sàn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Kích thước xây dựng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Đua ban công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đua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Cos nền tầng 1 so với sân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 bậc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Thành viên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 người lớn, 2 trẻ em, 0 người cao tuổi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 phòng mong muốn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phòng ngủ, 4 WC, 1 chỗ để ô tô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Công năng tầng 1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Phòng khách, Bếp + bàn ăn, WC chung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Công năng tầng 2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Phòng ngủ master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br/>
              <w:t xml:space="preserve">Ghi chú: 2 phòng ngủ, 1 WC chung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Công năng tầng 3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Công năng tầng 4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Công năng tum / sân thượng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Phòng thờ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Tầng trên cùng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Bếp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Bếp mở liên thông phòng khách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Giếng trời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giếng trời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Kinh doanh tầng 1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Thang máy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 gian khác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Ban công trồng cây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Màu sắc yêu cầu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Mẫu nhà tham khảo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Cửa đi chính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Nhôm hệ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Cửa thông phòng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Nhựa lõi thép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Cửa sổ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Nhôm hệ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Cầu thang bộ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Bản trượt vuông có chiếu nghỉ; chiều: kỹ sư đề xuất; bản rộng: 1000 mm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Tay vịn cầu thang trong nhà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Gỗ – kính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Lan can ngoài trời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Inox – kính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Trần trang trí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Trần thạch cao – toàn nhà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Sàn nhà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Sàn gạch 800×800 mm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Tường bao / tường ngăn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220 mm / 110 mm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Vật liệu khác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THÔNG TIN KẾT CẤU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Địa chất khu đất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Đất liền thổ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Phương án móng dự kiến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Kỹ sư đề xuất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Công trình lân cận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IV. THÔNG TIN ĐIỆN NƯỚC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Nguồn nước đầu vào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Nước máy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Thoát nước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Trước nhà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Bể nước ngầm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Có – sau nhà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Bể phốt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Trong nhà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Cột điện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Trước nhà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Điều hòa cục bộ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Phòng ngủ, Phòng khách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Điều hòa trung tâm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Năng lượng mặt trời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Để chờ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Camera an ninh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Camera IP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Máy phát điện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Không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Hệ thống khác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Chuông cổng, Cáp quang internet + truyền hình, Chống sét</w:t>
            </w:r>
          </w:p>
        </w:tc>
      </w:tr>
    </w:tbl>
    <w:p>
      <w:pPr>
        <w:spacing w:after="8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V. NGÂN SÁCH &amp; TIẾN ĐỘ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Tổng mức đầu tư tối đa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2,5 – 4 tỷ (gồm cửa, thiết bị, sơn; chưa gồm nội thất)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Gói dịch vụ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Trọn gói chìa khóa trao tay – hoàn thiện khá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Thời điểm khởi công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 – 6 tháng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Ngày dự kiến động thổ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Diện tích sàn tính tiền (sơ bộ)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495,0 m²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Dự toán sơ bộ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3,71 tỷ (đơn giá 7,50 tr/m², tham khảo)</w:t>
            </w:r>
          </w:p>
        </w:tc>
      </w:tr>
    </w:tbl>
    <w:p>
      <w:pPr>
        <w:spacing w:after="80" w:before="24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VI. TỔNG MẶT BẰNG &amp; GHI CHÚ</w:t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 tả tổng mặt bằng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Tệp đính kèm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test_img.jpg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Ghi chú thêm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Liên hệ qua</w:t>
            </w:r>
          </w:p>
        </w:tc>
        <w:tc>
          <w:tcPr>
            <w:tcW w:type="dxa" w:w="5987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Zalo – buổi tối</w:t>
            </w:r>
          </w:p>
        </w:tc>
      </w:tr>
    </w:tbl>
    <w:p>
      <w:pPr>
        <w:spacing w:after="0" w:before="360" w:line="276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6"/>
        <w:gridCol w:w="4535"/>
      </w:tblGrid>
      <w:tr>
        <w:tc>
          <w:tcPr>
            <w:tcW w:type="dxa" w:w="4536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CHỦ NHÀ</w:t>
            </w:r>
          </w:p>
          <w:p>
            <w:pPr>
              <w:spacing w:after="12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Nguyễn Văn Thử</w:t>
            </w:r>
          </w:p>
        </w:tc>
        <w:tc>
          <w:tcPr>
            <w:tcW w:type="dxa" w:w="4535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ĐẠI DIỆN [TÊN CÔNG TY]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thông tin thiết kế nhà – KH-261021-678</dc:title>
  <dc:creator>[TÊN CÔNG TY]</dc:creator>
  <cp:lastModifiedBy>Un-named</cp:lastModifiedBy>
  <cp:revision>1</cp:revision>
  <dcterms:created xsi:type="dcterms:W3CDTF">2026-10-21T02:18:03.667Z</dcterms:created>
  <dcterms:modified xsi:type="dcterms:W3CDTF">2026-10-21T02:18:03.667Z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