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366F1" w:val="clear"/>
            <w:tcMar>
              <w:top w:type="dxa" w:w="480"/>
              <w:left w:type="dxa" w:w="560"/>
              <w:bottom w:type="dxa" w:w="480"/>
              <w:right w:type="dxa" w:w="560"/>
            </w:tcMar>
          </w:tcPr>
          <w:p>
            <w:pPr>
              <w:spacing w:after="100"/>
            </w:pPr>
            <w:r>
              <w:rPr>
                <w:rFonts w:ascii="Inter" w:cs="Inter" w:eastAsia="Inter" w:hAnsi="Inter"/>
                <w:color w:val="C7D2FE"/>
                <w:sz w:val="18"/>
                <w:szCs w:val="18"/>
              </w:rPr>
              <w:t xml:space="preserve">STAX ERP  ·  Tài liệu kỹ thuật</w:t>
            </w:r>
          </w:p>
          <w:p>
            <w:pPr>
              <w:spacing w:after="60"/>
            </w:pPr>
            <w:r>
              <w:rPr>
                <w:rFonts w:ascii="Inter" w:cs="Inter" w:eastAsia="Inter" w:hAnsi="Inter"/>
                <w:b/>
                <w:bCs/>
                <w:color w:val="FFFFFF"/>
                <w:sz w:val="48"/>
                <w:szCs w:val="48"/>
              </w:rPr>
              <w:t xml:space="preserve">Hướng dẫn cấu hình</w:t>
            </w:r>
          </w:p>
          <w:p>
            <w:pPr>
              <w:spacing w:after="120"/>
            </w:pPr>
            <w:r>
              <w:rPr>
                <w:rFonts w:ascii="Inter" w:cs="Inter" w:eastAsia="Inter" w:hAnsi="Inter"/>
                <w:b/>
                <w:bCs/>
                <w:color w:val="A5B4FC"/>
                <w:sz w:val="28"/>
                <w:szCs w:val="28"/>
              </w:rPr>
              <w:t xml:space="preserve">Google Drive Shared Storage</w:t>
            </w:r>
          </w:p>
          <w:p>
            <w:pPr>
              <w:spacing w:after="0"/>
            </w:pPr>
            <w:r>
              <w:rPr>
                <w:rFonts w:ascii="Inter" w:cs="Inter" w:eastAsia="Inter" w:hAnsi="Inter"/>
                <w:color w:val="C7D2FE"/>
                <w:sz w:val="21"/>
                <w:szCs w:val="21"/>
              </w:rPr>
              <w:t xml:space="preserve">Dành cho IT Admin doanh nghiệp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1"/>
      </w:pPr>
      <w:r>
        <w:rPr>
          <w:rFonts w:ascii="Inter" w:cs="Inter" w:eastAsia="Inter" w:hAnsi="Inter"/>
          <w:b/>
          <w:bCs/>
          <w:color w:val="0F172A"/>
          <w:sz w:val="36"/>
          <w:szCs w:val="36"/>
        </w:rPr>
        <w:t xml:space="preserve">Vấn đề phát sinh</w:t>
      </w:r>
    </w:p>
    <w:p>
      <w:pPr>
        <w:spacing w:after="100"/>
      </w:pPr>
      <w:r>
        <w:rPr>
          <w:rFonts w:ascii="Inter" w:cs="Inter" w:eastAsia="Inter" w:hAnsi="Inter"/>
          <w:color w:val="0F172A"/>
          <w:sz w:val="22"/>
          <w:szCs w:val="22"/>
        </w:rPr>
        <w:t xml:space="preserve">Google Service Account mặc định có dung lượng 0 Bytes. Khi upload file lên Drive cá nhân, API trả về:</w:t>
      </w:r>
    </w:p>
    <w:p>
      <w:pPr>
        <w:spacing w:after="60"/>
      </w:pPr>
      <w:r>
        <w:t xml:space="preserve"/>
      </w:r>
    </w:p>
    <w:p>
      <w:pPr>
        <w:pBdr>
          <w:top w:val="single" w:color="EF4444" w:sz="1"/>
          <w:left w:val="single" w:color="EF4444" w:sz="1"/>
          <w:bottom w:val="single" w:color="EF4444" w:sz="1"/>
          <w:right w:val="single" w:color="EF4444" w:sz="1"/>
        </w:pBdr>
        <w:shd w:fill="FEF2F2" w:val="clear"/>
        <w:spacing w:after="80" w:before="80"/>
        <w:ind w:left="300"/>
      </w:pPr>
      <w:r>
        <w:rPr>
          <w:rFonts w:ascii="Courier New" w:cs="Courier New" w:eastAsia="Courier New" w:hAnsi="Courier New"/>
          <w:color w:val="B91C1C"/>
          <w:sz w:val="20"/>
          <w:szCs w:val="20"/>
        </w:rPr>
        <w:t xml:space="preserve">403: Service Accounts do not have storage quota.</w:t>
      </w:r>
    </w:p>
    <w:p>
      <w:pPr>
        <w:spacing w:after="60"/>
      </w:pPr>
      <w:r>
        <w:t xml:space="preserve"/>
      </w:r>
    </w:p>
    <w:p>
      <w:pPr>
        <w:pBdr>
          <w:top w:val="single" w:color="FFFFFF" w:sz="1"/>
          <w:left w:val="single" w:color="10B981" w:sz="18"/>
          <w:bottom w:val="single" w:color="FFFFFF" w:sz="1"/>
          <w:right w:val="single" w:color="FFFFFF" w:sz="1"/>
        </w:pBdr>
        <w:shd w:fill="D1FAE5" w:val="clear"/>
        <w:spacing w:after="120" w:before="80"/>
        <w:ind w:left="300"/>
      </w:pPr>
      <w:r>
        <w:rPr>
          <w:rFonts w:ascii="Inter" w:cs="Inter" w:eastAsia="Inter" w:hAnsi="Inter"/>
          <w:i/>
          <w:iCs/>
          <w:color w:val="0F172A"/>
          <w:sz w:val="21"/>
          <w:szCs w:val="21"/>
        </w:rPr>
        <w:t xml:space="preserve">✅  Giải pháp: Dùng Shared Drive (Google Workspace) — dung lượng tính vào hạn mức doanh nghiệp, không phải Service Account.</w:t>
      </w:r>
    </w:p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Inter" w:cs="Inter" w:eastAsia="Inter" w:hAnsi="Inter"/>
          <w:b/>
          <w:bCs/>
          <w:color w:val="0F172A"/>
          <w:sz w:val="36"/>
          <w:szCs w:val="36"/>
        </w:rPr>
        <w:t xml:space="preserve">Hướng dẫn thiết lập (4 bước)</w:t>
      </w:r>
    </w:p>
    <w:p>
      <w:pPr>
        <w:spacing w:after="1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226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366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82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6366F1"/>
                <w:sz w:val="24"/>
                <w:szCs w:val="24"/>
              </w:rPr>
              <w:t xml:space="preserve">Tạo dự án Google Cloud &amp; bật Drive API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color w:val="0F172A"/>
          <w:sz w:val="22"/>
          <w:szCs w:val="22"/>
        </w:rPr>
        <w:t xml:space="preserve">Vào console.cloud.google.com → tạo Project mới (vd: stax-erp-storage).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color w:val="0F172A"/>
          <w:sz w:val="22"/>
          <w:szCs w:val="22"/>
        </w:rPr>
        <w:t xml:space="preserve">Tìm kiếm "Google Drive API" → bấm Enable.</w:t>
      </w:r>
    </w:p>
    <w:p>
      <w:pPr>
        <w:spacing w:after="1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226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366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82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6366F1"/>
                <w:sz w:val="24"/>
                <w:szCs w:val="24"/>
              </w:rPr>
              <w:t xml:space="preserve">Tạo Service Account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color w:val="0F172A"/>
          <w:sz w:val="22"/>
          <w:szCs w:val="22"/>
        </w:rPr>
        <w:t xml:space="preserve">Vào IAM &amp; Admin → Service Accounts → Create Service Account.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color w:val="0F172A"/>
          <w:sz w:val="22"/>
          <w:szCs w:val="22"/>
        </w:rPr>
        <w:t xml:space="preserve">Đặt tên (vd: stax-file-uploader) → Create and Continue → Done.</w:t>
      </w:r>
    </w:p>
    <w:p>
      <w:pPr>
        <w:spacing w:after="1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226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366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82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6366F1"/>
                <w:sz w:val="24"/>
                <w:szCs w:val="24"/>
              </w:rPr>
              <w:t xml:space="preserve">Tạo Shared Drive &amp; cấp quyền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color w:val="0F172A"/>
          <w:sz w:val="22"/>
          <w:szCs w:val="22"/>
        </w:rPr>
        <w:t xml:space="preserve">Vào drive.google.com → Shared Drives → New → đặt tên: STAX_Enterprise_Attachments.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color w:val="0F172A"/>
          <w:sz w:val="22"/>
          <w:szCs w:val="22"/>
        </w:rPr>
        <w:t xml:space="preserve">Mở Shared Drive → Manage Members → thêm email Service Account (trường client_email trong file .json).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color w:val="0F172A"/>
          <w:sz w:val="22"/>
          <w:szCs w:val="22"/>
        </w:rPr>
        <w:t xml:space="preserve">Cấp quyền Contributor hoặc Content Manager → Share.</w:t>
      </w:r>
    </w:p>
    <w:p>
      <w:pPr>
        <w:spacing w:after="1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226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366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8"/>
                <w:szCs w:val="28"/>
              </w:rPr>
              <w:t xml:space="preserve">4</w:t>
            </w:r>
          </w:p>
        </w:tc>
        <w:tc>
          <w:tcPr>
            <w:tcW w:type="dxa" w:w="82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6366F1"/>
                <w:sz w:val="24"/>
                <w:szCs w:val="24"/>
              </w:rPr>
              <w:t xml:space="preserve">Lấy Shared Folder ID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color w:val="0F172A"/>
          <w:sz w:val="22"/>
          <w:szCs w:val="22"/>
        </w:rPr>
        <w:t xml:space="preserve">Mở Shared Drive, xem URL:</w:t>
      </w:r>
    </w:p>
    <w:p>
      <w:pPr>
        <w:spacing w:after="40"/>
      </w:pPr>
      <w:r>
        <w:t xml:space="preserve"/>
      </w:r>
    </w:p>
    <w:p>
      <w:pPr>
        <w:pBdr>
          <w:top w:val="single" w:color="E2E8F0" w:sz="1"/>
          <w:left w:val="single" w:color="E2E8F0" w:sz="1"/>
          <w:bottom w:val="single" w:color="E2E8F0" w:sz="1"/>
          <w:right w:val="single" w:color="E2E8F0" w:sz="1"/>
        </w:pBdr>
        <w:shd w:fill="F8FAFC" w:val="clear"/>
        <w:spacing w:after="80" w:before="80"/>
        <w:ind w:left="300" w:right="300"/>
      </w:pPr>
      <w:r>
        <w:rPr>
          <w:rFonts w:ascii="Courier New" w:cs="Courier New" w:eastAsia="Courier New" w:hAnsi="Courier New"/>
          <w:color w:val="6366F1"/>
          <w:sz w:val="20"/>
          <w:szCs w:val="20"/>
        </w:rPr>
        <w:t xml:space="preserve">https://drive.google.com/drive/u/0/folders/[FOLDER_ID_Ở_ĐÂY]</w:t>
      </w:r>
    </w:p>
    <w:p>
      <w:pPr>
        <w:spacing w:after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color w:val="0F172A"/>
          <w:sz w:val="22"/>
          <w:szCs w:val="22"/>
        </w:rPr>
        <w:t xml:space="preserve">Sao chép chuỗi ký tự sau /folders/ → đây là Shared Folder ID.</w:t>
      </w:r>
    </w:p>
    <w:p>
      <w:pPr>
        <w:spacing w:after="200"/>
      </w:pPr>
      <w:r>
        <w:t xml:space="preserve"/>
      </w:r>
    </w:p>
    <w:p>
      <w:pPr>
        <w:pStyle w:val="Heading1"/>
      </w:pPr>
      <w:r>
        <w:rPr>
          <w:rFonts w:ascii="Inter" w:cs="Inter" w:eastAsia="Inter" w:hAnsi="Inter"/>
          <w:b/>
          <w:bCs/>
          <w:color w:val="0F172A"/>
          <w:sz w:val="36"/>
          <w:szCs w:val="36"/>
        </w:rPr>
        <w:t xml:space="preserve">Lỗi: Không tạo được Service Account Key</w:t>
      </w:r>
    </w:p>
    <w:p>
      <w:pPr>
        <w:pBdr>
          <w:top w:val="single" w:color="EF4444" w:sz="1"/>
          <w:left w:val="single" w:color="EF4444" w:sz="1"/>
          <w:bottom w:val="single" w:color="EF4444" w:sz="1"/>
          <w:right w:val="single" w:color="EF4444" w:sz="1"/>
        </w:pBdr>
        <w:shd w:fill="FEF2F2" w:val="clear"/>
        <w:spacing w:after="80" w:before="80"/>
        <w:ind w:left="300"/>
      </w:pPr>
      <w:r>
        <w:rPr>
          <w:rFonts w:ascii="Courier New" w:cs="Courier New" w:eastAsia="Courier New" w:hAnsi="Courier New"/>
          <w:color w:val="B91C1C"/>
          <w:sz w:val="20"/>
          <w:szCs w:val="20"/>
        </w:rPr>
        <w:t xml:space="preserve">iam.disableServiceAccountKeyCreation policy is enforced.</w:t>
      </w:r>
    </w:p>
    <w:p>
      <w:pPr>
        <w:spacing w:after="80"/>
      </w:pPr>
      <w:r>
        <w:t xml:space="preserve"/>
      </w:r>
    </w:p>
    <w:p>
      <w:pPr>
        <w:spacing w:after="100"/>
      </w:pPr>
      <w:r>
        <w:rPr>
          <w:rFonts w:ascii="Inter" w:cs="Inter" w:eastAsia="Inter" w:hAnsi="Inter"/>
          <w:color w:val="0F172A"/>
          <w:sz w:val="22"/>
          <w:szCs w:val="22"/>
        </w:rPr>
        <w:t xml:space="preserve">Tổ chức đang áp dụng chính sách bảo mật chặn việc tạo Service Account Key. Có 2 cách xử lý:</w:t>
      </w:r>
    </w:p>
    <w:p>
      <w:pPr>
        <w:spacing w:after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00"/>
            </w:pPr>
            <w:r>
              <w:rPr>
                <w:rFonts w:ascii="Inter" w:cs="Inter" w:eastAsia="Inter" w:hAnsi="Inter"/>
                <w:b/>
                <w:bCs/>
                <w:color w:val="92400E"/>
                <w:sz w:val="24"/>
                <w:szCs w:val="24"/>
              </w:rPr>
              <w:t xml:space="preserve">Cách A — Xin IT Admin tắt policy tạm thời</w:t>
            </w:r>
          </w:p>
          <w:p>
            <w:pPr>
              <w:spacing w:after="80"/>
            </w:pPr>
            <w:r>
              <w:rPr>
                <w:rFonts w:ascii="Inter" w:cs="Inter" w:eastAsia="Inter" w:hAnsi="Inter"/>
                <w:color w:val="0F172A"/>
                <w:sz w:val="22"/>
                <w:szCs w:val="22"/>
              </w:rPr>
              <w:t xml:space="preserve">Người có role Organization Policy Administrator thực hiện:</w:t>
            </w:r>
          </w:p>
          <w:p>
            <w:pPr>
              <w:pBdr>
                <w:top w:val="single" w:color="E2E8F0" w:sz="1"/>
                <w:left w:val="single" w:color="E2E8F0" w:sz="1"/>
                <w:bottom w:val="single" w:color="E2E8F0" w:sz="1"/>
                <w:right w:val="single" w:color="E2E8F0" w:sz="1"/>
              </w:pBdr>
              <w:shd w:fill="F8FAFC" w:val="clear"/>
              <w:spacing w:after="0" w:before="80"/>
              <w:ind w:left="300" w:right="300"/>
            </w:pPr>
            <w:r>
              <w:rPr>
                <w:rFonts w:ascii="Courier New" w:cs="Courier New" w:eastAsia="Courier New" w:hAnsi="Courier New"/>
                <w:color w:val="6366F1"/>
                <w:sz w:val="20"/>
                <w:szCs w:val="20"/>
              </w:rPr>
              <w:t xml:space="preserve">IAM &amp; Admin → Organization Policies</w:t>
            </w:r>
          </w:p>
          <w:p>
            <w:pPr>
              <w:pBdr>
                <w:top w:val="single" w:color="E2E8F0" w:sz="1"/>
                <w:left w:val="single" w:color="E2E8F0" w:sz="1"/>
                <w:bottom w:val="single" w:color="E2E8F0" w:sz="1"/>
                <w:right w:val="single" w:color="E2E8F0" w:sz="1"/>
              </w:pBdr>
              <w:shd w:fill="F8FAFC" w:val="clear"/>
              <w:spacing w:after="0" w:before="0"/>
              <w:ind w:left="300" w:right="300"/>
            </w:pPr>
            <w:r>
              <w:rPr>
                <w:rFonts w:ascii="Courier New" w:cs="Courier New" w:eastAsia="Courier New" w:hAnsi="Courier New"/>
                <w:color w:val="6366F1"/>
                <w:sz w:val="20"/>
                <w:szCs w:val="20"/>
              </w:rPr>
              <w:t xml:space="preserve">→ tìm "iam.disableServiceAccountKeyCreation"</w:t>
            </w:r>
          </w:p>
          <w:p>
            <w:pPr>
              <w:pBdr>
                <w:top w:val="single" w:color="E2E8F0" w:sz="1"/>
                <w:left w:val="single" w:color="E2E8F0" w:sz="1"/>
                <w:bottom w:val="single" w:color="E2E8F0" w:sz="1"/>
                <w:right w:val="single" w:color="E2E8F0" w:sz="1"/>
              </w:pBdr>
              <w:shd w:fill="F8FAFC" w:val="clear"/>
              <w:spacing w:after="80" w:before="0"/>
              <w:ind w:left="300" w:right="300"/>
            </w:pPr>
            <w:r>
              <w:rPr>
                <w:rFonts w:ascii="Courier New" w:cs="Courier New" w:eastAsia="Courier New" w:hAnsi="Courier New"/>
                <w:color w:val="6366F1"/>
                <w:sz w:val="20"/>
                <w:szCs w:val="20"/>
              </w:rPr>
              <w:t xml:space="preserve">→ Edit → chọn Not enforced → Save</w:t>
            </w:r>
          </w:p>
          <w:p>
            <w:pPr>
              <w:spacing w:after="80"/>
            </w:pPr>
            <w:r>
              <w:t xml:space="preserve"/>
            </w:r>
          </w:p>
          <w:p>
            <w:pPr>
              <w:spacing w:after="0"/>
            </w:pPr>
            <w:r>
              <w:rPr>
                <w:rFonts w:ascii="Inter" w:cs="Inter" w:eastAsia="Inter" w:hAnsi="Inter"/>
                <w:i/>
                <w:iCs/>
                <w:color w:val="64748B"/>
                <w:sz w:val="22"/>
                <w:szCs w:val="22"/>
              </w:rPr>
              <w:t xml:space="preserve">Sau khi tạo xong key .json, có thể bật lại policy.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/>
            </w:pPr>
            <w:r>
              <w:rPr>
                <w:rFonts w:ascii="Inter" w:cs="Inter" w:eastAsia="Inter" w:hAnsi="Inter"/>
                <w:b/>
                <w:bCs/>
                <w:color w:val="5B21B6"/>
                <w:sz w:val="24"/>
                <w:szCs w:val="24"/>
              </w:rPr>
              <w:t xml:space="preserve">Cách B — Dùng OAuth 2.0 thay thế (khuyến nghị)</w:t>
            </w:r>
          </w:p>
          <w:p>
            <w:pPr>
              <w:spacing w:after="120"/>
            </w:pPr>
            <w:r>
              <w:rPr>
                <w:rFonts w:ascii="Inter" w:cs="Inter" w:eastAsia="Inter" w:hAnsi="Inter"/>
                <w:i/>
                <w:iCs/>
                <w:color w:val="64748B"/>
                <w:sz w:val="22"/>
                <w:szCs w:val="22"/>
              </w:rPr>
              <w:t xml:space="preserve">Không cần file key .json. Xác thực qua tài khoản Google Workspace thật của doanh nghiệp — bảo mật hơn và không bị chặn bởi policy.</w:t>
            </w:r>
          </w:p>
          <w:p>
            <w:pPr>
              <w:spacing w:after="80"/>
            </w:pPr>
            <w:r>
              <w:rPr>
                <w:rFonts w:ascii="Inter" w:cs="Inter" w:eastAsia="Inter" w:hAnsi="Inter"/>
                <w:b/>
                <w:bCs/>
                <w:color w:val="6366F1"/>
                <w:sz w:val="22"/>
                <w:szCs w:val="22"/>
              </w:rPr>
              <w:t xml:space="preserve">1.</w:t>
            </w:r>
            <w:r>
              <w:rPr>
                <w:rFonts w:ascii="Inter" w:cs="Inter" w:eastAsia="Inter" w:hAnsi="Inter"/>
                <w:color w:val="0F172A"/>
                <w:sz w:val="22"/>
                <w:szCs w:val="22"/>
              </w:rPr>
              <w:t xml:space="preserve">  Vào APIs &amp; Services → Credentials → Create Credentials → OAuth 2.0 Client ID.</w:t>
            </w:r>
          </w:p>
          <w:p>
            <w:pPr>
              <w:spacing w:after="80"/>
            </w:pPr>
            <w:r>
              <w:rPr>
                <w:rFonts w:ascii="Inter" w:cs="Inter" w:eastAsia="Inter" w:hAnsi="Inter"/>
                <w:b/>
                <w:bCs/>
                <w:color w:val="6366F1"/>
                <w:sz w:val="22"/>
                <w:szCs w:val="22"/>
              </w:rPr>
              <w:t xml:space="preserve">2.</w:t>
            </w:r>
            <w:r>
              <w:rPr>
                <w:rFonts w:ascii="Inter" w:cs="Inter" w:eastAsia="Inter" w:hAnsi="Inter"/>
                <w:color w:val="0F172A"/>
                <w:sz w:val="22"/>
                <w:szCs w:val="22"/>
              </w:rPr>
              <w:t xml:space="preserve">  Application type: Web application.</w:t>
            </w:r>
          </w:p>
          <w:p>
            <w:pPr>
              <w:spacing w:after="80"/>
            </w:pPr>
            <w:r>
              <w:rPr>
                <w:rFonts w:ascii="Inter" w:cs="Inter" w:eastAsia="Inter" w:hAnsi="Inter"/>
                <w:b/>
                <w:bCs/>
                <w:color w:val="6366F1"/>
                <w:sz w:val="22"/>
                <w:szCs w:val="22"/>
              </w:rPr>
              <w:t xml:space="preserve">3.</w:t>
            </w:r>
            <w:r>
              <w:rPr>
                <w:rFonts w:ascii="Inter" w:cs="Inter" w:eastAsia="Inter" w:hAnsi="Inter"/>
                <w:color w:val="0F172A"/>
                <w:sz w:val="22"/>
                <w:szCs w:val="22"/>
              </w:rPr>
              <w:t xml:space="preserve">  Thêm Authorized redirect URI (đội dev STAX sẽ cung cấp URI cụ thể).</w:t>
            </w:r>
          </w:p>
          <w:p>
            <w:pPr>
              <w:spacing w:after="80"/>
            </w:pPr>
            <w:r>
              <w:rPr>
                <w:rFonts w:ascii="Inter" w:cs="Inter" w:eastAsia="Inter" w:hAnsi="Inter"/>
                <w:b/>
                <w:bCs/>
                <w:color w:val="6366F1"/>
                <w:sz w:val="22"/>
                <w:szCs w:val="22"/>
              </w:rPr>
              <w:t xml:space="preserve">4.</w:t>
            </w:r>
            <w:r>
              <w:rPr>
                <w:rFonts w:ascii="Inter" w:cs="Inter" w:eastAsia="Inter" w:hAnsi="Inter"/>
                <w:color w:val="0F172A"/>
                <w:sz w:val="22"/>
                <w:szCs w:val="22"/>
              </w:rPr>
              <w:t xml:space="preserve">  Tải về file client_secret_xxxx.json → gửi cho đội dev STAX.</w:t>
            </w:r>
          </w:p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6366F1"/>
                <w:sz w:val="22"/>
                <w:szCs w:val="22"/>
              </w:rPr>
              <w:t xml:space="preserve">5.</w:t>
            </w:r>
            <w:r>
              <w:rPr>
                <w:rFonts w:ascii="Inter" w:cs="Inter" w:eastAsia="Inter" w:hAnsi="Inter"/>
                <w:color w:val="0F172A"/>
                <w:sz w:val="22"/>
                <w:szCs w:val="22"/>
              </w:rPr>
              <w:t xml:space="preserve">  Lần đầu chạy hệ thống sẽ mở trình duyệt để đăng nhập &amp; cấp quyền → token lưu tự động.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</w:pPr>
      <w:r>
        <w:rPr>
          <w:rFonts w:ascii="Inter" w:cs="Inter" w:eastAsia="Inter" w:hAnsi="Inter"/>
          <w:b/>
          <w:bCs/>
          <w:color w:val="0F172A"/>
          <w:sz w:val="36"/>
          <w:szCs w:val="36"/>
        </w:rPr>
        <w:t xml:space="preserve">Thông tin bàn giao cho STAX</w:t>
      </w:r>
    </w:p>
    <w:p>
      <w:pPr>
        <w:spacing w:after="100"/>
      </w:pPr>
      <w:r>
        <w:rPr>
          <w:rFonts w:ascii="Inter" w:cs="Inter" w:eastAsia="Inter" w:hAnsi="Inter"/>
          <w:color w:val="0F172A"/>
          <w:sz w:val="22"/>
          <w:szCs w:val="22"/>
        </w:rPr>
        <w:t xml:space="preserve">Gửi 2 thông tin sau cho đội phát triển STAX: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626"/>
      </w:tblGrid>
      <w:tr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6366F1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22"/>
                <w:szCs w:val="22"/>
              </w:rPr>
              <w:t xml:space="preserve">Thông số</w:t>
            </w:r>
          </w:p>
        </w:tc>
        <w:tc>
          <w:tcPr>
            <w:tcW w:type="dxa" w:w="56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6366F1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22"/>
                <w:szCs w:val="22"/>
              </w:rPr>
              <w:t xml:space="preserve">Nội dung</w:t>
            </w:r>
          </w:p>
        </w:tc>
      </w:tr>
      <w:tr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0F172A"/>
                <w:sz w:val="22"/>
                <w:szCs w:val="22"/>
              </w:rPr>
              <w:t xml:space="preserve">File credentials</w:t>
            </w:r>
          </w:p>
        </w:tc>
        <w:tc>
          <w:tcPr>
            <w:tcW w:type="dxa" w:w="56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F172A"/>
                <w:sz w:val="22"/>
                <w:szCs w:val="22"/>
              </w:rPr>
              <w:t xml:space="preserve">.json từ Bước 2 (Service Account key hoặc OAuth client secret)</w:t>
            </w:r>
          </w:p>
        </w:tc>
      </w:tr>
      <w:tr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0F172A"/>
                <w:sz w:val="22"/>
                <w:szCs w:val="22"/>
              </w:rPr>
              <w:t xml:space="preserve">Shared Folder ID</w:t>
            </w:r>
          </w:p>
        </w:tc>
        <w:tc>
          <w:tcPr>
            <w:tcW w:type="dxa" w:w="56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F172A"/>
                <w:sz w:val="22"/>
                <w:szCs w:val="22"/>
              </w:rPr>
              <w:t xml:space="preserve">Chuỗi ID lấy từ URL ở Bước 4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00"/>
      </w:pPr>
      <w:r>
        <w:rPr>
          <w:rFonts w:ascii="Inter" w:cs="Inter" w:eastAsia="Inter" w:hAnsi="Inter"/>
          <w:color w:val="0F172A"/>
          <w:sz w:val="22"/>
          <w:szCs w:val="22"/>
        </w:rPr>
        <w:t xml:space="preserve">Cấu hình biến môi trường:</w:t>
      </w:r>
    </w:p>
    <w:p>
      <w:pPr>
        <w:spacing w:after="40"/>
      </w:pPr>
      <w:r>
        <w:t xml:space="preserve"/>
      </w:r>
    </w:p>
    <w:p>
      <w:pPr>
        <w:pBdr>
          <w:top w:val="single" w:color="E2E8F0" w:sz="1"/>
          <w:left w:val="single" w:color="E2E8F0" w:sz="1"/>
          <w:bottom w:val="single" w:color="E2E8F0" w:sz="1"/>
          <w:right w:val="single" w:color="E2E8F0" w:sz="1"/>
        </w:pBdr>
        <w:shd w:fill="F8FAFC" w:val="clear"/>
        <w:spacing w:after="0" w:before="80"/>
        <w:ind w:left="300" w:right="300"/>
      </w:pPr>
      <w:r>
        <w:rPr>
          <w:rFonts w:ascii="Courier New" w:cs="Courier New" w:eastAsia="Courier New" w:hAnsi="Courier New"/>
          <w:color w:val="6366F1"/>
          <w:sz w:val="20"/>
          <w:szCs w:val="20"/>
        </w:rPr>
        <w:t xml:space="preserve">SERVICE_ACCOUNT_JSON_PATH="google-credentials.json"</w:t>
      </w:r>
    </w:p>
    <w:p>
      <w:pPr>
        <w:pBdr>
          <w:top w:val="single" w:color="E2E8F0" w:sz="1"/>
          <w:left w:val="single" w:color="E2E8F0" w:sz="1"/>
          <w:bottom w:val="single" w:color="E2E8F0" w:sz="1"/>
          <w:right w:val="single" w:color="E2E8F0" w:sz="1"/>
        </w:pBdr>
        <w:shd w:fill="F8FAFC" w:val="clear"/>
        <w:spacing w:after="80" w:before="0"/>
        <w:ind w:left="300" w:right="300"/>
      </w:pPr>
      <w:r>
        <w:rPr>
          <w:rFonts w:ascii="Courier New" w:cs="Courier New" w:eastAsia="Courier New" w:hAnsi="Courier New"/>
          <w:color w:val="6366F1"/>
          <w:sz w:val="20"/>
          <w:szCs w:val="20"/>
        </w:rPr>
        <w:t xml:space="preserve">GOOGLE_DRIVE_FOLDER_ID="&lt;shared_folder_id&gt;"</w:t>
      </w:r>
    </w:p>
    <w:p>
      <w:pPr>
        <w:spacing w:after="240"/>
      </w:pPr>
      <w:r>
        <w:t xml:space="preserve"/>
      </w:r>
    </w:p>
    <w:p>
      <w:pPr>
        <w:pBdr>
          <w:top w:val="single" w:color="E2E8F0" w:sz="1"/>
          <w:left w:val="single" w:color="FFFFFF" w:sz="1"/>
          <w:bottom w:val="single" w:color="FFFFFF" w:sz="1"/>
          <w:right w:val="single" w:color="FFFFFF" w:sz="1"/>
        </w:pBdr>
        <w:spacing w:before="160"/>
        <w:jc w:val="center"/>
      </w:pPr>
      <w:r>
        <w:rPr>
          <w:rFonts w:ascii="Inter" w:cs="Inter" w:eastAsia="Inter" w:hAnsi="Inter"/>
          <w:i/>
          <w:iCs/>
          <w:color w:val="64748B"/>
          <w:sz w:val="20"/>
          <w:szCs w:val="20"/>
        </w:rPr>
        <w:t xml:space="preserve">Đội ngũ STAX cam kết bảo mật tuyệt đối thông tin tài khoản Cloud của quý doanh nghiệp.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40" w:hanging="360"/>
      </w:pPr>
      <w:rPr>
        <w:rFonts w:ascii="Inter" w:cs="Inter" w:eastAsia="Inter" w:hAnsi="Inter"/>
        <w:b/>
        <w:bCs/>
        <w:color w:val="6366F1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20"/>
      <w:outlineLvl w:val="0"/>
    </w:pPr>
    <w:rPr>
      <w:rFonts w:ascii="Inter" w:cs="Inter" w:eastAsia="Inter" w:hAnsi="Inter"/>
      <w:b/>
      <w:bCs/>
      <w:color w:val="0F172A"/>
      <w:sz w:val="36"/>
      <w:szCs w:val="3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2026-05-21T01:27:09.633Z</dcterms:created>
  <dcterms:modified xsi:type="dcterms:W3CDTF">2026-05-21T01:27:09.651Z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