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20" w:line="240" w:lineRule="auto"/>
        <w:jc w:val="center"/>
        <w:rPr>
          <w:rFonts w:eastAsia="Times New Roman" w:cs="Times New Roman"/>
          <w:color w:val="000000"/>
          <w:sz w:val="26"/>
          <w:szCs w:val="26"/>
        </w:rPr>
      </w:pPr>
      <w:r>
        <w:rPr>
          <w:rFonts w:eastAsia="Times New Roman" w:cs="Times New Roman"/>
          <w:b/>
          <w:bCs/>
          <w:color w:val="000000"/>
          <w:sz w:val="26"/>
          <w:szCs w:val="26"/>
        </w:rPr>
        <mc:AlternateContent>
          <mc:Choice Requires="wps">
            <w:drawing>
              <wp:anchor distT="0" distB="0" distL="114300" distR="114300" simplePos="0" relativeHeight="251659264" behindDoc="0" locked="0" layoutInCell="1" allowOverlap="1">
                <wp:simplePos x="0" y="0"/>
                <wp:positionH relativeFrom="column">
                  <wp:posOffset>1935480</wp:posOffset>
                </wp:positionH>
                <wp:positionV relativeFrom="paragraph">
                  <wp:posOffset>408940</wp:posOffset>
                </wp:positionV>
                <wp:extent cx="1852930" cy="0"/>
                <wp:effectExtent l="0" t="0" r="33655" b="19050"/>
                <wp:wrapNone/>
                <wp:docPr id="1" name="Straight Connector 1"/>
                <wp:cNvGraphicFramePr/>
                <a:graphic xmlns:a="http://schemas.openxmlformats.org/drawingml/2006/main">
                  <a:graphicData uri="http://schemas.microsoft.com/office/word/2010/wordprocessingShape">
                    <wps:wsp>
                      <wps:cNvCnPr/>
                      <wps:spPr>
                        <a:xfrm>
                          <a:off x="0" y="0"/>
                          <a:ext cx="18526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2.4pt;margin-top:32.2pt;height:0pt;width:145.9pt;z-index:251659264;mso-width-relative:page;mso-height-relative:page;" filled="f" stroked="t" coordsize="21600,21600" o:gfxdata="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x1XpadcAAAAJAQAADwAAAAAAAAABACAAAAAi&#10;AAAAZHJzL2Rvd25yZXYueG1sUEsBAhQAFAAAAAgAh07iQNGH+eTSAQAAtAMAAA4AAAAAAAAAAQAg&#10;AAAAJgEAAGRycy9lMm9Eb2MueG1sUEsFBgAAAAAGAAYAWQEAAGoFAAAAAA==&#10;">
                <v:fill on="f" focussize="0,0"/>
                <v:stroke weight="0.5pt" color="#000000 [3200]" miterlimit="8" joinstyle="miter"/>
                <v:imagedata o:title=""/>
                <o:lock v:ext="edit" aspectratio="f"/>
              </v:line>
            </w:pict>
          </mc:Fallback>
        </mc:AlternateContent>
      </w:r>
      <w:r>
        <w:rPr>
          <w:rFonts w:eastAsia="Times New Roman" w:cs="Times New Roman"/>
          <w:b/>
          <w:bCs/>
          <w:color w:val="000000"/>
          <w:sz w:val="26"/>
          <w:szCs w:val="26"/>
        </w:rPr>
        <w:t>CỘNG HÒA XÃ HỘI CHỦ NGHĨA VIỆT NAM</w:t>
      </w:r>
      <w:r>
        <w:rPr>
          <w:rFonts w:eastAsia="Times New Roman" w:cs="Times New Roman"/>
          <w:color w:val="000000"/>
          <w:sz w:val="26"/>
          <w:szCs w:val="26"/>
        </w:rPr>
        <w:br w:type="textWrapping"/>
      </w:r>
      <w:r>
        <w:rPr>
          <w:rFonts w:eastAsia="Times New Roman" w:cs="Times New Roman"/>
          <w:b/>
          <w:bCs/>
          <w:i/>
          <w:iCs/>
          <w:color w:val="000000"/>
          <w:sz w:val="26"/>
          <w:szCs w:val="26"/>
        </w:rPr>
        <w:t>Độc lập – Tự do – Hạnh phúc</w:t>
      </w:r>
    </w:p>
    <w:p>
      <w:pPr>
        <w:shd w:val="clear" w:color="auto" w:fill="FFFFFF"/>
        <w:spacing w:before="100" w:beforeAutospacing="1" w:after="120" w:line="240" w:lineRule="auto"/>
        <w:jc w:val="center"/>
        <w:rPr>
          <w:rFonts w:eastAsia="Times New Roman" w:cs="Times New Roman"/>
          <w:color w:val="000000"/>
          <w:sz w:val="26"/>
          <w:szCs w:val="26"/>
        </w:rPr>
      </w:pPr>
      <w:r>
        <w:rPr>
          <w:rFonts w:eastAsia="Times New Roman" w:cs="Times New Roman"/>
          <w:b/>
          <w:bCs/>
          <w:color w:val="000000"/>
          <w:sz w:val="26"/>
          <w:szCs w:val="26"/>
        </w:rPr>
        <w:t> HỢP ĐỒNG THỰC TẬP SINH</w:t>
      </w:r>
    </w:p>
    <w:p>
      <w:pPr>
        <w:shd w:val="clear" w:color="auto" w:fill="FFFFFF"/>
        <w:spacing w:before="100" w:beforeAutospacing="1" w:after="120" w:line="240" w:lineRule="auto"/>
        <w:jc w:val="center"/>
        <w:rPr>
          <w:rFonts w:eastAsia="Times New Roman" w:cs="Times New Roman"/>
          <w:color w:val="000000"/>
          <w:sz w:val="26"/>
          <w:szCs w:val="26"/>
        </w:rPr>
      </w:pPr>
      <w:r>
        <w:rPr>
          <w:rFonts w:eastAsia="Times New Roman" w:cs="Times New Roman"/>
          <w:b/>
          <w:bCs/>
          <w:color w:val="000000"/>
          <w:sz w:val="26"/>
          <w:szCs w:val="26"/>
        </w:rPr>
        <w:t>Số: 01-01082022/HĐTTS-Bluecyber</w:t>
      </w:r>
    </w:p>
    <w:p>
      <w:pPr>
        <w:shd w:val="clear" w:color="auto" w:fill="FFFFFF"/>
        <w:spacing w:before="100" w:beforeAutospacing="1" w:after="120" w:line="240" w:lineRule="auto"/>
        <w:jc w:val="both"/>
        <w:rPr>
          <w:rFonts w:eastAsia="Times New Roman" w:cs="Times New Roman"/>
          <w:color w:val="000000"/>
          <w:sz w:val="26"/>
          <w:szCs w:val="26"/>
        </w:rPr>
      </w:pPr>
      <w:r>
        <w:rPr>
          <w:rFonts w:eastAsia="Times New Roman" w:cs="Times New Roman"/>
          <w:color w:val="000000"/>
          <w:sz w:val="26"/>
          <w:szCs w:val="26"/>
        </w:rPr>
        <w:t>Hợp đồng thực tập sinh (Sau đây gọi tắt là “Hợp đồng”) này được lập ngày 01 tháng 08 năm 2022 tại VP Công ty TNHH Bluecyber giữa các bên sau đây:</w:t>
      </w:r>
    </w:p>
    <w:p>
      <w:pPr>
        <w:shd w:val="clear" w:color="auto" w:fill="FFFFFF"/>
        <w:spacing w:before="100" w:beforeAutospacing="1" w:after="120" w:line="240" w:lineRule="auto"/>
        <w:rPr>
          <w:rFonts w:eastAsia="Times New Roman" w:cs="Times New Roman"/>
          <w:color w:val="000000"/>
          <w:sz w:val="26"/>
          <w:szCs w:val="26"/>
        </w:rPr>
      </w:pPr>
      <w:r>
        <w:rPr>
          <w:rFonts w:eastAsia="Times New Roman" w:cs="Times New Roman"/>
          <w:b/>
          <w:bCs/>
          <w:color w:val="000000"/>
          <w:sz w:val="26"/>
          <w:szCs w:val="26"/>
        </w:rPr>
        <w:t xml:space="preserve">BÊN A: CÔNG </w:t>
      </w:r>
      <w:r>
        <w:rPr>
          <w:b/>
          <w:sz w:val="26"/>
          <w:szCs w:val="26"/>
        </w:rPr>
        <w:t>TY TNHH BLUECYBER.</w:t>
      </w:r>
    </w:p>
    <w:p>
      <w:pPr>
        <w:shd w:val="clear" w:color="auto" w:fill="FFFFFF"/>
        <w:spacing w:after="0" w:line="360" w:lineRule="atLeast"/>
        <w:jc w:val="both"/>
        <w:rPr>
          <w:rFonts w:eastAsia="Times New Roman"/>
          <w:color w:val="000000"/>
          <w:sz w:val="26"/>
          <w:szCs w:val="26"/>
        </w:rPr>
      </w:pPr>
      <w:r>
        <w:rPr>
          <w:rFonts w:eastAsia="Times New Roman"/>
          <w:color w:val="222222"/>
          <w:sz w:val="26"/>
          <w:szCs w:val="26"/>
        </w:rPr>
        <w:t xml:space="preserve">Đại diện: Ông </w:t>
      </w:r>
      <w:r>
        <w:rPr>
          <w:rFonts w:eastAsia="Times New Roman"/>
          <w:b/>
          <w:color w:val="222222"/>
          <w:sz w:val="26"/>
          <w:szCs w:val="26"/>
        </w:rPr>
        <w:t>Nguyễn Văn Thắng</w:t>
      </w:r>
      <w:r>
        <w:rPr>
          <w:rFonts w:eastAsia="Times New Roman"/>
          <w:color w:val="222222"/>
          <w:sz w:val="26"/>
          <w:szCs w:val="26"/>
        </w:rPr>
        <w:t xml:space="preserve"> </w:t>
      </w:r>
      <w:r>
        <w:rPr>
          <w:rFonts w:eastAsia="Times New Roman"/>
          <w:color w:val="222222"/>
          <w:sz w:val="26"/>
          <w:szCs w:val="26"/>
        </w:rPr>
        <w:tab/>
      </w:r>
      <w:r>
        <w:rPr>
          <w:rFonts w:eastAsia="Times New Roman"/>
          <w:color w:val="222222"/>
          <w:sz w:val="26"/>
          <w:szCs w:val="26"/>
        </w:rPr>
        <w:tab/>
      </w:r>
      <w:r>
        <w:rPr>
          <w:rFonts w:eastAsia="Times New Roman"/>
          <w:color w:val="222222"/>
          <w:sz w:val="26"/>
          <w:szCs w:val="26"/>
        </w:rPr>
        <w:t>Chức vụ: Giám đốc</w:t>
      </w:r>
    </w:p>
    <w:p>
      <w:pPr>
        <w:shd w:val="clear" w:color="auto" w:fill="FFFFFF"/>
        <w:spacing w:after="0" w:line="360" w:lineRule="atLeast"/>
        <w:jc w:val="both"/>
        <w:rPr>
          <w:rFonts w:eastAsia="Times New Roman"/>
          <w:color w:val="000000"/>
          <w:sz w:val="26"/>
          <w:szCs w:val="26"/>
        </w:rPr>
      </w:pPr>
      <w:r>
        <w:rPr>
          <w:rFonts w:eastAsia="Times New Roman"/>
          <w:color w:val="222222"/>
          <w:sz w:val="26"/>
          <w:szCs w:val="26"/>
        </w:rPr>
        <w:t>Quốc tịch: Việt Nam</w:t>
      </w:r>
    </w:p>
    <w:p>
      <w:pPr>
        <w:shd w:val="clear" w:color="auto" w:fill="FFFFFF"/>
        <w:spacing w:after="0" w:line="360" w:lineRule="atLeast"/>
        <w:jc w:val="both"/>
        <w:rPr>
          <w:rFonts w:eastAsia="Times New Roman"/>
          <w:color w:val="000000"/>
          <w:sz w:val="26"/>
          <w:szCs w:val="26"/>
        </w:rPr>
      </w:pPr>
      <w:r>
        <w:rPr>
          <w:rFonts w:eastAsia="Times New Roman"/>
          <w:color w:val="222222"/>
          <w:sz w:val="26"/>
          <w:szCs w:val="26"/>
        </w:rPr>
        <w:t xml:space="preserve">Địa chỉ: </w:t>
      </w:r>
      <w:r>
        <w:rPr>
          <w:sz w:val="26"/>
          <w:szCs w:val="26"/>
        </w:rPr>
        <w:t>Số nhà 32, ngách 1/8 đường Đình Thôn, Phường Mỹ Đình 1, Quận Nam Từ Liêm, Thành phố Hà Nội.</w:t>
      </w:r>
    </w:p>
    <w:p>
      <w:pPr>
        <w:shd w:val="clear" w:color="auto" w:fill="FFFFFF"/>
        <w:spacing w:after="0" w:line="360" w:lineRule="atLeast"/>
        <w:jc w:val="both"/>
        <w:rPr>
          <w:rFonts w:eastAsia="Times New Roman"/>
          <w:color w:val="000000"/>
          <w:sz w:val="26"/>
          <w:szCs w:val="26"/>
        </w:rPr>
      </w:pPr>
      <w:r>
        <w:rPr>
          <w:rFonts w:eastAsia="Times New Roman"/>
          <w:color w:val="222222"/>
          <w:sz w:val="26"/>
          <w:szCs w:val="26"/>
        </w:rPr>
        <w:t xml:space="preserve">Điện thoại: </w:t>
      </w:r>
      <w:r>
        <w:rPr>
          <w:sz w:val="26"/>
          <w:szCs w:val="26"/>
        </w:rPr>
        <w:t>(+84) 090 456 1337</w:t>
      </w:r>
    </w:p>
    <w:p>
      <w:pPr>
        <w:shd w:val="clear" w:color="auto" w:fill="FFFFFF"/>
        <w:spacing w:after="0" w:line="360" w:lineRule="atLeast"/>
        <w:jc w:val="both"/>
        <w:rPr>
          <w:rFonts w:eastAsia="Times New Roman"/>
          <w:color w:val="000000"/>
          <w:sz w:val="26"/>
          <w:szCs w:val="26"/>
        </w:rPr>
      </w:pPr>
      <w:r>
        <w:rPr>
          <w:rFonts w:eastAsia="Times New Roman"/>
          <w:color w:val="222222"/>
          <w:sz w:val="26"/>
          <w:szCs w:val="26"/>
        </w:rPr>
        <w:t xml:space="preserve">Mã số thuế: </w:t>
      </w:r>
      <w:r>
        <w:rPr>
          <w:b/>
          <w:bCs/>
          <w:sz w:val="26"/>
          <w:szCs w:val="26"/>
        </w:rPr>
        <w:t>0109028645</w:t>
      </w:r>
    </w:p>
    <w:p>
      <w:pPr>
        <w:shd w:val="clear" w:color="auto" w:fill="FFFFFF"/>
        <w:spacing w:before="100" w:beforeAutospacing="1" w:after="120" w:line="240" w:lineRule="auto"/>
        <w:jc w:val="both"/>
        <w:rPr>
          <w:rFonts w:eastAsia="Times New Roman" w:cs="Times New Roman"/>
          <w:color w:val="000000"/>
          <w:sz w:val="26"/>
          <w:szCs w:val="26"/>
        </w:rPr>
      </w:pPr>
      <w:r>
        <w:rPr>
          <w:rFonts w:eastAsia="Times New Roman" w:cs="Times New Roman"/>
          <w:b/>
          <w:bCs/>
          <w:color w:val="000000"/>
          <w:sz w:val="26"/>
          <w:szCs w:val="26"/>
        </w:rPr>
        <w:t>BÊN B: BÊN THỰC TẬP SINH</w:t>
      </w:r>
    </w:p>
    <w:p>
      <w:pPr>
        <w:shd w:val="clear" w:color="auto" w:fill="FFFFFF"/>
        <w:spacing w:after="120" w:line="240" w:lineRule="auto"/>
        <w:jc w:val="both"/>
        <w:rPr>
          <w:rFonts w:hint="default" w:eastAsia="Times New Roman" w:cs="Times New Roman"/>
          <w:color w:val="000000"/>
          <w:sz w:val="26"/>
          <w:szCs w:val="26"/>
          <w:lang w:val="en-US"/>
        </w:rPr>
      </w:pPr>
      <w:r>
        <w:rPr>
          <w:rFonts w:eastAsia="Times New Roman" w:cs="Times New Roman"/>
          <w:b/>
          <w:bCs/>
          <w:color w:val="000000"/>
          <w:sz w:val="26"/>
          <w:szCs w:val="26"/>
        </w:rPr>
        <w:t xml:space="preserve">ÔNG/BÀ: </w:t>
      </w:r>
      <w:r>
        <w:rPr>
          <w:rFonts w:hint="default" w:eastAsia="Times New Roman" w:cs="Times New Roman"/>
          <w:b/>
          <w:bCs/>
          <w:color w:val="000000"/>
          <w:sz w:val="26"/>
          <w:szCs w:val="26"/>
          <w:lang w:val="en-US"/>
        </w:rPr>
        <w:t>Nguyễn Kim Trọng</w:t>
      </w:r>
    </w:p>
    <w:p>
      <w:pPr>
        <w:spacing w:after="120" w:line="240" w:lineRule="auto"/>
        <w:rPr>
          <w:rFonts w:hint="default" w:eastAsia="Times New Roman" w:cs="Times New Roman"/>
          <w:color w:val="000000"/>
          <w:sz w:val="26"/>
          <w:szCs w:val="26"/>
          <w:lang w:val="en-US"/>
        </w:rPr>
      </w:pPr>
      <w:r>
        <w:rPr>
          <w:rFonts w:eastAsia="Times New Roman" w:cs="Times New Roman"/>
          <w:color w:val="000000"/>
          <w:sz w:val="26"/>
          <w:szCs w:val="26"/>
        </w:rPr>
        <w:t xml:space="preserve">Sinh ngày: </w:t>
      </w:r>
      <w:r>
        <w:rPr>
          <w:rFonts w:hint="default" w:eastAsia="Times New Roman" w:cs="Times New Roman"/>
          <w:color w:val="000000"/>
          <w:sz w:val="26"/>
          <w:szCs w:val="26"/>
          <w:lang w:val="en-US"/>
        </w:rPr>
        <w:t>11/12/2001</w:t>
      </w:r>
    </w:p>
    <w:p>
      <w:pPr>
        <w:spacing w:after="120" w:line="240" w:lineRule="auto"/>
        <w:rPr>
          <w:rFonts w:hint="default" w:eastAsia="Times New Roman" w:cs="Times New Roman"/>
          <w:color w:val="000000"/>
          <w:sz w:val="26"/>
          <w:szCs w:val="26"/>
          <w:lang w:val="en-US"/>
        </w:rPr>
      </w:pPr>
      <w:r>
        <w:rPr>
          <w:rFonts w:eastAsia="Times New Roman" w:cs="Times New Roman"/>
          <w:color w:val="000000"/>
          <w:sz w:val="26"/>
          <w:szCs w:val="26"/>
        </w:rPr>
        <w:t xml:space="preserve">Số CMND/CCCD: </w:t>
      </w:r>
      <w:r>
        <w:rPr>
          <w:rFonts w:hint="default" w:eastAsia="Times New Roman" w:cs="Times New Roman"/>
          <w:color w:val="000000"/>
          <w:sz w:val="26"/>
          <w:szCs w:val="26"/>
          <w:lang w:val="en-US"/>
        </w:rPr>
        <w:t>001201022710</w:t>
      </w:r>
      <w:r>
        <w:rPr>
          <w:rFonts w:eastAsia="Times New Roman" w:cs="Times New Roman"/>
          <w:color w:val="000000"/>
          <w:sz w:val="26"/>
          <w:szCs w:val="26"/>
        </w:rPr>
        <w:t xml:space="preserve">   Cấp </w:t>
      </w:r>
      <w:r>
        <w:rPr>
          <w:rFonts w:hint="default" w:eastAsia="Times New Roman" w:cs="Times New Roman"/>
          <w:color w:val="000000"/>
          <w:sz w:val="26"/>
          <w:szCs w:val="26"/>
          <w:lang w:val="en-US"/>
        </w:rPr>
        <w:t>n</w:t>
      </w:r>
      <w:r>
        <w:rPr>
          <w:rFonts w:eastAsia="Times New Roman" w:cs="Times New Roman"/>
          <w:color w:val="000000"/>
          <w:sz w:val="26"/>
          <w:szCs w:val="26"/>
        </w:rPr>
        <w:t>gày:</w:t>
      </w:r>
      <w:r>
        <w:rPr>
          <w:rFonts w:hint="default" w:eastAsia="Times New Roman" w:cs="Times New Roman"/>
          <w:color w:val="000000"/>
          <w:sz w:val="26"/>
          <w:szCs w:val="26"/>
          <w:lang w:val="en-US"/>
        </w:rPr>
        <w:t xml:space="preserve"> 10/7/2021</w:t>
      </w:r>
      <w:r>
        <w:rPr>
          <w:rFonts w:eastAsia="Times New Roman" w:cs="Times New Roman"/>
          <w:color w:val="000000"/>
          <w:sz w:val="26"/>
          <w:szCs w:val="26"/>
        </w:rPr>
        <w:t xml:space="preserve">     Tại: </w:t>
      </w:r>
      <w:r>
        <w:rPr>
          <w:rFonts w:hint="default" w:eastAsia="Times New Roman" w:cs="Times New Roman"/>
          <w:color w:val="000000"/>
          <w:sz w:val="26"/>
          <w:szCs w:val="26"/>
          <w:lang w:val="en-US"/>
        </w:rPr>
        <w:t>Công an huyện Chương Mỹ.</w:t>
      </w:r>
    </w:p>
    <w:p>
      <w:pPr>
        <w:spacing w:after="120" w:line="240" w:lineRule="auto"/>
        <w:jc w:val="both"/>
        <w:rPr>
          <w:rFonts w:hint="default" w:eastAsia="Times New Roman" w:cs="Times New Roman"/>
          <w:color w:val="000000"/>
          <w:sz w:val="26"/>
          <w:szCs w:val="26"/>
          <w:lang w:val="en-US"/>
        </w:rPr>
      </w:pPr>
      <w:r>
        <w:rPr>
          <w:rFonts w:eastAsia="Times New Roman" w:cs="Times New Roman"/>
          <w:color w:val="000000"/>
          <w:sz w:val="26"/>
          <w:szCs w:val="26"/>
        </w:rPr>
        <w:t xml:space="preserve">Địa chỉ thường trú: </w:t>
      </w:r>
      <w:r>
        <w:rPr>
          <w:rFonts w:hint="default" w:eastAsia="Times New Roman" w:cs="Times New Roman"/>
          <w:color w:val="000000"/>
          <w:sz w:val="26"/>
          <w:szCs w:val="26"/>
          <w:lang w:val="en-US"/>
        </w:rPr>
        <w:t>thôn Phương Bản, xã Phụng Châu, huyện Chương Mỹ, thành phố Hà Nội.</w:t>
      </w:r>
    </w:p>
    <w:p>
      <w:pPr>
        <w:spacing w:after="120" w:line="240" w:lineRule="auto"/>
        <w:jc w:val="both"/>
        <w:rPr>
          <w:rFonts w:hint="default" w:eastAsia="Times New Roman" w:cs="Times New Roman"/>
          <w:color w:val="000000"/>
          <w:sz w:val="26"/>
          <w:szCs w:val="26"/>
          <w:lang w:val="en-US"/>
        </w:rPr>
      </w:pPr>
      <w:r>
        <w:rPr>
          <w:rFonts w:eastAsia="Times New Roman" w:cs="Times New Roman"/>
          <w:color w:val="000000"/>
          <w:sz w:val="26"/>
          <w:szCs w:val="26"/>
        </w:rPr>
        <w:t xml:space="preserve">Nơi ở hiện tại: </w:t>
      </w:r>
      <w:r>
        <w:rPr>
          <w:rFonts w:hint="default" w:eastAsia="Times New Roman" w:cs="Times New Roman"/>
          <w:color w:val="000000"/>
          <w:sz w:val="26"/>
          <w:szCs w:val="26"/>
          <w:lang w:val="en-US"/>
        </w:rPr>
        <w:t>thôn Phương Bản, xã Phụng Châu, huyện Chương Mỹ, thành phố Hà Nội.</w:t>
      </w:r>
    </w:p>
    <w:p>
      <w:pPr>
        <w:spacing w:after="120" w:line="240" w:lineRule="auto"/>
        <w:jc w:val="both"/>
        <w:rPr>
          <w:rFonts w:eastAsia="Times New Roman" w:cs="Times New Roman"/>
          <w:color w:val="000000"/>
          <w:sz w:val="26"/>
          <w:szCs w:val="26"/>
        </w:rPr>
      </w:pPr>
      <w:r>
        <w:rPr>
          <w:rFonts w:eastAsia="Times New Roman" w:cs="Times New Roman"/>
          <w:color w:val="000000"/>
          <w:sz w:val="26"/>
          <w:szCs w:val="26"/>
        </w:rPr>
        <w:t>Điện thoại: (+84)</w:t>
      </w:r>
      <w:r>
        <w:rPr>
          <w:rFonts w:hint="default" w:eastAsia="Times New Roman" w:cs="Times New Roman"/>
          <w:color w:val="000000"/>
          <w:sz w:val="26"/>
          <w:szCs w:val="26"/>
          <w:lang w:val="en-US"/>
        </w:rPr>
        <w:t xml:space="preserve"> 347593627</w:t>
      </w:r>
      <w:r>
        <w:rPr>
          <w:rFonts w:eastAsia="Times New Roman" w:cs="Times New Roman"/>
          <w:color w:val="000000"/>
          <w:sz w:val="26"/>
          <w:szCs w:val="26"/>
        </w:rPr>
        <w:t xml:space="preserve"> </w:t>
      </w:r>
    </w:p>
    <w:p>
      <w:pPr>
        <w:spacing w:after="120" w:line="240" w:lineRule="auto"/>
        <w:jc w:val="both"/>
        <w:rPr>
          <w:rFonts w:hint="default" w:eastAsia="Times New Roman" w:cs="Times New Roman"/>
          <w:color w:val="000000"/>
          <w:sz w:val="26"/>
          <w:szCs w:val="26"/>
          <w:lang w:val="en-US"/>
        </w:rPr>
      </w:pPr>
      <w:r>
        <w:rPr>
          <w:rFonts w:eastAsia="Times New Roman" w:cs="Times New Roman"/>
          <w:color w:val="000000"/>
          <w:sz w:val="26"/>
          <w:szCs w:val="26"/>
        </w:rPr>
        <w:t xml:space="preserve">Email: </w:t>
      </w:r>
      <w:r>
        <w:rPr>
          <w:rFonts w:hint="default" w:eastAsia="Times New Roman" w:cs="Times New Roman"/>
          <w:color w:val="000000"/>
          <w:sz w:val="26"/>
          <w:szCs w:val="26"/>
          <w:lang w:val="en-US"/>
        </w:rPr>
        <w:t>trongnguyenkim1112@gmail.com</w:t>
      </w:r>
    </w:p>
    <w:p>
      <w:pPr>
        <w:shd w:val="clear" w:color="auto" w:fill="FFFFFF"/>
        <w:spacing w:after="120" w:line="240" w:lineRule="auto"/>
        <w:jc w:val="both"/>
        <w:rPr>
          <w:rFonts w:eastAsia="Times New Roman" w:cs="Times New Roman"/>
          <w:color w:val="000000"/>
          <w:sz w:val="26"/>
          <w:szCs w:val="26"/>
        </w:rPr>
      </w:pPr>
      <w:r>
        <w:rPr>
          <w:rFonts w:eastAsia="Times New Roman" w:cs="Times New Roman"/>
          <w:color w:val="000000"/>
          <w:sz w:val="26"/>
          <w:szCs w:val="26"/>
        </w:rPr>
        <w:t>Hai bên đã thỏa thuận và thống nhất các điều khoản của hợp đồng sau đây:</w:t>
      </w:r>
    </w:p>
    <w:p>
      <w:pPr>
        <w:shd w:val="clear" w:color="auto" w:fill="FFFFFF"/>
        <w:spacing w:before="100" w:beforeAutospacing="1" w:after="120" w:line="240" w:lineRule="auto"/>
        <w:jc w:val="both"/>
        <w:rPr>
          <w:rFonts w:eastAsia="Times New Roman" w:cs="Times New Roman"/>
          <w:color w:val="000000"/>
          <w:sz w:val="26"/>
          <w:szCs w:val="26"/>
        </w:rPr>
      </w:pPr>
      <w:r>
        <w:rPr>
          <w:rFonts w:eastAsia="Times New Roman" w:cs="Times New Roman"/>
          <w:b/>
          <w:bCs/>
          <w:color w:val="000000"/>
          <w:sz w:val="26"/>
          <w:szCs w:val="26"/>
        </w:rPr>
        <w:t>ĐIỀU 1. ĐỐI TƯỢNG CỦA HỢP ĐỒNG</w:t>
      </w:r>
    </w:p>
    <w:p>
      <w:pPr>
        <w:shd w:val="clear" w:color="auto" w:fill="FFFFFF"/>
        <w:spacing w:before="100" w:beforeAutospacing="1" w:after="120" w:line="240" w:lineRule="auto"/>
        <w:jc w:val="both"/>
        <w:rPr>
          <w:rFonts w:eastAsia="Times New Roman" w:cs="Times New Roman"/>
          <w:color w:val="000000"/>
          <w:sz w:val="26"/>
          <w:szCs w:val="26"/>
        </w:rPr>
      </w:pPr>
      <w:r>
        <w:rPr>
          <w:rFonts w:eastAsia="Times New Roman" w:cs="Times New Roman"/>
          <w:color w:val="000000"/>
          <w:sz w:val="26"/>
          <w:szCs w:val="26"/>
        </w:rPr>
        <w:t xml:space="preserve">Công ty tuyển dụng Ông/Bà </w:t>
      </w:r>
      <w:r>
        <w:rPr>
          <w:rFonts w:hint="default" w:eastAsia="Times New Roman" w:cs="Times New Roman"/>
          <w:color w:val="000000"/>
          <w:sz w:val="26"/>
          <w:szCs w:val="26"/>
          <w:lang w:val="en-US"/>
        </w:rPr>
        <w:t>Nguyễn Kim Trọng</w:t>
      </w:r>
      <w:r>
        <w:rPr>
          <w:rFonts w:eastAsia="Times New Roman" w:cs="Times New Roman"/>
          <w:color w:val="000000"/>
          <w:sz w:val="26"/>
          <w:szCs w:val="26"/>
        </w:rPr>
        <w:t xml:space="preserve"> vào vị trí thực tập sinh với thời gian và chế độ thực tập được quy định tại Điều 2 và Điều 3 của Hợp đồng này.</w:t>
      </w:r>
    </w:p>
    <w:p>
      <w:pPr>
        <w:shd w:val="clear" w:color="auto" w:fill="FFFFFF"/>
        <w:spacing w:before="100" w:beforeAutospacing="1" w:after="120" w:line="240" w:lineRule="auto"/>
        <w:jc w:val="both"/>
        <w:rPr>
          <w:rFonts w:eastAsia="Times New Roman" w:cs="Times New Roman"/>
          <w:color w:val="000000"/>
          <w:sz w:val="26"/>
          <w:szCs w:val="26"/>
        </w:rPr>
      </w:pPr>
      <w:r>
        <w:rPr>
          <w:rFonts w:eastAsia="Times New Roman" w:cs="Times New Roman"/>
          <w:b/>
          <w:bCs/>
          <w:color w:val="000000"/>
          <w:sz w:val="26"/>
          <w:szCs w:val="26"/>
        </w:rPr>
        <w:t>ĐIỀU 2. THỜI GIAN THỰC TẬP</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Công ty tạo điều kiện cho Thực tập sinh được thực tập theo Hợp đồng trong thời hạn 06 tháng, kể từ ngày 01 tháng 08 năm 2022 đến hết ngày 31 tháng 01 năm 2023.</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Thời gian thực tập là: 03 buổi/tuần (từ thứ 2 đến thứ 6)</w:t>
      </w:r>
    </w:p>
    <w:p>
      <w:pPr>
        <w:pStyle w:val="7"/>
        <w:numPr>
          <w:ilvl w:val="1"/>
          <w:numId w:val="1"/>
        </w:numPr>
        <w:shd w:val="clear" w:color="auto" w:fill="FFFFFF"/>
        <w:spacing w:before="100" w:beforeAutospacing="1" w:after="120" w:line="240" w:lineRule="auto"/>
        <w:contextualSpacing w:val="0"/>
        <w:jc w:val="both"/>
        <w:rPr>
          <w:rFonts w:eastAsia="Times New Roman" w:cs="Times New Roman"/>
          <w:color w:val="000000"/>
          <w:sz w:val="26"/>
          <w:szCs w:val="26"/>
        </w:rPr>
      </w:pPr>
      <w:r>
        <w:rPr>
          <w:rFonts w:eastAsia="Times New Roman" w:cs="Times New Roman"/>
          <w:color w:val="000000"/>
          <w:sz w:val="26"/>
          <w:szCs w:val="26"/>
        </w:rPr>
        <w:t>Sáng từ: 8 giờ 00 đến 12 giờ 00.</w:t>
      </w:r>
    </w:p>
    <w:p>
      <w:pPr>
        <w:pStyle w:val="7"/>
        <w:numPr>
          <w:ilvl w:val="1"/>
          <w:numId w:val="1"/>
        </w:numPr>
        <w:shd w:val="clear" w:color="auto" w:fill="FFFFFF"/>
        <w:spacing w:before="100" w:beforeAutospacing="1" w:after="120" w:line="240" w:lineRule="auto"/>
        <w:contextualSpacing w:val="0"/>
        <w:jc w:val="both"/>
        <w:rPr>
          <w:rFonts w:eastAsia="Times New Roman" w:cs="Times New Roman"/>
          <w:color w:val="000000"/>
          <w:sz w:val="26"/>
          <w:szCs w:val="26"/>
        </w:rPr>
      </w:pPr>
      <w:r>
        <w:rPr>
          <w:rFonts w:eastAsia="Times New Roman" w:cs="Times New Roman"/>
          <w:color w:val="000000"/>
          <w:sz w:val="26"/>
          <w:szCs w:val="26"/>
        </w:rPr>
        <w:t>Chiều từ: 13 giờ 30 đến 17 giờ 30.</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Thời gian nghỉ trưa từ: 12 giờ đến 13 giờ 30.</w:t>
      </w:r>
    </w:p>
    <w:p>
      <w:pPr>
        <w:shd w:val="clear" w:color="auto" w:fill="FFFFFF"/>
        <w:spacing w:before="100" w:beforeAutospacing="1" w:after="120" w:line="240" w:lineRule="auto"/>
        <w:jc w:val="both"/>
        <w:rPr>
          <w:rFonts w:eastAsia="Times New Roman" w:cs="Times New Roman"/>
          <w:color w:val="000000"/>
          <w:sz w:val="26"/>
          <w:szCs w:val="26"/>
        </w:rPr>
      </w:pPr>
      <w:r>
        <w:rPr>
          <w:rFonts w:eastAsia="Times New Roman" w:cs="Times New Roman"/>
          <w:b/>
          <w:bCs/>
          <w:color w:val="000000"/>
          <w:sz w:val="26"/>
          <w:szCs w:val="26"/>
        </w:rPr>
        <w:t>ĐIỀU 3. CHI PHÍ TRỢ CẤP, PHƯƠNG THỨC THANH TOÁN, THỜI HẠN THANH TOÁN TRỢ CẤP</w:t>
      </w:r>
    </w:p>
    <w:p>
      <w:pPr>
        <w:shd w:val="clear" w:color="auto" w:fill="FFFFFF"/>
        <w:spacing w:before="100" w:beforeAutospacing="1" w:after="120" w:line="240" w:lineRule="auto"/>
        <w:jc w:val="both"/>
        <w:rPr>
          <w:rFonts w:eastAsia="Times New Roman" w:cs="Times New Roman"/>
          <w:color w:val="000000"/>
          <w:sz w:val="26"/>
          <w:szCs w:val="26"/>
        </w:rPr>
      </w:pPr>
      <w:r>
        <w:rPr>
          <w:rFonts w:eastAsia="Times New Roman" w:cs="Times New Roman"/>
          <w:b/>
          <w:bCs/>
          <w:color w:val="000000"/>
          <w:sz w:val="26"/>
          <w:szCs w:val="26"/>
        </w:rPr>
        <w:t>3.1 Chi phí trợ cấp:</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Thực tập sinh được trả trợ cấp trong quá trình thực tập là: 1 triệu đồng/tháng.</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Trong trường hợp Thực tập sinh làm thêm giờ thì sẽ được trả thêm tiền trợ cấp tính theo công thức: mức tiền trợ cấp cho một giờ làm việc thêm sẽ bằng mức tiền trợ cấp của 1 giờ làm việc trong 1 ngày làm việc bình thường. Cụ thế như sau:</w:t>
      </w:r>
    </w:p>
    <w:p>
      <w:pPr>
        <w:pStyle w:val="7"/>
        <w:numPr>
          <w:ilvl w:val="1"/>
          <w:numId w:val="1"/>
        </w:numPr>
        <w:shd w:val="clear" w:color="auto" w:fill="FFFFFF"/>
        <w:spacing w:before="100" w:beforeAutospacing="1" w:after="120" w:line="240" w:lineRule="auto"/>
        <w:contextualSpacing w:val="0"/>
        <w:jc w:val="both"/>
        <w:rPr>
          <w:rFonts w:eastAsia="Times New Roman" w:cs="Times New Roman"/>
          <w:color w:val="000000"/>
          <w:sz w:val="26"/>
          <w:szCs w:val="26"/>
        </w:rPr>
      </w:pPr>
      <w:r>
        <w:rPr>
          <w:rFonts w:eastAsia="Times New Roman" w:cs="Times New Roman"/>
          <w:color w:val="000000"/>
          <w:sz w:val="26"/>
          <w:szCs w:val="26"/>
        </w:rPr>
        <w:t>Vào ngày thường, mức tiền trợ cấp bằng 150% mức tiền trợ cấp cho một giờ làm việc thêm;</w:t>
      </w:r>
    </w:p>
    <w:p>
      <w:pPr>
        <w:pStyle w:val="7"/>
        <w:numPr>
          <w:ilvl w:val="1"/>
          <w:numId w:val="1"/>
        </w:numPr>
        <w:shd w:val="clear" w:color="auto" w:fill="FFFFFF"/>
        <w:spacing w:before="100" w:beforeAutospacing="1" w:after="120" w:line="240" w:lineRule="auto"/>
        <w:contextualSpacing w:val="0"/>
        <w:jc w:val="both"/>
        <w:rPr>
          <w:rFonts w:eastAsia="Times New Roman" w:cs="Times New Roman"/>
          <w:color w:val="000000"/>
          <w:sz w:val="26"/>
          <w:szCs w:val="26"/>
        </w:rPr>
      </w:pPr>
      <w:r>
        <w:rPr>
          <w:rFonts w:eastAsia="Times New Roman" w:cs="Times New Roman"/>
          <w:color w:val="000000"/>
          <w:sz w:val="26"/>
          <w:szCs w:val="26"/>
        </w:rPr>
        <w:t>Vào ngày nghỉ hàng tuần, mức tiền trợ cấp bằng 200% mức tiền trợ cấp cho một giờ làm việc thêm;</w:t>
      </w:r>
    </w:p>
    <w:p>
      <w:pPr>
        <w:pStyle w:val="7"/>
        <w:numPr>
          <w:ilvl w:val="1"/>
          <w:numId w:val="1"/>
        </w:numPr>
        <w:shd w:val="clear" w:color="auto" w:fill="FFFFFF"/>
        <w:spacing w:before="100" w:beforeAutospacing="1" w:after="120" w:line="240" w:lineRule="auto"/>
        <w:contextualSpacing w:val="0"/>
        <w:jc w:val="both"/>
        <w:rPr>
          <w:rFonts w:eastAsia="Times New Roman" w:cs="Times New Roman"/>
          <w:color w:val="000000"/>
          <w:sz w:val="26"/>
          <w:szCs w:val="26"/>
        </w:rPr>
      </w:pPr>
      <w:r>
        <w:rPr>
          <w:rFonts w:eastAsia="Times New Roman" w:cs="Times New Roman"/>
          <w:color w:val="000000"/>
          <w:sz w:val="26"/>
          <w:szCs w:val="26"/>
        </w:rPr>
        <w:t>Vào ngày nghỉ lễ, ngày nghỉ có hưởng trợ cấp, mức tiền trợ cấp bằng 300% mức tiền trợ cấp cho một giờ làm việc thêm;</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Các chi phí khác phát sinh trong quá trình thực tập sẽ được Công ty xem xét và hoàn trả lại cho Thực tập sinh</w:t>
      </w:r>
    </w:p>
    <w:p>
      <w:pPr>
        <w:shd w:val="clear" w:color="auto" w:fill="FFFFFF"/>
        <w:spacing w:before="100" w:beforeAutospacing="1" w:after="120" w:line="240" w:lineRule="auto"/>
        <w:jc w:val="both"/>
        <w:rPr>
          <w:rFonts w:eastAsia="Times New Roman" w:cs="Times New Roman"/>
          <w:color w:val="000000"/>
          <w:sz w:val="26"/>
          <w:szCs w:val="26"/>
        </w:rPr>
      </w:pPr>
      <w:r>
        <w:rPr>
          <w:rFonts w:eastAsia="Times New Roman" w:cs="Times New Roman"/>
          <w:b/>
          <w:bCs/>
          <w:color w:val="000000"/>
          <w:sz w:val="26"/>
          <w:szCs w:val="26"/>
        </w:rPr>
        <w:t>3.2 Phương thức thanh toán:</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Bằng tiền mặt hoặc chuyển khoản với thông tin người thụ hưởng trợ cấp như sau:</w:t>
      </w:r>
    </w:p>
    <w:p>
      <w:pPr>
        <w:pStyle w:val="7"/>
        <w:numPr>
          <w:ilvl w:val="1"/>
          <w:numId w:val="1"/>
        </w:numPr>
        <w:spacing w:before="100" w:beforeAutospacing="1" w:after="120" w:line="240" w:lineRule="auto"/>
        <w:contextualSpacing w:val="0"/>
        <w:jc w:val="both"/>
        <w:rPr>
          <w:rFonts w:eastAsia="Times New Roman" w:cs="Times New Roman"/>
          <w:color w:val="000000"/>
          <w:sz w:val="26"/>
          <w:szCs w:val="26"/>
        </w:rPr>
      </w:pPr>
      <w:r>
        <w:rPr>
          <w:rFonts w:eastAsia="Times New Roman" w:cs="Times New Roman"/>
          <w:color w:val="000000"/>
          <w:sz w:val="26"/>
          <w:szCs w:val="26"/>
        </w:rPr>
        <w:t xml:space="preserve">Số tài khoản: </w:t>
      </w:r>
      <w:r>
        <w:rPr>
          <w:rFonts w:hint="default" w:eastAsia="Times New Roman" w:cs="Times New Roman"/>
          <w:color w:val="000000"/>
          <w:sz w:val="26"/>
          <w:szCs w:val="26"/>
          <w:lang w:val="en-US"/>
        </w:rPr>
        <w:t>12910000556935</w:t>
      </w:r>
      <w:r>
        <w:rPr>
          <w:rFonts w:hint="default" w:eastAsia="Times New Roman" w:cs="Times New Roman"/>
          <w:color w:val="000000"/>
          <w:sz w:val="26"/>
          <w:szCs w:val="26"/>
          <w:lang w:val="en-US"/>
        </w:rPr>
        <w:tab/>
      </w:r>
    </w:p>
    <w:p>
      <w:pPr>
        <w:pStyle w:val="7"/>
        <w:numPr>
          <w:ilvl w:val="1"/>
          <w:numId w:val="1"/>
        </w:numPr>
        <w:spacing w:before="100" w:beforeAutospacing="1" w:after="120" w:line="240" w:lineRule="auto"/>
        <w:contextualSpacing w:val="0"/>
        <w:jc w:val="both"/>
        <w:rPr>
          <w:rFonts w:eastAsia="Times New Roman" w:cs="Times New Roman"/>
          <w:color w:val="000000"/>
          <w:sz w:val="26"/>
          <w:szCs w:val="26"/>
        </w:rPr>
      </w:pPr>
      <w:r>
        <w:rPr>
          <w:rFonts w:eastAsia="Times New Roman" w:cs="Times New Roman"/>
          <w:color w:val="000000"/>
          <w:sz w:val="26"/>
          <w:szCs w:val="26"/>
        </w:rPr>
        <w:t xml:space="preserve">Chủ tài khoản: </w:t>
      </w:r>
      <w:r>
        <w:rPr>
          <w:rFonts w:hint="default" w:eastAsia="Times New Roman" w:cs="Times New Roman"/>
          <w:color w:val="000000"/>
          <w:sz w:val="26"/>
          <w:szCs w:val="26"/>
          <w:lang w:val="en-US"/>
        </w:rPr>
        <w:t>Nguyễn Kim Trọng</w:t>
      </w:r>
    </w:p>
    <w:p>
      <w:pPr>
        <w:pStyle w:val="7"/>
        <w:numPr>
          <w:ilvl w:val="1"/>
          <w:numId w:val="1"/>
        </w:numPr>
        <w:shd w:val="clear" w:color="auto" w:fill="FFFFFF"/>
        <w:spacing w:before="100" w:beforeAutospacing="1" w:after="120" w:line="240" w:lineRule="auto"/>
        <w:contextualSpacing w:val="0"/>
        <w:jc w:val="both"/>
        <w:rPr>
          <w:rFonts w:eastAsia="Times New Roman" w:cs="Times New Roman"/>
          <w:color w:val="000000"/>
          <w:sz w:val="26"/>
          <w:szCs w:val="26"/>
        </w:rPr>
      </w:pPr>
      <w:r>
        <w:rPr>
          <w:rFonts w:eastAsia="Times New Roman" w:cs="Times New Roman"/>
          <w:color w:val="000000"/>
          <w:sz w:val="26"/>
          <w:szCs w:val="26"/>
        </w:rPr>
        <w:t xml:space="preserve">Ngân hàng: </w:t>
      </w:r>
      <w:r>
        <w:rPr>
          <w:rFonts w:hint="default" w:eastAsia="Times New Roman" w:cs="Times New Roman"/>
          <w:color w:val="000000"/>
          <w:sz w:val="26"/>
          <w:szCs w:val="26"/>
          <w:lang w:val="en-US"/>
        </w:rPr>
        <w:t>BIDV</w:t>
      </w:r>
      <w:bookmarkStart w:id="0" w:name="_GoBack"/>
      <w:bookmarkEnd w:id="0"/>
    </w:p>
    <w:p>
      <w:pPr>
        <w:shd w:val="clear" w:color="auto" w:fill="FFFFFF"/>
        <w:spacing w:before="100" w:beforeAutospacing="1" w:after="120" w:line="240" w:lineRule="auto"/>
        <w:jc w:val="both"/>
        <w:rPr>
          <w:rFonts w:eastAsia="Times New Roman" w:cs="Times New Roman"/>
          <w:color w:val="000000"/>
          <w:sz w:val="26"/>
          <w:szCs w:val="26"/>
        </w:rPr>
      </w:pPr>
      <w:r>
        <w:rPr>
          <w:rFonts w:eastAsia="Times New Roman" w:cs="Times New Roman"/>
          <w:b/>
          <w:bCs/>
          <w:color w:val="000000"/>
          <w:sz w:val="26"/>
          <w:szCs w:val="26"/>
        </w:rPr>
        <w:t>3.3  Thời hạn thanh toán:</w:t>
      </w:r>
    </w:p>
    <w:p>
      <w:pPr>
        <w:shd w:val="clear" w:color="auto" w:fill="FFFFFF"/>
        <w:spacing w:before="100" w:beforeAutospacing="1" w:after="120" w:line="240" w:lineRule="auto"/>
        <w:jc w:val="both"/>
        <w:rPr>
          <w:rFonts w:eastAsia="Times New Roman" w:cs="Times New Roman"/>
          <w:color w:val="000000"/>
          <w:sz w:val="26"/>
          <w:szCs w:val="26"/>
        </w:rPr>
      </w:pPr>
      <w:r>
        <w:rPr>
          <w:rFonts w:eastAsia="Times New Roman" w:cs="Times New Roman"/>
          <w:color w:val="000000"/>
          <w:sz w:val="26"/>
          <w:szCs w:val="26"/>
        </w:rPr>
        <w:t>Công ty thanh toán trợ cấp thực tập cho Thực tập sinh vào ngày 10 hàng tháng.</w:t>
      </w:r>
    </w:p>
    <w:p>
      <w:pPr>
        <w:shd w:val="clear" w:color="auto" w:fill="FFFFFF"/>
        <w:spacing w:before="100" w:beforeAutospacing="1" w:after="120" w:line="240" w:lineRule="auto"/>
        <w:jc w:val="both"/>
        <w:rPr>
          <w:rFonts w:eastAsia="Times New Roman" w:cs="Times New Roman"/>
          <w:color w:val="000000"/>
          <w:sz w:val="26"/>
          <w:szCs w:val="26"/>
        </w:rPr>
      </w:pPr>
      <w:r>
        <w:rPr>
          <w:rFonts w:eastAsia="Times New Roman" w:cs="Times New Roman"/>
          <w:b/>
          <w:bCs/>
          <w:color w:val="000000"/>
          <w:sz w:val="26"/>
          <w:szCs w:val="26"/>
        </w:rPr>
        <w:t>ĐIỀU 4. QUYỀN VÀ NGHĨA VỤ CỦA THỰC TẬP SINH</w:t>
      </w:r>
    </w:p>
    <w:p>
      <w:pPr>
        <w:shd w:val="clear" w:color="auto" w:fill="FFFFFF"/>
        <w:spacing w:before="100" w:beforeAutospacing="1" w:after="120" w:line="240" w:lineRule="auto"/>
        <w:jc w:val="both"/>
        <w:rPr>
          <w:rFonts w:eastAsia="Times New Roman" w:cs="Times New Roman"/>
          <w:color w:val="000000"/>
          <w:sz w:val="26"/>
          <w:szCs w:val="26"/>
        </w:rPr>
      </w:pPr>
      <w:r>
        <w:rPr>
          <w:rFonts w:eastAsia="Times New Roman" w:cs="Times New Roman"/>
          <w:b/>
          <w:bCs/>
          <w:color w:val="000000"/>
          <w:sz w:val="26"/>
          <w:szCs w:val="26"/>
        </w:rPr>
        <w:t>4.1 Quyền lợi:</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Được Công ty hướng dẫn và phân công công việc trong thời gian thực tập.</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Được quyền tham gia các khóa học ngoại khóa phục vụ cho quá trình thực tập do Công ty tổ chức.</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Được Công ty đóng dấu và ký xác nhận thực tập sau khi kết thúc thời gian thực tập.</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Được quyền đề xuất, đóng góp ý kiến nhằm đảm bảo quyền và lợi ích của mình trong quá trình học việc và xây dựng công ty ngày càng phát triển.</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Được quyền nghỉ những ngày lễ, tết theo các quy định của pháp luật và nghỉ phép có hưởng trợ cấp tối đa là 01 ngày/tháng.</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Sau khi kết thúc thời gian thực tập, nếu Thực tập sinh hoàn thành tốt các nhiệm vụ được giao và có mong muốn làm việc lâu dài tại Công ty thì sẽ được Công ty xem xét, cân nhắc và ký hợp đồng lao động chính thức với Thực tập sinh theo quy chế của Công ty.</w:t>
      </w:r>
    </w:p>
    <w:p>
      <w:pPr>
        <w:shd w:val="clear" w:color="auto" w:fill="FFFFFF"/>
        <w:spacing w:before="100" w:beforeAutospacing="1" w:after="120" w:line="240" w:lineRule="auto"/>
        <w:jc w:val="both"/>
        <w:rPr>
          <w:rFonts w:eastAsia="Times New Roman" w:cs="Times New Roman"/>
          <w:color w:val="000000"/>
          <w:sz w:val="26"/>
          <w:szCs w:val="26"/>
        </w:rPr>
      </w:pPr>
      <w:r>
        <w:rPr>
          <w:rFonts w:eastAsia="Times New Roman" w:cs="Times New Roman"/>
          <w:b/>
          <w:bCs/>
          <w:color w:val="000000"/>
          <w:sz w:val="26"/>
          <w:szCs w:val="26"/>
        </w:rPr>
        <w:t>4.2 Nghĩa vụ:</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Chấp hành nghiêm chỉnh các nghĩa vụ trong Hợp đồng, nội quy, quy chế của Công ty và quy định của Pháp luật.</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Thực hiện đầy đủ, đúng thời hạn các công việc được phân công và báo cáo kết quả công việc được giao cho người quản lý trực tiếp.</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Tham gia đầy đủ các khóa học nâng cao kỹ năng, chuyên môn mà công ty tổ chức.</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Bồi thường thiệt hại khi Thực tập sinh gây ra thiệt hại theo nội quy, quy chế của Công ty và quy định của Bộ luật lao động hiện hành.</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Sau khi kết thúc thời gian thực tập, nếu Công ty có nhu cầu tuyển dụng Thực tập sinh cam kết làm việc cho Công ty với thời hạn tối thiểu 12 tháng.</w:t>
      </w:r>
    </w:p>
    <w:p>
      <w:pPr>
        <w:shd w:val="clear" w:color="auto" w:fill="FFFFFF"/>
        <w:spacing w:before="100" w:beforeAutospacing="1" w:after="120" w:line="240" w:lineRule="auto"/>
        <w:rPr>
          <w:rFonts w:eastAsia="Times New Roman" w:cs="Times New Roman"/>
          <w:color w:val="000000"/>
          <w:sz w:val="26"/>
          <w:szCs w:val="26"/>
        </w:rPr>
      </w:pPr>
      <w:r>
        <w:rPr>
          <w:rFonts w:eastAsia="Times New Roman" w:cs="Times New Roman"/>
          <w:b/>
          <w:bCs/>
          <w:color w:val="000000"/>
          <w:sz w:val="26"/>
          <w:szCs w:val="26"/>
        </w:rPr>
        <w:t>ĐIỀU 5. QUYỀN VÀ NGHĨA VỤ CỦA CÔNG TY</w:t>
      </w:r>
    </w:p>
    <w:p>
      <w:pPr>
        <w:shd w:val="clear" w:color="auto" w:fill="FFFFFF"/>
        <w:spacing w:before="100" w:beforeAutospacing="1" w:after="120" w:line="240" w:lineRule="auto"/>
        <w:rPr>
          <w:rFonts w:eastAsia="Times New Roman" w:cs="Times New Roman"/>
          <w:color w:val="000000"/>
          <w:sz w:val="26"/>
          <w:szCs w:val="26"/>
        </w:rPr>
      </w:pPr>
      <w:r>
        <w:rPr>
          <w:rFonts w:eastAsia="Times New Roman" w:cs="Times New Roman"/>
          <w:b/>
          <w:bCs/>
          <w:color w:val="000000"/>
          <w:sz w:val="26"/>
          <w:szCs w:val="26"/>
        </w:rPr>
        <w:t>5.1 Quyền hạn:</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Yêu cầu Thực tập sinh thực hiện đầy đủ và đúng thời hạn các công việc mà Công ty giao cho Thực tập sinh thực hiện.</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Công ty có quyền xem xét và xử lý kỷ luật hoặc chấm dứt hợp đồng trong trường hợp Thực tập sinh vi phạm hợp đồng, nội quy, quy chế Công ty và theo quy định của pháp luật.</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Yêu cầu Thực tập sinh bồi thường thiệt hại khi Thực tập sinh gây ra thiệt hại theo nội quy, quy chế của Công ty và quy định của Bộ luật lao động hiện hành.</w:t>
      </w:r>
    </w:p>
    <w:p>
      <w:pPr>
        <w:shd w:val="clear" w:color="auto" w:fill="FFFFFF"/>
        <w:spacing w:before="100" w:beforeAutospacing="1" w:after="120" w:line="240" w:lineRule="auto"/>
        <w:rPr>
          <w:rFonts w:eastAsia="Times New Roman" w:cs="Times New Roman"/>
          <w:color w:val="000000"/>
          <w:sz w:val="26"/>
          <w:szCs w:val="26"/>
        </w:rPr>
      </w:pPr>
      <w:r>
        <w:rPr>
          <w:rFonts w:eastAsia="Times New Roman" w:cs="Times New Roman"/>
          <w:b/>
          <w:bCs/>
          <w:color w:val="000000"/>
          <w:sz w:val="26"/>
          <w:szCs w:val="26"/>
        </w:rPr>
        <w:t>5.2 Nghĩa vụ:</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Công ty tạo điều kiện thuận lợi cho Thực tập sinh được học tập và làm việc.</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Đóng dấu và ký xác nhận thực tập cho Thực tập sinh sau kết thúc hợp đồng thực tập sinh.</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Thanh toán trợ cấp thực tập cho Thực tập sinh đầy đủ và đúng thời hạn được quy định tại Điều 3 của Hợp đồng này.</w:t>
      </w:r>
    </w:p>
    <w:p>
      <w:pPr>
        <w:shd w:val="clear" w:color="auto" w:fill="FFFFFF"/>
        <w:spacing w:before="100" w:beforeAutospacing="1" w:after="120" w:line="240" w:lineRule="auto"/>
        <w:rPr>
          <w:rFonts w:eastAsia="Times New Roman" w:cs="Times New Roman"/>
          <w:color w:val="000000"/>
          <w:sz w:val="26"/>
          <w:szCs w:val="26"/>
        </w:rPr>
      </w:pPr>
      <w:r>
        <w:rPr>
          <w:rFonts w:eastAsia="Times New Roman" w:cs="Times New Roman"/>
          <w:b/>
          <w:bCs/>
          <w:color w:val="000000"/>
          <w:sz w:val="26"/>
          <w:szCs w:val="26"/>
        </w:rPr>
        <w:t>ĐIỀU 6. ĐIỀU KHOẢN THI HÀNH</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Hợp đồng này có hiệu lực kể từ thời điểm các Bên trong Hợp đồng ký tên.</w:t>
      </w:r>
    </w:p>
    <w:p>
      <w:pPr>
        <w:pStyle w:val="7"/>
        <w:numPr>
          <w:ilvl w:val="0"/>
          <w:numId w:val="1"/>
        </w:numPr>
        <w:shd w:val="clear" w:color="auto" w:fill="FFFFFF"/>
        <w:spacing w:before="100" w:beforeAutospacing="1" w:after="120" w:line="240" w:lineRule="auto"/>
        <w:ind w:left="357" w:hanging="357"/>
        <w:contextualSpacing w:val="0"/>
        <w:jc w:val="both"/>
        <w:rPr>
          <w:rFonts w:eastAsia="Times New Roman" w:cs="Times New Roman"/>
          <w:color w:val="000000"/>
          <w:sz w:val="26"/>
          <w:szCs w:val="26"/>
        </w:rPr>
      </w:pPr>
      <w:r>
        <w:rPr>
          <w:rFonts w:eastAsia="Times New Roman" w:cs="Times New Roman"/>
          <w:color w:val="000000"/>
          <w:sz w:val="26"/>
          <w:szCs w:val="26"/>
        </w:rPr>
        <w:t>Hợp đồng này được lập thành (02) hai bản gốc có giá trị pháp lý ngang nhau. Mỗi bên giữ (01) một bản gốc.</w:t>
      </w:r>
    </w:p>
    <w:tbl>
      <w:tblPr>
        <w:tblStyle w:val="3"/>
        <w:tblW w:w="9351" w:type="dxa"/>
        <w:tblInd w:w="0" w:type="dxa"/>
        <w:shd w:val="clear" w:color="auto" w:fill="FFFFFF"/>
        <w:tblLayout w:type="autofit"/>
        <w:tblCellMar>
          <w:top w:w="15" w:type="dxa"/>
          <w:left w:w="15" w:type="dxa"/>
          <w:bottom w:w="15" w:type="dxa"/>
          <w:right w:w="15" w:type="dxa"/>
        </w:tblCellMar>
      </w:tblPr>
      <w:tblGrid>
        <w:gridCol w:w="4675"/>
        <w:gridCol w:w="4676"/>
      </w:tblGrid>
      <w:tr>
        <w:tblPrEx>
          <w:shd w:val="clear" w:color="auto" w:fill="FFFFFF"/>
          <w:tblCellMar>
            <w:top w:w="15" w:type="dxa"/>
            <w:left w:w="15" w:type="dxa"/>
            <w:bottom w:w="15" w:type="dxa"/>
            <w:right w:w="15" w:type="dxa"/>
          </w:tblCellMar>
        </w:tblPrEx>
        <w:trPr>
          <w:trHeight w:val="842" w:hRule="atLeast"/>
        </w:trPr>
        <w:tc>
          <w:tcPr>
            <w:tcW w:w="4675" w:type="dxa"/>
            <w:shd w:val="clear" w:color="auto" w:fill="FFFFFF"/>
            <w:tcMar>
              <w:top w:w="72" w:type="dxa"/>
              <w:left w:w="72" w:type="dxa"/>
              <w:bottom w:w="72" w:type="dxa"/>
              <w:right w:w="72" w:type="dxa"/>
            </w:tcMar>
            <w:vAlign w:val="center"/>
          </w:tcPr>
          <w:p>
            <w:pPr>
              <w:spacing w:before="100" w:beforeAutospacing="1" w:after="120" w:line="240" w:lineRule="auto"/>
              <w:jc w:val="center"/>
              <w:rPr>
                <w:rFonts w:eastAsia="Times New Roman" w:cs="Times New Roman"/>
                <w:color w:val="000000"/>
                <w:sz w:val="26"/>
                <w:szCs w:val="26"/>
              </w:rPr>
            </w:pPr>
            <w:r>
              <w:rPr>
                <w:rFonts w:eastAsia="Times New Roman" w:cs="Times New Roman"/>
                <w:b/>
                <w:bCs/>
                <w:color w:val="000000"/>
                <w:sz w:val="26"/>
                <w:szCs w:val="26"/>
              </w:rPr>
              <w:t>BÊN B</w:t>
            </w:r>
          </w:p>
          <w:p>
            <w:pPr>
              <w:spacing w:before="100" w:beforeAutospacing="1" w:after="120" w:line="240" w:lineRule="auto"/>
              <w:jc w:val="center"/>
              <w:rPr>
                <w:rFonts w:eastAsia="Times New Roman" w:cs="Times New Roman"/>
                <w:color w:val="000000"/>
                <w:sz w:val="26"/>
                <w:szCs w:val="26"/>
              </w:rPr>
            </w:pPr>
            <w:r>
              <w:rPr>
                <w:rFonts w:eastAsia="Times New Roman" w:cs="Times New Roman"/>
                <w:i/>
                <w:iCs/>
                <w:color w:val="000000"/>
                <w:sz w:val="26"/>
                <w:szCs w:val="26"/>
              </w:rPr>
              <w:t>(Ký và ghi rõ họ tên)</w:t>
            </w:r>
          </w:p>
        </w:tc>
        <w:tc>
          <w:tcPr>
            <w:tcW w:w="4676" w:type="dxa"/>
            <w:shd w:val="clear" w:color="auto" w:fill="FFFFFF"/>
            <w:tcMar>
              <w:top w:w="72" w:type="dxa"/>
              <w:left w:w="72" w:type="dxa"/>
              <w:bottom w:w="72" w:type="dxa"/>
              <w:right w:w="72" w:type="dxa"/>
            </w:tcMar>
            <w:vAlign w:val="center"/>
          </w:tcPr>
          <w:p>
            <w:pPr>
              <w:spacing w:before="100" w:beforeAutospacing="1" w:after="120" w:line="240" w:lineRule="auto"/>
              <w:jc w:val="center"/>
              <w:rPr>
                <w:rFonts w:eastAsia="Times New Roman" w:cs="Times New Roman"/>
                <w:color w:val="000000"/>
                <w:sz w:val="26"/>
                <w:szCs w:val="26"/>
              </w:rPr>
            </w:pPr>
            <w:r>
              <w:rPr>
                <w:rFonts w:eastAsia="Times New Roman" w:cs="Times New Roman"/>
                <w:b/>
                <w:bCs/>
                <w:color w:val="000000"/>
                <w:sz w:val="26"/>
                <w:szCs w:val="26"/>
              </w:rPr>
              <w:t>BÊN A</w:t>
            </w:r>
          </w:p>
          <w:p>
            <w:pPr>
              <w:spacing w:before="100" w:beforeAutospacing="1" w:after="120" w:line="240" w:lineRule="auto"/>
              <w:jc w:val="center"/>
              <w:rPr>
                <w:rFonts w:eastAsia="Times New Roman" w:cs="Times New Roman"/>
                <w:color w:val="000000"/>
                <w:sz w:val="26"/>
                <w:szCs w:val="26"/>
              </w:rPr>
            </w:pPr>
            <w:r>
              <w:rPr>
                <w:rFonts w:eastAsia="Times New Roman" w:cs="Times New Roman"/>
                <w:i/>
                <w:iCs/>
                <w:color w:val="000000"/>
                <w:sz w:val="26"/>
                <w:szCs w:val="26"/>
              </w:rPr>
              <w:t>(Ký, đóng dấu và ghi rõ họ tên)</w:t>
            </w:r>
          </w:p>
        </w:tc>
      </w:tr>
    </w:tbl>
    <w:p>
      <w:pPr>
        <w:spacing w:after="120"/>
        <w:rPr>
          <w:rFonts w:cs="Times New Roman"/>
          <w:sz w:val="26"/>
          <w:szCs w:val="26"/>
        </w:rPr>
      </w:pPr>
    </w:p>
    <w:p>
      <w:pPr>
        <w:spacing w:after="120"/>
        <w:rPr>
          <w:rFonts w:cs="Times New Roman"/>
          <w:sz w:val="26"/>
          <w:szCs w:val="26"/>
        </w:rPr>
      </w:pPr>
    </w:p>
    <w:sectPr>
      <w:pgSz w:w="11909" w:h="16834"/>
      <w:pgMar w:top="1134" w:right="851" w:bottom="1134" w:left="1985"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BC23BE"/>
    <w:multiLevelType w:val="multilevel"/>
    <w:tmpl w:val="65BC23BE"/>
    <w:lvl w:ilvl="0" w:tentative="0">
      <w:start w:val="1"/>
      <w:numFmt w:val="bullet"/>
      <w:lvlText w:val="-"/>
      <w:lvlJc w:val="left"/>
      <w:pPr>
        <w:ind w:left="360" w:hanging="360"/>
      </w:pPr>
      <w:rPr>
        <w:rFonts w:hint="default" w:ascii="Times New Roman" w:hAnsi="Times New Roman" w:cs="Times New Roman"/>
      </w:rPr>
    </w:lvl>
    <w:lvl w:ilvl="1" w:tentative="0">
      <w:start w:val="1"/>
      <w:numFmt w:val="bullet"/>
      <w:lvlText w:val=""/>
      <w:lvlJc w:val="left"/>
      <w:pPr>
        <w:ind w:left="1080" w:hanging="360"/>
      </w:pPr>
      <w:rPr>
        <w:rFonts w:hint="default" w:ascii="Symbol" w:hAnsi="Symbol"/>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3AD"/>
    <w:rsid w:val="00065B06"/>
    <w:rsid w:val="001633E0"/>
    <w:rsid w:val="001E4A20"/>
    <w:rsid w:val="002043AD"/>
    <w:rsid w:val="002238D2"/>
    <w:rsid w:val="002D2094"/>
    <w:rsid w:val="002E1DD0"/>
    <w:rsid w:val="00312932"/>
    <w:rsid w:val="003E5204"/>
    <w:rsid w:val="00452963"/>
    <w:rsid w:val="00497300"/>
    <w:rsid w:val="004F3716"/>
    <w:rsid w:val="00522863"/>
    <w:rsid w:val="00543287"/>
    <w:rsid w:val="00631099"/>
    <w:rsid w:val="006F3840"/>
    <w:rsid w:val="00793432"/>
    <w:rsid w:val="00797DA6"/>
    <w:rsid w:val="0080002C"/>
    <w:rsid w:val="00842C40"/>
    <w:rsid w:val="00851586"/>
    <w:rsid w:val="008F792E"/>
    <w:rsid w:val="00923D39"/>
    <w:rsid w:val="0095486B"/>
    <w:rsid w:val="009560FC"/>
    <w:rsid w:val="00962F37"/>
    <w:rsid w:val="009663AE"/>
    <w:rsid w:val="009D0407"/>
    <w:rsid w:val="00A10119"/>
    <w:rsid w:val="00A93AA4"/>
    <w:rsid w:val="00AD7130"/>
    <w:rsid w:val="00B3607C"/>
    <w:rsid w:val="00B66A3F"/>
    <w:rsid w:val="00B73BC3"/>
    <w:rsid w:val="00BF3028"/>
    <w:rsid w:val="00C27664"/>
    <w:rsid w:val="00CC0A27"/>
    <w:rsid w:val="00D05F6B"/>
    <w:rsid w:val="00D07661"/>
    <w:rsid w:val="00D737D0"/>
    <w:rsid w:val="00EF0BF1"/>
    <w:rsid w:val="00F23459"/>
    <w:rsid w:val="00F444B5"/>
    <w:rsid w:val="00F74A3E"/>
    <w:rsid w:val="2439569B"/>
    <w:rsid w:val="414D6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Normal (Web)"/>
    <w:basedOn w:val="1"/>
    <w:semiHidden/>
    <w:unhideWhenUsed/>
    <w:qFormat/>
    <w:uiPriority w:val="99"/>
    <w:pPr>
      <w:spacing w:before="100" w:beforeAutospacing="1" w:after="100" w:afterAutospacing="1" w:line="240" w:lineRule="auto"/>
    </w:pPr>
    <w:rPr>
      <w:rFonts w:eastAsia="Times New Roman" w:cs="Times New Roman"/>
      <w:sz w:val="24"/>
      <w:szCs w:val="24"/>
    </w:r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725</Words>
  <Characters>4135</Characters>
  <Lines>34</Lines>
  <Paragraphs>9</Paragraphs>
  <TotalTime>11</TotalTime>
  <ScaleCrop>false</ScaleCrop>
  <LinksUpToDate>false</LinksUpToDate>
  <CharactersWithSpaces>4851</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2022-08-01T03:31:00Z</dcterms:created>
  <dc:creator>Microsoft account</dc:creator>
  <cp:lastModifiedBy>trọng nguyễn kim</cp:lastModifiedBy>
  <dcterms:modified xsi:type="dcterms:W3CDTF">2022-08-03T02:07:16Z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C279632D799A44A3A5371F0C72502EA4</vt:lpwstr>
  </property>
</Properties>
</file>