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1959C">
      <w:pPr>
        <w:spacing w:before="0" w:line="360" w:lineRule="auto"/>
        <w:ind w:firstLine="0"/>
        <w:jc w:val="center"/>
        <w:rPr>
          <w:rFonts w:eastAsia="Times New Roman"/>
          <w:b/>
          <w:color w:val="000000"/>
          <w:sz w:val="24"/>
        </w:rPr>
      </w:pPr>
      <w:bookmarkStart w:id="196" w:name="_GoBack"/>
      <w:bookmarkEnd w:id="196"/>
    </w:p>
    <w:p w14:paraId="07755D50">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3C897F29">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01E00B1C">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B16E20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1"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dzMza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oEjjzwtGBvyQQZt8n9gkgDGwdvCcbA7Bm&#10;nu0aIi6oau23cFlh3ELWfurA5S+pYqeWz+5n84/NHWfnlt89PNb0jHbrU2KSEppZXTcPc84kZZS9&#10;6hUkAqYvOjiWg5bjhdSVTVPsFsevmIgGFf4uyAx8eDbWlrO1ng3UavpA3ZkUNLAdDQqFLpJo9PuC&#10;g8EalWtyNcJ+t7bAjiIPTXkycerxV1puuBHYj3lla9QH4eBVad5roT57xdI5krGe7hPPbJxWnFlN&#10;1y9HJTMJY2/JJBLWE5d8CqPvOdoFdS7HUf7TqBS2l7HOs/jnulS/XuX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B3MzNo/AEAABIEAAAOAAAAAAAAAAEAIAAAACEBAABkcnMvZTJvRG9jLnht&#10;bFBLBQYAAAAABgAGAFkBAACPBQAAAAA=&#10;">
                <v:fill on="f" focussize="0,0"/>
                <v:stroke weight="1pt" color="#000000" joinstyle="round"/>
                <v:imagedata o:title=""/>
                <o:lock v:ext="edit" aspectratio="f"/>
              </v:shape>
            </w:pict>
          </mc:Fallback>
        </mc:AlternateContent>
      </w:r>
    </w:p>
    <w:p w14:paraId="07E9EA82">
      <w:pPr>
        <w:ind w:firstLine="0"/>
        <w:jc w:val="center"/>
        <w:rPr>
          <w:b/>
          <w:color w:val="000000"/>
          <w:sz w:val="32"/>
          <w:szCs w:val="32"/>
        </w:rPr>
      </w:pPr>
      <w:r>
        <w:rPr>
          <w:b/>
          <w:color w:val="000000"/>
          <w:sz w:val="32"/>
          <w:szCs w:val="32"/>
        </w:rPr>
        <w:drawing>
          <wp:inline distT="0" distB="0" distL="0" distR="0">
            <wp:extent cx="3140710" cy="89535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3D63E08">
      <w:pPr>
        <w:jc w:val="center"/>
        <w:rPr>
          <w:b/>
          <w:color w:val="000000"/>
          <w:sz w:val="32"/>
          <w:szCs w:val="32"/>
        </w:rPr>
      </w:pPr>
    </w:p>
    <w:p w14:paraId="246E8184">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6B652B">
      <w:pPr>
        <w:ind w:left="0" w:leftChars="0" w:firstLine="0" w:firstLineChars="0"/>
        <w:jc w:val="center"/>
        <w:rPr>
          <w:b/>
          <w:color w:val="000000"/>
          <w:sz w:val="28"/>
          <w:szCs w:val="28"/>
        </w:rPr>
      </w:pPr>
      <w:r>
        <w:rPr>
          <w:rFonts w:ascii="Times New Roman" w:hAnsi="Times New Roman" w:eastAsia="Times New Roman"/>
          <w:b/>
          <w:color w:val="000000"/>
          <w:sz w:val="26"/>
          <w:szCs w:val="26"/>
        </w:rPr>
        <w:t>LÊ KHẮC GIA KHANG</w:t>
      </w:r>
    </w:p>
    <w:p w14:paraId="00CCCABA">
      <w:pPr>
        <w:ind w:left="0" w:leftChars="0" w:firstLine="0" w:firstLineChars="0"/>
        <w:jc w:val="center"/>
        <w:rPr>
          <w:rFonts w:ascii="Times New Roman" w:hAnsi="Times New Roman" w:eastAsia="Times New Roman"/>
          <w:b/>
          <w:color w:val="000000"/>
          <w:sz w:val="24"/>
          <w:szCs w:val="24"/>
        </w:rPr>
      </w:pPr>
    </w:p>
    <w:p w14:paraId="3914EFA6">
      <w:pPr>
        <w:ind w:left="0" w:leftChars="0" w:firstLine="0" w:firstLineChars="0"/>
        <w:jc w:val="center"/>
        <w:rPr>
          <w:b/>
          <w:color w:val="000000"/>
          <w:sz w:val="36"/>
          <w:szCs w:val="36"/>
        </w:rPr>
      </w:pPr>
      <w:r>
        <w:rPr>
          <w:rFonts w:ascii="Times New Roman" w:hAnsi="Times New Roman" w:eastAsia="Times New Roman"/>
          <w:b/>
          <w:color w:val="000000"/>
          <w:sz w:val="24"/>
          <w:szCs w:val="24"/>
        </w:rPr>
        <w:t>KHÓA LUẬN TỐT NGHIỆP</w:t>
      </w:r>
    </w:p>
    <w:p w14:paraId="733A82A7">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ÂM NHẠC DỰA TRÊN LỌC CỘNG TÁC</w:t>
      </w:r>
    </w:p>
    <w:p w14:paraId="26B32839">
      <w:pPr>
        <w:spacing w:line="240" w:lineRule="auto"/>
        <w:jc w:val="center"/>
        <w:rPr>
          <w:b/>
          <w:color w:val="000000"/>
          <w:sz w:val="36"/>
          <w:szCs w:val="36"/>
        </w:rPr>
      </w:pPr>
    </w:p>
    <w:p w14:paraId="421AC762">
      <w:pPr>
        <w:spacing w:line="240" w:lineRule="auto"/>
        <w:jc w:val="center"/>
        <w:rPr>
          <w:b/>
          <w:color w:val="000000"/>
          <w:sz w:val="36"/>
          <w:szCs w:val="36"/>
        </w:rPr>
      </w:pPr>
    </w:p>
    <w:p w14:paraId="185FC8AE">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2DA27907">
      <w:pPr>
        <w:spacing w:line="240" w:lineRule="auto"/>
        <w:jc w:val="center"/>
        <w:rPr>
          <w:b/>
          <w:color w:val="000000"/>
          <w:sz w:val="36"/>
          <w:szCs w:val="36"/>
        </w:rPr>
      </w:pPr>
    </w:p>
    <w:p w14:paraId="4D09D5C3">
      <w:pPr>
        <w:spacing w:line="240" w:lineRule="auto"/>
        <w:jc w:val="center"/>
        <w:rPr>
          <w:b/>
          <w:color w:val="000000"/>
          <w:sz w:val="36"/>
          <w:szCs w:val="36"/>
        </w:rPr>
      </w:pPr>
    </w:p>
    <w:p w14:paraId="0D5A79FA">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63062105">
      <w:pPr>
        <w:tabs>
          <w:tab w:val="left" w:pos="3330"/>
          <w:tab w:val="left" w:pos="5490"/>
          <w:tab w:val="left" w:pos="5850"/>
        </w:tabs>
        <w:spacing w:before="0" w:after="60" w:line="360" w:lineRule="auto"/>
        <w:ind w:firstLine="0"/>
        <w:rPr>
          <w:rFonts w:eastAsia="Times New Roman"/>
          <w:color w:val="000000"/>
          <w:szCs w:val="26"/>
        </w:rPr>
      </w:pPr>
    </w:p>
    <w:p w14:paraId="7D2D954E">
      <w:pPr>
        <w:tabs>
          <w:tab w:val="left" w:pos="3330"/>
          <w:tab w:val="left" w:pos="5490"/>
          <w:tab w:val="left" w:pos="5850"/>
        </w:tabs>
        <w:spacing w:before="0" w:after="60" w:line="360" w:lineRule="auto"/>
        <w:ind w:firstLine="0"/>
        <w:rPr>
          <w:rFonts w:eastAsia="Times New Roman"/>
          <w:color w:val="000000"/>
          <w:szCs w:val="26"/>
        </w:rPr>
      </w:pPr>
    </w:p>
    <w:p w14:paraId="58C5BF08">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1EF8D789">
      <w:pPr>
        <w:pStyle w:val="50"/>
        <w:widowControl/>
        <w:numPr>
          <w:ilvl w:val="0"/>
          <w:numId w:val="0"/>
        </w:numPr>
        <w:spacing w:before="0" w:after="0" w:line="240" w:lineRule="auto"/>
        <w:ind w:left="0" w:right="0" w:firstLine="0"/>
        <w:jc w:val="both"/>
        <w:rPr>
          <w:rFonts w:eastAsia="Times New Roman"/>
          <w:b/>
          <w:color w:val="000000"/>
          <w:sz w:val="24"/>
        </w:rPr>
      </w:pPr>
      <w:r>
        <w:br w:type="page"/>
      </w:r>
    </w:p>
    <w:p w14:paraId="48BBD84C">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5F1B54FD">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2BE0EB9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7B3D0D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4"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qhlhX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aPuPMC0cH/pJAmH2f2CeAMLB18J5sDMCa&#10;ebZriLigqrXfwmWFcQtZ+6kDl7+kip0I8H42/9jccXZu+d3DY03PaLc+JSYpoZnVdfMw50xSRtmr&#10;XkEiYPqig2M5aDleSF3ZNMVucfyKiWhQ4e+CzMCHZ2NtOVvr2UCtpg/UnUlBA9vRoFDoIolGvy84&#10;GKxRuSZXI+x3awvsKPLQlCcTpx5/peWGG4H9mFe2Rn0QDl6V5r0W6rNXLJ0jGevpPvHMxmnFmdV0&#10;/XJUMpMw9pZMImE9ccmnMPqeo11Q53Ic5T+NSmF7Ges8i3+uS/XrVV7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CqGWFc/AEAABIEAAAOAAAAAAAAAAEAIAAAACEBAABkcnMvZTJvRG9jLnht&#10;bFBLBQYAAAAABgAGAFkBAACPBQAAAAA=&#10;">
                <v:fill on="f" focussize="0,0"/>
                <v:stroke weight="1pt" color="#000000" joinstyle="round"/>
                <v:imagedata o:title=""/>
                <o:lock v:ext="edit" aspectratio="f"/>
              </v:shape>
            </w:pict>
          </mc:Fallback>
        </mc:AlternateContent>
      </w:r>
    </w:p>
    <w:p w14:paraId="5B798AD3">
      <w:pPr>
        <w:ind w:firstLine="0"/>
        <w:jc w:val="center"/>
        <w:rPr>
          <w:b/>
          <w:color w:val="000000"/>
          <w:sz w:val="32"/>
          <w:szCs w:val="32"/>
        </w:rPr>
      </w:pPr>
      <w:r>
        <w:rPr>
          <w:b/>
          <w:color w:val="000000"/>
          <w:sz w:val="32"/>
          <w:szCs w:val="32"/>
        </w:rPr>
        <w:drawing>
          <wp:inline distT="0" distB="0" distL="0" distR="0">
            <wp:extent cx="3140710" cy="89535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E078BAA">
      <w:pPr>
        <w:jc w:val="center"/>
        <w:rPr>
          <w:b/>
          <w:color w:val="000000"/>
          <w:sz w:val="32"/>
          <w:szCs w:val="32"/>
        </w:rPr>
      </w:pPr>
    </w:p>
    <w:p w14:paraId="0F3249CD">
      <w:pPr>
        <w:jc w:val="center"/>
        <w:rPr>
          <w:b/>
          <w:color w:val="000000"/>
          <w:sz w:val="32"/>
          <w:szCs w:val="32"/>
        </w:rPr>
      </w:pPr>
    </w:p>
    <w:p w14:paraId="57F8D58E">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BE61FC">
      <w:pPr>
        <w:ind w:left="0" w:leftChars="0" w:firstLine="0" w:firstLineChars="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LÊ KHẮC GIA KHANG</w:t>
      </w:r>
    </w:p>
    <w:p w14:paraId="524B091C">
      <w:pPr>
        <w:jc w:val="center"/>
        <w:rPr>
          <w:rFonts w:ascii="Times New Roman" w:hAnsi="Times New Roman" w:eastAsia="Times New Roman"/>
          <w:b/>
          <w:color w:val="000000"/>
          <w:sz w:val="26"/>
          <w:szCs w:val="26"/>
        </w:rPr>
      </w:pPr>
    </w:p>
    <w:p w14:paraId="2A6F489D">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ÂM NHẠC DỰA TRÊN LỌC CỘNG TÁC</w:t>
      </w:r>
    </w:p>
    <w:p w14:paraId="2F006D57">
      <w:pPr>
        <w:spacing w:line="240" w:lineRule="auto"/>
        <w:jc w:val="center"/>
        <w:rPr>
          <w:b/>
          <w:color w:val="000000"/>
          <w:sz w:val="36"/>
          <w:szCs w:val="36"/>
        </w:rPr>
      </w:pPr>
    </w:p>
    <w:p w14:paraId="6B41366A">
      <w:pPr>
        <w:spacing w:line="240" w:lineRule="auto"/>
        <w:jc w:val="center"/>
        <w:rPr>
          <w:b/>
          <w:color w:val="000000"/>
          <w:sz w:val="36"/>
          <w:szCs w:val="36"/>
        </w:rPr>
      </w:pPr>
    </w:p>
    <w:p w14:paraId="69CB4AE0">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4FD8F4DF">
      <w:pPr>
        <w:spacing w:line="240" w:lineRule="auto"/>
        <w:jc w:val="center"/>
        <w:rPr>
          <w:b/>
          <w:color w:val="000000"/>
          <w:sz w:val="36"/>
          <w:szCs w:val="36"/>
        </w:rPr>
      </w:pPr>
    </w:p>
    <w:p w14:paraId="1A4A4E6B">
      <w:pPr>
        <w:spacing w:line="240" w:lineRule="auto"/>
        <w:jc w:val="center"/>
        <w:rPr>
          <w:b/>
          <w:color w:val="000000"/>
          <w:sz w:val="36"/>
          <w:szCs w:val="36"/>
        </w:rPr>
      </w:pPr>
    </w:p>
    <w:p w14:paraId="0924D7D5">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3E0D4C57">
      <w:pPr>
        <w:tabs>
          <w:tab w:val="left" w:pos="3330"/>
          <w:tab w:val="left" w:pos="5490"/>
          <w:tab w:val="left" w:pos="5850"/>
        </w:tabs>
        <w:spacing w:before="0" w:after="60" w:line="360" w:lineRule="auto"/>
        <w:ind w:firstLine="0"/>
        <w:rPr>
          <w:rFonts w:eastAsia="Times New Roman"/>
          <w:color w:val="000000"/>
          <w:szCs w:val="26"/>
        </w:rPr>
      </w:pPr>
    </w:p>
    <w:p w14:paraId="590A560A">
      <w:pPr>
        <w:tabs>
          <w:tab w:val="left" w:pos="3330"/>
          <w:tab w:val="left" w:pos="5490"/>
          <w:tab w:val="left" w:pos="5850"/>
        </w:tabs>
        <w:spacing w:before="0" w:after="60" w:line="360" w:lineRule="auto"/>
        <w:ind w:firstLine="0"/>
        <w:rPr>
          <w:rFonts w:eastAsia="Times New Roman"/>
          <w:color w:val="000000"/>
          <w:szCs w:val="26"/>
        </w:rPr>
      </w:pPr>
    </w:p>
    <w:p w14:paraId="10E192A1">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0BF56DF7">
      <w:pPr>
        <w:pStyle w:val="50"/>
        <w:widowControl/>
        <w:numPr>
          <w:ilvl w:val="0"/>
          <w:numId w:val="0"/>
        </w:numPr>
        <w:spacing w:before="0" w:after="0" w:line="240" w:lineRule="auto"/>
        <w:ind w:left="0" w:right="0" w:firstLine="0"/>
        <w:jc w:val="both"/>
      </w:pPr>
      <w:r>
        <w:br w:type="page"/>
      </w:r>
    </w:p>
    <w:p w14:paraId="3BF3376E">
      <w:pPr>
        <w:spacing w:before="0" w:line="360" w:lineRule="auto"/>
        <w:ind w:firstLine="0"/>
        <w:jc w:val="center"/>
        <w:rPr>
          <w:rFonts w:eastAsia="Times New Roman"/>
          <w:b/>
          <w:color w:val="000000"/>
          <w:sz w:val="24"/>
        </w:rPr>
      </w:pPr>
    </w:p>
    <w:p w14:paraId="1DEFB766">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INDUSTRIAL UNIVERSITY OF HO CHI MINH CITY</w:t>
      </w:r>
    </w:p>
    <w:p w14:paraId="1044AB4E">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FACULTY OF INFORMATION TECHNOLOGY</w:t>
      </w:r>
    </w:p>
    <w:p w14:paraId="0F6040D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BACHELOR THESIS</w:t>
      </w:r>
    </w:p>
    <w:p w14:paraId="7B5546F8">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7"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dxYQz0gAAAAYBAAAPAAAAAAAAAAEAIAAAACIAAABkcnMvZG93bnJldi54bWxQ&#10;SwECFAAUAAAACACHTuJA3v1/+f0BAAASBAAADgAAAAAAAAABACAAAAAhAQAAZHJzL2Uyb0RvYy54&#10;bWxQSwUGAAAAAAYABgBZAQAAkAUAAAAA&#10;">
                <v:fill on="f" focussize="0,0"/>
                <v:stroke weight="1pt" color="#000000" joinstyle="round"/>
                <v:imagedata o:title=""/>
                <o:lock v:ext="edit" aspectratio="f"/>
              </v:shape>
            </w:pict>
          </mc:Fallback>
        </mc:AlternateContent>
      </w:r>
    </w:p>
    <w:p w14:paraId="3751B191">
      <w:pPr>
        <w:ind w:firstLine="0"/>
        <w:jc w:val="center"/>
        <w:rPr>
          <w:b/>
          <w:color w:val="000000"/>
          <w:sz w:val="32"/>
          <w:szCs w:val="32"/>
        </w:rPr>
      </w:pPr>
      <w:r>
        <w:rPr>
          <w:b/>
          <w:color w:val="000000"/>
          <w:sz w:val="32"/>
          <w:szCs w:val="32"/>
        </w:rPr>
        <w:drawing>
          <wp:inline distT="0" distB="0" distL="0" distR="0">
            <wp:extent cx="3140710" cy="89535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2FE7BC98">
      <w:pPr>
        <w:jc w:val="center"/>
        <w:rPr>
          <w:b/>
          <w:color w:val="000000"/>
          <w:sz w:val="32"/>
          <w:szCs w:val="32"/>
        </w:rPr>
      </w:pPr>
    </w:p>
    <w:p w14:paraId="368822C8">
      <w:pPr>
        <w:jc w:val="center"/>
        <w:rPr>
          <w:b/>
          <w:color w:val="000000"/>
          <w:sz w:val="32"/>
          <w:szCs w:val="32"/>
        </w:rPr>
      </w:pPr>
    </w:p>
    <w:p w14:paraId="24139A23">
      <w:pPr>
        <w:ind w:left="0" w:leftChars="0" w:firstLine="0" w:firstLineChars="0"/>
        <w:jc w:val="center"/>
        <w:rPr>
          <w:b/>
          <w:color w:val="000000"/>
          <w:sz w:val="28"/>
          <w:szCs w:val="28"/>
        </w:rPr>
      </w:pPr>
      <w:r>
        <w:rPr>
          <w:rFonts w:ascii="Times New Roman" w:hAnsi="Times New Roman" w:eastAsia="Times New Roman"/>
          <w:b/>
          <w:color w:val="000000"/>
          <w:sz w:val="26"/>
          <w:szCs w:val="26"/>
        </w:rPr>
        <w:t>CAO TRONG NGUYEN</w:t>
      </w:r>
    </w:p>
    <w:p w14:paraId="7DCC396C">
      <w:pPr>
        <w:ind w:left="0" w:leftChars="0" w:firstLine="0" w:firstLineChars="0"/>
        <w:jc w:val="center"/>
        <w:rPr>
          <w:b/>
          <w:color w:val="000000"/>
          <w:sz w:val="28"/>
          <w:szCs w:val="28"/>
        </w:rPr>
      </w:pPr>
      <w:r>
        <w:rPr>
          <w:rFonts w:ascii="Times New Roman" w:hAnsi="Times New Roman" w:eastAsia="Times New Roman"/>
          <w:b/>
          <w:color w:val="000000"/>
          <w:sz w:val="26"/>
          <w:szCs w:val="26"/>
        </w:rPr>
        <w:t>LE KHAC GIA KHANG</w:t>
      </w:r>
    </w:p>
    <w:p w14:paraId="00E1EA3B">
      <w:pPr>
        <w:ind w:left="0" w:leftChars="0" w:firstLine="0" w:firstLineChars="0"/>
        <w:jc w:val="center"/>
        <w:rPr>
          <w:rFonts w:ascii="Times New Roman" w:hAnsi="Times New Roman" w:eastAsia="Times New Roman"/>
          <w:b/>
          <w:color w:val="000000"/>
          <w:sz w:val="24"/>
          <w:szCs w:val="24"/>
        </w:rPr>
      </w:pPr>
    </w:p>
    <w:p w14:paraId="1C51A255">
      <w:pPr>
        <w:spacing w:before="200" w:after="120" w:line="360" w:lineRule="auto"/>
        <w:jc w:val="center"/>
      </w:pPr>
      <w:r>
        <w:rPr>
          <w:b/>
          <w:bCs/>
        </w:rPr>
        <w:t>MUSICREC: A COLLABORATIVE FILTERING-BASED</w:t>
      </w:r>
    </w:p>
    <w:p w14:paraId="4BB72ECD">
      <w:pPr>
        <w:spacing w:after="300" w:line="360" w:lineRule="auto"/>
        <w:jc w:val="center"/>
        <w:rPr>
          <w:b/>
          <w:color w:val="000000"/>
          <w:sz w:val="36"/>
          <w:szCs w:val="36"/>
        </w:rPr>
      </w:pPr>
      <w:r>
        <w:rPr>
          <w:b/>
          <w:bCs/>
        </w:rPr>
        <w:t>MUSIC ARTIST RECOMMENDATION SYSTEM</w:t>
      </w:r>
    </w:p>
    <w:p w14:paraId="0A3353D9">
      <w:pPr>
        <w:spacing w:line="240" w:lineRule="auto"/>
        <w:jc w:val="center"/>
        <w:rPr>
          <w:b/>
          <w:color w:val="000000"/>
          <w:sz w:val="28"/>
          <w:szCs w:val="28"/>
        </w:rPr>
      </w:pPr>
      <w:r>
        <w:rPr>
          <w:rFonts w:ascii="Times New Roman" w:hAnsi="Times New Roman" w:eastAsia="Times New Roman"/>
          <w:b/>
          <w:color w:val="000000"/>
          <w:sz w:val="26"/>
          <w:szCs w:val="26"/>
        </w:rPr>
        <w:t>Major: Computer Science</w:t>
      </w:r>
    </w:p>
    <w:p w14:paraId="05D93C9A">
      <w:pPr>
        <w:spacing w:line="240" w:lineRule="auto"/>
        <w:jc w:val="center"/>
        <w:rPr>
          <w:b/>
          <w:color w:val="000000"/>
          <w:sz w:val="36"/>
          <w:szCs w:val="36"/>
        </w:rPr>
      </w:pPr>
    </w:p>
    <w:p w14:paraId="718B1B27">
      <w:pPr>
        <w:spacing w:line="240" w:lineRule="auto"/>
        <w:jc w:val="center"/>
        <w:rPr>
          <w:b/>
          <w:color w:val="000000"/>
          <w:sz w:val="36"/>
          <w:szCs w:val="36"/>
        </w:rPr>
      </w:pPr>
    </w:p>
    <w:p w14:paraId="714E0BC1">
      <w:pPr>
        <w:jc w:val="center"/>
        <w:rPr>
          <w:b/>
          <w:color w:val="000000"/>
          <w:sz w:val="28"/>
          <w:szCs w:val="28"/>
        </w:rPr>
      </w:pPr>
      <w:r>
        <w:rPr>
          <w:rFonts w:ascii="Times New Roman" w:hAnsi="Times New Roman" w:eastAsia="Times New Roman"/>
          <w:b/>
          <w:color w:val="000000"/>
          <w:sz w:val="26"/>
          <w:szCs w:val="26"/>
        </w:rPr>
        <w:t>Supervisor: Dr. Le Thi Vinh Thanh</w:t>
      </w:r>
    </w:p>
    <w:p w14:paraId="42BD47FB">
      <w:pPr>
        <w:tabs>
          <w:tab w:val="left" w:pos="3330"/>
          <w:tab w:val="left" w:pos="5490"/>
          <w:tab w:val="left" w:pos="5850"/>
        </w:tabs>
        <w:spacing w:before="0" w:after="60" w:line="360" w:lineRule="auto"/>
        <w:ind w:firstLine="0"/>
        <w:rPr>
          <w:rFonts w:eastAsia="Times New Roman"/>
          <w:color w:val="000000"/>
          <w:szCs w:val="26"/>
        </w:rPr>
      </w:pPr>
    </w:p>
    <w:p w14:paraId="4203D5BC">
      <w:pPr>
        <w:tabs>
          <w:tab w:val="left" w:pos="3330"/>
          <w:tab w:val="left" w:pos="5490"/>
          <w:tab w:val="left" w:pos="5850"/>
        </w:tabs>
        <w:spacing w:before="0" w:after="60" w:line="360" w:lineRule="auto"/>
        <w:ind w:firstLine="0"/>
        <w:rPr>
          <w:rFonts w:eastAsia="Times New Roman"/>
          <w:color w:val="000000"/>
          <w:szCs w:val="26"/>
        </w:rPr>
      </w:pPr>
    </w:p>
    <w:p w14:paraId="478CEC82">
      <w:pPr>
        <w:spacing w:before="0" w:line="360" w:lineRule="auto"/>
        <w:jc w:val="center"/>
        <w:rPr>
          <w:rFonts w:eastAsia="Times New Roman"/>
          <w:b/>
          <w:color w:val="000000"/>
          <w:sz w:val="24"/>
        </w:rPr>
        <w:sectPr>
          <w:pgSz w:w="11907" w:h="16840"/>
          <w:pgMar w:top="1701" w:right="1134" w:bottom="1701" w:left="1985" w:header="340" w:footer="227" w:gutter="0"/>
          <w:pgNumType w:start="1"/>
          <w:cols w:space="720" w:num="1"/>
        </w:sectPr>
      </w:pPr>
      <w:r>
        <w:rPr>
          <w:rFonts w:ascii="Times New Roman" w:hAnsi="Times New Roman" w:eastAsia="Times New Roman"/>
          <w:b/>
          <w:color w:val="000000"/>
          <w:sz w:val="23"/>
          <w:szCs w:val="23"/>
        </w:rPr>
        <w:t>HO CHI MINH CITY</w:t>
      </w:r>
      <w:r>
        <w:rPr>
          <w:rFonts w:hint="default" w:eastAsia="Times New Roman"/>
          <w:b/>
          <w:color w:val="000000"/>
          <w:sz w:val="23"/>
          <w:szCs w:val="23"/>
          <w:lang w:val="en-US"/>
        </w:rPr>
        <w:t xml:space="preserve"> - </w:t>
      </w:r>
      <w:r>
        <w:rPr>
          <w:rFonts w:ascii="Times New Roman" w:hAnsi="Times New Roman" w:eastAsia="Times New Roman"/>
          <w:b/>
          <w:color w:val="000000"/>
          <w:sz w:val="23"/>
          <w:szCs w:val="23"/>
        </w:rPr>
        <w:t>2026</w:t>
      </w:r>
    </w:p>
    <w:p w14:paraId="58297ABF">
      <w:pPr>
        <w:pStyle w:val="27"/>
        <w:keepNext/>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ABSTRACT</w:t>
      </w:r>
    </w:p>
    <w:p w14:paraId="4754D353">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This thesis studies music artist recommendation using collaborative filtering on the Last.fm HetRec 2011 dataset. The task is to rank artists that are absent from the history known to the system. The proposed comparison covers user-based and item-based collaborative filtering, biased matrix factorization, PureSVD, and random and popularity baselines.</w:t>
      </w:r>
    </w:p>
    <w:p w14:paraId="3CA945E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Listening counts are implicit observations rather than explicit ratings. The report distinguishes raw counts, logarithmic values and a quantile-based preference proxy. A fixed per-user split is used, and all data-dependent transformations are fitted on training data. Ranking quality is evaluated through Precision, Recall and NDCG; coverage, Gini, average popularity, novelty and intra-list diversity provide complementary evidence.</w:t>
      </w:r>
    </w:p>
    <w:p w14:paraId="57CE09D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Two modules are designed for specific limitations. M1 re-ranks a candidate set using relevance, redundancy and a popularity penalty. M2 combines available collaborative signals with artist tags and popularity for short or missing histories. Controlled component removal and limited-history experiments are specified to examine their effects.</w:t>
      </w:r>
    </w:p>
    <w:p w14:paraId="5389F7B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As of 19 October 2026, source verification and reproducible raw-data exploration have been completed. The dataset contains 92,834 distinct user-artist interactions with 99.7217% sparsity; 10,679 artists have only one listener and 5,499 catalog artists have no tags. These are descriptive findings rather than recommendation-quality results. No cleaning, splitting or model training has been performed. The collaborative models, evaluation pipeline and trained artifacts remain pending; no claim is made about model superiority or improvements from M1/M2.</w:t>
      </w:r>
    </w:p>
    <w:p w14:paraId="7499DAD1">
      <w:pPr>
        <w:pStyle w:val="50"/>
        <w:widowControl/>
        <w:numPr>
          <w:ilvl w:val="0"/>
          <w:numId w:val="0"/>
        </w:numPr>
        <w:spacing w:before="200" w:after="0" w:line="360" w:lineRule="auto"/>
        <w:ind w:left="0" w:right="0" w:firstLine="0"/>
        <w:jc w:val="both"/>
      </w:pPr>
      <w:r>
        <w:rPr>
          <w:rFonts w:ascii="Times New Roman" w:hAnsi="Times New Roman" w:eastAsia="Times New Roman"/>
          <w:i/>
          <w:color w:val="000000"/>
          <w:sz w:val="26"/>
          <w:szCs w:val="26"/>
        </w:rPr>
        <w:t>Keywords: music artist recommendation, collaborative filtering, implicit feedback, popularity bias, cold-start.</w:t>
      </w:r>
    </w:p>
    <w:p w14:paraId="5CCAAD15">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LỜI CẢM ƠN</w:t>
      </w:r>
    </w:p>
    <w:p w14:paraId="3A9B9B8C">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Chúng em xin cảm ơn TS. Lê Thị Vĩnh Thanh đã hướng dẫn và cung cấp tài liệu tham khảo để chúng em xác định hướng thực hiện đề tài. Những góp ý về phạm vi, cách trình bày và quy trình nghiên cứu giúp chúng em hiểu rõ hơn các công việc cần hoàn thành trong khóa luận.</w:t>
      </w:r>
    </w:p>
    <w:p w14:paraId="200BE37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Chúng em xin cảm ơn quý thầy cô Khoa Công nghệ Thông tin, Trường Đại học Công nghiệp Thành phố Hồ Chí Minh đã cung cấp kiến thức nền tảng cho quá trình học tập và thực hiện đề tài. Chúng em cũng cảm ơn gia đình và bạn bè đã hỗ trợ trong quá trình học tập.</w:t>
      </w:r>
    </w:p>
    <w:p w14:paraId="03EA40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 báo cáo hiện còn phần kết quả thực nghiệm chờ hoàn thiện. Chúng em mong nhận được góp ý để tiếp tục sửa cách triển khai và diễn giải, đồng thời chịu trách nhiệm kiểm tra các nội dung trước khi nộp bản cuối cùng.</w:t>
      </w:r>
    </w:p>
    <w:p w14:paraId="58187BFC">
      <w:pPr>
        <w:pStyle w:val="50"/>
        <w:widowControl/>
        <w:numPr>
          <w:ilvl w:val="0"/>
          <w:numId w:val="0"/>
        </w:numPr>
        <w:spacing w:before="360" w:after="0" w:line="360" w:lineRule="auto"/>
        <w:ind w:left="0" w:right="0" w:firstLine="0"/>
        <w:jc w:val="right"/>
      </w:pPr>
      <w:r>
        <w:rPr>
          <w:rFonts w:ascii="Times New Roman" w:hAnsi="Times New Roman" w:eastAsia="Times New Roman"/>
          <w:color w:val="000000"/>
          <w:sz w:val="26"/>
          <w:szCs w:val="26"/>
        </w:rPr>
        <w:t>Cao Trọng Nguyễn — Lê Khắc Gia Khang</w:t>
      </w:r>
    </w:p>
    <w:p w14:paraId="5BA08609">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HƯỚNG DẪN</w:t>
      </w:r>
    </w:p>
    <w:p w14:paraId="3AA12095">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Đề tài: Xây dựng hệ thống khuyến nghị nghệ sĩ âm nhạc dựa trên lọc cộng tác</w:t>
      </w:r>
    </w:p>
    <w:p w14:paraId="3CE25C6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Sinh viên thực hiện: Cao Trọng Nguyễn và Lê Khắc Gia Khang</w:t>
      </w:r>
    </w:p>
    <w:p w14:paraId="3D0B5502">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3604162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7A97AB6">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191244A">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EC70ECD">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50518281">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68201E4F">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0350C0E">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D040F90">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A8924F8">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E8D8B04">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AD45C9B">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21F3B628">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HƯỚNG DẪN
(Ký và ghi rõ họ tên)</w:t>
      </w:r>
    </w:p>
    <w:p w14:paraId="21AB33AD">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1</w:t>
      </w:r>
    </w:p>
    <w:p w14:paraId="05933F4C">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Đề tài: Xây dựng hệ thống khuyến nghị nghệ sĩ âm nhạc dựa trên lọc cộng tác</w:t>
      </w:r>
    </w:p>
    <w:p w14:paraId="516BC0B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Sinh viên thực hiện: Cao Trọng Nguyễn và Lê Khắc Gia Khang</w:t>
      </w:r>
    </w:p>
    <w:p w14:paraId="2E9B6B27">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BADA1B8">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035DD07">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4447CFE">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595D7369">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3141BD4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231F6C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826DF3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2E8453F">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74331E1">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5677A5FD">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0C494CC8">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3CAEBEC7">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1
(Ký và ghi rõ họ tên)</w:t>
      </w:r>
    </w:p>
    <w:p w14:paraId="18AB1267">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2</w:t>
      </w:r>
    </w:p>
    <w:p w14:paraId="073A5182">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Đề tài: Xây dựng hệ thống khuyến nghị nghệ sĩ âm nhạc dựa trên lọc cộng tác</w:t>
      </w:r>
    </w:p>
    <w:p w14:paraId="2F391C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Sinh viên thực hiện: Cao Trọng Nguyễn và Lê Khắc Gia Khang</w:t>
      </w:r>
    </w:p>
    <w:p w14:paraId="43D3614C">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66DA3727">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3651E234">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72D2DC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94F1B49">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3A77C14F">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B5EAA2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D05E80A">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929E8A0">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0273E732">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039DD5AE">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5EB16BF2">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024BEBEB">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2
(Ký và ghi rõ họ tên)</w:t>
      </w:r>
    </w:p>
    <w:p w14:paraId="71F754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MỤC LỤC</w:t>
      </w:r>
    </w:p>
    <w:p w14:paraId="7DE6F182">
      <w:pPr>
        <w:pStyle w:val="28"/>
        <w:tabs>
          <w:tab w:val="right" w:leader="dot" w:pos="8782"/>
          <w:tab w:val="clear" w:pos="8772"/>
        </w:tabs>
      </w:pPr>
      <w:r>
        <w:fldChar w:fldCharType="begin"/>
      </w:r>
      <w:r>
        <w:instrText xml:space="preserve"> TOC \o "1-3" \h \z \u </w:instrText>
      </w:r>
      <w:r>
        <w:fldChar w:fldCharType="separate"/>
      </w:r>
      <w:r>
        <w:fldChar w:fldCharType="begin"/>
      </w:r>
      <w:r>
        <w:instrText xml:space="preserve"> HYPERLINK \l _Toc20666 </w:instrText>
      </w:r>
      <w:r>
        <w:fldChar w:fldCharType="separate"/>
      </w:r>
      <w:r>
        <w:rPr>
          <w:rFonts w:ascii="Times New Roman" w:hAnsi="Times New Roman" w:eastAsia="Times New Roman"/>
          <w:szCs w:val="28"/>
        </w:rPr>
        <w:t>CHƯƠNG 1 GIỚI THIỆU ĐỀ TÀI</w:t>
      </w:r>
      <w:r>
        <w:tab/>
      </w:r>
      <w:r>
        <w:fldChar w:fldCharType="begin"/>
      </w:r>
      <w:r>
        <w:instrText xml:space="preserve"> PAGEREF _Toc20666 \h </w:instrText>
      </w:r>
      <w:r>
        <w:fldChar w:fldCharType="separate"/>
      </w:r>
      <w:r>
        <w:t>1</w:t>
      </w:r>
      <w:r>
        <w:fldChar w:fldCharType="end"/>
      </w:r>
      <w:r>
        <w:fldChar w:fldCharType="end"/>
      </w:r>
    </w:p>
    <w:p w14:paraId="3C17420D">
      <w:pPr>
        <w:pStyle w:val="29"/>
        <w:tabs>
          <w:tab w:val="right" w:leader="dot" w:pos="8782"/>
        </w:tabs>
      </w:pPr>
      <w:r>
        <w:fldChar w:fldCharType="begin"/>
      </w:r>
      <w:r>
        <w:instrText xml:space="preserve"> HYPERLINK \l _Toc11457 </w:instrText>
      </w:r>
      <w:r>
        <w:fldChar w:fldCharType="separate"/>
      </w:r>
      <w:r>
        <w:rPr>
          <w:rFonts w:ascii="Times New Roman" w:hAnsi="Times New Roman" w:eastAsia="Times New Roman"/>
          <w:szCs w:val="26"/>
        </w:rPr>
        <w:t>1.1 Bối cảnh và lý do chọn đề tài</w:t>
      </w:r>
      <w:r>
        <w:tab/>
      </w:r>
      <w:r>
        <w:fldChar w:fldCharType="begin"/>
      </w:r>
      <w:r>
        <w:instrText xml:space="preserve"> PAGEREF _Toc11457 \h </w:instrText>
      </w:r>
      <w:r>
        <w:fldChar w:fldCharType="separate"/>
      </w:r>
      <w:r>
        <w:t>1</w:t>
      </w:r>
      <w:r>
        <w:fldChar w:fldCharType="end"/>
      </w:r>
      <w:r>
        <w:fldChar w:fldCharType="end"/>
      </w:r>
    </w:p>
    <w:p w14:paraId="3FAE7613">
      <w:pPr>
        <w:pStyle w:val="29"/>
        <w:tabs>
          <w:tab w:val="right" w:leader="dot" w:pos="8782"/>
        </w:tabs>
      </w:pPr>
      <w:r>
        <w:fldChar w:fldCharType="begin"/>
      </w:r>
      <w:r>
        <w:instrText xml:space="preserve"> HYPERLINK \l _Toc11585 </w:instrText>
      </w:r>
      <w:r>
        <w:fldChar w:fldCharType="separate"/>
      </w:r>
      <w:r>
        <w:rPr>
          <w:rFonts w:ascii="Times New Roman" w:hAnsi="Times New Roman" w:eastAsia="Times New Roman"/>
          <w:szCs w:val="26"/>
        </w:rPr>
        <w:t>1.2 Vấn đề nghiên cứu</w:t>
      </w:r>
      <w:r>
        <w:tab/>
      </w:r>
      <w:r>
        <w:fldChar w:fldCharType="begin"/>
      </w:r>
      <w:r>
        <w:instrText xml:space="preserve"> PAGEREF _Toc11585 \h </w:instrText>
      </w:r>
      <w:r>
        <w:fldChar w:fldCharType="separate"/>
      </w:r>
      <w:r>
        <w:t>3</w:t>
      </w:r>
      <w:r>
        <w:fldChar w:fldCharType="end"/>
      </w:r>
      <w:r>
        <w:fldChar w:fldCharType="end"/>
      </w:r>
    </w:p>
    <w:p w14:paraId="4254EEC2">
      <w:pPr>
        <w:pStyle w:val="30"/>
        <w:tabs>
          <w:tab w:val="right" w:leader="dot" w:pos="8782"/>
          <w:tab w:val="clear" w:pos="8772"/>
        </w:tabs>
      </w:pPr>
      <w:r>
        <w:fldChar w:fldCharType="begin"/>
      </w:r>
      <w:r>
        <w:instrText xml:space="preserve"> HYPERLINK \l _Toc21235 </w:instrText>
      </w:r>
      <w:r>
        <w:fldChar w:fldCharType="separate"/>
      </w:r>
      <w:r>
        <w:rPr>
          <w:rFonts w:ascii="Times New Roman" w:hAnsi="Times New Roman" w:eastAsia="Times New Roman"/>
          <w:i/>
          <w:szCs w:val="26"/>
        </w:rPr>
        <w:t>1.2.1 Dữ liệu thưa và lịch sử nghe không đồng đều</w:t>
      </w:r>
      <w:r>
        <w:tab/>
      </w:r>
      <w:r>
        <w:fldChar w:fldCharType="begin"/>
      </w:r>
      <w:r>
        <w:instrText xml:space="preserve"> PAGEREF _Toc21235 \h </w:instrText>
      </w:r>
      <w:r>
        <w:fldChar w:fldCharType="separate"/>
      </w:r>
      <w:r>
        <w:t>3</w:t>
      </w:r>
      <w:r>
        <w:fldChar w:fldCharType="end"/>
      </w:r>
      <w:r>
        <w:fldChar w:fldCharType="end"/>
      </w:r>
    </w:p>
    <w:p w14:paraId="7CB31F98">
      <w:pPr>
        <w:pStyle w:val="30"/>
        <w:tabs>
          <w:tab w:val="right" w:leader="dot" w:pos="8782"/>
          <w:tab w:val="clear" w:pos="8772"/>
        </w:tabs>
      </w:pPr>
      <w:r>
        <w:fldChar w:fldCharType="begin"/>
      </w:r>
      <w:r>
        <w:instrText xml:space="preserve"> HYPERLINK \l _Toc32118 </w:instrText>
      </w:r>
      <w:r>
        <w:fldChar w:fldCharType="separate"/>
      </w:r>
      <w:r>
        <w:rPr>
          <w:rFonts w:ascii="Times New Roman" w:hAnsi="Times New Roman" w:eastAsia="Times New Roman"/>
          <w:i/>
          <w:szCs w:val="26"/>
        </w:rPr>
        <w:t>1.2.2 Khởi động nguội và thiên lệch phổ biến</w:t>
      </w:r>
      <w:r>
        <w:tab/>
      </w:r>
      <w:r>
        <w:fldChar w:fldCharType="begin"/>
      </w:r>
      <w:r>
        <w:instrText xml:space="preserve"> PAGEREF _Toc32118 \h </w:instrText>
      </w:r>
      <w:r>
        <w:fldChar w:fldCharType="separate"/>
      </w:r>
      <w:r>
        <w:t>3</w:t>
      </w:r>
      <w:r>
        <w:fldChar w:fldCharType="end"/>
      </w:r>
      <w:r>
        <w:fldChar w:fldCharType="end"/>
      </w:r>
    </w:p>
    <w:p w14:paraId="70F52CF9">
      <w:pPr>
        <w:pStyle w:val="30"/>
        <w:tabs>
          <w:tab w:val="right" w:leader="dot" w:pos="8782"/>
          <w:tab w:val="clear" w:pos="8772"/>
        </w:tabs>
      </w:pPr>
      <w:r>
        <w:fldChar w:fldCharType="begin"/>
      </w:r>
      <w:r>
        <w:instrText xml:space="preserve"> HYPERLINK \l _Toc14229 </w:instrText>
      </w:r>
      <w:r>
        <w:fldChar w:fldCharType="separate"/>
      </w:r>
      <w:r>
        <w:rPr>
          <w:rFonts w:ascii="Times New Roman" w:hAnsi="Times New Roman" w:eastAsia="Times New Roman"/>
          <w:i/>
          <w:szCs w:val="26"/>
        </w:rPr>
        <w:t>1.2.3 Phát biểu bài toán</w:t>
      </w:r>
      <w:r>
        <w:tab/>
      </w:r>
      <w:r>
        <w:fldChar w:fldCharType="begin"/>
      </w:r>
      <w:r>
        <w:instrText xml:space="preserve"> PAGEREF _Toc14229 \h </w:instrText>
      </w:r>
      <w:r>
        <w:fldChar w:fldCharType="separate"/>
      </w:r>
      <w:r>
        <w:t>4</w:t>
      </w:r>
      <w:r>
        <w:fldChar w:fldCharType="end"/>
      </w:r>
      <w:r>
        <w:fldChar w:fldCharType="end"/>
      </w:r>
    </w:p>
    <w:p w14:paraId="3598259C">
      <w:pPr>
        <w:pStyle w:val="29"/>
        <w:tabs>
          <w:tab w:val="right" w:leader="dot" w:pos="8782"/>
        </w:tabs>
      </w:pPr>
      <w:r>
        <w:fldChar w:fldCharType="begin"/>
      </w:r>
      <w:r>
        <w:instrText xml:space="preserve"> HYPERLINK \l _Toc30450 </w:instrText>
      </w:r>
      <w:r>
        <w:fldChar w:fldCharType="separate"/>
      </w:r>
      <w:r>
        <w:rPr>
          <w:rFonts w:ascii="Times New Roman" w:hAnsi="Times New Roman" w:eastAsia="Times New Roman"/>
          <w:szCs w:val="26"/>
        </w:rPr>
        <w:t>1.3 Mục tiêu của đề tài</w:t>
      </w:r>
      <w:r>
        <w:tab/>
      </w:r>
      <w:r>
        <w:fldChar w:fldCharType="begin"/>
      </w:r>
      <w:r>
        <w:instrText xml:space="preserve"> PAGEREF _Toc30450 \h </w:instrText>
      </w:r>
      <w:r>
        <w:fldChar w:fldCharType="separate"/>
      </w:r>
      <w:r>
        <w:t>4</w:t>
      </w:r>
      <w:r>
        <w:fldChar w:fldCharType="end"/>
      </w:r>
      <w:r>
        <w:fldChar w:fldCharType="end"/>
      </w:r>
    </w:p>
    <w:p w14:paraId="78597156">
      <w:pPr>
        <w:pStyle w:val="30"/>
        <w:tabs>
          <w:tab w:val="right" w:leader="dot" w:pos="8782"/>
          <w:tab w:val="clear" w:pos="8772"/>
        </w:tabs>
      </w:pPr>
      <w:r>
        <w:fldChar w:fldCharType="begin"/>
      </w:r>
      <w:r>
        <w:instrText xml:space="preserve"> HYPERLINK \l _Toc24473 </w:instrText>
      </w:r>
      <w:r>
        <w:fldChar w:fldCharType="separate"/>
      </w:r>
      <w:r>
        <w:rPr>
          <w:rFonts w:ascii="Times New Roman" w:hAnsi="Times New Roman" w:eastAsia="Times New Roman"/>
          <w:i/>
          <w:szCs w:val="26"/>
        </w:rPr>
        <w:t>1.3.1 Mục tiêu tổng quát</w:t>
      </w:r>
      <w:r>
        <w:tab/>
      </w:r>
      <w:r>
        <w:fldChar w:fldCharType="begin"/>
      </w:r>
      <w:r>
        <w:instrText xml:space="preserve"> PAGEREF _Toc24473 \h </w:instrText>
      </w:r>
      <w:r>
        <w:fldChar w:fldCharType="separate"/>
      </w:r>
      <w:r>
        <w:t>4</w:t>
      </w:r>
      <w:r>
        <w:fldChar w:fldCharType="end"/>
      </w:r>
      <w:r>
        <w:fldChar w:fldCharType="end"/>
      </w:r>
    </w:p>
    <w:p w14:paraId="084E9181">
      <w:pPr>
        <w:pStyle w:val="30"/>
        <w:tabs>
          <w:tab w:val="right" w:leader="dot" w:pos="8782"/>
          <w:tab w:val="clear" w:pos="8772"/>
        </w:tabs>
      </w:pPr>
      <w:r>
        <w:fldChar w:fldCharType="begin"/>
      </w:r>
      <w:r>
        <w:instrText xml:space="preserve"> HYPERLINK \l _Toc8602 </w:instrText>
      </w:r>
      <w:r>
        <w:fldChar w:fldCharType="separate"/>
      </w:r>
      <w:r>
        <w:rPr>
          <w:rFonts w:ascii="Times New Roman" w:hAnsi="Times New Roman" w:eastAsia="Times New Roman"/>
          <w:i/>
          <w:szCs w:val="26"/>
        </w:rPr>
        <w:t>1.3.2 Mục tiêu cụ thể</w:t>
      </w:r>
      <w:r>
        <w:tab/>
      </w:r>
      <w:r>
        <w:fldChar w:fldCharType="begin"/>
      </w:r>
      <w:r>
        <w:instrText xml:space="preserve"> PAGEREF _Toc8602 \h </w:instrText>
      </w:r>
      <w:r>
        <w:fldChar w:fldCharType="separate"/>
      </w:r>
      <w:r>
        <w:t>5</w:t>
      </w:r>
      <w:r>
        <w:fldChar w:fldCharType="end"/>
      </w:r>
      <w:r>
        <w:fldChar w:fldCharType="end"/>
      </w:r>
    </w:p>
    <w:p w14:paraId="20923989">
      <w:pPr>
        <w:pStyle w:val="29"/>
        <w:tabs>
          <w:tab w:val="right" w:leader="dot" w:pos="8782"/>
        </w:tabs>
      </w:pPr>
      <w:r>
        <w:fldChar w:fldCharType="begin"/>
      </w:r>
      <w:r>
        <w:instrText xml:space="preserve"> HYPERLINK \l _Toc22313 </w:instrText>
      </w:r>
      <w:r>
        <w:fldChar w:fldCharType="separate"/>
      </w:r>
      <w:r>
        <w:rPr>
          <w:rFonts w:ascii="Times New Roman" w:hAnsi="Times New Roman" w:eastAsia="Times New Roman"/>
          <w:szCs w:val="26"/>
        </w:rPr>
        <w:t>1.4 Câu hỏi nghiên cứu</w:t>
      </w:r>
      <w:r>
        <w:tab/>
      </w:r>
      <w:r>
        <w:fldChar w:fldCharType="begin"/>
      </w:r>
      <w:r>
        <w:instrText xml:space="preserve"> PAGEREF _Toc22313 \h </w:instrText>
      </w:r>
      <w:r>
        <w:fldChar w:fldCharType="separate"/>
      </w:r>
      <w:r>
        <w:t>6</w:t>
      </w:r>
      <w:r>
        <w:fldChar w:fldCharType="end"/>
      </w:r>
      <w:r>
        <w:fldChar w:fldCharType="end"/>
      </w:r>
    </w:p>
    <w:p w14:paraId="5A5B5EFB">
      <w:pPr>
        <w:pStyle w:val="29"/>
        <w:tabs>
          <w:tab w:val="right" w:leader="dot" w:pos="8782"/>
        </w:tabs>
      </w:pPr>
      <w:r>
        <w:fldChar w:fldCharType="begin"/>
      </w:r>
      <w:r>
        <w:instrText xml:space="preserve"> HYPERLINK \l _Toc13689 </w:instrText>
      </w:r>
      <w:r>
        <w:fldChar w:fldCharType="separate"/>
      </w:r>
      <w:r>
        <w:rPr>
          <w:rFonts w:ascii="Times New Roman" w:hAnsi="Times New Roman" w:eastAsia="Times New Roman"/>
          <w:szCs w:val="26"/>
        </w:rPr>
        <w:t>1.5 Đối tượng và phạm vi nghiên cứu</w:t>
      </w:r>
      <w:r>
        <w:tab/>
      </w:r>
      <w:r>
        <w:fldChar w:fldCharType="begin"/>
      </w:r>
      <w:r>
        <w:instrText xml:space="preserve"> PAGEREF _Toc13689 \h </w:instrText>
      </w:r>
      <w:r>
        <w:fldChar w:fldCharType="separate"/>
      </w:r>
      <w:r>
        <w:t>6</w:t>
      </w:r>
      <w:r>
        <w:fldChar w:fldCharType="end"/>
      </w:r>
      <w:r>
        <w:fldChar w:fldCharType="end"/>
      </w:r>
    </w:p>
    <w:p w14:paraId="448AD3C6">
      <w:pPr>
        <w:pStyle w:val="29"/>
        <w:tabs>
          <w:tab w:val="right" w:leader="dot" w:pos="8782"/>
        </w:tabs>
      </w:pPr>
      <w:r>
        <w:fldChar w:fldCharType="begin"/>
      </w:r>
      <w:r>
        <w:instrText xml:space="preserve"> HYPERLINK \l _Toc2175 </w:instrText>
      </w:r>
      <w:r>
        <w:fldChar w:fldCharType="separate"/>
      </w:r>
      <w:r>
        <w:rPr>
          <w:rFonts w:ascii="Times New Roman" w:hAnsi="Times New Roman" w:eastAsia="Times New Roman"/>
          <w:szCs w:val="26"/>
        </w:rPr>
        <w:t>1.6 Phương pháp thực hiện</w:t>
      </w:r>
      <w:r>
        <w:tab/>
      </w:r>
      <w:r>
        <w:fldChar w:fldCharType="begin"/>
      </w:r>
      <w:r>
        <w:instrText xml:space="preserve"> PAGEREF _Toc2175 \h </w:instrText>
      </w:r>
      <w:r>
        <w:fldChar w:fldCharType="separate"/>
      </w:r>
      <w:r>
        <w:t>7</w:t>
      </w:r>
      <w:r>
        <w:fldChar w:fldCharType="end"/>
      </w:r>
      <w:r>
        <w:fldChar w:fldCharType="end"/>
      </w:r>
    </w:p>
    <w:p w14:paraId="291DB199">
      <w:pPr>
        <w:pStyle w:val="29"/>
        <w:tabs>
          <w:tab w:val="right" w:leader="dot" w:pos="8782"/>
        </w:tabs>
      </w:pPr>
      <w:r>
        <w:fldChar w:fldCharType="begin"/>
      </w:r>
      <w:r>
        <w:instrText xml:space="preserve"> HYPERLINK \l _Toc17595 </w:instrText>
      </w:r>
      <w:r>
        <w:fldChar w:fldCharType="separate"/>
      </w:r>
      <w:r>
        <w:rPr>
          <w:rFonts w:ascii="Times New Roman" w:hAnsi="Times New Roman" w:eastAsia="Times New Roman"/>
          <w:szCs w:val="26"/>
        </w:rPr>
        <w:t>1.7 Tình trạng và cách đọc báo cáo</w:t>
      </w:r>
      <w:r>
        <w:tab/>
      </w:r>
      <w:r>
        <w:fldChar w:fldCharType="begin"/>
      </w:r>
      <w:r>
        <w:instrText xml:space="preserve"> PAGEREF _Toc17595 \h </w:instrText>
      </w:r>
      <w:r>
        <w:fldChar w:fldCharType="separate"/>
      </w:r>
      <w:r>
        <w:t>8</w:t>
      </w:r>
      <w:r>
        <w:fldChar w:fldCharType="end"/>
      </w:r>
      <w:r>
        <w:fldChar w:fldCharType="end"/>
      </w:r>
    </w:p>
    <w:p w14:paraId="4059A2FE">
      <w:pPr>
        <w:pStyle w:val="29"/>
        <w:tabs>
          <w:tab w:val="right" w:leader="dot" w:pos="8782"/>
        </w:tabs>
      </w:pPr>
      <w:r>
        <w:fldChar w:fldCharType="begin"/>
      </w:r>
      <w:r>
        <w:instrText xml:space="preserve"> HYPERLINK \l _Toc12941 </w:instrText>
      </w:r>
      <w:r>
        <w:fldChar w:fldCharType="separate"/>
      </w:r>
      <w:r>
        <w:rPr>
          <w:rFonts w:ascii="Times New Roman" w:hAnsi="Times New Roman" w:eastAsia="Times New Roman"/>
          <w:szCs w:val="26"/>
        </w:rPr>
        <w:t>1.8 Cấu trúc báo cáo</w:t>
      </w:r>
      <w:r>
        <w:tab/>
      </w:r>
      <w:r>
        <w:fldChar w:fldCharType="begin"/>
      </w:r>
      <w:r>
        <w:instrText xml:space="preserve"> PAGEREF _Toc12941 \h </w:instrText>
      </w:r>
      <w:r>
        <w:fldChar w:fldCharType="separate"/>
      </w:r>
      <w:r>
        <w:t>8</w:t>
      </w:r>
      <w:r>
        <w:fldChar w:fldCharType="end"/>
      </w:r>
      <w:r>
        <w:fldChar w:fldCharType="end"/>
      </w:r>
    </w:p>
    <w:p w14:paraId="0AE77D98">
      <w:pPr>
        <w:pStyle w:val="28"/>
        <w:tabs>
          <w:tab w:val="right" w:leader="dot" w:pos="8782"/>
          <w:tab w:val="clear" w:pos="8772"/>
        </w:tabs>
      </w:pPr>
      <w:r>
        <w:fldChar w:fldCharType="begin"/>
      </w:r>
      <w:r>
        <w:instrText xml:space="preserve"> HYPERLINK \l _Toc31284 </w:instrText>
      </w:r>
      <w:r>
        <w:fldChar w:fldCharType="separate"/>
      </w:r>
      <w:r>
        <w:rPr>
          <w:rFonts w:ascii="Times New Roman" w:hAnsi="Times New Roman" w:eastAsia="Times New Roman"/>
          <w:szCs w:val="28"/>
        </w:rPr>
        <w:t>CHƯƠNG 2 CƠ SỞ LÝ THUYẾT VÀ NGHIÊN CỨU LIÊN QUAN</w:t>
      </w:r>
      <w:r>
        <w:tab/>
      </w:r>
      <w:r>
        <w:fldChar w:fldCharType="begin"/>
      </w:r>
      <w:r>
        <w:instrText xml:space="preserve"> PAGEREF _Toc31284 \h </w:instrText>
      </w:r>
      <w:r>
        <w:fldChar w:fldCharType="separate"/>
      </w:r>
      <w:r>
        <w:t>9</w:t>
      </w:r>
      <w:r>
        <w:fldChar w:fldCharType="end"/>
      </w:r>
      <w:r>
        <w:fldChar w:fldCharType="end"/>
      </w:r>
    </w:p>
    <w:p w14:paraId="12468E54">
      <w:pPr>
        <w:pStyle w:val="29"/>
        <w:tabs>
          <w:tab w:val="right" w:leader="dot" w:pos="8782"/>
        </w:tabs>
      </w:pPr>
      <w:r>
        <w:fldChar w:fldCharType="begin"/>
      </w:r>
      <w:r>
        <w:instrText xml:space="preserve"> HYPERLINK \l _Toc17880 </w:instrText>
      </w:r>
      <w:r>
        <w:fldChar w:fldCharType="separate"/>
      </w:r>
      <w:r>
        <w:rPr>
          <w:rFonts w:ascii="Times New Roman" w:hAnsi="Times New Roman" w:eastAsia="Times New Roman"/>
          <w:szCs w:val="26"/>
        </w:rPr>
        <w:t>2.1 Tổng quan hệ thống khuyến nghị</w:t>
      </w:r>
      <w:r>
        <w:tab/>
      </w:r>
      <w:r>
        <w:fldChar w:fldCharType="begin"/>
      </w:r>
      <w:r>
        <w:instrText xml:space="preserve"> PAGEREF _Toc17880 \h </w:instrText>
      </w:r>
      <w:r>
        <w:fldChar w:fldCharType="separate"/>
      </w:r>
      <w:r>
        <w:t>9</w:t>
      </w:r>
      <w:r>
        <w:fldChar w:fldCharType="end"/>
      </w:r>
      <w:r>
        <w:fldChar w:fldCharType="end"/>
      </w:r>
    </w:p>
    <w:p w14:paraId="4C5E0667">
      <w:pPr>
        <w:pStyle w:val="30"/>
        <w:tabs>
          <w:tab w:val="right" w:leader="dot" w:pos="8782"/>
          <w:tab w:val="clear" w:pos="8772"/>
        </w:tabs>
      </w:pPr>
      <w:r>
        <w:fldChar w:fldCharType="begin"/>
      </w:r>
      <w:r>
        <w:instrText xml:space="preserve"> HYPERLINK \l _Toc14672 </w:instrText>
      </w:r>
      <w:r>
        <w:fldChar w:fldCharType="separate"/>
      </w:r>
      <w:r>
        <w:rPr>
          <w:rFonts w:ascii="Times New Roman" w:hAnsi="Times New Roman" w:eastAsia="Times New Roman"/>
          <w:i/>
          <w:szCs w:val="26"/>
        </w:rPr>
        <w:t>2.1.1 Dự đoán điểm số và xếp hạng</w:t>
      </w:r>
      <w:r>
        <w:tab/>
      </w:r>
      <w:r>
        <w:fldChar w:fldCharType="begin"/>
      </w:r>
      <w:r>
        <w:instrText xml:space="preserve"> PAGEREF _Toc14672 \h </w:instrText>
      </w:r>
      <w:r>
        <w:fldChar w:fldCharType="separate"/>
      </w:r>
      <w:r>
        <w:t>9</w:t>
      </w:r>
      <w:r>
        <w:fldChar w:fldCharType="end"/>
      </w:r>
      <w:r>
        <w:fldChar w:fldCharType="end"/>
      </w:r>
    </w:p>
    <w:p w14:paraId="0DB642E2">
      <w:pPr>
        <w:pStyle w:val="30"/>
        <w:tabs>
          <w:tab w:val="right" w:leader="dot" w:pos="8782"/>
          <w:tab w:val="clear" w:pos="8772"/>
        </w:tabs>
      </w:pPr>
      <w:r>
        <w:fldChar w:fldCharType="begin"/>
      </w:r>
      <w:r>
        <w:instrText xml:space="preserve"> HYPERLINK \l _Toc24881 </w:instrText>
      </w:r>
      <w:r>
        <w:fldChar w:fldCharType="separate"/>
      </w:r>
      <w:r>
        <w:rPr>
          <w:rFonts w:ascii="Times New Roman" w:hAnsi="Times New Roman" w:eastAsia="Times New Roman"/>
          <w:i/>
          <w:szCs w:val="26"/>
        </w:rPr>
        <w:t>2.1.2 Các hướng tiếp cận cơ bản</w:t>
      </w:r>
      <w:r>
        <w:tab/>
      </w:r>
      <w:r>
        <w:fldChar w:fldCharType="begin"/>
      </w:r>
      <w:r>
        <w:instrText xml:space="preserve"> PAGEREF _Toc24881 \h </w:instrText>
      </w:r>
      <w:r>
        <w:fldChar w:fldCharType="separate"/>
      </w:r>
      <w:r>
        <w:t>9</w:t>
      </w:r>
      <w:r>
        <w:fldChar w:fldCharType="end"/>
      </w:r>
      <w:r>
        <w:fldChar w:fldCharType="end"/>
      </w:r>
    </w:p>
    <w:p w14:paraId="00008F6A">
      <w:pPr>
        <w:pStyle w:val="29"/>
        <w:tabs>
          <w:tab w:val="right" w:leader="dot" w:pos="8782"/>
        </w:tabs>
      </w:pPr>
      <w:r>
        <w:fldChar w:fldCharType="begin"/>
      </w:r>
      <w:r>
        <w:instrText xml:space="preserve"> HYPERLINK \l _Toc4709 </w:instrText>
      </w:r>
      <w:r>
        <w:fldChar w:fldCharType="separate"/>
      </w:r>
      <w:r>
        <w:rPr>
          <w:rFonts w:ascii="Times New Roman" w:hAnsi="Times New Roman" w:eastAsia="Times New Roman"/>
          <w:szCs w:val="26"/>
        </w:rPr>
        <w:t>2.2 Phản hồi tường minh và phản hồi ngầm</w:t>
      </w:r>
      <w:r>
        <w:tab/>
      </w:r>
      <w:r>
        <w:fldChar w:fldCharType="begin"/>
      </w:r>
      <w:r>
        <w:instrText xml:space="preserve"> PAGEREF _Toc4709 \h </w:instrText>
      </w:r>
      <w:r>
        <w:fldChar w:fldCharType="separate"/>
      </w:r>
      <w:r>
        <w:t>10</w:t>
      </w:r>
      <w:r>
        <w:fldChar w:fldCharType="end"/>
      </w:r>
      <w:r>
        <w:fldChar w:fldCharType="end"/>
      </w:r>
    </w:p>
    <w:p w14:paraId="6298A0B2">
      <w:pPr>
        <w:pStyle w:val="29"/>
        <w:tabs>
          <w:tab w:val="right" w:leader="dot" w:pos="8782"/>
        </w:tabs>
      </w:pPr>
      <w:r>
        <w:fldChar w:fldCharType="begin"/>
      </w:r>
      <w:r>
        <w:instrText xml:space="preserve"> HYPERLINK \l _Toc13617 </w:instrText>
      </w:r>
      <w:r>
        <w:fldChar w:fldCharType="separate"/>
      </w:r>
      <w:r>
        <w:rPr>
          <w:rFonts w:ascii="Times New Roman" w:hAnsi="Times New Roman" w:eastAsia="Times New Roman"/>
          <w:szCs w:val="26"/>
        </w:rPr>
        <w:t>2.3 Biểu diễn dữ liệu và quy ước ký hiệu</w:t>
      </w:r>
      <w:r>
        <w:tab/>
      </w:r>
      <w:r>
        <w:fldChar w:fldCharType="begin"/>
      </w:r>
      <w:r>
        <w:instrText xml:space="preserve"> PAGEREF _Toc13617 \h </w:instrText>
      </w:r>
      <w:r>
        <w:fldChar w:fldCharType="separate"/>
      </w:r>
      <w:r>
        <w:t>10</w:t>
      </w:r>
      <w:r>
        <w:fldChar w:fldCharType="end"/>
      </w:r>
      <w:r>
        <w:fldChar w:fldCharType="end"/>
      </w:r>
    </w:p>
    <w:p w14:paraId="6B217372">
      <w:pPr>
        <w:pStyle w:val="30"/>
        <w:tabs>
          <w:tab w:val="right" w:leader="dot" w:pos="8782"/>
          <w:tab w:val="clear" w:pos="8772"/>
        </w:tabs>
      </w:pPr>
      <w:r>
        <w:fldChar w:fldCharType="begin"/>
      </w:r>
      <w:r>
        <w:instrText xml:space="preserve"> HYPERLINK \l _Toc22209 </w:instrText>
      </w:r>
      <w:r>
        <w:fldChar w:fldCharType="separate"/>
      </w:r>
      <w:r>
        <w:rPr>
          <w:rFonts w:ascii="Times New Roman" w:hAnsi="Times New Roman" w:eastAsia="Times New Roman"/>
          <w:i/>
          <w:szCs w:val="26"/>
        </w:rPr>
        <w:t>2.3.1 Ma trận thưa và lưu trữ</w:t>
      </w:r>
      <w:r>
        <w:tab/>
      </w:r>
      <w:r>
        <w:fldChar w:fldCharType="begin"/>
      </w:r>
      <w:r>
        <w:instrText xml:space="preserve"> PAGEREF _Toc22209 \h </w:instrText>
      </w:r>
      <w:r>
        <w:fldChar w:fldCharType="separate"/>
      </w:r>
      <w:r>
        <w:t>11</w:t>
      </w:r>
      <w:r>
        <w:fldChar w:fldCharType="end"/>
      </w:r>
      <w:r>
        <w:fldChar w:fldCharType="end"/>
      </w:r>
    </w:p>
    <w:p w14:paraId="13F22D55">
      <w:pPr>
        <w:pStyle w:val="29"/>
        <w:tabs>
          <w:tab w:val="right" w:leader="dot" w:pos="8782"/>
        </w:tabs>
      </w:pPr>
      <w:r>
        <w:fldChar w:fldCharType="begin"/>
      </w:r>
      <w:r>
        <w:instrText xml:space="preserve"> HYPERLINK \l _Toc3239 </w:instrText>
      </w:r>
      <w:r>
        <w:fldChar w:fldCharType="separate"/>
      </w:r>
      <w:r>
        <w:rPr>
          <w:rFonts w:ascii="Times New Roman" w:hAnsi="Times New Roman" w:eastAsia="Times New Roman"/>
          <w:szCs w:val="26"/>
        </w:rPr>
        <w:t>2.4 Lọc cộng tác dựa trên người dùng</w:t>
      </w:r>
      <w:r>
        <w:tab/>
      </w:r>
      <w:r>
        <w:fldChar w:fldCharType="begin"/>
      </w:r>
      <w:r>
        <w:instrText xml:space="preserve"> PAGEREF _Toc3239 \h </w:instrText>
      </w:r>
      <w:r>
        <w:fldChar w:fldCharType="separate"/>
      </w:r>
      <w:r>
        <w:t>12</w:t>
      </w:r>
      <w:r>
        <w:fldChar w:fldCharType="end"/>
      </w:r>
      <w:r>
        <w:fldChar w:fldCharType="end"/>
      </w:r>
    </w:p>
    <w:p w14:paraId="41E06FA2">
      <w:pPr>
        <w:pStyle w:val="30"/>
        <w:tabs>
          <w:tab w:val="right" w:leader="dot" w:pos="8782"/>
          <w:tab w:val="clear" w:pos="8772"/>
        </w:tabs>
      </w:pPr>
      <w:r>
        <w:fldChar w:fldCharType="begin"/>
      </w:r>
      <w:r>
        <w:instrText xml:space="preserve"> HYPERLINK \l _Toc12771 </w:instrText>
      </w:r>
      <w:r>
        <w:fldChar w:fldCharType="separate"/>
      </w:r>
      <w:r>
        <w:rPr>
          <w:rFonts w:ascii="Times New Roman" w:hAnsi="Times New Roman" w:eastAsia="Times New Roman"/>
          <w:i/>
          <w:szCs w:val="26"/>
        </w:rPr>
        <w:t>2.4.1 Ý tưởng và độ tương đồng</w:t>
      </w:r>
      <w:r>
        <w:tab/>
      </w:r>
      <w:r>
        <w:fldChar w:fldCharType="begin"/>
      </w:r>
      <w:r>
        <w:instrText xml:space="preserve"> PAGEREF _Toc12771 \h </w:instrText>
      </w:r>
      <w:r>
        <w:fldChar w:fldCharType="separate"/>
      </w:r>
      <w:r>
        <w:t>12</w:t>
      </w:r>
      <w:r>
        <w:fldChar w:fldCharType="end"/>
      </w:r>
      <w:r>
        <w:fldChar w:fldCharType="end"/>
      </w:r>
    </w:p>
    <w:p w14:paraId="55B4CF57">
      <w:pPr>
        <w:pStyle w:val="30"/>
        <w:tabs>
          <w:tab w:val="right" w:leader="dot" w:pos="8782"/>
          <w:tab w:val="clear" w:pos="8772"/>
        </w:tabs>
      </w:pPr>
      <w:r>
        <w:fldChar w:fldCharType="begin"/>
      </w:r>
      <w:r>
        <w:instrText xml:space="preserve"> HYPERLINK \l _Toc26964 </w:instrText>
      </w:r>
      <w:r>
        <w:fldChar w:fldCharType="separate"/>
      </w:r>
      <w:r>
        <w:rPr>
          <w:rFonts w:ascii="Times New Roman" w:hAnsi="Times New Roman" w:eastAsia="Times New Roman"/>
          <w:i/>
          <w:szCs w:val="26"/>
        </w:rPr>
        <w:t>2.4.2 Dự đoán và lựa chọn láng giềng</w:t>
      </w:r>
      <w:r>
        <w:tab/>
      </w:r>
      <w:r>
        <w:fldChar w:fldCharType="begin"/>
      </w:r>
      <w:r>
        <w:instrText xml:space="preserve"> PAGEREF _Toc26964 \h </w:instrText>
      </w:r>
      <w:r>
        <w:fldChar w:fldCharType="separate"/>
      </w:r>
      <w:r>
        <w:t>12</w:t>
      </w:r>
      <w:r>
        <w:fldChar w:fldCharType="end"/>
      </w:r>
      <w:r>
        <w:fldChar w:fldCharType="end"/>
      </w:r>
    </w:p>
    <w:p w14:paraId="543FB5A9">
      <w:pPr>
        <w:pStyle w:val="30"/>
        <w:tabs>
          <w:tab w:val="right" w:leader="dot" w:pos="8782"/>
          <w:tab w:val="clear" w:pos="8772"/>
        </w:tabs>
      </w:pPr>
      <w:r>
        <w:fldChar w:fldCharType="begin"/>
      </w:r>
      <w:r>
        <w:instrText xml:space="preserve"> HYPERLINK \l _Toc6593 </w:instrText>
      </w:r>
      <w:r>
        <w:fldChar w:fldCharType="separate"/>
      </w:r>
      <w:r>
        <w:rPr>
          <w:rFonts w:ascii="Times New Roman" w:hAnsi="Times New Roman" w:eastAsia="Times New Roman"/>
          <w:i/>
          <w:szCs w:val="26"/>
        </w:rPr>
        <w:t>2.4.3 Ưu điểm và hạn chế</w:t>
      </w:r>
      <w:r>
        <w:tab/>
      </w:r>
      <w:r>
        <w:fldChar w:fldCharType="begin"/>
      </w:r>
      <w:r>
        <w:instrText xml:space="preserve"> PAGEREF _Toc6593 \h </w:instrText>
      </w:r>
      <w:r>
        <w:fldChar w:fldCharType="separate"/>
      </w:r>
      <w:r>
        <w:t>13</w:t>
      </w:r>
      <w:r>
        <w:fldChar w:fldCharType="end"/>
      </w:r>
      <w:r>
        <w:fldChar w:fldCharType="end"/>
      </w:r>
    </w:p>
    <w:p w14:paraId="62A3B5A4">
      <w:pPr>
        <w:pStyle w:val="29"/>
        <w:tabs>
          <w:tab w:val="right" w:leader="dot" w:pos="8782"/>
        </w:tabs>
      </w:pPr>
      <w:r>
        <w:fldChar w:fldCharType="begin"/>
      </w:r>
      <w:r>
        <w:instrText xml:space="preserve"> HYPERLINK \l _Toc24490 </w:instrText>
      </w:r>
      <w:r>
        <w:fldChar w:fldCharType="separate"/>
      </w:r>
      <w:r>
        <w:rPr>
          <w:rFonts w:ascii="Times New Roman" w:hAnsi="Times New Roman" w:eastAsia="Times New Roman"/>
          <w:szCs w:val="26"/>
        </w:rPr>
        <w:t>2.5 Lọc cộng tác dựa trên nghệ sĩ</w:t>
      </w:r>
      <w:r>
        <w:tab/>
      </w:r>
      <w:r>
        <w:fldChar w:fldCharType="begin"/>
      </w:r>
      <w:r>
        <w:instrText xml:space="preserve"> PAGEREF _Toc24490 \h </w:instrText>
      </w:r>
      <w:r>
        <w:fldChar w:fldCharType="separate"/>
      </w:r>
      <w:r>
        <w:t>13</w:t>
      </w:r>
      <w:r>
        <w:fldChar w:fldCharType="end"/>
      </w:r>
      <w:r>
        <w:fldChar w:fldCharType="end"/>
      </w:r>
    </w:p>
    <w:p w14:paraId="5FAAD058">
      <w:pPr>
        <w:pStyle w:val="30"/>
        <w:tabs>
          <w:tab w:val="right" w:leader="dot" w:pos="8782"/>
          <w:tab w:val="clear" w:pos="8772"/>
        </w:tabs>
      </w:pPr>
      <w:r>
        <w:fldChar w:fldCharType="begin"/>
      </w:r>
      <w:r>
        <w:instrText xml:space="preserve"> HYPERLINK \l _Toc13840 </w:instrText>
      </w:r>
      <w:r>
        <w:fldChar w:fldCharType="separate"/>
      </w:r>
      <w:r>
        <w:rPr>
          <w:rFonts w:ascii="Times New Roman" w:hAnsi="Times New Roman" w:eastAsia="Times New Roman"/>
          <w:i/>
          <w:szCs w:val="26"/>
        </w:rPr>
        <w:t>2.5.1 Ý tưởng và độ tương đồng</w:t>
      </w:r>
      <w:r>
        <w:tab/>
      </w:r>
      <w:r>
        <w:fldChar w:fldCharType="begin"/>
      </w:r>
      <w:r>
        <w:instrText xml:space="preserve"> PAGEREF _Toc13840 \h </w:instrText>
      </w:r>
      <w:r>
        <w:fldChar w:fldCharType="separate"/>
      </w:r>
      <w:r>
        <w:t>13</w:t>
      </w:r>
      <w:r>
        <w:fldChar w:fldCharType="end"/>
      </w:r>
      <w:r>
        <w:fldChar w:fldCharType="end"/>
      </w:r>
    </w:p>
    <w:p w14:paraId="131C734B">
      <w:pPr>
        <w:pStyle w:val="30"/>
        <w:tabs>
          <w:tab w:val="right" w:leader="dot" w:pos="8782"/>
          <w:tab w:val="clear" w:pos="8772"/>
        </w:tabs>
      </w:pPr>
      <w:r>
        <w:fldChar w:fldCharType="begin"/>
      </w:r>
      <w:r>
        <w:instrText xml:space="preserve"> HYPERLINK \l _Toc29037 </w:instrText>
      </w:r>
      <w:r>
        <w:fldChar w:fldCharType="separate"/>
      </w:r>
      <w:r>
        <w:rPr>
          <w:rFonts w:ascii="Times New Roman" w:hAnsi="Times New Roman" w:eastAsia="Times New Roman"/>
          <w:i/>
          <w:szCs w:val="26"/>
        </w:rPr>
        <w:t>2.5.2 Lưu bảng tương đồng và giải thích</w:t>
      </w:r>
      <w:r>
        <w:tab/>
      </w:r>
      <w:r>
        <w:fldChar w:fldCharType="begin"/>
      </w:r>
      <w:r>
        <w:instrText xml:space="preserve"> PAGEREF _Toc29037 \h </w:instrText>
      </w:r>
      <w:r>
        <w:fldChar w:fldCharType="separate"/>
      </w:r>
      <w:r>
        <w:t>14</w:t>
      </w:r>
      <w:r>
        <w:fldChar w:fldCharType="end"/>
      </w:r>
      <w:r>
        <w:fldChar w:fldCharType="end"/>
      </w:r>
    </w:p>
    <w:p w14:paraId="373FF1B0">
      <w:pPr>
        <w:pStyle w:val="29"/>
        <w:tabs>
          <w:tab w:val="right" w:leader="dot" w:pos="8782"/>
        </w:tabs>
      </w:pPr>
      <w:r>
        <w:fldChar w:fldCharType="begin"/>
      </w:r>
      <w:r>
        <w:instrText xml:space="preserve"> HYPERLINK \l _Toc7902 </w:instrText>
      </w:r>
      <w:r>
        <w:fldChar w:fldCharType="separate"/>
      </w:r>
      <w:r>
        <w:rPr>
          <w:rFonts w:ascii="Times New Roman" w:hAnsi="Times New Roman" w:eastAsia="Times New Roman"/>
          <w:szCs w:val="26"/>
        </w:rPr>
        <w:t>2.6 Phân rã ma trận có độ lệch</w:t>
      </w:r>
      <w:r>
        <w:tab/>
      </w:r>
      <w:r>
        <w:fldChar w:fldCharType="begin"/>
      </w:r>
      <w:r>
        <w:instrText xml:space="preserve"> PAGEREF _Toc7902 \h </w:instrText>
      </w:r>
      <w:r>
        <w:fldChar w:fldCharType="separate"/>
      </w:r>
      <w:r>
        <w:t>14</w:t>
      </w:r>
      <w:r>
        <w:fldChar w:fldCharType="end"/>
      </w:r>
      <w:r>
        <w:fldChar w:fldCharType="end"/>
      </w:r>
    </w:p>
    <w:p w14:paraId="247D6EBC">
      <w:pPr>
        <w:pStyle w:val="30"/>
        <w:tabs>
          <w:tab w:val="right" w:leader="dot" w:pos="8782"/>
          <w:tab w:val="clear" w:pos="8772"/>
        </w:tabs>
      </w:pPr>
      <w:r>
        <w:fldChar w:fldCharType="begin"/>
      </w:r>
      <w:r>
        <w:instrText xml:space="preserve"> HYPERLINK \l _Toc26208 </w:instrText>
      </w:r>
      <w:r>
        <w:fldChar w:fldCharType="separate"/>
      </w:r>
      <w:r>
        <w:rPr>
          <w:rFonts w:ascii="Times New Roman" w:hAnsi="Times New Roman" w:eastAsia="Times New Roman"/>
          <w:i/>
          <w:szCs w:val="26"/>
        </w:rPr>
        <w:t>2.6.1 Mô hình dự đoán</w:t>
      </w:r>
      <w:r>
        <w:tab/>
      </w:r>
      <w:r>
        <w:fldChar w:fldCharType="begin"/>
      </w:r>
      <w:r>
        <w:instrText xml:space="preserve"> PAGEREF _Toc26208 \h </w:instrText>
      </w:r>
      <w:r>
        <w:fldChar w:fldCharType="separate"/>
      </w:r>
      <w:r>
        <w:t>14</w:t>
      </w:r>
      <w:r>
        <w:fldChar w:fldCharType="end"/>
      </w:r>
      <w:r>
        <w:fldChar w:fldCharType="end"/>
      </w:r>
    </w:p>
    <w:p w14:paraId="74C73E23">
      <w:pPr>
        <w:pStyle w:val="30"/>
        <w:tabs>
          <w:tab w:val="right" w:leader="dot" w:pos="8782"/>
          <w:tab w:val="clear" w:pos="8772"/>
        </w:tabs>
      </w:pPr>
      <w:r>
        <w:fldChar w:fldCharType="begin"/>
      </w:r>
      <w:r>
        <w:instrText xml:space="preserve"> HYPERLINK \l _Toc5386 </w:instrText>
      </w:r>
      <w:r>
        <w:fldChar w:fldCharType="separate"/>
      </w:r>
      <w:r>
        <w:rPr>
          <w:rFonts w:ascii="Times New Roman" w:hAnsi="Times New Roman" w:eastAsia="Times New Roman"/>
          <w:i/>
          <w:szCs w:val="26"/>
        </w:rPr>
        <w:t>2.6.2 Hàm mục tiêu và điều chuẩn</w:t>
      </w:r>
      <w:r>
        <w:tab/>
      </w:r>
      <w:r>
        <w:fldChar w:fldCharType="begin"/>
      </w:r>
      <w:r>
        <w:instrText xml:space="preserve"> PAGEREF _Toc5386 \h </w:instrText>
      </w:r>
      <w:r>
        <w:fldChar w:fldCharType="separate"/>
      </w:r>
      <w:r>
        <w:t>15</w:t>
      </w:r>
      <w:r>
        <w:fldChar w:fldCharType="end"/>
      </w:r>
      <w:r>
        <w:fldChar w:fldCharType="end"/>
      </w:r>
    </w:p>
    <w:p w14:paraId="02C93FF4">
      <w:pPr>
        <w:pStyle w:val="30"/>
        <w:tabs>
          <w:tab w:val="right" w:leader="dot" w:pos="8782"/>
          <w:tab w:val="clear" w:pos="8772"/>
        </w:tabs>
      </w:pPr>
      <w:r>
        <w:fldChar w:fldCharType="begin"/>
      </w:r>
      <w:r>
        <w:instrText xml:space="preserve"> HYPERLINK \l _Toc23403 </w:instrText>
      </w:r>
      <w:r>
        <w:fldChar w:fldCharType="separate"/>
      </w:r>
      <w:r>
        <w:rPr>
          <w:rFonts w:ascii="Times New Roman" w:hAnsi="Times New Roman" w:eastAsia="Times New Roman"/>
          <w:i/>
          <w:szCs w:val="26"/>
        </w:rPr>
        <w:t>2.6.3 Cập nhật bằng SGD</w:t>
      </w:r>
      <w:r>
        <w:tab/>
      </w:r>
      <w:r>
        <w:fldChar w:fldCharType="begin"/>
      </w:r>
      <w:r>
        <w:instrText xml:space="preserve"> PAGEREF _Toc23403 \h </w:instrText>
      </w:r>
      <w:r>
        <w:fldChar w:fldCharType="separate"/>
      </w:r>
      <w:r>
        <w:t>15</w:t>
      </w:r>
      <w:r>
        <w:fldChar w:fldCharType="end"/>
      </w:r>
      <w:r>
        <w:fldChar w:fldCharType="end"/>
      </w:r>
    </w:p>
    <w:p w14:paraId="5FA63D0C">
      <w:pPr>
        <w:pStyle w:val="30"/>
        <w:tabs>
          <w:tab w:val="right" w:leader="dot" w:pos="8782"/>
          <w:tab w:val="clear" w:pos="8772"/>
        </w:tabs>
      </w:pPr>
      <w:r>
        <w:fldChar w:fldCharType="begin"/>
      </w:r>
      <w:r>
        <w:instrText xml:space="preserve"> HYPERLINK \l _Toc11094 </w:instrText>
      </w:r>
      <w:r>
        <w:fldChar w:fldCharType="separate"/>
      </w:r>
      <w:r>
        <w:rPr>
          <w:rFonts w:ascii="Times New Roman" w:hAnsi="Times New Roman" w:eastAsia="Times New Roman"/>
          <w:i/>
          <w:szCs w:val="26"/>
        </w:rPr>
        <w:t>2.6.4 Quan hệ với phản hồi ngầm</w:t>
      </w:r>
      <w:r>
        <w:tab/>
      </w:r>
      <w:r>
        <w:fldChar w:fldCharType="begin"/>
      </w:r>
      <w:r>
        <w:instrText xml:space="preserve"> PAGEREF _Toc11094 \h </w:instrText>
      </w:r>
      <w:r>
        <w:fldChar w:fldCharType="separate"/>
      </w:r>
      <w:r>
        <w:t>16</w:t>
      </w:r>
      <w:r>
        <w:fldChar w:fldCharType="end"/>
      </w:r>
      <w:r>
        <w:fldChar w:fldCharType="end"/>
      </w:r>
    </w:p>
    <w:p w14:paraId="7C154E0E">
      <w:pPr>
        <w:pStyle w:val="29"/>
        <w:tabs>
          <w:tab w:val="right" w:leader="dot" w:pos="8782"/>
        </w:tabs>
      </w:pPr>
      <w:r>
        <w:fldChar w:fldCharType="begin"/>
      </w:r>
      <w:r>
        <w:instrText xml:space="preserve"> HYPERLINK \l _Toc17372 </w:instrText>
      </w:r>
      <w:r>
        <w:fldChar w:fldCharType="separate"/>
      </w:r>
      <w:r>
        <w:rPr>
          <w:rFonts w:ascii="Times New Roman" w:hAnsi="Times New Roman" w:eastAsia="Times New Roman"/>
          <w:szCs w:val="26"/>
        </w:rPr>
        <w:t>2.7 PureSVD</w:t>
      </w:r>
      <w:r>
        <w:tab/>
      </w:r>
      <w:r>
        <w:fldChar w:fldCharType="begin"/>
      </w:r>
      <w:r>
        <w:instrText xml:space="preserve"> PAGEREF _Toc17372 \h </w:instrText>
      </w:r>
      <w:r>
        <w:fldChar w:fldCharType="separate"/>
      </w:r>
      <w:r>
        <w:t>16</w:t>
      </w:r>
      <w:r>
        <w:fldChar w:fldCharType="end"/>
      </w:r>
      <w:r>
        <w:fldChar w:fldCharType="end"/>
      </w:r>
    </w:p>
    <w:p w14:paraId="36EB3B71">
      <w:pPr>
        <w:pStyle w:val="30"/>
        <w:tabs>
          <w:tab w:val="right" w:leader="dot" w:pos="8782"/>
          <w:tab w:val="clear" w:pos="8772"/>
        </w:tabs>
      </w:pPr>
      <w:r>
        <w:fldChar w:fldCharType="begin"/>
      </w:r>
      <w:r>
        <w:instrText xml:space="preserve"> HYPERLINK \l _Toc19750 </w:instrText>
      </w:r>
      <w:r>
        <w:fldChar w:fldCharType="separate"/>
      </w:r>
      <w:r>
        <w:rPr>
          <w:rFonts w:ascii="Times New Roman" w:hAnsi="Times New Roman" w:eastAsia="Times New Roman"/>
          <w:i/>
          <w:szCs w:val="26"/>
        </w:rPr>
        <w:t>2.7.1 Phân rã trực tiếp và phép chiếu</w:t>
      </w:r>
      <w:r>
        <w:tab/>
      </w:r>
      <w:r>
        <w:fldChar w:fldCharType="begin"/>
      </w:r>
      <w:r>
        <w:instrText xml:space="preserve"> PAGEREF _Toc19750 \h </w:instrText>
      </w:r>
      <w:r>
        <w:fldChar w:fldCharType="separate"/>
      </w:r>
      <w:r>
        <w:t>16</w:t>
      </w:r>
      <w:r>
        <w:fldChar w:fldCharType="end"/>
      </w:r>
      <w:r>
        <w:fldChar w:fldCharType="end"/>
      </w:r>
    </w:p>
    <w:p w14:paraId="3CBE4B87">
      <w:pPr>
        <w:pStyle w:val="30"/>
        <w:tabs>
          <w:tab w:val="right" w:leader="dot" w:pos="8782"/>
          <w:tab w:val="clear" w:pos="8772"/>
        </w:tabs>
      </w:pPr>
      <w:r>
        <w:fldChar w:fldCharType="begin"/>
      </w:r>
      <w:r>
        <w:instrText xml:space="preserve"> HYPERLINK \l _Toc13737 </w:instrText>
      </w:r>
      <w:r>
        <w:fldChar w:fldCharType="separate"/>
      </w:r>
      <w:r>
        <w:rPr>
          <w:rFonts w:ascii="Times New Roman" w:hAnsi="Times New Roman" w:eastAsia="Times New Roman"/>
          <w:i/>
          <w:szCs w:val="26"/>
        </w:rPr>
        <w:t>2.7.2 So sánh với SVD có độ lệch</w:t>
      </w:r>
      <w:r>
        <w:tab/>
      </w:r>
      <w:r>
        <w:fldChar w:fldCharType="begin"/>
      </w:r>
      <w:r>
        <w:instrText xml:space="preserve"> PAGEREF _Toc13737 \h </w:instrText>
      </w:r>
      <w:r>
        <w:fldChar w:fldCharType="separate"/>
      </w:r>
      <w:r>
        <w:t>17</w:t>
      </w:r>
      <w:r>
        <w:fldChar w:fldCharType="end"/>
      </w:r>
      <w:r>
        <w:fldChar w:fldCharType="end"/>
      </w:r>
    </w:p>
    <w:p w14:paraId="391F7DE4">
      <w:pPr>
        <w:pStyle w:val="29"/>
        <w:tabs>
          <w:tab w:val="right" w:leader="dot" w:pos="8782"/>
        </w:tabs>
      </w:pPr>
      <w:r>
        <w:fldChar w:fldCharType="begin"/>
      </w:r>
      <w:r>
        <w:instrText xml:space="preserve"> HYPERLINK \l _Toc14381 </w:instrText>
      </w:r>
      <w:r>
        <w:fldChar w:fldCharType="separate"/>
      </w:r>
      <w:r>
        <w:rPr>
          <w:rFonts w:ascii="Times New Roman" w:hAnsi="Times New Roman" w:eastAsia="Times New Roman"/>
          <w:szCs w:val="26"/>
        </w:rPr>
        <w:t>2.8 Dữ liệu thưa và khởi động nguội</w:t>
      </w:r>
      <w:r>
        <w:tab/>
      </w:r>
      <w:r>
        <w:fldChar w:fldCharType="begin"/>
      </w:r>
      <w:r>
        <w:instrText xml:space="preserve"> PAGEREF _Toc14381 \h </w:instrText>
      </w:r>
      <w:r>
        <w:fldChar w:fldCharType="separate"/>
      </w:r>
      <w:r>
        <w:t>17</w:t>
      </w:r>
      <w:r>
        <w:fldChar w:fldCharType="end"/>
      </w:r>
      <w:r>
        <w:fldChar w:fldCharType="end"/>
      </w:r>
    </w:p>
    <w:p w14:paraId="71B917F0">
      <w:pPr>
        <w:pStyle w:val="30"/>
        <w:tabs>
          <w:tab w:val="right" w:leader="dot" w:pos="8782"/>
          <w:tab w:val="clear" w:pos="8772"/>
        </w:tabs>
      </w:pPr>
      <w:r>
        <w:fldChar w:fldCharType="begin"/>
      </w:r>
      <w:r>
        <w:instrText xml:space="preserve"> HYPERLINK \l _Toc24807 </w:instrText>
      </w:r>
      <w:r>
        <w:fldChar w:fldCharType="separate"/>
      </w:r>
      <w:r>
        <w:rPr>
          <w:rFonts w:ascii="Times New Roman" w:hAnsi="Times New Roman" w:eastAsia="Times New Roman"/>
          <w:i/>
          <w:szCs w:val="26"/>
        </w:rPr>
        <w:t>2.8.1 Ảnh hưởng của dữ liệu thưa</w:t>
      </w:r>
      <w:r>
        <w:tab/>
      </w:r>
      <w:r>
        <w:fldChar w:fldCharType="begin"/>
      </w:r>
      <w:r>
        <w:instrText xml:space="preserve"> PAGEREF _Toc24807 \h </w:instrText>
      </w:r>
      <w:r>
        <w:fldChar w:fldCharType="separate"/>
      </w:r>
      <w:r>
        <w:t>17</w:t>
      </w:r>
      <w:r>
        <w:fldChar w:fldCharType="end"/>
      </w:r>
      <w:r>
        <w:fldChar w:fldCharType="end"/>
      </w:r>
    </w:p>
    <w:p w14:paraId="28D9480E">
      <w:pPr>
        <w:pStyle w:val="30"/>
        <w:tabs>
          <w:tab w:val="right" w:leader="dot" w:pos="8782"/>
          <w:tab w:val="clear" w:pos="8772"/>
        </w:tabs>
      </w:pPr>
      <w:r>
        <w:fldChar w:fldCharType="begin"/>
      </w:r>
      <w:r>
        <w:instrText xml:space="preserve"> HYPERLINK \l _Toc26778 </w:instrText>
      </w:r>
      <w:r>
        <w:fldChar w:fldCharType="separate"/>
      </w:r>
      <w:r>
        <w:rPr>
          <w:rFonts w:ascii="Times New Roman" w:hAnsi="Times New Roman" w:eastAsia="Times New Roman"/>
          <w:i/>
          <w:szCs w:val="26"/>
        </w:rPr>
        <w:t>2.8.2 Các trường hợp khởi động nguội</w:t>
      </w:r>
      <w:r>
        <w:tab/>
      </w:r>
      <w:r>
        <w:fldChar w:fldCharType="begin"/>
      </w:r>
      <w:r>
        <w:instrText xml:space="preserve"> PAGEREF _Toc26778 \h </w:instrText>
      </w:r>
      <w:r>
        <w:fldChar w:fldCharType="separate"/>
      </w:r>
      <w:r>
        <w:t>18</w:t>
      </w:r>
      <w:r>
        <w:fldChar w:fldCharType="end"/>
      </w:r>
      <w:r>
        <w:fldChar w:fldCharType="end"/>
      </w:r>
    </w:p>
    <w:p w14:paraId="4458C9FF">
      <w:pPr>
        <w:pStyle w:val="29"/>
        <w:tabs>
          <w:tab w:val="right" w:leader="dot" w:pos="8782"/>
        </w:tabs>
      </w:pPr>
      <w:r>
        <w:fldChar w:fldCharType="begin"/>
      </w:r>
      <w:r>
        <w:instrText xml:space="preserve"> HYPERLINK \l _Toc21454 </w:instrText>
      </w:r>
      <w:r>
        <w:fldChar w:fldCharType="separate"/>
      </w:r>
      <w:r>
        <w:rPr>
          <w:rFonts w:ascii="Times New Roman" w:hAnsi="Times New Roman" w:eastAsia="Times New Roman"/>
          <w:szCs w:val="26"/>
        </w:rPr>
        <w:t>2.9 Thiên lệch phổ biến và độ đa dạng</w:t>
      </w:r>
      <w:r>
        <w:tab/>
      </w:r>
      <w:r>
        <w:fldChar w:fldCharType="begin"/>
      </w:r>
      <w:r>
        <w:instrText xml:space="preserve"> PAGEREF _Toc21454 \h </w:instrText>
      </w:r>
      <w:r>
        <w:fldChar w:fldCharType="separate"/>
      </w:r>
      <w:r>
        <w:t>18</w:t>
      </w:r>
      <w:r>
        <w:fldChar w:fldCharType="end"/>
      </w:r>
      <w:r>
        <w:fldChar w:fldCharType="end"/>
      </w:r>
    </w:p>
    <w:p w14:paraId="60614A73">
      <w:pPr>
        <w:pStyle w:val="30"/>
        <w:tabs>
          <w:tab w:val="right" w:leader="dot" w:pos="8782"/>
          <w:tab w:val="clear" w:pos="8772"/>
        </w:tabs>
      </w:pPr>
      <w:r>
        <w:fldChar w:fldCharType="begin"/>
      </w:r>
      <w:r>
        <w:instrText xml:space="preserve"> HYPERLINK \l _Toc13180 </w:instrText>
      </w:r>
      <w:r>
        <w:fldChar w:fldCharType="separate"/>
      </w:r>
      <w:r>
        <w:rPr>
          <w:rFonts w:ascii="Times New Roman" w:hAnsi="Times New Roman" w:eastAsia="Times New Roman"/>
          <w:i/>
          <w:szCs w:val="26"/>
        </w:rPr>
        <w:t>2.9.1 Mức phổ biến và phần đuôi dài</w:t>
      </w:r>
      <w:r>
        <w:tab/>
      </w:r>
      <w:r>
        <w:fldChar w:fldCharType="begin"/>
      </w:r>
      <w:r>
        <w:instrText xml:space="preserve"> PAGEREF _Toc13180 \h </w:instrText>
      </w:r>
      <w:r>
        <w:fldChar w:fldCharType="separate"/>
      </w:r>
      <w:r>
        <w:t>18</w:t>
      </w:r>
      <w:r>
        <w:fldChar w:fldCharType="end"/>
      </w:r>
      <w:r>
        <w:fldChar w:fldCharType="end"/>
      </w:r>
    </w:p>
    <w:p w14:paraId="39072FE4">
      <w:pPr>
        <w:pStyle w:val="30"/>
        <w:tabs>
          <w:tab w:val="right" w:leader="dot" w:pos="8782"/>
          <w:tab w:val="clear" w:pos="8772"/>
        </w:tabs>
      </w:pPr>
      <w:r>
        <w:fldChar w:fldCharType="begin"/>
      </w:r>
      <w:r>
        <w:instrText xml:space="preserve"> HYPERLINK \l _Toc30720 </w:instrText>
      </w:r>
      <w:r>
        <w:fldChar w:fldCharType="separate"/>
      </w:r>
      <w:r>
        <w:rPr>
          <w:rFonts w:ascii="Times New Roman" w:hAnsi="Times New Roman" w:eastAsia="Times New Roman"/>
          <w:i/>
          <w:szCs w:val="26"/>
        </w:rPr>
        <w:t>2.9.2 Tái xếp hạng và sự đánh đổi</w:t>
      </w:r>
      <w:r>
        <w:tab/>
      </w:r>
      <w:r>
        <w:fldChar w:fldCharType="begin"/>
      </w:r>
      <w:r>
        <w:instrText xml:space="preserve"> PAGEREF _Toc30720 \h </w:instrText>
      </w:r>
      <w:r>
        <w:fldChar w:fldCharType="separate"/>
      </w:r>
      <w:r>
        <w:t>18</w:t>
      </w:r>
      <w:r>
        <w:fldChar w:fldCharType="end"/>
      </w:r>
      <w:r>
        <w:fldChar w:fldCharType="end"/>
      </w:r>
    </w:p>
    <w:p w14:paraId="4BD8099C">
      <w:pPr>
        <w:pStyle w:val="29"/>
        <w:tabs>
          <w:tab w:val="right" w:leader="dot" w:pos="8782"/>
        </w:tabs>
      </w:pPr>
      <w:r>
        <w:fldChar w:fldCharType="begin"/>
      </w:r>
      <w:r>
        <w:instrText xml:space="preserve"> HYPERLINK \l _Toc27001 </w:instrText>
      </w:r>
      <w:r>
        <w:fldChar w:fldCharType="separate"/>
      </w:r>
      <w:r>
        <w:rPr>
          <w:rFonts w:ascii="Times New Roman" w:hAnsi="Times New Roman" w:eastAsia="Times New Roman"/>
          <w:szCs w:val="26"/>
        </w:rPr>
        <w:t>2.10 Các độ đo đánh giá</w:t>
      </w:r>
      <w:r>
        <w:tab/>
      </w:r>
      <w:r>
        <w:fldChar w:fldCharType="begin"/>
      </w:r>
      <w:r>
        <w:instrText xml:space="preserve"> PAGEREF _Toc27001 \h </w:instrText>
      </w:r>
      <w:r>
        <w:fldChar w:fldCharType="separate"/>
      </w:r>
      <w:r>
        <w:t>19</w:t>
      </w:r>
      <w:r>
        <w:fldChar w:fldCharType="end"/>
      </w:r>
      <w:r>
        <w:fldChar w:fldCharType="end"/>
      </w:r>
    </w:p>
    <w:p w14:paraId="47B30CA3">
      <w:pPr>
        <w:pStyle w:val="30"/>
        <w:tabs>
          <w:tab w:val="right" w:leader="dot" w:pos="8782"/>
          <w:tab w:val="clear" w:pos="8772"/>
        </w:tabs>
      </w:pPr>
      <w:r>
        <w:fldChar w:fldCharType="begin"/>
      </w:r>
      <w:r>
        <w:instrText xml:space="preserve"> HYPERLINK \l _Toc23282 </w:instrText>
      </w:r>
      <w:r>
        <w:fldChar w:fldCharType="separate"/>
      </w:r>
      <w:r>
        <w:rPr>
          <w:rFonts w:ascii="Times New Roman" w:hAnsi="Times New Roman" w:eastAsia="Times New Roman"/>
          <w:i/>
          <w:szCs w:val="26"/>
        </w:rPr>
        <w:t>2.10.1 RMSE cho điểm đại diện</w:t>
      </w:r>
      <w:r>
        <w:tab/>
      </w:r>
      <w:r>
        <w:fldChar w:fldCharType="begin"/>
      </w:r>
      <w:r>
        <w:instrText xml:space="preserve"> PAGEREF _Toc23282 \h </w:instrText>
      </w:r>
      <w:r>
        <w:fldChar w:fldCharType="separate"/>
      </w:r>
      <w:r>
        <w:t>19</w:t>
      </w:r>
      <w:r>
        <w:fldChar w:fldCharType="end"/>
      </w:r>
      <w:r>
        <w:fldChar w:fldCharType="end"/>
      </w:r>
    </w:p>
    <w:p w14:paraId="6FB05DFD">
      <w:pPr>
        <w:pStyle w:val="30"/>
        <w:tabs>
          <w:tab w:val="right" w:leader="dot" w:pos="8782"/>
          <w:tab w:val="clear" w:pos="8772"/>
        </w:tabs>
      </w:pPr>
      <w:r>
        <w:fldChar w:fldCharType="begin"/>
      </w:r>
      <w:r>
        <w:instrText xml:space="preserve"> HYPERLINK \l _Toc27660 </w:instrText>
      </w:r>
      <w:r>
        <w:fldChar w:fldCharType="separate"/>
      </w:r>
      <w:r>
        <w:rPr>
          <w:rFonts w:ascii="Times New Roman" w:hAnsi="Times New Roman" w:eastAsia="Times New Roman"/>
          <w:i/>
          <w:szCs w:val="26"/>
        </w:rPr>
        <w:t>2.10.2 Precision và Recall</w:t>
      </w:r>
      <w:r>
        <w:tab/>
      </w:r>
      <w:r>
        <w:fldChar w:fldCharType="begin"/>
      </w:r>
      <w:r>
        <w:instrText xml:space="preserve"> PAGEREF _Toc27660 \h </w:instrText>
      </w:r>
      <w:r>
        <w:fldChar w:fldCharType="separate"/>
      </w:r>
      <w:r>
        <w:t>19</w:t>
      </w:r>
      <w:r>
        <w:fldChar w:fldCharType="end"/>
      </w:r>
      <w:r>
        <w:fldChar w:fldCharType="end"/>
      </w:r>
    </w:p>
    <w:p w14:paraId="7C64BF74">
      <w:pPr>
        <w:pStyle w:val="30"/>
        <w:tabs>
          <w:tab w:val="right" w:leader="dot" w:pos="8782"/>
          <w:tab w:val="clear" w:pos="8772"/>
        </w:tabs>
      </w:pPr>
      <w:r>
        <w:fldChar w:fldCharType="begin"/>
      </w:r>
      <w:r>
        <w:instrText xml:space="preserve"> HYPERLINK \l _Toc8865 </w:instrText>
      </w:r>
      <w:r>
        <w:fldChar w:fldCharType="separate"/>
      </w:r>
      <w:r>
        <w:rPr>
          <w:rFonts w:ascii="Times New Roman" w:hAnsi="Times New Roman" w:eastAsia="Times New Roman"/>
          <w:i/>
          <w:szCs w:val="26"/>
        </w:rPr>
        <w:t>2.10.3 NDCG</w:t>
      </w:r>
      <w:r>
        <w:tab/>
      </w:r>
      <w:r>
        <w:fldChar w:fldCharType="begin"/>
      </w:r>
      <w:r>
        <w:instrText xml:space="preserve"> PAGEREF _Toc8865 \h </w:instrText>
      </w:r>
      <w:r>
        <w:fldChar w:fldCharType="separate"/>
      </w:r>
      <w:r>
        <w:t>20</w:t>
      </w:r>
      <w:r>
        <w:fldChar w:fldCharType="end"/>
      </w:r>
      <w:r>
        <w:fldChar w:fldCharType="end"/>
      </w:r>
    </w:p>
    <w:p w14:paraId="54A9C2D5">
      <w:pPr>
        <w:pStyle w:val="30"/>
        <w:tabs>
          <w:tab w:val="right" w:leader="dot" w:pos="8782"/>
          <w:tab w:val="clear" w:pos="8772"/>
        </w:tabs>
      </w:pPr>
      <w:r>
        <w:fldChar w:fldCharType="begin"/>
      </w:r>
      <w:r>
        <w:instrText xml:space="preserve"> HYPERLINK \l _Toc12773 </w:instrText>
      </w:r>
      <w:r>
        <w:fldChar w:fldCharType="separate"/>
      </w:r>
      <w:r>
        <w:rPr>
          <w:rFonts w:ascii="Times New Roman" w:hAnsi="Times New Roman" w:eastAsia="Times New Roman"/>
          <w:i/>
          <w:szCs w:val="26"/>
        </w:rPr>
        <w:t>2.10.4 Độ bao phủ và hệ số Gini</w:t>
      </w:r>
      <w:r>
        <w:tab/>
      </w:r>
      <w:r>
        <w:fldChar w:fldCharType="begin"/>
      </w:r>
      <w:r>
        <w:instrText xml:space="preserve"> PAGEREF _Toc12773 \h </w:instrText>
      </w:r>
      <w:r>
        <w:fldChar w:fldCharType="separate"/>
      </w:r>
      <w:r>
        <w:t>20</w:t>
      </w:r>
      <w:r>
        <w:fldChar w:fldCharType="end"/>
      </w:r>
      <w:r>
        <w:fldChar w:fldCharType="end"/>
      </w:r>
    </w:p>
    <w:p w14:paraId="77FDD84D">
      <w:pPr>
        <w:pStyle w:val="30"/>
        <w:tabs>
          <w:tab w:val="right" w:leader="dot" w:pos="8782"/>
          <w:tab w:val="clear" w:pos="8772"/>
        </w:tabs>
      </w:pPr>
      <w:r>
        <w:fldChar w:fldCharType="begin"/>
      </w:r>
      <w:r>
        <w:instrText xml:space="preserve"> HYPERLINK \l _Toc22786 </w:instrText>
      </w:r>
      <w:r>
        <w:fldChar w:fldCharType="separate"/>
      </w:r>
      <w:r>
        <w:rPr>
          <w:rFonts w:ascii="Times New Roman" w:hAnsi="Times New Roman" w:eastAsia="Times New Roman"/>
          <w:i/>
          <w:szCs w:val="26"/>
        </w:rPr>
        <w:t>2.10.5 Độ phổ biến trung bình và độ mới</w:t>
      </w:r>
      <w:r>
        <w:tab/>
      </w:r>
      <w:r>
        <w:fldChar w:fldCharType="begin"/>
      </w:r>
      <w:r>
        <w:instrText xml:space="preserve"> PAGEREF _Toc22786 \h </w:instrText>
      </w:r>
      <w:r>
        <w:fldChar w:fldCharType="separate"/>
      </w:r>
      <w:r>
        <w:t>21</w:t>
      </w:r>
      <w:r>
        <w:fldChar w:fldCharType="end"/>
      </w:r>
      <w:r>
        <w:fldChar w:fldCharType="end"/>
      </w:r>
    </w:p>
    <w:p w14:paraId="22759EA2">
      <w:pPr>
        <w:pStyle w:val="30"/>
        <w:tabs>
          <w:tab w:val="right" w:leader="dot" w:pos="8782"/>
          <w:tab w:val="clear" w:pos="8772"/>
        </w:tabs>
      </w:pPr>
      <w:r>
        <w:fldChar w:fldCharType="begin"/>
      </w:r>
      <w:r>
        <w:instrText xml:space="preserve"> HYPERLINK \l _Toc23331 </w:instrText>
      </w:r>
      <w:r>
        <w:fldChar w:fldCharType="separate"/>
      </w:r>
      <w:r>
        <w:rPr>
          <w:rFonts w:ascii="Times New Roman" w:hAnsi="Times New Roman" w:eastAsia="Times New Roman"/>
          <w:i/>
          <w:szCs w:val="26"/>
        </w:rPr>
        <w:t>2.10.6 Độ đa dạng trong danh sách</w:t>
      </w:r>
      <w:r>
        <w:tab/>
      </w:r>
      <w:r>
        <w:fldChar w:fldCharType="begin"/>
      </w:r>
      <w:r>
        <w:instrText xml:space="preserve"> PAGEREF _Toc23331 \h </w:instrText>
      </w:r>
      <w:r>
        <w:fldChar w:fldCharType="separate"/>
      </w:r>
      <w:r>
        <w:t>21</w:t>
      </w:r>
      <w:r>
        <w:fldChar w:fldCharType="end"/>
      </w:r>
      <w:r>
        <w:fldChar w:fldCharType="end"/>
      </w:r>
    </w:p>
    <w:p w14:paraId="7BCEE0DB">
      <w:pPr>
        <w:pStyle w:val="30"/>
        <w:tabs>
          <w:tab w:val="right" w:leader="dot" w:pos="8782"/>
          <w:tab w:val="clear" w:pos="8772"/>
        </w:tabs>
      </w:pPr>
      <w:r>
        <w:fldChar w:fldCharType="begin"/>
      </w:r>
      <w:r>
        <w:instrText xml:space="preserve"> HYPERLINK \l _Toc19396 </w:instrText>
      </w:r>
      <w:r>
        <w:fldChar w:fldCharType="separate"/>
      </w:r>
      <w:r>
        <w:rPr>
          <w:rFonts w:ascii="Times New Roman" w:hAnsi="Times New Roman" w:eastAsia="Times New Roman"/>
          <w:i/>
          <w:szCs w:val="26"/>
        </w:rPr>
        <w:t>2.10.7 Ví dụ tính chỉ số</w:t>
      </w:r>
      <w:r>
        <w:tab/>
      </w:r>
      <w:r>
        <w:fldChar w:fldCharType="begin"/>
      </w:r>
      <w:r>
        <w:instrText xml:space="preserve"> PAGEREF _Toc19396 \h </w:instrText>
      </w:r>
      <w:r>
        <w:fldChar w:fldCharType="separate"/>
      </w:r>
      <w:r>
        <w:t>22</w:t>
      </w:r>
      <w:r>
        <w:fldChar w:fldCharType="end"/>
      </w:r>
      <w:r>
        <w:fldChar w:fldCharType="end"/>
      </w:r>
    </w:p>
    <w:p w14:paraId="54E32A1A">
      <w:pPr>
        <w:pStyle w:val="29"/>
        <w:tabs>
          <w:tab w:val="right" w:leader="dot" w:pos="8782"/>
        </w:tabs>
      </w:pPr>
      <w:r>
        <w:fldChar w:fldCharType="begin"/>
      </w:r>
      <w:r>
        <w:instrText xml:space="preserve"> HYPERLINK \l _Toc15488 </w:instrText>
      </w:r>
      <w:r>
        <w:fldChar w:fldCharType="separate"/>
      </w:r>
      <w:r>
        <w:rPr>
          <w:rFonts w:ascii="Times New Roman" w:hAnsi="Times New Roman" w:eastAsia="Times New Roman"/>
          <w:szCs w:val="26"/>
        </w:rPr>
        <w:t>2.11 Đánh giá tin cậy và rò rỉ dữ liệu</w:t>
      </w:r>
      <w:r>
        <w:tab/>
      </w:r>
      <w:r>
        <w:fldChar w:fldCharType="begin"/>
      </w:r>
      <w:r>
        <w:instrText xml:space="preserve"> PAGEREF _Toc15488 \h </w:instrText>
      </w:r>
      <w:r>
        <w:fldChar w:fldCharType="separate"/>
      </w:r>
      <w:r>
        <w:t>22</w:t>
      </w:r>
      <w:r>
        <w:fldChar w:fldCharType="end"/>
      </w:r>
      <w:r>
        <w:fldChar w:fldCharType="end"/>
      </w:r>
    </w:p>
    <w:p w14:paraId="0AFD0ECB">
      <w:pPr>
        <w:pStyle w:val="29"/>
        <w:tabs>
          <w:tab w:val="right" w:leader="dot" w:pos="8782"/>
        </w:tabs>
      </w:pPr>
      <w:r>
        <w:fldChar w:fldCharType="begin"/>
      </w:r>
      <w:r>
        <w:instrText xml:space="preserve"> HYPERLINK \l _Toc27493 </w:instrText>
      </w:r>
      <w:r>
        <w:fldChar w:fldCharType="separate"/>
      </w:r>
      <w:r>
        <w:rPr>
          <w:rFonts w:ascii="Times New Roman" w:hAnsi="Times New Roman" w:eastAsia="Times New Roman"/>
          <w:szCs w:val="26"/>
        </w:rPr>
        <w:t>2.12 Tổng quan nghiên cứu liên quan</w:t>
      </w:r>
      <w:r>
        <w:tab/>
      </w:r>
      <w:r>
        <w:fldChar w:fldCharType="begin"/>
      </w:r>
      <w:r>
        <w:instrText xml:space="preserve"> PAGEREF _Toc27493 \h </w:instrText>
      </w:r>
      <w:r>
        <w:fldChar w:fldCharType="separate"/>
      </w:r>
      <w:r>
        <w:t>23</w:t>
      </w:r>
      <w:r>
        <w:fldChar w:fldCharType="end"/>
      </w:r>
      <w:r>
        <w:fldChar w:fldCharType="end"/>
      </w:r>
    </w:p>
    <w:p w14:paraId="071224FA">
      <w:pPr>
        <w:pStyle w:val="29"/>
        <w:tabs>
          <w:tab w:val="right" w:leader="dot" w:pos="8782"/>
        </w:tabs>
      </w:pPr>
      <w:r>
        <w:fldChar w:fldCharType="begin"/>
      </w:r>
      <w:r>
        <w:instrText xml:space="preserve"> HYPERLINK \l _Toc16542 </w:instrText>
      </w:r>
      <w:r>
        <w:fldChar w:fldCharType="separate"/>
      </w:r>
      <w:r>
        <w:rPr>
          <w:rFonts w:ascii="Times New Roman" w:hAnsi="Times New Roman" w:eastAsia="Times New Roman"/>
          <w:szCs w:val="26"/>
        </w:rPr>
        <w:t>2.13 Công nghệ sử dụng</w:t>
      </w:r>
      <w:r>
        <w:tab/>
      </w:r>
      <w:r>
        <w:fldChar w:fldCharType="begin"/>
      </w:r>
      <w:r>
        <w:instrText xml:space="preserve"> PAGEREF _Toc16542 \h </w:instrText>
      </w:r>
      <w:r>
        <w:fldChar w:fldCharType="separate"/>
      </w:r>
      <w:r>
        <w:t>24</w:t>
      </w:r>
      <w:r>
        <w:fldChar w:fldCharType="end"/>
      </w:r>
      <w:r>
        <w:fldChar w:fldCharType="end"/>
      </w:r>
    </w:p>
    <w:p w14:paraId="75C38557">
      <w:pPr>
        <w:pStyle w:val="28"/>
        <w:tabs>
          <w:tab w:val="right" w:leader="dot" w:pos="8782"/>
          <w:tab w:val="clear" w:pos="8772"/>
        </w:tabs>
      </w:pPr>
      <w:r>
        <w:fldChar w:fldCharType="begin"/>
      </w:r>
      <w:r>
        <w:instrText xml:space="preserve"> HYPERLINK \l _Toc11174 </w:instrText>
      </w:r>
      <w:r>
        <w:fldChar w:fldCharType="separate"/>
      </w:r>
      <w:r>
        <w:rPr>
          <w:rFonts w:ascii="Times New Roman" w:hAnsi="Times New Roman" w:eastAsia="Times New Roman"/>
          <w:szCs w:val="28"/>
        </w:rPr>
        <w:t>CHƯƠNG 3 PHÂN TÍCH BÀI TOÁN VÀ PHƯƠNG PHÁP ĐỀ XUẤT</w:t>
      </w:r>
      <w:r>
        <w:tab/>
      </w:r>
      <w:r>
        <w:fldChar w:fldCharType="begin"/>
      </w:r>
      <w:r>
        <w:instrText xml:space="preserve"> PAGEREF _Toc11174 \h </w:instrText>
      </w:r>
      <w:r>
        <w:fldChar w:fldCharType="separate"/>
      </w:r>
      <w:r>
        <w:t>25</w:t>
      </w:r>
      <w:r>
        <w:fldChar w:fldCharType="end"/>
      </w:r>
      <w:r>
        <w:fldChar w:fldCharType="end"/>
      </w:r>
    </w:p>
    <w:p w14:paraId="4A4CA05B">
      <w:pPr>
        <w:pStyle w:val="29"/>
        <w:tabs>
          <w:tab w:val="right" w:leader="dot" w:pos="8782"/>
        </w:tabs>
      </w:pPr>
      <w:r>
        <w:fldChar w:fldCharType="begin"/>
      </w:r>
      <w:r>
        <w:instrText xml:space="preserve"> HYPERLINK \l _Toc14627 </w:instrText>
      </w:r>
      <w:r>
        <w:fldChar w:fldCharType="separate"/>
      </w:r>
      <w:r>
        <w:rPr>
          <w:rFonts w:ascii="Times New Roman" w:hAnsi="Times New Roman" w:eastAsia="Times New Roman"/>
          <w:szCs w:val="26"/>
        </w:rPr>
        <w:t>3.1 Phân tích yêu cầu</w:t>
      </w:r>
      <w:r>
        <w:tab/>
      </w:r>
      <w:r>
        <w:fldChar w:fldCharType="begin"/>
      </w:r>
      <w:r>
        <w:instrText xml:space="preserve"> PAGEREF _Toc14627 \h </w:instrText>
      </w:r>
      <w:r>
        <w:fldChar w:fldCharType="separate"/>
      </w:r>
      <w:r>
        <w:t>25</w:t>
      </w:r>
      <w:r>
        <w:fldChar w:fldCharType="end"/>
      </w:r>
      <w:r>
        <w:fldChar w:fldCharType="end"/>
      </w:r>
    </w:p>
    <w:p w14:paraId="76785858">
      <w:pPr>
        <w:pStyle w:val="30"/>
        <w:tabs>
          <w:tab w:val="right" w:leader="dot" w:pos="8782"/>
          <w:tab w:val="clear" w:pos="8772"/>
        </w:tabs>
      </w:pPr>
      <w:r>
        <w:fldChar w:fldCharType="begin"/>
      </w:r>
      <w:r>
        <w:instrText xml:space="preserve"> HYPERLINK \l _Toc14559 </w:instrText>
      </w:r>
      <w:r>
        <w:fldChar w:fldCharType="separate"/>
      </w:r>
      <w:r>
        <w:rPr>
          <w:rFonts w:ascii="Times New Roman" w:hAnsi="Times New Roman" w:eastAsia="Times New Roman"/>
          <w:i/>
          <w:szCs w:val="26"/>
        </w:rPr>
        <w:t>3.1.1 Yêu cầu chức năng</w:t>
      </w:r>
      <w:r>
        <w:tab/>
      </w:r>
      <w:r>
        <w:fldChar w:fldCharType="begin"/>
      </w:r>
      <w:r>
        <w:instrText xml:space="preserve"> PAGEREF _Toc14559 \h </w:instrText>
      </w:r>
      <w:r>
        <w:fldChar w:fldCharType="separate"/>
      </w:r>
      <w:r>
        <w:t>25</w:t>
      </w:r>
      <w:r>
        <w:fldChar w:fldCharType="end"/>
      </w:r>
      <w:r>
        <w:fldChar w:fldCharType="end"/>
      </w:r>
    </w:p>
    <w:p w14:paraId="1847EA6B">
      <w:pPr>
        <w:pStyle w:val="30"/>
        <w:tabs>
          <w:tab w:val="right" w:leader="dot" w:pos="8782"/>
          <w:tab w:val="clear" w:pos="8772"/>
        </w:tabs>
      </w:pPr>
      <w:r>
        <w:fldChar w:fldCharType="begin"/>
      </w:r>
      <w:r>
        <w:instrText xml:space="preserve"> HYPERLINK \l _Toc17728 </w:instrText>
      </w:r>
      <w:r>
        <w:fldChar w:fldCharType="separate"/>
      </w:r>
      <w:r>
        <w:rPr>
          <w:rFonts w:ascii="Times New Roman" w:hAnsi="Times New Roman" w:eastAsia="Times New Roman"/>
          <w:i/>
          <w:szCs w:val="26"/>
        </w:rPr>
        <w:t>3.1.2 Yêu cầu chất lượng</w:t>
      </w:r>
      <w:r>
        <w:tab/>
      </w:r>
      <w:r>
        <w:fldChar w:fldCharType="begin"/>
      </w:r>
      <w:r>
        <w:instrText xml:space="preserve"> PAGEREF _Toc17728 \h </w:instrText>
      </w:r>
      <w:r>
        <w:fldChar w:fldCharType="separate"/>
      </w:r>
      <w:r>
        <w:t>25</w:t>
      </w:r>
      <w:r>
        <w:fldChar w:fldCharType="end"/>
      </w:r>
      <w:r>
        <w:fldChar w:fldCharType="end"/>
      </w:r>
    </w:p>
    <w:p w14:paraId="7D1D18EF">
      <w:pPr>
        <w:pStyle w:val="29"/>
        <w:tabs>
          <w:tab w:val="right" w:leader="dot" w:pos="8782"/>
        </w:tabs>
      </w:pPr>
      <w:r>
        <w:fldChar w:fldCharType="begin"/>
      </w:r>
      <w:r>
        <w:instrText xml:space="preserve"> HYPERLINK \l _Toc12491 </w:instrText>
      </w:r>
      <w:r>
        <w:fldChar w:fldCharType="separate"/>
      </w:r>
      <w:r>
        <w:rPr>
          <w:rFonts w:ascii="Times New Roman" w:hAnsi="Times New Roman" w:eastAsia="Times New Roman"/>
          <w:szCs w:val="26"/>
        </w:rPr>
        <w:t>3.2 Phân tích đầu vào và đầu ra</w:t>
      </w:r>
      <w:r>
        <w:tab/>
      </w:r>
      <w:r>
        <w:fldChar w:fldCharType="begin"/>
      </w:r>
      <w:r>
        <w:instrText xml:space="preserve"> PAGEREF _Toc12491 \h </w:instrText>
      </w:r>
      <w:r>
        <w:fldChar w:fldCharType="separate"/>
      </w:r>
      <w:r>
        <w:t>26</w:t>
      </w:r>
      <w:r>
        <w:fldChar w:fldCharType="end"/>
      </w:r>
      <w:r>
        <w:fldChar w:fldCharType="end"/>
      </w:r>
    </w:p>
    <w:p w14:paraId="2A773B64">
      <w:pPr>
        <w:pStyle w:val="30"/>
        <w:tabs>
          <w:tab w:val="right" w:leader="dot" w:pos="8782"/>
          <w:tab w:val="clear" w:pos="8772"/>
        </w:tabs>
      </w:pPr>
      <w:r>
        <w:fldChar w:fldCharType="begin"/>
      </w:r>
      <w:r>
        <w:instrText xml:space="preserve"> HYPERLINK \l _Toc25043 </w:instrText>
      </w:r>
      <w:r>
        <w:fldChar w:fldCharType="separate"/>
      </w:r>
      <w:r>
        <w:rPr>
          <w:rFonts w:ascii="Times New Roman" w:hAnsi="Times New Roman" w:eastAsia="Times New Roman"/>
          <w:i/>
          <w:szCs w:val="26"/>
        </w:rPr>
        <w:t>3.2.1 Đầu vào của dữ liệu và mô hình</w:t>
      </w:r>
      <w:r>
        <w:tab/>
      </w:r>
      <w:r>
        <w:fldChar w:fldCharType="begin"/>
      </w:r>
      <w:r>
        <w:instrText xml:space="preserve"> PAGEREF _Toc25043 \h </w:instrText>
      </w:r>
      <w:r>
        <w:fldChar w:fldCharType="separate"/>
      </w:r>
      <w:r>
        <w:t>26</w:t>
      </w:r>
      <w:r>
        <w:fldChar w:fldCharType="end"/>
      </w:r>
      <w:r>
        <w:fldChar w:fldCharType="end"/>
      </w:r>
    </w:p>
    <w:p w14:paraId="105F8D91">
      <w:pPr>
        <w:pStyle w:val="30"/>
        <w:tabs>
          <w:tab w:val="right" w:leader="dot" w:pos="8782"/>
          <w:tab w:val="clear" w:pos="8772"/>
        </w:tabs>
      </w:pPr>
      <w:r>
        <w:fldChar w:fldCharType="begin"/>
      </w:r>
      <w:r>
        <w:instrText xml:space="preserve"> HYPERLINK \l _Toc17078 </w:instrText>
      </w:r>
      <w:r>
        <w:fldChar w:fldCharType="separate"/>
      </w:r>
      <w:r>
        <w:rPr>
          <w:rFonts w:ascii="Times New Roman" w:hAnsi="Times New Roman" w:eastAsia="Times New Roman"/>
          <w:i/>
          <w:szCs w:val="26"/>
        </w:rPr>
        <w:t>3.2.2 Đầu ra và ý nghĩa điểm số</w:t>
      </w:r>
      <w:r>
        <w:tab/>
      </w:r>
      <w:r>
        <w:fldChar w:fldCharType="begin"/>
      </w:r>
      <w:r>
        <w:instrText xml:space="preserve"> PAGEREF _Toc17078 \h </w:instrText>
      </w:r>
      <w:r>
        <w:fldChar w:fldCharType="separate"/>
      </w:r>
      <w:r>
        <w:t>26</w:t>
      </w:r>
      <w:r>
        <w:fldChar w:fldCharType="end"/>
      </w:r>
      <w:r>
        <w:fldChar w:fldCharType="end"/>
      </w:r>
    </w:p>
    <w:p w14:paraId="0D2C3D32">
      <w:pPr>
        <w:pStyle w:val="29"/>
        <w:tabs>
          <w:tab w:val="right" w:leader="dot" w:pos="8782"/>
        </w:tabs>
      </w:pPr>
      <w:r>
        <w:fldChar w:fldCharType="begin"/>
      </w:r>
      <w:r>
        <w:instrText xml:space="preserve"> HYPERLINK \l _Toc5962 </w:instrText>
      </w:r>
      <w:r>
        <w:fldChar w:fldCharType="separate"/>
      </w:r>
      <w:r>
        <w:rPr>
          <w:rFonts w:ascii="Times New Roman" w:hAnsi="Times New Roman" w:eastAsia="Times New Roman"/>
          <w:szCs w:val="26"/>
        </w:rPr>
        <w:t>3.3 Kiến trúc tổng thể</w:t>
      </w:r>
      <w:r>
        <w:tab/>
      </w:r>
      <w:r>
        <w:fldChar w:fldCharType="begin"/>
      </w:r>
      <w:r>
        <w:instrText xml:space="preserve"> PAGEREF _Toc5962 \h </w:instrText>
      </w:r>
      <w:r>
        <w:fldChar w:fldCharType="separate"/>
      </w:r>
      <w:r>
        <w:t>27</w:t>
      </w:r>
      <w:r>
        <w:fldChar w:fldCharType="end"/>
      </w:r>
      <w:r>
        <w:fldChar w:fldCharType="end"/>
      </w:r>
    </w:p>
    <w:p w14:paraId="126839A5">
      <w:pPr>
        <w:pStyle w:val="29"/>
        <w:tabs>
          <w:tab w:val="right" w:leader="dot" w:pos="8782"/>
        </w:tabs>
      </w:pPr>
      <w:r>
        <w:fldChar w:fldCharType="begin"/>
      </w:r>
      <w:r>
        <w:instrText xml:space="preserve"> HYPERLINK \l _Toc31298 </w:instrText>
      </w:r>
      <w:r>
        <w:fldChar w:fldCharType="separate"/>
      </w:r>
      <w:r>
        <w:rPr>
          <w:rFonts w:ascii="Times New Roman" w:hAnsi="Times New Roman" w:eastAsia="Times New Roman"/>
          <w:szCs w:val="26"/>
        </w:rPr>
        <w:t>3.4 Bộ dữ liệu Last.fm HetRec 2011</w:t>
      </w:r>
      <w:r>
        <w:tab/>
      </w:r>
      <w:r>
        <w:fldChar w:fldCharType="begin"/>
      </w:r>
      <w:r>
        <w:instrText xml:space="preserve"> PAGEREF _Toc31298 \h </w:instrText>
      </w:r>
      <w:r>
        <w:fldChar w:fldCharType="separate"/>
      </w:r>
      <w:r>
        <w:t>28</w:t>
      </w:r>
      <w:r>
        <w:fldChar w:fldCharType="end"/>
      </w:r>
      <w:r>
        <w:fldChar w:fldCharType="end"/>
      </w:r>
    </w:p>
    <w:p w14:paraId="02CF676D">
      <w:pPr>
        <w:pStyle w:val="30"/>
        <w:tabs>
          <w:tab w:val="right" w:leader="dot" w:pos="8782"/>
          <w:tab w:val="clear" w:pos="8772"/>
        </w:tabs>
      </w:pPr>
      <w:r>
        <w:fldChar w:fldCharType="begin"/>
      </w:r>
      <w:r>
        <w:instrText xml:space="preserve"> HYPERLINK \l _Toc7152 </w:instrText>
      </w:r>
      <w:r>
        <w:fldChar w:fldCharType="separate"/>
      </w:r>
      <w:r>
        <w:rPr>
          <w:rFonts w:ascii="Times New Roman" w:hAnsi="Times New Roman" w:eastAsia="Times New Roman"/>
          <w:i/>
          <w:szCs w:val="26"/>
        </w:rPr>
        <w:t>3.4.1 Thành phần dữ liệu</w:t>
      </w:r>
      <w:r>
        <w:tab/>
      </w:r>
      <w:r>
        <w:fldChar w:fldCharType="begin"/>
      </w:r>
      <w:r>
        <w:instrText xml:space="preserve"> PAGEREF _Toc7152 \h </w:instrText>
      </w:r>
      <w:r>
        <w:fldChar w:fldCharType="separate"/>
      </w:r>
      <w:r>
        <w:t>28</w:t>
      </w:r>
      <w:r>
        <w:fldChar w:fldCharType="end"/>
      </w:r>
      <w:r>
        <w:fldChar w:fldCharType="end"/>
      </w:r>
    </w:p>
    <w:p w14:paraId="0700197D">
      <w:pPr>
        <w:pStyle w:val="30"/>
        <w:tabs>
          <w:tab w:val="right" w:leader="dot" w:pos="8782"/>
          <w:tab w:val="clear" w:pos="8772"/>
        </w:tabs>
      </w:pPr>
      <w:r>
        <w:fldChar w:fldCharType="begin"/>
      </w:r>
      <w:r>
        <w:instrText xml:space="preserve"> HYPERLINK \l _Toc20756 </w:instrText>
      </w:r>
      <w:r>
        <w:fldChar w:fldCharType="separate"/>
      </w:r>
      <w:r>
        <w:rPr>
          <w:rFonts w:ascii="Times New Roman" w:hAnsi="Times New Roman" w:eastAsia="Times New Roman"/>
          <w:i/>
          <w:szCs w:val="26"/>
        </w:rPr>
        <w:t>3.4.2 Đặc điểm quy mô và độ thưa</w:t>
      </w:r>
      <w:r>
        <w:tab/>
      </w:r>
      <w:r>
        <w:fldChar w:fldCharType="begin"/>
      </w:r>
      <w:r>
        <w:instrText xml:space="preserve"> PAGEREF _Toc20756 \h </w:instrText>
      </w:r>
      <w:r>
        <w:fldChar w:fldCharType="separate"/>
      </w:r>
      <w:r>
        <w:t>29</w:t>
      </w:r>
      <w:r>
        <w:fldChar w:fldCharType="end"/>
      </w:r>
      <w:r>
        <w:fldChar w:fldCharType="end"/>
      </w:r>
    </w:p>
    <w:p w14:paraId="0AEEAAF1">
      <w:pPr>
        <w:pStyle w:val="30"/>
        <w:tabs>
          <w:tab w:val="right" w:leader="dot" w:pos="8782"/>
          <w:tab w:val="clear" w:pos="8772"/>
        </w:tabs>
      </w:pPr>
      <w:r>
        <w:fldChar w:fldCharType="begin"/>
      </w:r>
      <w:r>
        <w:instrText xml:space="preserve"> HYPERLINK \l _Toc13644 </w:instrText>
      </w:r>
      <w:r>
        <w:fldChar w:fldCharType="separate"/>
      </w:r>
      <w:r>
        <w:rPr>
          <w:rFonts w:ascii="Times New Roman" w:hAnsi="Times New Roman" w:eastAsia="Times New Roman"/>
          <w:i/>
          <w:szCs w:val="26"/>
        </w:rPr>
        <w:t>3.4.3 Nội dung khám phá dữ liệu</w:t>
      </w:r>
      <w:r>
        <w:tab/>
      </w:r>
      <w:r>
        <w:fldChar w:fldCharType="begin"/>
      </w:r>
      <w:r>
        <w:instrText xml:space="preserve"> PAGEREF _Toc13644 \h </w:instrText>
      </w:r>
      <w:r>
        <w:fldChar w:fldCharType="separate"/>
      </w:r>
      <w:r>
        <w:t>29</w:t>
      </w:r>
      <w:r>
        <w:fldChar w:fldCharType="end"/>
      </w:r>
      <w:r>
        <w:fldChar w:fldCharType="end"/>
      </w:r>
    </w:p>
    <w:p w14:paraId="7AF1E95A">
      <w:pPr>
        <w:pStyle w:val="29"/>
        <w:tabs>
          <w:tab w:val="right" w:leader="dot" w:pos="8782"/>
        </w:tabs>
      </w:pPr>
      <w:r>
        <w:fldChar w:fldCharType="begin"/>
      </w:r>
      <w:r>
        <w:instrText xml:space="preserve"> HYPERLINK \l _Toc18218 </w:instrText>
      </w:r>
      <w:r>
        <w:fldChar w:fldCharType="separate"/>
      </w:r>
      <w:r>
        <w:rPr>
          <w:rFonts w:ascii="Times New Roman" w:hAnsi="Times New Roman" w:eastAsia="Times New Roman"/>
          <w:szCs w:val="26"/>
        </w:rPr>
        <w:t>3.5 Tiền xử lý và chia tập</w:t>
      </w:r>
      <w:r>
        <w:tab/>
      </w:r>
      <w:r>
        <w:fldChar w:fldCharType="begin"/>
      </w:r>
      <w:r>
        <w:instrText xml:space="preserve"> PAGEREF _Toc18218 \h </w:instrText>
      </w:r>
      <w:r>
        <w:fldChar w:fldCharType="separate"/>
      </w:r>
      <w:r>
        <w:t>30</w:t>
      </w:r>
      <w:r>
        <w:fldChar w:fldCharType="end"/>
      </w:r>
      <w:r>
        <w:fldChar w:fldCharType="end"/>
      </w:r>
    </w:p>
    <w:p w14:paraId="7F726166">
      <w:pPr>
        <w:pStyle w:val="30"/>
        <w:tabs>
          <w:tab w:val="right" w:leader="dot" w:pos="8782"/>
          <w:tab w:val="clear" w:pos="8772"/>
        </w:tabs>
      </w:pPr>
      <w:r>
        <w:fldChar w:fldCharType="begin"/>
      </w:r>
      <w:r>
        <w:instrText xml:space="preserve"> HYPERLINK \l _Toc14768 </w:instrText>
      </w:r>
      <w:r>
        <w:fldChar w:fldCharType="separate"/>
      </w:r>
      <w:r>
        <w:rPr>
          <w:rFonts w:ascii="Times New Roman" w:hAnsi="Times New Roman" w:eastAsia="Times New Roman"/>
          <w:i/>
          <w:szCs w:val="26"/>
        </w:rPr>
        <w:t>3.5.1 Kiểm tra và chuẩn hóa dữ liệu</w:t>
      </w:r>
      <w:r>
        <w:tab/>
      </w:r>
      <w:r>
        <w:fldChar w:fldCharType="begin"/>
      </w:r>
      <w:r>
        <w:instrText xml:space="preserve"> PAGEREF _Toc14768 \h </w:instrText>
      </w:r>
      <w:r>
        <w:fldChar w:fldCharType="separate"/>
      </w:r>
      <w:r>
        <w:t>30</w:t>
      </w:r>
      <w:r>
        <w:fldChar w:fldCharType="end"/>
      </w:r>
      <w:r>
        <w:fldChar w:fldCharType="end"/>
      </w:r>
    </w:p>
    <w:p w14:paraId="4ADC670D">
      <w:pPr>
        <w:pStyle w:val="30"/>
        <w:tabs>
          <w:tab w:val="right" w:leader="dot" w:pos="8782"/>
          <w:tab w:val="clear" w:pos="8772"/>
        </w:tabs>
      </w:pPr>
      <w:r>
        <w:fldChar w:fldCharType="begin"/>
      </w:r>
      <w:r>
        <w:instrText xml:space="preserve"> HYPERLINK \l _Toc32429 </w:instrText>
      </w:r>
      <w:r>
        <w:fldChar w:fldCharType="separate"/>
      </w:r>
      <w:r>
        <w:rPr>
          <w:rFonts w:ascii="Times New Roman" w:hAnsi="Times New Roman" w:eastAsia="Times New Roman"/>
          <w:i/>
          <w:szCs w:val="26"/>
        </w:rPr>
        <w:t>3.5.2 Chia tập theo người dùng</w:t>
      </w:r>
      <w:r>
        <w:tab/>
      </w:r>
      <w:r>
        <w:fldChar w:fldCharType="begin"/>
      </w:r>
      <w:r>
        <w:instrText xml:space="preserve"> PAGEREF _Toc32429 \h </w:instrText>
      </w:r>
      <w:r>
        <w:fldChar w:fldCharType="separate"/>
      </w:r>
      <w:r>
        <w:t>30</w:t>
      </w:r>
      <w:r>
        <w:fldChar w:fldCharType="end"/>
      </w:r>
      <w:r>
        <w:fldChar w:fldCharType="end"/>
      </w:r>
    </w:p>
    <w:p w14:paraId="2BDA5E12">
      <w:pPr>
        <w:pStyle w:val="30"/>
        <w:tabs>
          <w:tab w:val="right" w:leader="dot" w:pos="8782"/>
          <w:tab w:val="clear" w:pos="8772"/>
        </w:tabs>
      </w:pPr>
      <w:r>
        <w:fldChar w:fldCharType="begin"/>
      </w:r>
      <w:r>
        <w:instrText xml:space="preserve"> HYPERLINK \l _Toc23354 </w:instrText>
      </w:r>
      <w:r>
        <w:fldChar w:fldCharType="separate"/>
      </w:r>
      <w:r>
        <w:rPr>
          <w:rFonts w:ascii="Times New Roman" w:hAnsi="Times New Roman" w:eastAsia="Times New Roman"/>
          <w:i/>
          <w:szCs w:val="26"/>
        </w:rPr>
        <w:t>3.5.3 Biến đổi sau chia tập</w:t>
      </w:r>
      <w:r>
        <w:tab/>
      </w:r>
      <w:r>
        <w:fldChar w:fldCharType="begin"/>
      </w:r>
      <w:r>
        <w:instrText xml:space="preserve"> PAGEREF _Toc23354 \h </w:instrText>
      </w:r>
      <w:r>
        <w:fldChar w:fldCharType="separate"/>
      </w:r>
      <w:r>
        <w:t>31</w:t>
      </w:r>
      <w:r>
        <w:fldChar w:fldCharType="end"/>
      </w:r>
      <w:r>
        <w:fldChar w:fldCharType="end"/>
      </w:r>
    </w:p>
    <w:p w14:paraId="2D7A2681">
      <w:pPr>
        <w:pStyle w:val="30"/>
        <w:tabs>
          <w:tab w:val="right" w:leader="dot" w:pos="8782"/>
          <w:tab w:val="clear" w:pos="8772"/>
        </w:tabs>
      </w:pPr>
      <w:r>
        <w:fldChar w:fldCharType="begin"/>
      </w:r>
      <w:r>
        <w:instrText xml:space="preserve"> HYPERLINK \l _Toc32629 </w:instrText>
      </w:r>
      <w:r>
        <w:fldChar w:fldCharType="separate"/>
      </w:r>
      <w:r>
        <w:rPr>
          <w:rFonts w:ascii="Times New Roman" w:hAnsi="Times New Roman" w:eastAsia="Times New Roman"/>
          <w:i/>
          <w:szCs w:val="26"/>
        </w:rPr>
        <w:t>3.5.4 Giới hạn của phép chia ngẫu nhiên</w:t>
      </w:r>
      <w:r>
        <w:tab/>
      </w:r>
      <w:r>
        <w:fldChar w:fldCharType="begin"/>
      </w:r>
      <w:r>
        <w:instrText xml:space="preserve"> PAGEREF _Toc32629 \h </w:instrText>
      </w:r>
      <w:r>
        <w:fldChar w:fldCharType="separate"/>
      </w:r>
      <w:r>
        <w:t>31</w:t>
      </w:r>
      <w:r>
        <w:fldChar w:fldCharType="end"/>
      </w:r>
      <w:r>
        <w:fldChar w:fldCharType="end"/>
      </w:r>
    </w:p>
    <w:p w14:paraId="69C972E7">
      <w:pPr>
        <w:pStyle w:val="29"/>
        <w:tabs>
          <w:tab w:val="right" w:leader="dot" w:pos="8782"/>
        </w:tabs>
      </w:pPr>
      <w:r>
        <w:fldChar w:fldCharType="begin"/>
      </w:r>
      <w:r>
        <w:instrText xml:space="preserve"> HYPERLINK \l _Toc28620 </w:instrText>
      </w:r>
      <w:r>
        <w:fldChar w:fldCharType="separate"/>
      </w:r>
      <w:r>
        <w:rPr>
          <w:rFonts w:ascii="Times New Roman" w:hAnsi="Times New Roman" w:eastAsia="Times New Roman"/>
          <w:szCs w:val="26"/>
        </w:rPr>
        <w:t>3.6 Thiết kế các mô hình đối sánh</w:t>
      </w:r>
      <w:r>
        <w:tab/>
      </w:r>
      <w:r>
        <w:fldChar w:fldCharType="begin"/>
      </w:r>
      <w:r>
        <w:instrText xml:space="preserve"> PAGEREF _Toc28620 \h </w:instrText>
      </w:r>
      <w:r>
        <w:fldChar w:fldCharType="separate"/>
      </w:r>
      <w:r>
        <w:t>32</w:t>
      </w:r>
      <w:r>
        <w:fldChar w:fldCharType="end"/>
      </w:r>
      <w:r>
        <w:fldChar w:fldCharType="end"/>
      </w:r>
    </w:p>
    <w:p w14:paraId="64290EEC">
      <w:pPr>
        <w:pStyle w:val="30"/>
        <w:tabs>
          <w:tab w:val="right" w:leader="dot" w:pos="8782"/>
          <w:tab w:val="clear" w:pos="8772"/>
        </w:tabs>
      </w:pPr>
      <w:r>
        <w:fldChar w:fldCharType="begin"/>
      </w:r>
      <w:r>
        <w:instrText xml:space="preserve"> HYPERLINK \l _Toc10145 </w:instrText>
      </w:r>
      <w:r>
        <w:fldChar w:fldCharType="separate"/>
      </w:r>
      <w:r>
        <w:rPr>
          <w:rFonts w:ascii="Times New Roman" w:hAnsi="Times New Roman" w:eastAsia="Times New Roman"/>
          <w:i/>
          <w:szCs w:val="26"/>
        </w:rPr>
        <w:t>3.6.1 Khuyến nghị ngẫu nhiên</w:t>
      </w:r>
      <w:r>
        <w:tab/>
      </w:r>
      <w:r>
        <w:fldChar w:fldCharType="begin"/>
      </w:r>
      <w:r>
        <w:instrText xml:space="preserve"> PAGEREF _Toc10145 \h </w:instrText>
      </w:r>
      <w:r>
        <w:fldChar w:fldCharType="separate"/>
      </w:r>
      <w:r>
        <w:t>32</w:t>
      </w:r>
      <w:r>
        <w:fldChar w:fldCharType="end"/>
      </w:r>
      <w:r>
        <w:fldChar w:fldCharType="end"/>
      </w:r>
    </w:p>
    <w:p w14:paraId="785A4AD2">
      <w:pPr>
        <w:pStyle w:val="30"/>
        <w:tabs>
          <w:tab w:val="right" w:leader="dot" w:pos="8782"/>
          <w:tab w:val="clear" w:pos="8772"/>
        </w:tabs>
      </w:pPr>
      <w:r>
        <w:fldChar w:fldCharType="begin"/>
      </w:r>
      <w:r>
        <w:instrText xml:space="preserve"> HYPERLINK \l _Toc17858 </w:instrText>
      </w:r>
      <w:r>
        <w:fldChar w:fldCharType="separate"/>
      </w:r>
      <w:r>
        <w:rPr>
          <w:rFonts w:ascii="Times New Roman" w:hAnsi="Times New Roman" w:eastAsia="Times New Roman"/>
          <w:i/>
          <w:szCs w:val="26"/>
        </w:rPr>
        <w:t>3.6.2 Khuyến nghị theo mức phổ biến</w:t>
      </w:r>
      <w:r>
        <w:tab/>
      </w:r>
      <w:r>
        <w:fldChar w:fldCharType="begin"/>
      </w:r>
      <w:r>
        <w:instrText xml:space="preserve"> PAGEREF _Toc17858 \h </w:instrText>
      </w:r>
      <w:r>
        <w:fldChar w:fldCharType="separate"/>
      </w:r>
      <w:r>
        <w:t>32</w:t>
      </w:r>
      <w:r>
        <w:fldChar w:fldCharType="end"/>
      </w:r>
      <w:r>
        <w:fldChar w:fldCharType="end"/>
      </w:r>
    </w:p>
    <w:p w14:paraId="17E52D43">
      <w:pPr>
        <w:pStyle w:val="30"/>
        <w:tabs>
          <w:tab w:val="right" w:leader="dot" w:pos="8782"/>
          <w:tab w:val="clear" w:pos="8772"/>
        </w:tabs>
      </w:pPr>
      <w:r>
        <w:fldChar w:fldCharType="begin"/>
      </w:r>
      <w:r>
        <w:instrText xml:space="preserve"> HYPERLINK \l _Toc14828 </w:instrText>
      </w:r>
      <w:r>
        <w:fldChar w:fldCharType="separate"/>
      </w:r>
      <w:r>
        <w:rPr>
          <w:rFonts w:ascii="Times New Roman" w:hAnsi="Times New Roman" w:eastAsia="Times New Roman"/>
          <w:i/>
          <w:szCs w:val="26"/>
        </w:rPr>
        <w:t>3.6.3 Mô hình láng giềng</w:t>
      </w:r>
      <w:r>
        <w:tab/>
      </w:r>
      <w:r>
        <w:fldChar w:fldCharType="begin"/>
      </w:r>
      <w:r>
        <w:instrText xml:space="preserve"> PAGEREF _Toc14828 \h </w:instrText>
      </w:r>
      <w:r>
        <w:fldChar w:fldCharType="separate"/>
      </w:r>
      <w:r>
        <w:t>32</w:t>
      </w:r>
      <w:r>
        <w:fldChar w:fldCharType="end"/>
      </w:r>
      <w:r>
        <w:fldChar w:fldCharType="end"/>
      </w:r>
    </w:p>
    <w:p w14:paraId="4FE1E2BC">
      <w:pPr>
        <w:pStyle w:val="30"/>
        <w:tabs>
          <w:tab w:val="right" w:leader="dot" w:pos="8782"/>
          <w:tab w:val="clear" w:pos="8772"/>
        </w:tabs>
      </w:pPr>
      <w:r>
        <w:fldChar w:fldCharType="begin"/>
      </w:r>
      <w:r>
        <w:instrText xml:space="preserve"> HYPERLINK \l _Toc21369 </w:instrText>
      </w:r>
      <w:r>
        <w:fldChar w:fldCharType="separate"/>
      </w:r>
      <w:r>
        <w:rPr>
          <w:rFonts w:ascii="Times New Roman" w:hAnsi="Times New Roman" w:eastAsia="Times New Roman"/>
          <w:i/>
          <w:szCs w:val="26"/>
        </w:rPr>
        <w:t>3.6.4 SVD có độ lệch và PureSVD</w:t>
      </w:r>
      <w:r>
        <w:tab/>
      </w:r>
      <w:r>
        <w:fldChar w:fldCharType="begin"/>
      </w:r>
      <w:r>
        <w:instrText xml:space="preserve"> PAGEREF _Toc21369 \h </w:instrText>
      </w:r>
      <w:r>
        <w:fldChar w:fldCharType="separate"/>
      </w:r>
      <w:r>
        <w:t>33</w:t>
      </w:r>
      <w:r>
        <w:fldChar w:fldCharType="end"/>
      </w:r>
      <w:r>
        <w:fldChar w:fldCharType="end"/>
      </w:r>
    </w:p>
    <w:p w14:paraId="69B255DC">
      <w:pPr>
        <w:pStyle w:val="29"/>
        <w:tabs>
          <w:tab w:val="right" w:leader="dot" w:pos="8782"/>
        </w:tabs>
      </w:pPr>
      <w:r>
        <w:fldChar w:fldCharType="begin"/>
      </w:r>
      <w:r>
        <w:instrText xml:space="preserve"> HYPERLINK \l _Toc16292 </w:instrText>
      </w:r>
      <w:r>
        <w:fldChar w:fldCharType="separate"/>
      </w:r>
      <w:r>
        <w:rPr>
          <w:rFonts w:ascii="Times New Roman" w:hAnsi="Times New Roman" w:eastAsia="Times New Roman"/>
          <w:szCs w:val="26"/>
        </w:rPr>
        <w:t>3.7 Mô đun tái xếp hạng M1</w:t>
      </w:r>
      <w:r>
        <w:tab/>
      </w:r>
      <w:r>
        <w:fldChar w:fldCharType="begin"/>
      </w:r>
      <w:r>
        <w:instrText xml:space="preserve"> PAGEREF _Toc16292 \h </w:instrText>
      </w:r>
      <w:r>
        <w:fldChar w:fldCharType="separate"/>
      </w:r>
      <w:r>
        <w:t>34</w:t>
      </w:r>
      <w:r>
        <w:fldChar w:fldCharType="end"/>
      </w:r>
      <w:r>
        <w:fldChar w:fldCharType="end"/>
      </w:r>
    </w:p>
    <w:p w14:paraId="2E383CC3">
      <w:pPr>
        <w:pStyle w:val="30"/>
        <w:tabs>
          <w:tab w:val="right" w:leader="dot" w:pos="8782"/>
          <w:tab w:val="clear" w:pos="8772"/>
        </w:tabs>
      </w:pPr>
      <w:r>
        <w:fldChar w:fldCharType="begin"/>
      </w:r>
      <w:r>
        <w:instrText xml:space="preserve"> HYPERLINK \l _Toc16349 </w:instrText>
      </w:r>
      <w:r>
        <w:fldChar w:fldCharType="separate"/>
      </w:r>
      <w:r>
        <w:rPr>
          <w:rFonts w:ascii="Times New Roman" w:hAnsi="Times New Roman" w:eastAsia="Times New Roman"/>
          <w:i/>
          <w:szCs w:val="26"/>
        </w:rPr>
        <w:t>3.7.1 Chuẩn bị ứng viên và điểm</w:t>
      </w:r>
      <w:r>
        <w:tab/>
      </w:r>
      <w:r>
        <w:fldChar w:fldCharType="begin"/>
      </w:r>
      <w:r>
        <w:instrText xml:space="preserve"> PAGEREF _Toc16349 \h </w:instrText>
      </w:r>
      <w:r>
        <w:fldChar w:fldCharType="separate"/>
      </w:r>
      <w:r>
        <w:t>34</w:t>
      </w:r>
      <w:r>
        <w:fldChar w:fldCharType="end"/>
      </w:r>
      <w:r>
        <w:fldChar w:fldCharType="end"/>
      </w:r>
    </w:p>
    <w:p w14:paraId="306008ED">
      <w:pPr>
        <w:pStyle w:val="30"/>
        <w:tabs>
          <w:tab w:val="right" w:leader="dot" w:pos="8782"/>
          <w:tab w:val="clear" w:pos="8772"/>
        </w:tabs>
      </w:pPr>
      <w:r>
        <w:fldChar w:fldCharType="begin"/>
      </w:r>
      <w:r>
        <w:instrText xml:space="preserve"> HYPERLINK \l _Toc25459 </w:instrText>
      </w:r>
      <w:r>
        <w:fldChar w:fldCharType="separate"/>
      </w:r>
      <w:r>
        <w:rPr>
          <w:rFonts w:ascii="Times New Roman" w:hAnsi="Times New Roman" w:eastAsia="Times New Roman"/>
          <w:i/>
          <w:szCs w:val="26"/>
        </w:rPr>
        <w:t>3.7.2 Hàm lựa chọn tuần tự</w:t>
      </w:r>
      <w:r>
        <w:tab/>
      </w:r>
      <w:r>
        <w:fldChar w:fldCharType="begin"/>
      </w:r>
      <w:r>
        <w:instrText xml:space="preserve"> PAGEREF _Toc25459 \h </w:instrText>
      </w:r>
      <w:r>
        <w:fldChar w:fldCharType="separate"/>
      </w:r>
      <w:r>
        <w:t>34</w:t>
      </w:r>
      <w:r>
        <w:fldChar w:fldCharType="end"/>
      </w:r>
      <w:r>
        <w:fldChar w:fldCharType="end"/>
      </w:r>
    </w:p>
    <w:p w14:paraId="35FA3078">
      <w:pPr>
        <w:pStyle w:val="30"/>
        <w:tabs>
          <w:tab w:val="right" w:leader="dot" w:pos="8782"/>
          <w:tab w:val="clear" w:pos="8772"/>
        </w:tabs>
      </w:pPr>
      <w:r>
        <w:fldChar w:fldCharType="begin"/>
      </w:r>
      <w:r>
        <w:instrText xml:space="preserve"> HYPERLINK \l _Toc29850 </w:instrText>
      </w:r>
      <w:r>
        <w:fldChar w:fldCharType="separate"/>
      </w:r>
      <w:r>
        <w:rPr>
          <w:rFonts w:ascii="Times New Roman" w:hAnsi="Times New Roman" w:eastAsia="Times New Roman"/>
          <w:i/>
          <w:szCs w:val="26"/>
        </w:rPr>
        <w:t>3.7.3 Kiểm chứng bằng loại bỏ thành phần</w:t>
      </w:r>
      <w:r>
        <w:tab/>
      </w:r>
      <w:r>
        <w:fldChar w:fldCharType="begin"/>
      </w:r>
      <w:r>
        <w:instrText xml:space="preserve"> PAGEREF _Toc29850 \h </w:instrText>
      </w:r>
      <w:r>
        <w:fldChar w:fldCharType="separate"/>
      </w:r>
      <w:r>
        <w:t>35</w:t>
      </w:r>
      <w:r>
        <w:fldChar w:fldCharType="end"/>
      </w:r>
      <w:r>
        <w:fldChar w:fldCharType="end"/>
      </w:r>
    </w:p>
    <w:p w14:paraId="667C4434">
      <w:pPr>
        <w:pStyle w:val="30"/>
        <w:tabs>
          <w:tab w:val="right" w:leader="dot" w:pos="8782"/>
          <w:tab w:val="clear" w:pos="8772"/>
        </w:tabs>
      </w:pPr>
      <w:r>
        <w:fldChar w:fldCharType="begin"/>
      </w:r>
      <w:r>
        <w:instrText xml:space="preserve"> HYPERLINK \l _Toc21340 </w:instrText>
      </w:r>
      <w:r>
        <w:fldChar w:fldCharType="separate"/>
      </w:r>
      <w:r>
        <w:rPr>
          <w:rFonts w:ascii="Times New Roman" w:hAnsi="Times New Roman" w:eastAsia="Times New Roman"/>
          <w:i/>
          <w:szCs w:val="26"/>
        </w:rPr>
        <w:t>3.7.4 Ví dụ minh họa một bước tái xếp hạng</w:t>
      </w:r>
      <w:r>
        <w:tab/>
      </w:r>
      <w:r>
        <w:fldChar w:fldCharType="begin"/>
      </w:r>
      <w:r>
        <w:instrText xml:space="preserve"> PAGEREF _Toc21340 \h </w:instrText>
      </w:r>
      <w:r>
        <w:fldChar w:fldCharType="separate"/>
      </w:r>
      <w:r>
        <w:t>35</w:t>
      </w:r>
      <w:r>
        <w:fldChar w:fldCharType="end"/>
      </w:r>
      <w:r>
        <w:fldChar w:fldCharType="end"/>
      </w:r>
    </w:p>
    <w:p w14:paraId="6BD9A5C3">
      <w:pPr>
        <w:pStyle w:val="29"/>
        <w:tabs>
          <w:tab w:val="right" w:leader="dot" w:pos="8782"/>
        </w:tabs>
      </w:pPr>
      <w:r>
        <w:fldChar w:fldCharType="begin"/>
      </w:r>
      <w:r>
        <w:instrText xml:space="preserve"> HYPERLINK \l _Toc11941 </w:instrText>
      </w:r>
      <w:r>
        <w:fldChar w:fldCharType="separate"/>
      </w:r>
      <w:r>
        <w:rPr>
          <w:rFonts w:ascii="Times New Roman" w:hAnsi="Times New Roman" w:eastAsia="Times New Roman"/>
          <w:szCs w:val="26"/>
        </w:rPr>
        <w:t>3.8 Mô đun dự phòng M2</w:t>
      </w:r>
      <w:r>
        <w:tab/>
      </w:r>
      <w:r>
        <w:fldChar w:fldCharType="begin"/>
      </w:r>
      <w:r>
        <w:instrText xml:space="preserve"> PAGEREF _Toc11941 \h </w:instrText>
      </w:r>
      <w:r>
        <w:fldChar w:fldCharType="separate"/>
      </w:r>
      <w:r>
        <w:t>36</w:t>
      </w:r>
      <w:r>
        <w:fldChar w:fldCharType="end"/>
      </w:r>
      <w:r>
        <w:fldChar w:fldCharType="end"/>
      </w:r>
    </w:p>
    <w:p w14:paraId="0A113BB0">
      <w:pPr>
        <w:pStyle w:val="30"/>
        <w:tabs>
          <w:tab w:val="right" w:leader="dot" w:pos="8782"/>
          <w:tab w:val="clear" w:pos="8772"/>
        </w:tabs>
      </w:pPr>
      <w:r>
        <w:fldChar w:fldCharType="begin"/>
      </w:r>
      <w:r>
        <w:instrText xml:space="preserve"> HYPERLINK \l _Toc27535 </w:instrText>
      </w:r>
      <w:r>
        <w:fldChar w:fldCharType="separate"/>
      </w:r>
      <w:r>
        <w:rPr>
          <w:rFonts w:ascii="Times New Roman" w:hAnsi="Times New Roman" w:eastAsia="Times New Roman"/>
          <w:i/>
          <w:szCs w:val="26"/>
        </w:rPr>
        <w:t>3.8.1 Biểu diễn thẻ nghệ sĩ</w:t>
      </w:r>
      <w:r>
        <w:tab/>
      </w:r>
      <w:r>
        <w:fldChar w:fldCharType="begin"/>
      </w:r>
      <w:r>
        <w:instrText xml:space="preserve"> PAGEREF _Toc27535 \h </w:instrText>
      </w:r>
      <w:r>
        <w:fldChar w:fldCharType="separate"/>
      </w:r>
      <w:r>
        <w:t>36</w:t>
      </w:r>
      <w:r>
        <w:fldChar w:fldCharType="end"/>
      </w:r>
      <w:r>
        <w:fldChar w:fldCharType="end"/>
      </w:r>
    </w:p>
    <w:p w14:paraId="76F63ED6">
      <w:pPr>
        <w:pStyle w:val="30"/>
        <w:tabs>
          <w:tab w:val="right" w:leader="dot" w:pos="8782"/>
          <w:tab w:val="clear" w:pos="8772"/>
        </w:tabs>
      </w:pPr>
      <w:r>
        <w:fldChar w:fldCharType="begin"/>
      </w:r>
      <w:r>
        <w:instrText xml:space="preserve"> HYPERLINK \l _Toc26676 </w:instrText>
      </w:r>
      <w:r>
        <w:fldChar w:fldCharType="separate"/>
      </w:r>
      <w:r>
        <w:rPr>
          <w:rFonts w:ascii="Times New Roman" w:hAnsi="Times New Roman" w:eastAsia="Times New Roman"/>
          <w:i/>
          <w:szCs w:val="26"/>
        </w:rPr>
        <w:t>3.8.2 Hồ sơ người dùng từ lịch sử</w:t>
      </w:r>
      <w:r>
        <w:tab/>
      </w:r>
      <w:r>
        <w:fldChar w:fldCharType="begin"/>
      </w:r>
      <w:r>
        <w:instrText xml:space="preserve"> PAGEREF _Toc26676 \h </w:instrText>
      </w:r>
      <w:r>
        <w:fldChar w:fldCharType="separate"/>
      </w:r>
      <w:r>
        <w:t>37</w:t>
      </w:r>
      <w:r>
        <w:fldChar w:fldCharType="end"/>
      </w:r>
      <w:r>
        <w:fldChar w:fldCharType="end"/>
      </w:r>
    </w:p>
    <w:p w14:paraId="0E56A058">
      <w:pPr>
        <w:pStyle w:val="30"/>
        <w:tabs>
          <w:tab w:val="right" w:leader="dot" w:pos="8782"/>
          <w:tab w:val="clear" w:pos="8772"/>
        </w:tabs>
      </w:pPr>
      <w:r>
        <w:fldChar w:fldCharType="begin"/>
      </w:r>
      <w:r>
        <w:instrText xml:space="preserve"> HYPERLINK \l _Toc14602 </w:instrText>
      </w:r>
      <w:r>
        <w:fldChar w:fldCharType="separate"/>
      </w:r>
      <w:r>
        <w:rPr>
          <w:rFonts w:ascii="Times New Roman" w:hAnsi="Times New Roman" w:eastAsia="Times New Roman"/>
          <w:i/>
          <w:szCs w:val="26"/>
        </w:rPr>
        <w:t>3.8.3 Kết hợp điểm và các đường dự phòng</w:t>
      </w:r>
      <w:r>
        <w:tab/>
      </w:r>
      <w:r>
        <w:fldChar w:fldCharType="begin"/>
      </w:r>
      <w:r>
        <w:instrText xml:space="preserve"> PAGEREF _Toc14602 \h </w:instrText>
      </w:r>
      <w:r>
        <w:fldChar w:fldCharType="separate"/>
      </w:r>
      <w:r>
        <w:t>37</w:t>
      </w:r>
      <w:r>
        <w:fldChar w:fldCharType="end"/>
      </w:r>
      <w:r>
        <w:fldChar w:fldCharType="end"/>
      </w:r>
    </w:p>
    <w:p w14:paraId="17DF9503">
      <w:pPr>
        <w:pStyle w:val="30"/>
        <w:tabs>
          <w:tab w:val="right" w:leader="dot" w:pos="8782"/>
          <w:tab w:val="clear" w:pos="8772"/>
        </w:tabs>
      </w:pPr>
      <w:r>
        <w:fldChar w:fldCharType="begin"/>
      </w:r>
      <w:r>
        <w:instrText xml:space="preserve"> HYPERLINK \l _Toc3942 </w:instrText>
      </w:r>
      <w:r>
        <w:fldChar w:fldCharType="separate"/>
      </w:r>
      <w:r>
        <w:rPr>
          <w:rFonts w:ascii="Times New Roman" w:hAnsi="Times New Roman" w:eastAsia="Times New Roman"/>
          <w:i/>
          <w:szCs w:val="26"/>
        </w:rPr>
        <w:t>3.8.4 Giới hạn và cách kiểm tra</w:t>
      </w:r>
      <w:r>
        <w:tab/>
      </w:r>
      <w:r>
        <w:fldChar w:fldCharType="begin"/>
      </w:r>
      <w:r>
        <w:instrText xml:space="preserve"> PAGEREF _Toc3942 \h </w:instrText>
      </w:r>
      <w:r>
        <w:fldChar w:fldCharType="separate"/>
      </w:r>
      <w:r>
        <w:t>38</w:t>
      </w:r>
      <w:r>
        <w:fldChar w:fldCharType="end"/>
      </w:r>
      <w:r>
        <w:fldChar w:fldCharType="end"/>
      </w:r>
    </w:p>
    <w:p w14:paraId="30D0E88F">
      <w:pPr>
        <w:pStyle w:val="29"/>
        <w:tabs>
          <w:tab w:val="right" w:leader="dot" w:pos="8782"/>
        </w:tabs>
      </w:pPr>
      <w:r>
        <w:fldChar w:fldCharType="begin"/>
      </w:r>
      <w:r>
        <w:instrText xml:space="preserve"> HYPERLINK \l _Toc6693 </w:instrText>
      </w:r>
      <w:r>
        <w:fldChar w:fldCharType="separate"/>
      </w:r>
      <w:r>
        <w:rPr>
          <w:rFonts w:ascii="Times New Roman" w:hAnsi="Times New Roman" w:eastAsia="Times New Roman"/>
          <w:szCs w:val="26"/>
        </w:rPr>
        <w:t>3.9 Quy trình tạo danh sách gợi ý</w:t>
      </w:r>
      <w:r>
        <w:tab/>
      </w:r>
      <w:r>
        <w:fldChar w:fldCharType="begin"/>
      </w:r>
      <w:r>
        <w:instrText xml:space="preserve"> PAGEREF _Toc6693 \h </w:instrText>
      </w:r>
      <w:r>
        <w:fldChar w:fldCharType="separate"/>
      </w:r>
      <w:r>
        <w:t>39</w:t>
      </w:r>
      <w:r>
        <w:fldChar w:fldCharType="end"/>
      </w:r>
      <w:r>
        <w:fldChar w:fldCharType="end"/>
      </w:r>
    </w:p>
    <w:p w14:paraId="5CCF23B1">
      <w:pPr>
        <w:pStyle w:val="29"/>
        <w:tabs>
          <w:tab w:val="right" w:leader="dot" w:pos="8782"/>
        </w:tabs>
      </w:pPr>
      <w:r>
        <w:fldChar w:fldCharType="begin"/>
      </w:r>
      <w:r>
        <w:instrText xml:space="preserve"> HYPERLINK \l _Toc22306 </w:instrText>
      </w:r>
      <w:r>
        <w:fldChar w:fldCharType="separate"/>
      </w:r>
      <w:r>
        <w:rPr>
          <w:rFonts w:ascii="Times New Roman" w:hAnsi="Times New Roman" w:eastAsia="Times New Roman"/>
          <w:szCs w:val="26"/>
        </w:rPr>
        <w:t>3.10 Quy trình đánh giá thống nhất</w:t>
      </w:r>
      <w:r>
        <w:tab/>
      </w:r>
      <w:r>
        <w:fldChar w:fldCharType="begin"/>
      </w:r>
      <w:r>
        <w:instrText xml:space="preserve"> PAGEREF _Toc22306 \h </w:instrText>
      </w:r>
      <w:r>
        <w:fldChar w:fldCharType="separate"/>
      </w:r>
      <w:r>
        <w:t>39</w:t>
      </w:r>
      <w:r>
        <w:fldChar w:fldCharType="end"/>
      </w:r>
      <w:r>
        <w:fldChar w:fldCharType="end"/>
      </w:r>
    </w:p>
    <w:p w14:paraId="1DC84F43">
      <w:pPr>
        <w:pStyle w:val="30"/>
        <w:tabs>
          <w:tab w:val="right" w:leader="dot" w:pos="8782"/>
          <w:tab w:val="clear" w:pos="8772"/>
        </w:tabs>
      </w:pPr>
      <w:r>
        <w:fldChar w:fldCharType="begin"/>
      </w:r>
      <w:r>
        <w:instrText xml:space="preserve"> HYPERLINK \l _Toc13421 </w:instrText>
      </w:r>
      <w:r>
        <w:fldChar w:fldCharType="separate"/>
      </w:r>
      <w:r>
        <w:rPr>
          <w:rFonts w:ascii="Times New Roman" w:hAnsi="Times New Roman" w:eastAsia="Times New Roman"/>
          <w:i/>
          <w:szCs w:val="26"/>
        </w:rPr>
        <w:t>3.10.1 Tập đích và tập ứng viên</w:t>
      </w:r>
      <w:r>
        <w:tab/>
      </w:r>
      <w:r>
        <w:fldChar w:fldCharType="begin"/>
      </w:r>
      <w:r>
        <w:instrText xml:space="preserve"> PAGEREF _Toc13421 \h </w:instrText>
      </w:r>
      <w:r>
        <w:fldChar w:fldCharType="separate"/>
      </w:r>
      <w:r>
        <w:t>39</w:t>
      </w:r>
      <w:r>
        <w:fldChar w:fldCharType="end"/>
      </w:r>
      <w:r>
        <w:fldChar w:fldCharType="end"/>
      </w:r>
    </w:p>
    <w:p w14:paraId="2779900C">
      <w:pPr>
        <w:pStyle w:val="30"/>
        <w:tabs>
          <w:tab w:val="right" w:leader="dot" w:pos="8782"/>
          <w:tab w:val="clear" w:pos="8772"/>
        </w:tabs>
      </w:pPr>
      <w:r>
        <w:fldChar w:fldCharType="begin"/>
      </w:r>
      <w:r>
        <w:instrText xml:space="preserve"> HYPERLINK \l _Toc7159 </w:instrText>
      </w:r>
      <w:r>
        <w:fldChar w:fldCharType="separate"/>
      </w:r>
      <w:r>
        <w:rPr>
          <w:rFonts w:ascii="Times New Roman" w:hAnsi="Times New Roman" w:eastAsia="Times New Roman"/>
          <w:i/>
          <w:szCs w:val="26"/>
        </w:rPr>
        <w:t>3.10.2 Tính chỉ số và nhóm người dùng</w:t>
      </w:r>
      <w:r>
        <w:tab/>
      </w:r>
      <w:r>
        <w:fldChar w:fldCharType="begin"/>
      </w:r>
      <w:r>
        <w:instrText xml:space="preserve"> PAGEREF _Toc7159 \h </w:instrText>
      </w:r>
      <w:r>
        <w:fldChar w:fldCharType="separate"/>
      </w:r>
      <w:r>
        <w:t>40</w:t>
      </w:r>
      <w:r>
        <w:fldChar w:fldCharType="end"/>
      </w:r>
      <w:r>
        <w:fldChar w:fldCharType="end"/>
      </w:r>
    </w:p>
    <w:p w14:paraId="71EDF7FA">
      <w:pPr>
        <w:pStyle w:val="30"/>
        <w:tabs>
          <w:tab w:val="right" w:leader="dot" w:pos="8782"/>
          <w:tab w:val="clear" w:pos="8772"/>
        </w:tabs>
      </w:pPr>
      <w:r>
        <w:fldChar w:fldCharType="begin"/>
      </w:r>
      <w:r>
        <w:instrText xml:space="preserve"> HYPERLINK \l _Toc29317 </w:instrText>
      </w:r>
      <w:r>
        <w:fldChar w:fldCharType="separate"/>
      </w:r>
      <w:r>
        <w:rPr>
          <w:rFonts w:ascii="Times New Roman" w:hAnsi="Times New Roman" w:eastAsia="Times New Roman"/>
          <w:i/>
          <w:szCs w:val="26"/>
        </w:rPr>
        <w:t>3.10.3 Cổng kiểm tra trước thực nghiệm</w:t>
      </w:r>
      <w:r>
        <w:tab/>
      </w:r>
      <w:r>
        <w:fldChar w:fldCharType="begin"/>
      </w:r>
      <w:r>
        <w:instrText xml:space="preserve"> PAGEREF _Toc29317 \h </w:instrText>
      </w:r>
      <w:r>
        <w:fldChar w:fldCharType="separate"/>
      </w:r>
      <w:r>
        <w:t>40</w:t>
      </w:r>
      <w:r>
        <w:fldChar w:fldCharType="end"/>
      </w:r>
      <w:r>
        <w:fldChar w:fldCharType="end"/>
      </w:r>
    </w:p>
    <w:p w14:paraId="5B6B6AA4">
      <w:pPr>
        <w:pStyle w:val="28"/>
        <w:tabs>
          <w:tab w:val="right" w:leader="dot" w:pos="8782"/>
          <w:tab w:val="clear" w:pos="8772"/>
        </w:tabs>
      </w:pPr>
      <w:r>
        <w:fldChar w:fldCharType="begin"/>
      </w:r>
      <w:r>
        <w:instrText xml:space="preserve"> HYPERLINK \l _Toc25866 </w:instrText>
      </w:r>
      <w:r>
        <w:fldChar w:fldCharType="separate"/>
      </w:r>
      <w:r>
        <w:rPr>
          <w:rFonts w:ascii="Times New Roman" w:hAnsi="Times New Roman" w:eastAsia="Times New Roman"/>
          <w:szCs w:val="28"/>
        </w:rPr>
        <w:t>CHƯƠNG 4 HUẤN LUYỆN VÀ THỰC NGHIỆM ĐÁNH GIÁ</w:t>
      </w:r>
      <w:r>
        <w:tab/>
      </w:r>
      <w:r>
        <w:fldChar w:fldCharType="begin"/>
      </w:r>
      <w:r>
        <w:instrText xml:space="preserve"> PAGEREF _Toc25866 \h </w:instrText>
      </w:r>
      <w:r>
        <w:fldChar w:fldCharType="separate"/>
      </w:r>
      <w:r>
        <w:t>41</w:t>
      </w:r>
      <w:r>
        <w:fldChar w:fldCharType="end"/>
      </w:r>
      <w:r>
        <w:fldChar w:fldCharType="end"/>
      </w:r>
    </w:p>
    <w:p w14:paraId="3A4C69B6">
      <w:pPr>
        <w:pStyle w:val="29"/>
        <w:tabs>
          <w:tab w:val="right" w:leader="dot" w:pos="8782"/>
        </w:tabs>
      </w:pPr>
      <w:r>
        <w:fldChar w:fldCharType="begin"/>
      </w:r>
      <w:r>
        <w:instrText xml:space="preserve"> HYPERLINK \l _Toc4580 </w:instrText>
      </w:r>
      <w:r>
        <w:fldChar w:fldCharType="separate"/>
      </w:r>
      <w:r>
        <w:rPr>
          <w:rFonts w:ascii="Times New Roman" w:hAnsi="Times New Roman" w:eastAsia="Times New Roman"/>
          <w:szCs w:val="26"/>
        </w:rPr>
        <w:t>4.1 Mục tiêu và tình trạng thực nghiệm</w:t>
      </w:r>
      <w:r>
        <w:tab/>
      </w:r>
      <w:r>
        <w:fldChar w:fldCharType="begin"/>
      </w:r>
      <w:r>
        <w:instrText xml:space="preserve"> PAGEREF _Toc4580 \h </w:instrText>
      </w:r>
      <w:r>
        <w:fldChar w:fldCharType="separate"/>
      </w:r>
      <w:r>
        <w:t>41</w:t>
      </w:r>
      <w:r>
        <w:fldChar w:fldCharType="end"/>
      </w:r>
      <w:r>
        <w:fldChar w:fldCharType="end"/>
      </w:r>
    </w:p>
    <w:p w14:paraId="2EC6C76D">
      <w:pPr>
        <w:pStyle w:val="29"/>
        <w:tabs>
          <w:tab w:val="right" w:leader="dot" w:pos="8782"/>
        </w:tabs>
      </w:pPr>
      <w:r>
        <w:fldChar w:fldCharType="begin"/>
      </w:r>
      <w:r>
        <w:instrText xml:space="preserve"> HYPERLINK \l _Toc2379 </w:instrText>
      </w:r>
      <w:r>
        <w:fldChar w:fldCharType="separate"/>
      </w:r>
      <w:r>
        <w:rPr>
          <w:rFonts w:ascii="Times New Roman" w:hAnsi="Times New Roman" w:eastAsia="Times New Roman"/>
          <w:szCs w:val="26"/>
        </w:rPr>
        <w:t>4.2 Môi trường và cấu hình thực nghiệm</w:t>
      </w:r>
      <w:r>
        <w:tab/>
      </w:r>
      <w:r>
        <w:fldChar w:fldCharType="begin"/>
      </w:r>
      <w:r>
        <w:instrText xml:space="preserve"> PAGEREF _Toc2379 \h </w:instrText>
      </w:r>
      <w:r>
        <w:fldChar w:fldCharType="separate"/>
      </w:r>
      <w:r>
        <w:t>41</w:t>
      </w:r>
      <w:r>
        <w:fldChar w:fldCharType="end"/>
      </w:r>
      <w:r>
        <w:fldChar w:fldCharType="end"/>
      </w:r>
    </w:p>
    <w:p w14:paraId="62940003">
      <w:pPr>
        <w:pStyle w:val="30"/>
        <w:tabs>
          <w:tab w:val="right" w:leader="dot" w:pos="8782"/>
          <w:tab w:val="clear" w:pos="8772"/>
        </w:tabs>
      </w:pPr>
      <w:r>
        <w:fldChar w:fldCharType="begin"/>
      </w:r>
      <w:r>
        <w:instrText xml:space="preserve"> HYPERLINK \l _Toc18342 </w:instrText>
      </w:r>
      <w:r>
        <w:fldChar w:fldCharType="separate"/>
      </w:r>
      <w:r>
        <w:rPr>
          <w:rFonts w:ascii="Times New Roman" w:hAnsi="Times New Roman" w:eastAsia="Times New Roman"/>
          <w:i/>
          <w:szCs w:val="26"/>
        </w:rPr>
        <w:t>4.2.1 Thông tin môi trường cần ghi</w:t>
      </w:r>
      <w:r>
        <w:tab/>
      </w:r>
      <w:r>
        <w:fldChar w:fldCharType="begin"/>
      </w:r>
      <w:r>
        <w:instrText xml:space="preserve"> PAGEREF _Toc18342 \h </w:instrText>
      </w:r>
      <w:r>
        <w:fldChar w:fldCharType="separate"/>
      </w:r>
      <w:r>
        <w:t>41</w:t>
      </w:r>
      <w:r>
        <w:fldChar w:fldCharType="end"/>
      </w:r>
      <w:r>
        <w:fldChar w:fldCharType="end"/>
      </w:r>
    </w:p>
    <w:p w14:paraId="4F356AE8">
      <w:pPr>
        <w:pStyle w:val="30"/>
        <w:tabs>
          <w:tab w:val="right" w:leader="dot" w:pos="8782"/>
          <w:tab w:val="clear" w:pos="8772"/>
        </w:tabs>
      </w:pPr>
      <w:r>
        <w:fldChar w:fldCharType="begin"/>
      </w:r>
      <w:r>
        <w:instrText xml:space="preserve"> HYPERLINK \l _Toc911 </w:instrText>
      </w:r>
      <w:r>
        <w:fldChar w:fldCharType="separate"/>
      </w:r>
      <w:r>
        <w:rPr>
          <w:rFonts w:ascii="Times New Roman" w:hAnsi="Times New Roman" w:eastAsia="Times New Roman"/>
          <w:i/>
          <w:szCs w:val="26"/>
        </w:rPr>
        <w:t>4.2.2 Hạt giống và phiên bản</w:t>
      </w:r>
      <w:r>
        <w:tab/>
      </w:r>
      <w:r>
        <w:fldChar w:fldCharType="begin"/>
      </w:r>
      <w:r>
        <w:instrText xml:space="preserve"> PAGEREF _Toc911 \h </w:instrText>
      </w:r>
      <w:r>
        <w:fldChar w:fldCharType="separate"/>
      </w:r>
      <w:r>
        <w:t>42</w:t>
      </w:r>
      <w:r>
        <w:fldChar w:fldCharType="end"/>
      </w:r>
      <w:r>
        <w:fldChar w:fldCharType="end"/>
      </w:r>
    </w:p>
    <w:p w14:paraId="069849ED">
      <w:pPr>
        <w:pStyle w:val="29"/>
        <w:tabs>
          <w:tab w:val="right" w:leader="dot" w:pos="8782"/>
        </w:tabs>
      </w:pPr>
      <w:r>
        <w:fldChar w:fldCharType="begin"/>
      </w:r>
      <w:r>
        <w:instrText xml:space="preserve"> HYPERLINK \l _Toc31954 </w:instrText>
      </w:r>
      <w:r>
        <w:fldChar w:fldCharType="separate"/>
      </w:r>
      <w:r>
        <w:rPr>
          <w:rFonts w:ascii="Times New Roman" w:hAnsi="Times New Roman" w:eastAsia="Times New Roman"/>
          <w:szCs w:val="26"/>
        </w:rPr>
        <w:t>4.3 Chuẩn bị dữ liệu huấn luyện</w:t>
      </w:r>
      <w:r>
        <w:tab/>
      </w:r>
      <w:r>
        <w:fldChar w:fldCharType="begin"/>
      </w:r>
      <w:r>
        <w:instrText xml:space="preserve"> PAGEREF _Toc31954 \h </w:instrText>
      </w:r>
      <w:r>
        <w:fldChar w:fldCharType="separate"/>
      </w:r>
      <w:r>
        <w:t>42</w:t>
      </w:r>
      <w:r>
        <w:fldChar w:fldCharType="end"/>
      </w:r>
      <w:r>
        <w:fldChar w:fldCharType="end"/>
      </w:r>
    </w:p>
    <w:p w14:paraId="0E780589">
      <w:pPr>
        <w:pStyle w:val="30"/>
        <w:tabs>
          <w:tab w:val="right" w:leader="dot" w:pos="8782"/>
          <w:tab w:val="clear" w:pos="8772"/>
        </w:tabs>
      </w:pPr>
      <w:r>
        <w:fldChar w:fldCharType="begin"/>
      </w:r>
      <w:r>
        <w:instrText xml:space="preserve"> HYPERLINK \l _Toc5187 </w:instrText>
      </w:r>
      <w:r>
        <w:fldChar w:fldCharType="separate"/>
      </w:r>
      <w:r>
        <w:rPr>
          <w:rFonts w:ascii="Times New Roman" w:hAnsi="Times New Roman" w:eastAsia="Times New Roman"/>
          <w:i/>
          <w:szCs w:val="26"/>
        </w:rPr>
        <w:t>4.3.1 Kiểm tra chuỗi xử lý</w:t>
      </w:r>
      <w:r>
        <w:tab/>
      </w:r>
      <w:r>
        <w:fldChar w:fldCharType="begin"/>
      </w:r>
      <w:r>
        <w:instrText xml:space="preserve"> PAGEREF _Toc5187 \h </w:instrText>
      </w:r>
      <w:r>
        <w:fldChar w:fldCharType="separate"/>
      </w:r>
      <w:r>
        <w:t>42</w:t>
      </w:r>
      <w:r>
        <w:fldChar w:fldCharType="end"/>
      </w:r>
      <w:r>
        <w:fldChar w:fldCharType="end"/>
      </w:r>
    </w:p>
    <w:p w14:paraId="7D024937">
      <w:pPr>
        <w:pStyle w:val="30"/>
        <w:tabs>
          <w:tab w:val="right" w:leader="dot" w:pos="8782"/>
          <w:tab w:val="clear" w:pos="8772"/>
        </w:tabs>
      </w:pPr>
      <w:r>
        <w:fldChar w:fldCharType="begin"/>
      </w:r>
      <w:r>
        <w:instrText xml:space="preserve"> HYPERLINK \l _Toc26035 </w:instrText>
      </w:r>
      <w:r>
        <w:fldChar w:fldCharType="separate"/>
      </w:r>
      <w:r>
        <w:rPr>
          <w:rFonts w:ascii="Times New Roman" w:hAnsi="Times New Roman" w:eastAsia="Times New Roman"/>
          <w:i/>
          <w:szCs w:val="26"/>
        </w:rPr>
        <w:t>4.3.2 Kiểm tra đặc trưng và danh mục</w:t>
      </w:r>
      <w:r>
        <w:tab/>
      </w:r>
      <w:r>
        <w:fldChar w:fldCharType="begin"/>
      </w:r>
      <w:r>
        <w:instrText xml:space="preserve"> PAGEREF _Toc26035 \h </w:instrText>
      </w:r>
      <w:r>
        <w:fldChar w:fldCharType="separate"/>
      </w:r>
      <w:r>
        <w:t>46</w:t>
      </w:r>
      <w:r>
        <w:fldChar w:fldCharType="end"/>
      </w:r>
      <w:r>
        <w:fldChar w:fldCharType="end"/>
      </w:r>
    </w:p>
    <w:p w14:paraId="0A24D8EB">
      <w:pPr>
        <w:pStyle w:val="29"/>
        <w:tabs>
          <w:tab w:val="right" w:leader="dot" w:pos="8782"/>
        </w:tabs>
      </w:pPr>
      <w:r>
        <w:fldChar w:fldCharType="begin"/>
      </w:r>
      <w:r>
        <w:instrText xml:space="preserve"> HYPERLINK \l _Toc1480 </w:instrText>
      </w:r>
      <w:r>
        <w:fldChar w:fldCharType="separate"/>
      </w:r>
      <w:r>
        <w:rPr>
          <w:rFonts w:ascii="Times New Roman" w:hAnsi="Times New Roman" w:eastAsia="Times New Roman"/>
          <w:szCs w:val="26"/>
        </w:rPr>
        <w:t>4.4 Huấn luyện và tinh chỉnh siêu tham số</w:t>
      </w:r>
      <w:r>
        <w:tab/>
      </w:r>
      <w:r>
        <w:fldChar w:fldCharType="begin"/>
      </w:r>
      <w:r>
        <w:instrText xml:space="preserve"> PAGEREF _Toc1480 \h </w:instrText>
      </w:r>
      <w:r>
        <w:fldChar w:fldCharType="separate"/>
      </w:r>
      <w:r>
        <w:t>47</w:t>
      </w:r>
      <w:r>
        <w:fldChar w:fldCharType="end"/>
      </w:r>
      <w:r>
        <w:fldChar w:fldCharType="end"/>
      </w:r>
    </w:p>
    <w:p w14:paraId="1DAFD58D">
      <w:pPr>
        <w:pStyle w:val="30"/>
        <w:tabs>
          <w:tab w:val="right" w:leader="dot" w:pos="8782"/>
          <w:tab w:val="clear" w:pos="8772"/>
        </w:tabs>
      </w:pPr>
      <w:r>
        <w:fldChar w:fldCharType="begin"/>
      </w:r>
      <w:r>
        <w:instrText xml:space="preserve"> HYPERLINK \l _Toc5446 </w:instrText>
      </w:r>
      <w:r>
        <w:fldChar w:fldCharType="separate"/>
      </w:r>
      <w:r>
        <w:rPr>
          <w:rFonts w:ascii="Times New Roman" w:hAnsi="Times New Roman" w:eastAsia="Times New Roman"/>
          <w:i/>
          <w:szCs w:val="26"/>
        </w:rPr>
        <w:t>4.4.1 Không gian cấu hình dự kiến</w:t>
      </w:r>
      <w:r>
        <w:tab/>
      </w:r>
      <w:r>
        <w:fldChar w:fldCharType="begin"/>
      </w:r>
      <w:r>
        <w:instrText xml:space="preserve"> PAGEREF _Toc5446 \h </w:instrText>
      </w:r>
      <w:r>
        <w:fldChar w:fldCharType="separate"/>
      </w:r>
      <w:r>
        <w:t>47</w:t>
      </w:r>
      <w:r>
        <w:fldChar w:fldCharType="end"/>
      </w:r>
      <w:r>
        <w:fldChar w:fldCharType="end"/>
      </w:r>
    </w:p>
    <w:p w14:paraId="3FF68662">
      <w:pPr>
        <w:pStyle w:val="30"/>
        <w:tabs>
          <w:tab w:val="right" w:leader="dot" w:pos="8782"/>
          <w:tab w:val="clear" w:pos="8772"/>
        </w:tabs>
      </w:pPr>
      <w:r>
        <w:fldChar w:fldCharType="begin"/>
      </w:r>
      <w:r>
        <w:instrText xml:space="preserve"> HYPERLINK \l _Toc20678 </w:instrText>
      </w:r>
      <w:r>
        <w:fldChar w:fldCharType="separate"/>
      </w:r>
      <w:r>
        <w:rPr>
          <w:rFonts w:ascii="Times New Roman" w:hAnsi="Times New Roman" w:eastAsia="Times New Roman"/>
          <w:i/>
          <w:szCs w:val="26"/>
        </w:rPr>
        <w:t>4.4.2 Tiêu chí lựa chọn</w:t>
      </w:r>
      <w:r>
        <w:tab/>
      </w:r>
      <w:r>
        <w:fldChar w:fldCharType="begin"/>
      </w:r>
      <w:r>
        <w:instrText xml:space="preserve"> PAGEREF _Toc20678 \h </w:instrText>
      </w:r>
      <w:r>
        <w:fldChar w:fldCharType="separate"/>
      </w:r>
      <w:r>
        <w:t>48</w:t>
      </w:r>
      <w:r>
        <w:fldChar w:fldCharType="end"/>
      </w:r>
      <w:r>
        <w:fldChar w:fldCharType="end"/>
      </w:r>
    </w:p>
    <w:p w14:paraId="16F149E5">
      <w:pPr>
        <w:pStyle w:val="30"/>
        <w:tabs>
          <w:tab w:val="right" w:leader="dot" w:pos="8782"/>
          <w:tab w:val="clear" w:pos="8772"/>
        </w:tabs>
      </w:pPr>
      <w:r>
        <w:fldChar w:fldCharType="begin"/>
      </w:r>
      <w:r>
        <w:instrText xml:space="preserve"> HYPERLINK \l _Toc29895 </w:instrText>
      </w:r>
      <w:r>
        <w:fldChar w:fldCharType="separate"/>
      </w:r>
      <w:r>
        <w:rPr>
          <w:rFonts w:ascii="Times New Roman" w:hAnsi="Times New Roman" w:eastAsia="Times New Roman"/>
          <w:i/>
          <w:szCs w:val="26"/>
        </w:rPr>
        <w:t>4.4.3 Nhật ký huấn luyện</w:t>
      </w:r>
      <w:r>
        <w:tab/>
      </w:r>
      <w:r>
        <w:fldChar w:fldCharType="begin"/>
      </w:r>
      <w:r>
        <w:instrText xml:space="preserve"> PAGEREF _Toc29895 \h </w:instrText>
      </w:r>
      <w:r>
        <w:fldChar w:fldCharType="separate"/>
      </w:r>
      <w:r>
        <w:t>49</w:t>
      </w:r>
      <w:r>
        <w:fldChar w:fldCharType="end"/>
      </w:r>
      <w:r>
        <w:fldChar w:fldCharType="end"/>
      </w:r>
    </w:p>
    <w:p w14:paraId="0FCA7DE5">
      <w:pPr>
        <w:pStyle w:val="29"/>
        <w:tabs>
          <w:tab w:val="right" w:leader="dot" w:pos="8782"/>
        </w:tabs>
      </w:pPr>
      <w:r>
        <w:fldChar w:fldCharType="begin"/>
      </w:r>
      <w:r>
        <w:instrText xml:space="preserve"> HYPERLINK \l _Toc2033 </w:instrText>
      </w:r>
      <w:r>
        <w:fldChar w:fldCharType="separate"/>
      </w:r>
      <w:r>
        <w:rPr>
          <w:rFonts w:ascii="Times New Roman" w:hAnsi="Times New Roman" w:eastAsia="Times New Roman"/>
          <w:szCs w:val="26"/>
        </w:rPr>
        <w:t>4.5 Thiết kế các thực nghiệm</w:t>
      </w:r>
      <w:r>
        <w:tab/>
      </w:r>
      <w:r>
        <w:fldChar w:fldCharType="begin"/>
      </w:r>
      <w:r>
        <w:instrText xml:space="preserve"> PAGEREF _Toc2033 \h </w:instrText>
      </w:r>
      <w:r>
        <w:fldChar w:fldCharType="separate"/>
      </w:r>
      <w:r>
        <w:t>49</w:t>
      </w:r>
      <w:r>
        <w:fldChar w:fldCharType="end"/>
      </w:r>
      <w:r>
        <w:fldChar w:fldCharType="end"/>
      </w:r>
    </w:p>
    <w:p w14:paraId="02DFFEDD">
      <w:pPr>
        <w:pStyle w:val="30"/>
        <w:tabs>
          <w:tab w:val="right" w:leader="dot" w:pos="8782"/>
          <w:tab w:val="clear" w:pos="8772"/>
        </w:tabs>
      </w:pPr>
      <w:r>
        <w:fldChar w:fldCharType="begin"/>
      </w:r>
      <w:r>
        <w:instrText xml:space="preserve"> HYPERLINK \l _Toc2268 </w:instrText>
      </w:r>
      <w:r>
        <w:fldChar w:fldCharType="separate"/>
      </w:r>
      <w:r>
        <w:rPr>
          <w:rFonts w:ascii="Times New Roman" w:hAnsi="Times New Roman" w:eastAsia="Times New Roman"/>
          <w:i/>
          <w:szCs w:val="26"/>
        </w:rPr>
        <w:t>4.5.1 E0 đến E3 so sánh mô hình nền</w:t>
      </w:r>
      <w:r>
        <w:tab/>
      </w:r>
      <w:r>
        <w:fldChar w:fldCharType="begin"/>
      </w:r>
      <w:r>
        <w:instrText xml:space="preserve"> PAGEREF _Toc2268 \h </w:instrText>
      </w:r>
      <w:r>
        <w:fldChar w:fldCharType="separate"/>
      </w:r>
      <w:r>
        <w:t>50</w:t>
      </w:r>
      <w:r>
        <w:fldChar w:fldCharType="end"/>
      </w:r>
      <w:r>
        <w:fldChar w:fldCharType="end"/>
      </w:r>
    </w:p>
    <w:p w14:paraId="7FD25799">
      <w:pPr>
        <w:pStyle w:val="30"/>
        <w:tabs>
          <w:tab w:val="right" w:leader="dot" w:pos="8782"/>
          <w:tab w:val="clear" w:pos="8772"/>
        </w:tabs>
      </w:pPr>
      <w:r>
        <w:fldChar w:fldCharType="begin"/>
      </w:r>
      <w:r>
        <w:instrText xml:space="preserve"> HYPERLINK \l _Toc28436 </w:instrText>
      </w:r>
      <w:r>
        <w:fldChar w:fldCharType="separate"/>
      </w:r>
      <w:r>
        <w:rPr>
          <w:rFonts w:ascii="Times New Roman" w:hAnsi="Times New Roman" w:eastAsia="Times New Roman"/>
          <w:i/>
          <w:szCs w:val="26"/>
        </w:rPr>
        <w:t>4.5.2 E4 kiểm chứng M1</w:t>
      </w:r>
      <w:r>
        <w:tab/>
      </w:r>
      <w:r>
        <w:fldChar w:fldCharType="begin"/>
      </w:r>
      <w:r>
        <w:instrText xml:space="preserve"> PAGEREF _Toc28436 \h </w:instrText>
      </w:r>
      <w:r>
        <w:fldChar w:fldCharType="separate"/>
      </w:r>
      <w:r>
        <w:t>50</w:t>
      </w:r>
      <w:r>
        <w:fldChar w:fldCharType="end"/>
      </w:r>
      <w:r>
        <w:fldChar w:fldCharType="end"/>
      </w:r>
    </w:p>
    <w:p w14:paraId="5D13463D">
      <w:pPr>
        <w:pStyle w:val="30"/>
        <w:tabs>
          <w:tab w:val="right" w:leader="dot" w:pos="8782"/>
          <w:tab w:val="clear" w:pos="8772"/>
        </w:tabs>
      </w:pPr>
      <w:r>
        <w:fldChar w:fldCharType="begin"/>
      </w:r>
      <w:r>
        <w:instrText xml:space="preserve"> HYPERLINK \l _Toc30966 </w:instrText>
      </w:r>
      <w:r>
        <w:fldChar w:fldCharType="separate"/>
      </w:r>
      <w:r>
        <w:rPr>
          <w:rFonts w:ascii="Times New Roman" w:hAnsi="Times New Roman" w:eastAsia="Times New Roman"/>
          <w:i/>
          <w:szCs w:val="26"/>
        </w:rPr>
        <w:t>4.5.3 E5 phân tích nhóm lịch sử</w:t>
      </w:r>
      <w:r>
        <w:tab/>
      </w:r>
      <w:r>
        <w:fldChar w:fldCharType="begin"/>
      </w:r>
      <w:r>
        <w:instrText xml:space="preserve"> PAGEREF _Toc30966 \h </w:instrText>
      </w:r>
      <w:r>
        <w:fldChar w:fldCharType="separate"/>
      </w:r>
      <w:r>
        <w:t>50</w:t>
      </w:r>
      <w:r>
        <w:fldChar w:fldCharType="end"/>
      </w:r>
      <w:r>
        <w:fldChar w:fldCharType="end"/>
      </w:r>
    </w:p>
    <w:p w14:paraId="21BDBFF0">
      <w:pPr>
        <w:pStyle w:val="30"/>
        <w:tabs>
          <w:tab w:val="right" w:leader="dot" w:pos="8782"/>
          <w:tab w:val="clear" w:pos="8772"/>
        </w:tabs>
      </w:pPr>
      <w:r>
        <w:fldChar w:fldCharType="begin"/>
      </w:r>
      <w:r>
        <w:instrText xml:space="preserve"> HYPERLINK \l _Toc32609 </w:instrText>
      </w:r>
      <w:r>
        <w:fldChar w:fldCharType="separate"/>
      </w:r>
      <w:r>
        <w:rPr>
          <w:rFonts w:ascii="Times New Roman" w:hAnsi="Times New Roman" w:eastAsia="Times New Roman"/>
          <w:i/>
          <w:szCs w:val="26"/>
        </w:rPr>
        <w:t>4.5.4 E6 kiểm tra M2 với lịch sử ngắn</w:t>
      </w:r>
      <w:r>
        <w:tab/>
      </w:r>
      <w:r>
        <w:fldChar w:fldCharType="begin"/>
      </w:r>
      <w:r>
        <w:instrText xml:space="preserve"> PAGEREF _Toc32609 \h </w:instrText>
      </w:r>
      <w:r>
        <w:fldChar w:fldCharType="separate"/>
      </w:r>
      <w:r>
        <w:t>51</w:t>
      </w:r>
      <w:r>
        <w:fldChar w:fldCharType="end"/>
      </w:r>
      <w:r>
        <w:fldChar w:fldCharType="end"/>
      </w:r>
    </w:p>
    <w:p w14:paraId="0F9A272E">
      <w:pPr>
        <w:pStyle w:val="29"/>
        <w:tabs>
          <w:tab w:val="right" w:leader="dot" w:pos="8782"/>
        </w:tabs>
      </w:pPr>
      <w:r>
        <w:fldChar w:fldCharType="begin"/>
      </w:r>
      <w:r>
        <w:instrText xml:space="preserve"> HYPERLINK \l _Toc13022 </w:instrText>
      </w:r>
      <w:r>
        <w:fldChar w:fldCharType="separate"/>
      </w:r>
      <w:r>
        <w:rPr>
          <w:rFonts w:ascii="Times New Roman" w:hAnsi="Times New Roman" w:eastAsia="Times New Roman"/>
          <w:szCs w:val="26"/>
        </w:rPr>
        <w:t>4.6 Kiểm định thống kê</w:t>
      </w:r>
      <w:r>
        <w:tab/>
      </w:r>
      <w:r>
        <w:fldChar w:fldCharType="begin"/>
      </w:r>
      <w:r>
        <w:instrText xml:space="preserve"> PAGEREF _Toc13022 \h </w:instrText>
      </w:r>
      <w:r>
        <w:fldChar w:fldCharType="separate"/>
      </w:r>
      <w:r>
        <w:t>51</w:t>
      </w:r>
      <w:r>
        <w:fldChar w:fldCharType="end"/>
      </w:r>
      <w:r>
        <w:fldChar w:fldCharType="end"/>
      </w:r>
    </w:p>
    <w:p w14:paraId="3C052D88">
      <w:pPr>
        <w:pStyle w:val="30"/>
        <w:tabs>
          <w:tab w:val="right" w:leader="dot" w:pos="8782"/>
          <w:tab w:val="clear" w:pos="8772"/>
        </w:tabs>
      </w:pPr>
      <w:r>
        <w:fldChar w:fldCharType="begin"/>
      </w:r>
      <w:r>
        <w:instrText xml:space="preserve"> HYPERLINK \l _Toc27479 </w:instrText>
      </w:r>
      <w:r>
        <w:fldChar w:fldCharType="separate"/>
      </w:r>
      <w:r>
        <w:rPr>
          <w:rFonts w:ascii="Times New Roman" w:hAnsi="Times New Roman" w:eastAsia="Times New Roman"/>
          <w:i/>
          <w:szCs w:val="26"/>
        </w:rPr>
        <w:t>4.6.1 So sánh theo từng người dùng</w:t>
      </w:r>
      <w:r>
        <w:tab/>
      </w:r>
      <w:r>
        <w:fldChar w:fldCharType="begin"/>
      </w:r>
      <w:r>
        <w:instrText xml:space="preserve"> PAGEREF _Toc27479 \h </w:instrText>
      </w:r>
      <w:r>
        <w:fldChar w:fldCharType="separate"/>
      </w:r>
      <w:r>
        <w:t>51</w:t>
      </w:r>
      <w:r>
        <w:fldChar w:fldCharType="end"/>
      </w:r>
      <w:r>
        <w:fldChar w:fldCharType="end"/>
      </w:r>
    </w:p>
    <w:p w14:paraId="4A54AFAF">
      <w:pPr>
        <w:pStyle w:val="30"/>
        <w:tabs>
          <w:tab w:val="right" w:leader="dot" w:pos="8782"/>
          <w:tab w:val="clear" w:pos="8772"/>
        </w:tabs>
      </w:pPr>
      <w:r>
        <w:fldChar w:fldCharType="begin"/>
      </w:r>
      <w:r>
        <w:instrText xml:space="preserve"> HYPERLINK \l _Toc5004 </w:instrText>
      </w:r>
      <w:r>
        <w:fldChar w:fldCharType="separate"/>
      </w:r>
      <w:r>
        <w:rPr>
          <w:rFonts w:ascii="Times New Roman" w:hAnsi="Times New Roman" w:eastAsia="Times New Roman"/>
          <w:i/>
          <w:szCs w:val="26"/>
        </w:rPr>
        <w:t>4.6.2 Khoảng tin cậy và chỉ số toàn danh mục</w:t>
      </w:r>
      <w:r>
        <w:tab/>
      </w:r>
      <w:r>
        <w:fldChar w:fldCharType="begin"/>
      </w:r>
      <w:r>
        <w:instrText xml:space="preserve"> PAGEREF _Toc5004 \h </w:instrText>
      </w:r>
      <w:r>
        <w:fldChar w:fldCharType="separate"/>
      </w:r>
      <w:r>
        <w:t>52</w:t>
      </w:r>
      <w:r>
        <w:fldChar w:fldCharType="end"/>
      </w:r>
      <w:r>
        <w:fldChar w:fldCharType="end"/>
      </w:r>
    </w:p>
    <w:p w14:paraId="1200BF51">
      <w:pPr>
        <w:pStyle w:val="29"/>
        <w:tabs>
          <w:tab w:val="right" w:leader="dot" w:pos="8782"/>
        </w:tabs>
      </w:pPr>
      <w:r>
        <w:fldChar w:fldCharType="begin"/>
      </w:r>
      <w:r>
        <w:instrText xml:space="preserve"> HYPERLINK \l _Toc1724 </w:instrText>
      </w:r>
      <w:r>
        <w:fldChar w:fldCharType="separate"/>
      </w:r>
      <w:r>
        <w:rPr>
          <w:rFonts w:ascii="Times New Roman" w:hAnsi="Times New Roman" w:eastAsia="Times New Roman"/>
          <w:szCs w:val="26"/>
        </w:rPr>
        <w:t>4.7 Mẫu bảng kết quả định lượng</w:t>
      </w:r>
      <w:r>
        <w:tab/>
      </w:r>
      <w:r>
        <w:fldChar w:fldCharType="begin"/>
      </w:r>
      <w:r>
        <w:instrText xml:space="preserve"> PAGEREF _Toc1724 \h </w:instrText>
      </w:r>
      <w:r>
        <w:fldChar w:fldCharType="separate"/>
      </w:r>
      <w:r>
        <w:t>52</w:t>
      </w:r>
      <w:r>
        <w:fldChar w:fldCharType="end"/>
      </w:r>
      <w:r>
        <w:fldChar w:fldCharType="end"/>
      </w:r>
    </w:p>
    <w:p w14:paraId="2BD4F940">
      <w:pPr>
        <w:pStyle w:val="30"/>
        <w:tabs>
          <w:tab w:val="right" w:leader="dot" w:pos="8782"/>
          <w:tab w:val="clear" w:pos="8772"/>
        </w:tabs>
      </w:pPr>
      <w:r>
        <w:fldChar w:fldCharType="begin"/>
      </w:r>
      <w:r>
        <w:instrText xml:space="preserve"> HYPERLINK \l _Toc1967 </w:instrText>
      </w:r>
      <w:r>
        <w:fldChar w:fldCharType="separate"/>
      </w:r>
      <w:r>
        <w:rPr>
          <w:rFonts w:ascii="Times New Roman" w:hAnsi="Times New Roman" w:eastAsia="Times New Roman"/>
          <w:i/>
          <w:szCs w:val="26"/>
        </w:rPr>
        <w:t>4.7.1 Chất lượng xếp hạng tổng thể</w:t>
      </w:r>
      <w:r>
        <w:tab/>
      </w:r>
      <w:r>
        <w:fldChar w:fldCharType="begin"/>
      </w:r>
      <w:r>
        <w:instrText xml:space="preserve"> PAGEREF _Toc1967 \h </w:instrText>
      </w:r>
      <w:r>
        <w:fldChar w:fldCharType="separate"/>
      </w:r>
      <w:r>
        <w:t>52</w:t>
      </w:r>
      <w:r>
        <w:fldChar w:fldCharType="end"/>
      </w:r>
      <w:r>
        <w:fldChar w:fldCharType="end"/>
      </w:r>
    </w:p>
    <w:p w14:paraId="18EFB363">
      <w:pPr>
        <w:pStyle w:val="30"/>
        <w:tabs>
          <w:tab w:val="right" w:leader="dot" w:pos="8782"/>
          <w:tab w:val="clear" w:pos="8772"/>
        </w:tabs>
      </w:pPr>
      <w:r>
        <w:fldChar w:fldCharType="begin"/>
      </w:r>
      <w:r>
        <w:instrText xml:space="preserve"> HYPERLINK \l _Toc23420 </w:instrText>
      </w:r>
      <w:r>
        <w:fldChar w:fldCharType="separate"/>
      </w:r>
      <w:r>
        <w:rPr>
          <w:rFonts w:ascii="Times New Roman" w:hAnsi="Times New Roman" w:eastAsia="Times New Roman"/>
          <w:i/>
          <w:szCs w:val="26"/>
        </w:rPr>
        <w:t>4.7.2 Độ đa dạng và mức phổ biến</w:t>
      </w:r>
      <w:r>
        <w:tab/>
      </w:r>
      <w:r>
        <w:fldChar w:fldCharType="begin"/>
      </w:r>
      <w:r>
        <w:instrText xml:space="preserve"> PAGEREF _Toc23420 \h </w:instrText>
      </w:r>
      <w:r>
        <w:fldChar w:fldCharType="separate"/>
      </w:r>
      <w:r>
        <w:t>53</w:t>
      </w:r>
      <w:r>
        <w:fldChar w:fldCharType="end"/>
      </w:r>
      <w:r>
        <w:fldChar w:fldCharType="end"/>
      </w:r>
    </w:p>
    <w:p w14:paraId="1D68B1E8">
      <w:pPr>
        <w:pStyle w:val="30"/>
        <w:tabs>
          <w:tab w:val="right" w:leader="dot" w:pos="8782"/>
          <w:tab w:val="clear" w:pos="8772"/>
        </w:tabs>
      </w:pPr>
      <w:r>
        <w:fldChar w:fldCharType="begin"/>
      </w:r>
      <w:r>
        <w:instrText xml:space="preserve"> HYPERLINK \l _Toc27033 </w:instrText>
      </w:r>
      <w:r>
        <w:fldChar w:fldCharType="separate"/>
      </w:r>
      <w:r>
        <w:rPr>
          <w:rFonts w:ascii="Times New Roman" w:hAnsi="Times New Roman" w:eastAsia="Times New Roman"/>
          <w:i/>
          <w:szCs w:val="26"/>
        </w:rPr>
        <w:t>4.7.3 Loại bỏ thành phần của M1</w:t>
      </w:r>
      <w:r>
        <w:tab/>
      </w:r>
      <w:r>
        <w:fldChar w:fldCharType="begin"/>
      </w:r>
      <w:r>
        <w:instrText xml:space="preserve"> PAGEREF _Toc27033 \h </w:instrText>
      </w:r>
      <w:r>
        <w:fldChar w:fldCharType="separate"/>
      </w:r>
      <w:r>
        <w:t>54</w:t>
      </w:r>
      <w:r>
        <w:fldChar w:fldCharType="end"/>
      </w:r>
      <w:r>
        <w:fldChar w:fldCharType="end"/>
      </w:r>
    </w:p>
    <w:p w14:paraId="348323EB">
      <w:pPr>
        <w:pStyle w:val="30"/>
        <w:tabs>
          <w:tab w:val="right" w:leader="dot" w:pos="8782"/>
          <w:tab w:val="clear" w:pos="8772"/>
        </w:tabs>
      </w:pPr>
      <w:r>
        <w:fldChar w:fldCharType="begin"/>
      </w:r>
      <w:r>
        <w:instrText xml:space="preserve"> HYPERLINK \l _Toc14954 </w:instrText>
      </w:r>
      <w:r>
        <w:fldChar w:fldCharType="separate"/>
      </w:r>
      <w:r>
        <w:rPr>
          <w:rFonts w:ascii="Times New Roman" w:hAnsi="Times New Roman" w:eastAsia="Times New Roman"/>
          <w:i/>
          <w:szCs w:val="26"/>
        </w:rPr>
        <w:t>4.7.4 Khởi động nguội và nhóm lịch sử</w:t>
      </w:r>
      <w:r>
        <w:tab/>
      </w:r>
      <w:r>
        <w:fldChar w:fldCharType="begin"/>
      </w:r>
      <w:r>
        <w:instrText xml:space="preserve"> PAGEREF _Toc14954 \h </w:instrText>
      </w:r>
      <w:r>
        <w:fldChar w:fldCharType="separate"/>
      </w:r>
      <w:r>
        <w:t>54</w:t>
      </w:r>
      <w:r>
        <w:fldChar w:fldCharType="end"/>
      </w:r>
      <w:r>
        <w:fldChar w:fldCharType="end"/>
      </w:r>
    </w:p>
    <w:p w14:paraId="505C5887">
      <w:pPr>
        <w:pStyle w:val="30"/>
        <w:tabs>
          <w:tab w:val="right" w:leader="dot" w:pos="8782"/>
          <w:tab w:val="clear" w:pos="8772"/>
        </w:tabs>
      </w:pPr>
      <w:r>
        <w:fldChar w:fldCharType="begin"/>
      </w:r>
      <w:r>
        <w:instrText xml:space="preserve"> HYPERLINK \l _Toc20330 </w:instrText>
      </w:r>
      <w:r>
        <w:fldChar w:fldCharType="separate"/>
      </w:r>
      <w:r>
        <w:rPr>
          <w:rFonts w:ascii="Times New Roman" w:hAnsi="Times New Roman" w:eastAsia="Times New Roman"/>
          <w:i/>
          <w:szCs w:val="26"/>
        </w:rPr>
        <w:t>4.7.5 Chi phí xử lý và thống kê so sánh</w:t>
      </w:r>
      <w:r>
        <w:tab/>
      </w:r>
      <w:r>
        <w:fldChar w:fldCharType="begin"/>
      </w:r>
      <w:r>
        <w:instrText xml:space="preserve"> PAGEREF _Toc20330 \h </w:instrText>
      </w:r>
      <w:r>
        <w:fldChar w:fldCharType="separate"/>
      </w:r>
      <w:r>
        <w:t>55</w:t>
      </w:r>
      <w:r>
        <w:fldChar w:fldCharType="end"/>
      </w:r>
      <w:r>
        <w:fldChar w:fldCharType="end"/>
      </w:r>
    </w:p>
    <w:p w14:paraId="54251AD7">
      <w:pPr>
        <w:pStyle w:val="29"/>
        <w:tabs>
          <w:tab w:val="right" w:leader="dot" w:pos="8782"/>
        </w:tabs>
      </w:pPr>
      <w:r>
        <w:fldChar w:fldCharType="begin"/>
      </w:r>
      <w:r>
        <w:instrText xml:space="preserve"> HYPERLINK \l _Toc20288 </w:instrText>
      </w:r>
      <w:r>
        <w:fldChar w:fldCharType="separate"/>
      </w:r>
      <w:r>
        <w:rPr>
          <w:rFonts w:ascii="Times New Roman" w:hAnsi="Times New Roman" w:eastAsia="Times New Roman"/>
          <w:szCs w:val="26"/>
        </w:rPr>
        <w:t>4.8 Phân tích kết quả theo câu hỏi nghiên cứu</w:t>
      </w:r>
      <w:r>
        <w:tab/>
      </w:r>
      <w:r>
        <w:fldChar w:fldCharType="begin"/>
      </w:r>
      <w:r>
        <w:instrText xml:space="preserve"> PAGEREF _Toc20288 \h </w:instrText>
      </w:r>
      <w:r>
        <w:fldChar w:fldCharType="separate"/>
      </w:r>
      <w:r>
        <w:t>55</w:t>
      </w:r>
      <w:r>
        <w:fldChar w:fldCharType="end"/>
      </w:r>
      <w:r>
        <w:fldChar w:fldCharType="end"/>
      </w:r>
    </w:p>
    <w:p w14:paraId="7E7243FC">
      <w:pPr>
        <w:pStyle w:val="30"/>
        <w:tabs>
          <w:tab w:val="right" w:leader="dot" w:pos="8782"/>
          <w:tab w:val="clear" w:pos="8772"/>
        </w:tabs>
      </w:pPr>
      <w:r>
        <w:fldChar w:fldCharType="begin"/>
      </w:r>
      <w:r>
        <w:instrText xml:space="preserve"> HYPERLINK \l _Toc21421 </w:instrText>
      </w:r>
      <w:r>
        <w:fldChar w:fldCharType="separate"/>
      </w:r>
      <w:r>
        <w:rPr>
          <w:rFonts w:ascii="Times New Roman" w:hAnsi="Times New Roman" w:eastAsia="Times New Roman"/>
          <w:i/>
          <w:szCs w:val="26"/>
        </w:rPr>
        <w:t>4.8.1 So sánh các mô hình</w:t>
      </w:r>
      <w:r>
        <w:tab/>
      </w:r>
      <w:r>
        <w:fldChar w:fldCharType="begin"/>
      </w:r>
      <w:r>
        <w:instrText xml:space="preserve"> PAGEREF _Toc21421 \h </w:instrText>
      </w:r>
      <w:r>
        <w:fldChar w:fldCharType="separate"/>
      </w:r>
      <w:r>
        <w:t>55</w:t>
      </w:r>
      <w:r>
        <w:fldChar w:fldCharType="end"/>
      </w:r>
      <w:r>
        <w:fldChar w:fldCharType="end"/>
      </w:r>
    </w:p>
    <w:p w14:paraId="1C4C1F72">
      <w:pPr>
        <w:pStyle w:val="30"/>
        <w:tabs>
          <w:tab w:val="right" w:leader="dot" w:pos="8782"/>
          <w:tab w:val="clear" w:pos="8772"/>
        </w:tabs>
      </w:pPr>
      <w:r>
        <w:fldChar w:fldCharType="begin"/>
      </w:r>
      <w:r>
        <w:instrText xml:space="preserve"> HYPERLINK \l _Toc14664 </w:instrText>
      </w:r>
      <w:r>
        <w:fldChar w:fldCharType="separate"/>
      </w:r>
      <w:r>
        <w:rPr>
          <w:rFonts w:ascii="Times New Roman" w:hAnsi="Times New Roman" w:eastAsia="Times New Roman"/>
          <w:i/>
          <w:szCs w:val="26"/>
        </w:rPr>
        <w:t>4.8.2 Đánh đổi của M1</w:t>
      </w:r>
      <w:r>
        <w:tab/>
      </w:r>
      <w:r>
        <w:fldChar w:fldCharType="begin"/>
      </w:r>
      <w:r>
        <w:instrText xml:space="preserve"> PAGEREF _Toc14664 \h </w:instrText>
      </w:r>
      <w:r>
        <w:fldChar w:fldCharType="separate"/>
      </w:r>
      <w:r>
        <w:t>56</w:t>
      </w:r>
      <w:r>
        <w:fldChar w:fldCharType="end"/>
      </w:r>
      <w:r>
        <w:fldChar w:fldCharType="end"/>
      </w:r>
    </w:p>
    <w:p w14:paraId="480D250C">
      <w:pPr>
        <w:pStyle w:val="30"/>
        <w:tabs>
          <w:tab w:val="right" w:leader="dot" w:pos="8782"/>
          <w:tab w:val="clear" w:pos="8772"/>
        </w:tabs>
      </w:pPr>
      <w:r>
        <w:fldChar w:fldCharType="begin"/>
      </w:r>
      <w:r>
        <w:instrText xml:space="preserve"> HYPERLINK \l _Toc29638 </w:instrText>
      </w:r>
      <w:r>
        <w:fldChar w:fldCharType="separate"/>
      </w:r>
      <w:r>
        <w:rPr>
          <w:rFonts w:ascii="Times New Roman" w:hAnsi="Times New Roman" w:eastAsia="Times New Roman"/>
          <w:i/>
          <w:szCs w:val="26"/>
        </w:rPr>
        <w:t>4.8.3 Hiệu quả của M2</w:t>
      </w:r>
      <w:r>
        <w:tab/>
      </w:r>
      <w:r>
        <w:fldChar w:fldCharType="begin"/>
      </w:r>
      <w:r>
        <w:instrText xml:space="preserve"> PAGEREF _Toc29638 \h </w:instrText>
      </w:r>
      <w:r>
        <w:fldChar w:fldCharType="separate"/>
      </w:r>
      <w:r>
        <w:t>56</w:t>
      </w:r>
      <w:r>
        <w:fldChar w:fldCharType="end"/>
      </w:r>
      <w:r>
        <w:fldChar w:fldCharType="end"/>
      </w:r>
    </w:p>
    <w:p w14:paraId="57D1A045">
      <w:pPr>
        <w:pStyle w:val="29"/>
        <w:tabs>
          <w:tab w:val="right" w:leader="dot" w:pos="8782"/>
        </w:tabs>
      </w:pPr>
      <w:r>
        <w:fldChar w:fldCharType="begin"/>
      </w:r>
      <w:r>
        <w:instrText xml:space="preserve"> HYPERLINK \l _Toc30350 </w:instrText>
      </w:r>
      <w:r>
        <w:fldChar w:fldCharType="separate"/>
      </w:r>
      <w:r>
        <w:rPr>
          <w:rFonts w:ascii="Times New Roman" w:hAnsi="Times New Roman" w:eastAsia="Times New Roman"/>
          <w:szCs w:val="26"/>
        </w:rPr>
        <w:t>4.9 Phân tích lỗi có hệ thống</w:t>
      </w:r>
      <w:r>
        <w:tab/>
      </w:r>
      <w:r>
        <w:fldChar w:fldCharType="begin"/>
      </w:r>
      <w:r>
        <w:instrText xml:space="preserve"> PAGEREF _Toc30350 \h </w:instrText>
      </w:r>
      <w:r>
        <w:fldChar w:fldCharType="separate"/>
      </w:r>
      <w:r>
        <w:t>56</w:t>
      </w:r>
      <w:r>
        <w:fldChar w:fldCharType="end"/>
      </w:r>
      <w:r>
        <w:fldChar w:fldCharType="end"/>
      </w:r>
    </w:p>
    <w:p w14:paraId="4630E15C">
      <w:pPr>
        <w:pStyle w:val="30"/>
        <w:tabs>
          <w:tab w:val="right" w:leader="dot" w:pos="8782"/>
          <w:tab w:val="clear" w:pos="8772"/>
        </w:tabs>
      </w:pPr>
      <w:r>
        <w:fldChar w:fldCharType="begin"/>
      </w:r>
      <w:r>
        <w:instrText xml:space="preserve"> HYPERLINK \l _Toc15072 </w:instrText>
      </w:r>
      <w:r>
        <w:fldChar w:fldCharType="separate"/>
      </w:r>
      <w:r>
        <w:rPr>
          <w:rFonts w:ascii="Times New Roman" w:hAnsi="Times New Roman" w:eastAsia="Times New Roman"/>
          <w:i/>
          <w:szCs w:val="26"/>
        </w:rPr>
        <w:t>4.9.1 Các nhóm lỗi cần thu thập</w:t>
      </w:r>
      <w:r>
        <w:tab/>
      </w:r>
      <w:r>
        <w:fldChar w:fldCharType="begin"/>
      </w:r>
      <w:r>
        <w:instrText xml:space="preserve"> PAGEREF _Toc15072 \h </w:instrText>
      </w:r>
      <w:r>
        <w:fldChar w:fldCharType="separate"/>
      </w:r>
      <w:r>
        <w:t>56</w:t>
      </w:r>
      <w:r>
        <w:fldChar w:fldCharType="end"/>
      </w:r>
      <w:r>
        <w:fldChar w:fldCharType="end"/>
      </w:r>
    </w:p>
    <w:p w14:paraId="22DCD590">
      <w:pPr>
        <w:pStyle w:val="30"/>
        <w:tabs>
          <w:tab w:val="right" w:leader="dot" w:pos="8782"/>
          <w:tab w:val="clear" w:pos="8772"/>
        </w:tabs>
      </w:pPr>
      <w:r>
        <w:fldChar w:fldCharType="begin"/>
      </w:r>
      <w:r>
        <w:instrText xml:space="preserve"> HYPERLINK \l _Toc7581 </w:instrText>
      </w:r>
      <w:r>
        <w:fldChar w:fldCharType="separate"/>
      </w:r>
      <w:r>
        <w:rPr>
          <w:rFonts w:ascii="Times New Roman" w:hAnsi="Times New Roman" w:eastAsia="Times New Roman"/>
          <w:i/>
          <w:szCs w:val="26"/>
        </w:rPr>
        <w:t>4.9.2 Cách ghi một trường hợp phân tích</w:t>
      </w:r>
      <w:r>
        <w:tab/>
      </w:r>
      <w:r>
        <w:fldChar w:fldCharType="begin"/>
      </w:r>
      <w:r>
        <w:instrText xml:space="preserve"> PAGEREF _Toc7581 \h </w:instrText>
      </w:r>
      <w:r>
        <w:fldChar w:fldCharType="separate"/>
      </w:r>
      <w:r>
        <w:t>57</w:t>
      </w:r>
      <w:r>
        <w:fldChar w:fldCharType="end"/>
      </w:r>
      <w:r>
        <w:fldChar w:fldCharType="end"/>
      </w:r>
    </w:p>
    <w:p w14:paraId="1C5764AD">
      <w:pPr>
        <w:pStyle w:val="29"/>
        <w:tabs>
          <w:tab w:val="right" w:leader="dot" w:pos="8782"/>
        </w:tabs>
      </w:pPr>
      <w:r>
        <w:fldChar w:fldCharType="begin"/>
      </w:r>
      <w:r>
        <w:instrText xml:space="preserve"> HYPERLINK \l _Toc25917 </w:instrText>
      </w:r>
      <w:r>
        <w:fldChar w:fldCharType="separate"/>
      </w:r>
      <w:r>
        <w:rPr>
          <w:rFonts w:ascii="Times New Roman" w:hAnsi="Times New Roman" w:eastAsia="Times New Roman"/>
          <w:szCs w:val="26"/>
        </w:rPr>
        <w:t>4.10 Lưu trữ và khả năng tái lập</w:t>
      </w:r>
      <w:r>
        <w:tab/>
      </w:r>
      <w:r>
        <w:fldChar w:fldCharType="begin"/>
      </w:r>
      <w:r>
        <w:instrText xml:space="preserve"> PAGEREF _Toc25917 \h </w:instrText>
      </w:r>
      <w:r>
        <w:fldChar w:fldCharType="separate"/>
      </w:r>
      <w:r>
        <w:t>57</w:t>
      </w:r>
      <w:r>
        <w:fldChar w:fldCharType="end"/>
      </w:r>
      <w:r>
        <w:fldChar w:fldCharType="end"/>
      </w:r>
    </w:p>
    <w:p w14:paraId="65174C23">
      <w:pPr>
        <w:pStyle w:val="30"/>
        <w:tabs>
          <w:tab w:val="right" w:leader="dot" w:pos="8782"/>
          <w:tab w:val="clear" w:pos="8772"/>
        </w:tabs>
      </w:pPr>
      <w:r>
        <w:fldChar w:fldCharType="begin"/>
      </w:r>
      <w:r>
        <w:instrText xml:space="preserve"> HYPERLINK \l _Toc520 </w:instrText>
      </w:r>
      <w:r>
        <w:fldChar w:fldCharType="separate"/>
      </w:r>
      <w:r>
        <w:rPr>
          <w:rFonts w:ascii="Times New Roman" w:hAnsi="Times New Roman" w:eastAsia="Times New Roman"/>
          <w:i/>
          <w:szCs w:val="26"/>
        </w:rPr>
        <w:t>4.10.1 Bộ tệp của một lần chạy</w:t>
      </w:r>
      <w:r>
        <w:tab/>
      </w:r>
      <w:r>
        <w:fldChar w:fldCharType="begin"/>
      </w:r>
      <w:r>
        <w:instrText xml:space="preserve"> PAGEREF _Toc520 \h </w:instrText>
      </w:r>
      <w:r>
        <w:fldChar w:fldCharType="separate"/>
      </w:r>
      <w:r>
        <w:t>57</w:t>
      </w:r>
      <w:r>
        <w:fldChar w:fldCharType="end"/>
      </w:r>
      <w:r>
        <w:fldChar w:fldCharType="end"/>
      </w:r>
    </w:p>
    <w:p w14:paraId="71F6F4E3">
      <w:pPr>
        <w:pStyle w:val="30"/>
        <w:tabs>
          <w:tab w:val="right" w:leader="dot" w:pos="8782"/>
          <w:tab w:val="clear" w:pos="8772"/>
        </w:tabs>
      </w:pPr>
      <w:r>
        <w:fldChar w:fldCharType="begin"/>
      </w:r>
      <w:r>
        <w:instrText xml:space="preserve"> HYPERLINK \l _Toc18197 </w:instrText>
      </w:r>
      <w:r>
        <w:fldChar w:fldCharType="separate"/>
      </w:r>
      <w:r>
        <w:rPr>
          <w:rFonts w:ascii="Times New Roman" w:hAnsi="Times New Roman" w:eastAsia="Times New Roman"/>
          <w:i/>
          <w:szCs w:val="26"/>
        </w:rPr>
        <w:t>4.10.2 Kiểm tra chạy lại</w:t>
      </w:r>
      <w:r>
        <w:tab/>
      </w:r>
      <w:r>
        <w:fldChar w:fldCharType="begin"/>
      </w:r>
      <w:r>
        <w:instrText xml:space="preserve"> PAGEREF _Toc18197 \h </w:instrText>
      </w:r>
      <w:r>
        <w:fldChar w:fldCharType="separate"/>
      </w:r>
      <w:r>
        <w:t>58</w:t>
      </w:r>
      <w:r>
        <w:fldChar w:fldCharType="end"/>
      </w:r>
      <w:r>
        <w:fldChar w:fldCharType="end"/>
      </w:r>
    </w:p>
    <w:p w14:paraId="5B3E8D13">
      <w:pPr>
        <w:pStyle w:val="29"/>
        <w:tabs>
          <w:tab w:val="right" w:leader="dot" w:pos="8782"/>
        </w:tabs>
      </w:pPr>
      <w:r>
        <w:fldChar w:fldCharType="begin"/>
      </w:r>
      <w:r>
        <w:instrText xml:space="preserve"> HYPERLINK \l _Toc591 </w:instrText>
      </w:r>
      <w:r>
        <w:fldChar w:fldCharType="separate"/>
      </w:r>
      <w:r>
        <w:rPr>
          <w:rFonts w:ascii="Times New Roman" w:hAnsi="Times New Roman" w:eastAsia="Times New Roman"/>
          <w:szCs w:val="26"/>
        </w:rPr>
        <w:t>4.11 Kết luận của chương</w:t>
      </w:r>
      <w:r>
        <w:tab/>
      </w:r>
      <w:r>
        <w:fldChar w:fldCharType="begin"/>
      </w:r>
      <w:r>
        <w:instrText xml:space="preserve"> PAGEREF _Toc591 \h </w:instrText>
      </w:r>
      <w:r>
        <w:fldChar w:fldCharType="separate"/>
      </w:r>
      <w:r>
        <w:t>58</w:t>
      </w:r>
      <w:r>
        <w:fldChar w:fldCharType="end"/>
      </w:r>
      <w:r>
        <w:fldChar w:fldCharType="end"/>
      </w:r>
    </w:p>
    <w:p w14:paraId="4F5EB810">
      <w:pPr>
        <w:pStyle w:val="28"/>
        <w:tabs>
          <w:tab w:val="right" w:leader="dot" w:pos="8782"/>
          <w:tab w:val="clear" w:pos="8772"/>
        </w:tabs>
      </w:pPr>
      <w:r>
        <w:fldChar w:fldCharType="begin"/>
      </w:r>
      <w:r>
        <w:instrText xml:space="preserve"> HYPERLINK \l _Toc23405 </w:instrText>
      </w:r>
      <w:r>
        <w:fldChar w:fldCharType="separate"/>
      </w:r>
      <w:r>
        <w:rPr>
          <w:rFonts w:ascii="Times New Roman" w:hAnsi="Times New Roman" w:eastAsia="Times New Roman"/>
          <w:szCs w:val="28"/>
        </w:rPr>
        <w:t>CHƯƠNG 5 XÂY DỰNG HỆ THỐNG VÀ KẾT LUẬN</w:t>
      </w:r>
      <w:r>
        <w:tab/>
      </w:r>
      <w:r>
        <w:fldChar w:fldCharType="begin"/>
      </w:r>
      <w:r>
        <w:instrText xml:space="preserve"> PAGEREF _Toc23405 \h </w:instrText>
      </w:r>
      <w:r>
        <w:fldChar w:fldCharType="separate"/>
      </w:r>
      <w:r>
        <w:t>59</w:t>
      </w:r>
      <w:r>
        <w:fldChar w:fldCharType="end"/>
      </w:r>
      <w:r>
        <w:fldChar w:fldCharType="end"/>
      </w:r>
    </w:p>
    <w:p w14:paraId="30054C66">
      <w:pPr>
        <w:pStyle w:val="29"/>
        <w:tabs>
          <w:tab w:val="right" w:leader="dot" w:pos="8782"/>
        </w:tabs>
      </w:pPr>
      <w:r>
        <w:fldChar w:fldCharType="begin"/>
      </w:r>
      <w:r>
        <w:instrText xml:space="preserve"> HYPERLINK \l _Toc29156 </w:instrText>
      </w:r>
      <w:r>
        <w:fldChar w:fldCharType="separate"/>
      </w:r>
      <w:r>
        <w:rPr>
          <w:rFonts w:ascii="Times New Roman" w:hAnsi="Times New Roman" w:eastAsia="Times New Roman"/>
          <w:szCs w:val="26"/>
        </w:rPr>
        <w:t>5.1 Kiến trúc triển khai</w:t>
      </w:r>
      <w:r>
        <w:tab/>
      </w:r>
      <w:r>
        <w:fldChar w:fldCharType="begin"/>
      </w:r>
      <w:r>
        <w:instrText xml:space="preserve"> PAGEREF _Toc29156 \h </w:instrText>
      </w:r>
      <w:r>
        <w:fldChar w:fldCharType="separate"/>
      </w:r>
      <w:r>
        <w:t>59</w:t>
      </w:r>
      <w:r>
        <w:fldChar w:fldCharType="end"/>
      </w:r>
      <w:r>
        <w:fldChar w:fldCharType="end"/>
      </w:r>
    </w:p>
    <w:p w14:paraId="23C57058">
      <w:pPr>
        <w:pStyle w:val="30"/>
        <w:tabs>
          <w:tab w:val="right" w:leader="dot" w:pos="8782"/>
          <w:tab w:val="clear" w:pos="8772"/>
        </w:tabs>
      </w:pPr>
      <w:r>
        <w:fldChar w:fldCharType="begin"/>
      </w:r>
      <w:r>
        <w:instrText xml:space="preserve"> HYPERLINK \l _Toc17024 </w:instrText>
      </w:r>
      <w:r>
        <w:fldChar w:fldCharType="separate"/>
      </w:r>
      <w:r>
        <w:rPr>
          <w:rFonts w:ascii="Times New Roman" w:hAnsi="Times New Roman" w:eastAsia="Times New Roman"/>
          <w:i/>
          <w:szCs w:val="26"/>
        </w:rPr>
        <w:t>5.1.1 Tổ chức mã nguồn</w:t>
      </w:r>
      <w:r>
        <w:tab/>
      </w:r>
      <w:r>
        <w:fldChar w:fldCharType="begin"/>
      </w:r>
      <w:r>
        <w:instrText xml:space="preserve"> PAGEREF _Toc17024 \h </w:instrText>
      </w:r>
      <w:r>
        <w:fldChar w:fldCharType="separate"/>
      </w:r>
      <w:r>
        <w:t>59</w:t>
      </w:r>
      <w:r>
        <w:fldChar w:fldCharType="end"/>
      </w:r>
      <w:r>
        <w:fldChar w:fldCharType="end"/>
      </w:r>
    </w:p>
    <w:p w14:paraId="1E099D97">
      <w:pPr>
        <w:pStyle w:val="30"/>
        <w:tabs>
          <w:tab w:val="right" w:leader="dot" w:pos="8782"/>
          <w:tab w:val="clear" w:pos="8772"/>
        </w:tabs>
      </w:pPr>
      <w:r>
        <w:fldChar w:fldCharType="begin"/>
      </w:r>
      <w:r>
        <w:instrText xml:space="preserve"> HYPERLINK \l _Toc26711 </w:instrText>
      </w:r>
      <w:r>
        <w:fldChar w:fldCharType="separate"/>
      </w:r>
      <w:r>
        <w:rPr>
          <w:rFonts w:ascii="Times New Roman" w:hAnsi="Times New Roman" w:eastAsia="Times New Roman"/>
          <w:i/>
          <w:szCs w:val="26"/>
        </w:rPr>
        <w:t>5.1.2 Nạp gói mô hình</w:t>
      </w:r>
      <w:r>
        <w:tab/>
      </w:r>
      <w:r>
        <w:fldChar w:fldCharType="begin"/>
      </w:r>
      <w:r>
        <w:instrText xml:space="preserve"> PAGEREF _Toc26711 \h </w:instrText>
      </w:r>
      <w:r>
        <w:fldChar w:fldCharType="separate"/>
      </w:r>
      <w:r>
        <w:t>60</w:t>
      </w:r>
      <w:r>
        <w:fldChar w:fldCharType="end"/>
      </w:r>
      <w:r>
        <w:fldChar w:fldCharType="end"/>
      </w:r>
    </w:p>
    <w:p w14:paraId="256B45B7">
      <w:pPr>
        <w:pStyle w:val="29"/>
        <w:tabs>
          <w:tab w:val="right" w:leader="dot" w:pos="8782"/>
        </w:tabs>
      </w:pPr>
      <w:r>
        <w:fldChar w:fldCharType="begin"/>
      </w:r>
      <w:r>
        <w:instrText xml:space="preserve"> HYPERLINK \l _Toc29886 </w:instrText>
      </w:r>
      <w:r>
        <w:fldChar w:fldCharType="separate"/>
      </w:r>
      <w:r>
        <w:rPr>
          <w:rFonts w:ascii="Times New Roman" w:hAnsi="Times New Roman" w:eastAsia="Times New Roman"/>
          <w:szCs w:val="26"/>
        </w:rPr>
        <w:t>5.2 Thiết kế dịch vụ API</w:t>
      </w:r>
      <w:r>
        <w:tab/>
      </w:r>
      <w:r>
        <w:fldChar w:fldCharType="begin"/>
      </w:r>
      <w:r>
        <w:instrText xml:space="preserve"> PAGEREF _Toc29886 \h </w:instrText>
      </w:r>
      <w:r>
        <w:fldChar w:fldCharType="separate"/>
      </w:r>
      <w:r>
        <w:t>60</w:t>
      </w:r>
      <w:r>
        <w:fldChar w:fldCharType="end"/>
      </w:r>
      <w:r>
        <w:fldChar w:fldCharType="end"/>
      </w:r>
    </w:p>
    <w:p w14:paraId="273EF136">
      <w:pPr>
        <w:pStyle w:val="30"/>
        <w:tabs>
          <w:tab w:val="right" w:leader="dot" w:pos="8782"/>
          <w:tab w:val="clear" w:pos="8772"/>
        </w:tabs>
      </w:pPr>
      <w:r>
        <w:fldChar w:fldCharType="begin"/>
      </w:r>
      <w:r>
        <w:instrText xml:space="preserve"> HYPERLINK \l _Toc18169 </w:instrText>
      </w:r>
      <w:r>
        <w:fldChar w:fldCharType="separate"/>
      </w:r>
      <w:r>
        <w:rPr>
          <w:rFonts w:ascii="Times New Roman" w:hAnsi="Times New Roman" w:eastAsia="Times New Roman"/>
          <w:i/>
          <w:szCs w:val="26"/>
        </w:rPr>
        <w:t>5.2.1 Các chức năng và lược đồ</w:t>
      </w:r>
      <w:r>
        <w:tab/>
      </w:r>
      <w:r>
        <w:fldChar w:fldCharType="begin"/>
      </w:r>
      <w:r>
        <w:instrText xml:space="preserve"> PAGEREF _Toc18169 \h </w:instrText>
      </w:r>
      <w:r>
        <w:fldChar w:fldCharType="separate"/>
      </w:r>
      <w:r>
        <w:t>60</w:t>
      </w:r>
      <w:r>
        <w:fldChar w:fldCharType="end"/>
      </w:r>
      <w:r>
        <w:fldChar w:fldCharType="end"/>
      </w:r>
    </w:p>
    <w:p w14:paraId="5A8C9C98">
      <w:pPr>
        <w:pStyle w:val="30"/>
        <w:tabs>
          <w:tab w:val="right" w:leader="dot" w:pos="8782"/>
          <w:tab w:val="clear" w:pos="8772"/>
        </w:tabs>
      </w:pPr>
      <w:r>
        <w:fldChar w:fldCharType="begin"/>
      </w:r>
      <w:r>
        <w:instrText xml:space="preserve"> HYPERLINK \l _Toc22118 </w:instrText>
      </w:r>
      <w:r>
        <w:fldChar w:fldCharType="separate"/>
      </w:r>
      <w:r>
        <w:rPr>
          <w:rFonts w:ascii="Times New Roman" w:hAnsi="Times New Roman" w:eastAsia="Times New Roman"/>
          <w:i/>
          <w:szCs w:val="26"/>
        </w:rPr>
        <w:t>5.2.2 Ví dụ hợp đồng đầu vào đầu ra</w:t>
      </w:r>
      <w:r>
        <w:tab/>
      </w:r>
      <w:r>
        <w:fldChar w:fldCharType="begin"/>
      </w:r>
      <w:r>
        <w:instrText xml:space="preserve"> PAGEREF _Toc22118 \h </w:instrText>
      </w:r>
      <w:r>
        <w:fldChar w:fldCharType="separate"/>
      </w:r>
      <w:r>
        <w:t>61</w:t>
      </w:r>
      <w:r>
        <w:fldChar w:fldCharType="end"/>
      </w:r>
      <w:r>
        <w:fldChar w:fldCharType="end"/>
      </w:r>
    </w:p>
    <w:p w14:paraId="735A0C9D">
      <w:pPr>
        <w:pStyle w:val="30"/>
        <w:tabs>
          <w:tab w:val="right" w:leader="dot" w:pos="8782"/>
          <w:tab w:val="clear" w:pos="8772"/>
        </w:tabs>
      </w:pPr>
      <w:r>
        <w:fldChar w:fldCharType="begin"/>
      </w:r>
      <w:r>
        <w:instrText xml:space="preserve"> HYPERLINK \l _Toc4210 </w:instrText>
      </w:r>
      <w:r>
        <w:fldChar w:fldCharType="separate"/>
      </w:r>
      <w:r>
        <w:rPr>
          <w:rFonts w:ascii="Times New Roman" w:hAnsi="Times New Roman" w:eastAsia="Times New Roman"/>
          <w:i/>
          <w:szCs w:val="26"/>
        </w:rPr>
        <w:t>5.2.3 Xử lý yêu cầu không hợp lệ</w:t>
      </w:r>
      <w:r>
        <w:tab/>
      </w:r>
      <w:r>
        <w:fldChar w:fldCharType="begin"/>
      </w:r>
      <w:r>
        <w:instrText xml:space="preserve"> PAGEREF _Toc4210 \h </w:instrText>
      </w:r>
      <w:r>
        <w:fldChar w:fldCharType="separate"/>
      </w:r>
      <w:r>
        <w:t>62</w:t>
      </w:r>
      <w:r>
        <w:fldChar w:fldCharType="end"/>
      </w:r>
      <w:r>
        <w:fldChar w:fldCharType="end"/>
      </w:r>
    </w:p>
    <w:p w14:paraId="64C3BFDE">
      <w:pPr>
        <w:pStyle w:val="29"/>
        <w:tabs>
          <w:tab w:val="right" w:leader="dot" w:pos="8782"/>
        </w:tabs>
      </w:pPr>
      <w:r>
        <w:fldChar w:fldCharType="begin"/>
      </w:r>
      <w:r>
        <w:instrText xml:space="preserve"> HYPERLINK \l _Toc31045 </w:instrText>
      </w:r>
      <w:r>
        <w:fldChar w:fldCharType="separate"/>
      </w:r>
      <w:r>
        <w:rPr>
          <w:rFonts w:ascii="Times New Roman" w:hAnsi="Times New Roman" w:eastAsia="Times New Roman"/>
          <w:szCs w:val="26"/>
        </w:rPr>
        <w:t>5.3 Thiết kế giao diện minh họa</w:t>
      </w:r>
      <w:r>
        <w:tab/>
      </w:r>
      <w:r>
        <w:fldChar w:fldCharType="begin"/>
      </w:r>
      <w:r>
        <w:instrText xml:space="preserve"> PAGEREF _Toc31045 \h </w:instrText>
      </w:r>
      <w:r>
        <w:fldChar w:fldCharType="separate"/>
      </w:r>
      <w:r>
        <w:t>62</w:t>
      </w:r>
      <w:r>
        <w:fldChar w:fldCharType="end"/>
      </w:r>
      <w:r>
        <w:fldChar w:fldCharType="end"/>
      </w:r>
    </w:p>
    <w:p w14:paraId="51D30121">
      <w:pPr>
        <w:pStyle w:val="30"/>
        <w:tabs>
          <w:tab w:val="right" w:leader="dot" w:pos="8782"/>
          <w:tab w:val="clear" w:pos="8772"/>
        </w:tabs>
      </w:pPr>
      <w:r>
        <w:fldChar w:fldCharType="begin"/>
      </w:r>
      <w:r>
        <w:instrText xml:space="preserve"> HYPERLINK \l _Toc18969 </w:instrText>
      </w:r>
      <w:r>
        <w:fldChar w:fldCharType="separate"/>
      </w:r>
      <w:r>
        <w:rPr>
          <w:rFonts w:ascii="Times New Roman" w:hAnsi="Times New Roman" w:eastAsia="Times New Roman"/>
          <w:i/>
          <w:szCs w:val="26"/>
        </w:rPr>
        <w:t>5.3.1 Luồng sử dụng</w:t>
      </w:r>
      <w:r>
        <w:tab/>
      </w:r>
      <w:r>
        <w:fldChar w:fldCharType="begin"/>
      </w:r>
      <w:r>
        <w:instrText xml:space="preserve"> PAGEREF _Toc18969 \h </w:instrText>
      </w:r>
      <w:r>
        <w:fldChar w:fldCharType="separate"/>
      </w:r>
      <w:r>
        <w:t>62</w:t>
      </w:r>
      <w:r>
        <w:fldChar w:fldCharType="end"/>
      </w:r>
      <w:r>
        <w:fldChar w:fldCharType="end"/>
      </w:r>
    </w:p>
    <w:p w14:paraId="0FAD283E">
      <w:pPr>
        <w:pStyle w:val="30"/>
        <w:tabs>
          <w:tab w:val="right" w:leader="dot" w:pos="8782"/>
          <w:tab w:val="clear" w:pos="8772"/>
        </w:tabs>
      </w:pPr>
      <w:r>
        <w:fldChar w:fldCharType="begin"/>
      </w:r>
      <w:r>
        <w:instrText xml:space="preserve"> HYPERLINK \l _Toc1316 </w:instrText>
      </w:r>
      <w:r>
        <w:fldChar w:fldCharType="separate"/>
      </w:r>
      <w:r>
        <w:rPr>
          <w:rFonts w:ascii="Times New Roman" w:hAnsi="Times New Roman" w:eastAsia="Times New Roman"/>
          <w:i/>
          <w:szCs w:val="26"/>
        </w:rPr>
        <w:t>5.3.2 Thông báo và thời gian chờ</w:t>
      </w:r>
      <w:r>
        <w:tab/>
      </w:r>
      <w:r>
        <w:fldChar w:fldCharType="begin"/>
      </w:r>
      <w:r>
        <w:instrText xml:space="preserve"> PAGEREF _Toc1316 \h </w:instrText>
      </w:r>
      <w:r>
        <w:fldChar w:fldCharType="separate"/>
      </w:r>
      <w:r>
        <w:t>63</w:t>
      </w:r>
      <w:r>
        <w:fldChar w:fldCharType="end"/>
      </w:r>
      <w:r>
        <w:fldChar w:fldCharType="end"/>
      </w:r>
    </w:p>
    <w:p w14:paraId="23027163">
      <w:pPr>
        <w:pStyle w:val="29"/>
        <w:tabs>
          <w:tab w:val="right" w:leader="dot" w:pos="8782"/>
        </w:tabs>
      </w:pPr>
      <w:r>
        <w:fldChar w:fldCharType="begin"/>
      </w:r>
      <w:r>
        <w:instrText xml:space="preserve"> HYPERLINK \l _Toc7449 </w:instrText>
      </w:r>
      <w:r>
        <w:fldChar w:fldCharType="separate"/>
      </w:r>
      <w:r>
        <w:rPr>
          <w:rFonts w:ascii="Times New Roman" w:hAnsi="Times New Roman" w:eastAsia="Times New Roman"/>
          <w:szCs w:val="26"/>
        </w:rPr>
        <w:t>5.4 Kiểm thử hệ thống</w:t>
      </w:r>
      <w:r>
        <w:tab/>
      </w:r>
      <w:r>
        <w:fldChar w:fldCharType="begin"/>
      </w:r>
      <w:r>
        <w:instrText xml:space="preserve"> PAGEREF _Toc7449 \h </w:instrText>
      </w:r>
      <w:r>
        <w:fldChar w:fldCharType="separate"/>
      </w:r>
      <w:r>
        <w:t>64</w:t>
      </w:r>
      <w:r>
        <w:fldChar w:fldCharType="end"/>
      </w:r>
      <w:r>
        <w:fldChar w:fldCharType="end"/>
      </w:r>
    </w:p>
    <w:p w14:paraId="125D75B6">
      <w:pPr>
        <w:pStyle w:val="30"/>
        <w:tabs>
          <w:tab w:val="right" w:leader="dot" w:pos="8782"/>
          <w:tab w:val="clear" w:pos="8772"/>
        </w:tabs>
      </w:pPr>
      <w:r>
        <w:fldChar w:fldCharType="begin"/>
      </w:r>
      <w:r>
        <w:instrText xml:space="preserve"> HYPERLINK \l _Toc17640 </w:instrText>
      </w:r>
      <w:r>
        <w:fldChar w:fldCharType="separate"/>
      </w:r>
      <w:r>
        <w:rPr>
          <w:rFonts w:ascii="Times New Roman" w:hAnsi="Times New Roman" w:eastAsia="Times New Roman"/>
          <w:i/>
          <w:szCs w:val="26"/>
        </w:rPr>
        <w:t>5.4.1 Kiểm thử chức năng</w:t>
      </w:r>
      <w:r>
        <w:tab/>
      </w:r>
      <w:r>
        <w:fldChar w:fldCharType="begin"/>
      </w:r>
      <w:r>
        <w:instrText xml:space="preserve"> PAGEREF _Toc17640 \h </w:instrText>
      </w:r>
      <w:r>
        <w:fldChar w:fldCharType="separate"/>
      </w:r>
      <w:r>
        <w:t>64</w:t>
      </w:r>
      <w:r>
        <w:fldChar w:fldCharType="end"/>
      </w:r>
      <w:r>
        <w:fldChar w:fldCharType="end"/>
      </w:r>
    </w:p>
    <w:p w14:paraId="6398EE5F">
      <w:pPr>
        <w:pStyle w:val="30"/>
        <w:tabs>
          <w:tab w:val="right" w:leader="dot" w:pos="8782"/>
          <w:tab w:val="clear" w:pos="8772"/>
        </w:tabs>
      </w:pPr>
      <w:r>
        <w:fldChar w:fldCharType="begin"/>
      </w:r>
      <w:r>
        <w:instrText xml:space="preserve"> HYPERLINK \l _Toc23970 </w:instrText>
      </w:r>
      <w:r>
        <w:fldChar w:fldCharType="separate"/>
      </w:r>
      <w:r>
        <w:rPr>
          <w:rFonts w:ascii="Times New Roman" w:hAnsi="Times New Roman" w:eastAsia="Times New Roman"/>
          <w:i/>
          <w:szCs w:val="26"/>
        </w:rPr>
        <w:t>5.4.2 Đối chiếu trực tuyến và ngoại tuyến</w:t>
      </w:r>
      <w:r>
        <w:tab/>
      </w:r>
      <w:r>
        <w:fldChar w:fldCharType="begin"/>
      </w:r>
      <w:r>
        <w:instrText xml:space="preserve"> PAGEREF _Toc23970 \h </w:instrText>
      </w:r>
      <w:r>
        <w:fldChar w:fldCharType="separate"/>
      </w:r>
      <w:r>
        <w:t>65</w:t>
      </w:r>
      <w:r>
        <w:fldChar w:fldCharType="end"/>
      </w:r>
      <w:r>
        <w:fldChar w:fldCharType="end"/>
      </w:r>
    </w:p>
    <w:p w14:paraId="0EE99DF3">
      <w:pPr>
        <w:pStyle w:val="30"/>
        <w:tabs>
          <w:tab w:val="right" w:leader="dot" w:pos="8782"/>
          <w:tab w:val="clear" w:pos="8772"/>
        </w:tabs>
      </w:pPr>
      <w:r>
        <w:fldChar w:fldCharType="begin"/>
      </w:r>
      <w:r>
        <w:instrText xml:space="preserve"> HYPERLINK \l _Toc1395 </w:instrText>
      </w:r>
      <w:r>
        <w:fldChar w:fldCharType="separate"/>
      </w:r>
      <w:r>
        <w:rPr>
          <w:rFonts w:ascii="Times New Roman" w:hAnsi="Times New Roman" w:eastAsia="Times New Roman"/>
          <w:i/>
          <w:szCs w:val="26"/>
        </w:rPr>
        <w:t>5.4.3 Đo thời gian phản hồi</w:t>
      </w:r>
      <w:r>
        <w:tab/>
      </w:r>
      <w:r>
        <w:fldChar w:fldCharType="begin"/>
      </w:r>
      <w:r>
        <w:instrText xml:space="preserve"> PAGEREF _Toc1395 \h </w:instrText>
      </w:r>
      <w:r>
        <w:fldChar w:fldCharType="separate"/>
      </w:r>
      <w:r>
        <w:t>65</w:t>
      </w:r>
      <w:r>
        <w:fldChar w:fldCharType="end"/>
      </w:r>
      <w:r>
        <w:fldChar w:fldCharType="end"/>
      </w:r>
    </w:p>
    <w:p w14:paraId="74B7D73A">
      <w:pPr>
        <w:pStyle w:val="29"/>
        <w:tabs>
          <w:tab w:val="right" w:leader="dot" w:pos="8782"/>
        </w:tabs>
      </w:pPr>
      <w:r>
        <w:fldChar w:fldCharType="begin"/>
      </w:r>
      <w:r>
        <w:instrText xml:space="preserve"> HYPERLINK \l _Toc4276 </w:instrText>
      </w:r>
      <w:r>
        <w:fldChar w:fldCharType="separate"/>
      </w:r>
      <w:r>
        <w:rPr>
          <w:rFonts w:ascii="Times New Roman" w:hAnsi="Times New Roman" w:eastAsia="Times New Roman"/>
          <w:szCs w:val="26"/>
        </w:rPr>
        <w:t>5.5 Đối chiếu mã nguồn với đề cương V2</w:t>
      </w:r>
      <w:r>
        <w:tab/>
      </w:r>
      <w:r>
        <w:fldChar w:fldCharType="begin"/>
      </w:r>
      <w:r>
        <w:instrText xml:space="preserve"> PAGEREF _Toc4276 \h </w:instrText>
      </w:r>
      <w:r>
        <w:fldChar w:fldCharType="separate"/>
      </w:r>
      <w:r>
        <w:t>65</w:t>
      </w:r>
      <w:r>
        <w:fldChar w:fldCharType="end"/>
      </w:r>
      <w:r>
        <w:fldChar w:fldCharType="end"/>
      </w:r>
    </w:p>
    <w:p w14:paraId="4ECA8B26">
      <w:pPr>
        <w:pStyle w:val="30"/>
        <w:tabs>
          <w:tab w:val="right" w:leader="dot" w:pos="8782"/>
          <w:tab w:val="clear" w:pos="8772"/>
        </w:tabs>
      </w:pPr>
      <w:r>
        <w:fldChar w:fldCharType="begin"/>
      </w:r>
      <w:r>
        <w:instrText xml:space="preserve"> HYPERLINK \l _Toc7363 </w:instrText>
      </w:r>
      <w:r>
        <w:fldChar w:fldCharType="separate"/>
      </w:r>
      <w:r>
        <w:rPr>
          <w:rFonts w:ascii="Times New Roman" w:hAnsi="Times New Roman" w:eastAsia="Times New Roman"/>
          <w:i/>
          <w:szCs w:val="26"/>
        </w:rPr>
        <w:t>5.5.1 Những phần có thể tiếp tục sử dụng</w:t>
      </w:r>
      <w:r>
        <w:tab/>
      </w:r>
      <w:r>
        <w:fldChar w:fldCharType="begin"/>
      </w:r>
      <w:r>
        <w:instrText xml:space="preserve"> PAGEREF _Toc7363 \h </w:instrText>
      </w:r>
      <w:r>
        <w:fldChar w:fldCharType="separate"/>
      </w:r>
      <w:r>
        <w:t>65</w:t>
      </w:r>
      <w:r>
        <w:fldChar w:fldCharType="end"/>
      </w:r>
      <w:r>
        <w:fldChar w:fldCharType="end"/>
      </w:r>
    </w:p>
    <w:p w14:paraId="78E6BC31">
      <w:pPr>
        <w:pStyle w:val="30"/>
        <w:tabs>
          <w:tab w:val="right" w:leader="dot" w:pos="8782"/>
          <w:tab w:val="clear" w:pos="8772"/>
        </w:tabs>
      </w:pPr>
      <w:r>
        <w:fldChar w:fldCharType="begin"/>
      </w:r>
      <w:r>
        <w:instrText xml:space="preserve"> HYPERLINK \l _Toc3408 </w:instrText>
      </w:r>
      <w:r>
        <w:fldChar w:fldCharType="separate"/>
      </w:r>
      <w:r>
        <w:rPr>
          <w:rFonts w:ascii="Times New Roman" w:hAnsi="Times New Roman" w:eastAsia="Times New Roman"/>
          <w:i/>
          <w:szCs w:val="26"/>
        </w:rPr>
        <w:t>5.5.2 Những điểm cần sửa hoặc hoàn thiện</w:t>
      </w:r>
      <w:r>
        <w:tab/>
      </w:r>
      <w:r>
        <w:fldChar w:fldCharType="begin"/>
      </w:r>
      <w:r>
        <w:instrText xml:space="preserve"> PAGEREF _Toc3408 \h </w:instrText>
      </w:r>
      <w:r>
        <w:fldChar w:fldCharType="separate"/>
      </w:r>
      <w:r>
        <w:t>66</w:t>
      </w:r>
      <w:r>
        <w:fldChar w:fldCharType="end"/>
      </w:r>
      <w:r>
        <w:fldChar w:fldCharType="end"/>
      </w:r>
    </w:p>
    <w:p w14:paraId="6CDD1789">
      <w:pPr>
        <w:pStyle w:val="29"/>
        <w:tabs>
          <w:tab w:val="right" w:leader="dot" w:pos="8782"/>
        </w:tabs>
      </w:pPr>
      <w:r>
        <w:fldChar w:fldCharType="begin"/>
      </w:r>
      <w:r>
        <w:instrText xml:space="preserve"> HYPERLINK \l _Toc25322 </w:instrText>
      </w:r>
      <w:r>
        <w:fldChar w:fldCharType="separate"/>
      </w:r>
      <w:r>
        <w:rPr>
          <w:rFonts w:ascii="Times New Roman" w:hAnsi="Times New Roman" w:eastAsia="Times New Roman"/>
          <w:szCs w:val="26"/>
        </w:rPr>
        <w:t>5.6 Mức độ đạt mục tiêu</w:t>
      </w:r>
      <w:r>
        <w:tab/>
      </w:r>
      <w:r>
        <w:fldChar w:fldCharType="begin"/>
      </w:r>
      <w:r>
        <w:instrText xml:space="preserve"> PAGEREF _Toc25322 \h </w:instrText>
      </w:r>
      <w:r>
        <w:fldChar w:fldCharType="separate"/>
      </w:r>
      <w:r>
        <w:t>67</w:t>
      </w:r>
      <w:r>
        <w:fldChar w:fldCharType="end"/>
      </w:r>
      <w:r>
        <w:fldChar w:fldCharType="end"/>
      </w:r>
    </w:p>
    <w:p w14:paraId="387A1B79">
      <w:pPr>
        <w:pStyle w:val="29"/>
        <w:tabs>
          <w:tab w:val="right" w:leader="dot" w:pos="8782"/>
        </w:tabs>
      </w:pPr>
      <w:r>
        <w:fldChar w:fldCharType="begin"/>
      </w:r>
      <w:r>
        <w:instrText xml:space="preserve"> HYPERLINK \l _Toc31755 </w:instrText>
      </w:r>
      <w:r>
        <w:fldChar w:fldCharType="separate"/>
      </w:r>
      <w:r>
        <w:rPr>
          <w:rFonts w:ascii="Times New Roman" w:hAnsi="Times New Roman" w:eastAsia="Times New Roman"/>
          <w:szCs w:val="26"/>
        </w:rPr>
        <w:t>5.7 Kết luận</w:t>
      </w:r>
      <w:r>
        <w:tab/>
      </w:r>
      <w:r>
        <w:fldChar w:fldCharType="begin"/>
      </w:r>
      <w:r>
        <w:instrText xml:space="preserve"> PAGEREF _Toc31755 \h </w:instrText>
      </w:r>
      <w:r>
        <w:fldChar w:fldCharType="separate"/>
      </w:r>
      <w:r>
        <w:t>67</w:t>
      </w:r>
      <w:r>
        <w:fldChar w:fldCharType="end"/>
      </w:r>
      <w:r>
        <w:fldChar w:fldCharType="end"/>
      </w:r>
    </w:p>
    <w:p w14:paraId="015E95BC">
      <w:pPr>
        <w:pStyle w:val="29"/>
        <w:tabs>
          <w:tab w:val="right" w:leader="dot" w:pos="8782"/>
        </w:tabs>
      </w:pPr>
      <w:r>
        <w:fldChar w:fldCharType="begin"/>
      </w:r>
      <w:r>
        <w:instrText xml:space="preserve"> HYPERLINK \l _Toc29643 </w:instrText>
      </w:r>
      <w:r>
        <w:fldChar w:fldCharType="separate"/>
      </w:r>
      <w:r>
        <w:rPr>
          <w:rFonts w:ascii="Times New Roman" w:hAnsi="Times New Roman" w:eastAsia="Times New Roman"/>
          <w:szCs w:val="26"/>
        </w:rPr>
        <w:t>5.8 Hạn chế</w:t>
      </w:r>
      <w:r>
        <w:tab/>
      </w:r>
      <w:r>
        <w:fldChar w:fldCharType="begin"/>
      </w:r>
      <w:r>
        <w:instrText xml:space="preserve"> PAGEREF _Toc29643 \h </w:instrText>
      </w:r>
      <w:r>
        <w:fldChar w:fldCharType="separate"/>
      </w:r>
      <w:r>
        <w:t>68</w:t>
      </w:r>
      <w:r>
        <w:fldChar w:fldCharType="end"/>
      </w:r>
      <w:r>
        <w:fldChar w:fldCharType="end"/>
      </w:r>
    </w:p>
    <w:p w14:paraId="49482EAD">
      <w:pPr>
        <w:pStyle w:val="29"/>
        <w:tabs>
          <w:tab w:val="right" w:leader="dot" w:pos="8782"/>
        </w:tabs>
      </w:pPr>
      <w:r>
        <w:fldChar w:fldCharType="begin"/>
      </w:r>
      <w:r>
        <w:instrText xml:space="preserve"> HYPERLINK \l _Toc20565 </w:instrText>
      </w:r>
      <w:r>
        <w:fldChar w:fldCharType="separate"/>
      </w:r>
      <w:r>
        <w:rPr>
          <w:rFonts w:ascii="Times New Roman" w:hAnsi="Times New Roman" w:eastAsia="Times New Roman"/>
          <w:szCs w:val="26"/>
        </w:rPr>
        <w:t>5.9 Hướng phát triển</w:t>
      </w:r>
      <w:r>
        <w:tab/>
      </w:r>
      <w:r>
        <w:fldChar w:fldCharType="begin"/>
      </w:r>
      <w:r>
        <w:instrText xml:space="preserve"> PAGEREF _Toc20565 \h </w:instrText>
      </w:r>
      <w:r>
        <w:fldChar w:fldCharType="separate"/>
      </w:r>
      <w:r>
        <w:t>68</w:t>
      </w:r>
      <w:r>
        <w:fldChar w:fldCharType="end"/>
      </w:r>
      <w:r>
        <w:fldChar w:fldCharType="end"/>
      </w:r>
    </w:p>
    <w:p w14:paraId="6637B550">
      <w:pPr>
        <w:pStyle w:val="28"/>
        <w:tabs>
          <w:tab w:val="right" w:leader="dot" w:pos="8782"/>
          <w:tab w:val="clear" w:pos="8772"/>
        </w:tabs>
      </w:pPr>
      <w:r>
        <w:fldChar w:fldCharType="begin"/>
      </w:r>
      <w:r>
        <w:instrText xml:space="preserve"> HYPERLINK \l _Toc1989 </w:instrText>
      </w:r>
      <w:r>
        <w:fldChar w:fldCharType="separate"/>
      </w:r>
      <w:r>
        <w:rPr>
          <w:rFonts w:ascii="Times New Roman" w:hAnsi="Times New Roman" w:eastAsia="Times New Roman"/>
          <w:szCs w:val="28"/>
        </w:rPr>
        <w:t>TÀI LIỆU THAM KHẢO</w:t>
      </w:r>
      <w:r>
        <w:tab/>
      </w:r>
      <w:r>
        <w:fldChar w:fldCharType="begin"/>
      </w:r>
      <w:r>
        <w:instrText xml:space="preserve"> PAGEREF _Toc1989 \h </w:instrText>
      </w:r>
      <w:r>
        <w:fldChar w:fldCharType="separate"/>
      </w:r>
      <w:r>
        <w:t>70</w:t>
      </w:r>
      <w:r>
        <w:fldChar w:fldCharType="end"/>
      </w:r>
      <w:r>
        <w:fldChar w:fldCharType="end"/>
      </w:r>
    </w:p>
    <w:p w14:paraId="7BBF6997">
      <w:pPr>
        <w:pStyle w:val="28"/>
        <w:tabs>
          <w:tab w:val="right" w:leader="dot" w:pos="8782"/>
          <w:tab w:val="clear" w:pos="8772"/>
        </w:tabs>
      </w:pPr>
      <w:r>
        <w:fldChar w:fldCharType="begin"/>
      </w:r>
      <w:r>
        <w:instrText xml:space="preserve"> HYPERLINK \l _Toc28925 </w:instrText>
      </w:r>
      <w:r>
        <w:fldChar w:fldCharType="separate"/>
      </w:r>
      <w:r>
        <w:rPr>
          <w:rFonts w:ascii="Times New Roman" w:hAnsi="Times New Roman" w:eastAsia="Times New Roman"/>
          <w:szCs w:val="28"/>
        </w:rPr>
        <w:t>PHỤ LỤC A QUY ƯỚC CẤU HÌNH VÀ TỆP KẾT QUẢ</w:t>
      </w:r>
      <w:r>
        <w:tab/>
      </w:r>
      <w:r>
        <w:fldChar w:fldCharType="begin"/>
      </w:r>
      <w:r>
        <w:instrText xml:space="preserve"> PAGEREF _Toc28925 \h </w:instrText>
      </w:r>
      <w:r>
        <w:fldChar w:fldCharType="separate"/>
      </w:r>
      <w:r>
        <w:t>73</w:t>
      </w:r>
      <w:r>
        <w:fldChar w:fldCharType="end"/>
      </w:r>
      <w:r>
        <w:fldChar w:fldCharType="end"/>
      </w:r>
    </w:p>
    <w:p w14:paraId="7577F954">
      <w:pPr>
        <w:pStyle w:val="29"/>
        <w:tabs>
          <w:tab w:val="right" w:leader="dot" w:pos="8782"/>
        </w:tabs>
      </w:pPr>
      <w:r>
        <w:fldChar w:fldCharType="begin"/>
      </w:r>
      <w:r>
        <w:instrText xml:space="preserve"> HYPERLINK \l _Toc25265 </w:instrText>
      </w:r>
      <w:r>
        <w:fldChar w:fldCharType="separate"/>
      </w:r>
      <w:r>
        <w:rPr>
          <w:rFonts w:ascii="Times New Roman" w:hAnsi="Times New Roman" w:eastAsia="Times New Roman"/>
          <w:szCs w:val="26"/>
        </w:rPr>
        <w:t>A.1 Các nhóm cấu hình cần lưu</w:t>
      </w:r>
      <w:r>
        <w:tab/>
      </w:r>
      <w:r>
        <w:fldChar w:fldCharType="begin"/>
      </w:r>
      <w:r>
        <w:instrText xml:space="preserve"> PAGEREF _Toc25265 \h </w:instrText>
      </w:r>
      <w:r>
        <w:fldChar w:fldCharType="separate"/>
      </w:r>
      <w:r>
        <w:t>73</w:t>
      </w:r>
      <w:r>
        <w:fldChar w:fldCharType="end"/>
      </w:r>
      <w:r>
        <w:fldChar w:fldCharType="end"/>
      </w:r>
    </w:p>
    <w:p w14:paraId="7A882152">
      <w:pPr>
        <w:pStyle w:val="29"/>
        <w:tabs>
          <w:tab w:val="right" w:leader="dot" w:pos="8782"/>
        </w:tabs>
      </w:pPr>
      <w:r>
        <w:fldChar w:fldCharType="begin"/>
      </w:r>
      <w:r>
        <w:instrText xml:space="preserve"> HYPERLINK \l _Toc12716 </w:instrText>
      </w:r>
      <w:r>
        <w:fldChar w:fldCharType="separate"/>
      </w:r>
      <w:r>
        <w:rPr>
          <w:rFonts w:ascii="Times New Roman" w:hAnsi="Times New Roman" w:eastAsia="Times New Roman"/>
          <w:szCs w:val="26"/>
        </w:rPr>
        <w:t>A.2 Lưu ý với hạt giống</w:t>
      </w:r>
      <w:r>
        <w:tab/>
      </w:r>
      <w:r>
        <w:fldChar w:fldCharType="begin"/>
      </w:r>
      <w:r>
        <w:instrText xml:space="preserve"> PAGEREF _Toc12716 \h </w:instrText>
      </w:r>
      <w:r>
        <w:fldChar w:fldCharType="separate"/>
      </w:r>
      <w:r>
        <w:t>73</w:t>
      </w:r>
      <w:r>
        <w:fldChar w:fldCharType="end"/>
      </w:r>
      <w:r>
        <w:fldChar w:fldCharType="end"/>
      </w:r>
    </w:p>
    <w:p w14:paraId="12DE6B8A">
      <w:pPr>
        <w:pStyle w:val="29"/>
        <w:tabs>
          <w:tab w:val="right" w:leader="dot" w:pos="8782"/>
        </w:tabs>
      </w:pPr>
      <w:r>
        <w:fldChar w:fldCharType="begin"/>
      </w:r>
      <w:r>
        <w:instrText xml:space="preserve"> HYPERLINK \l _Toc5092 </w:instrText>
      </w:r>
      <w:r>
        <w:fldChar w:fldCharType="separate"/>
      </w:r>
      <w:r>
        <w:rPr>
          <w:rFonts w:ascii="Times New Roman" w:hAnsi="Times New Roman" w:eastAsia="Times New Roman"/>
          <w:szCs w:val="26"/>
        </w:rPr>
        <w:t>A.3 Đối chiếu trước khi xuất mô hình</w:t>
      </w:r>
      <w:r>
        <w:tab/>
      </w:r>
      <w:r>
        <w:fldChar w:fldCharType="begin"/>
      </w:r>
      <w:r>
        <w:instrText xml:space="preserve"> PAGEREF _Toc5092 \h </w:instrText>
      </w:r>
      <w:r>
        <w:fldChar w:fldCharType="separate"/>
      </w:r>
      <w:r>
        <w:t>74</w:t>
      </w:r>
      <w:r>
        <w:fldChar w:fldCharType="end"/>
      </w:r>
      <w:r>
        <w:fldChar w:fldCharType="end"/>
      </w:r>
    </w:p>
    <w:p w14:paraId="1A93B64A">
      <w:pPr>
        <w:pStyle w:val="28"/>
        <w:tabs>
          <w:tab w:val="right" w:leader="dot" w:pos="8782"/>
          <w:tab w:val="clear" w:pos="8772"/>
        </w:tabs>
      </w:pPr>
      <w:r>
        <w:fldChar w:fldCharType="begin"/>
      </w:r>
      <w:r>
        <w:instrText xml:space="preserve"> HYPERLINK \l _Toc3444 </w:instrText>
      </w:r>
      <w:r>
        <w:fldChar w:fldCharType="separate"/>
      </w:r>
      <w:r>
        <w:rPr>
          <w:rFonts w:ascii="Times New Roman" w:hAnsi="Times New Roman" w:eastAsia="Times New Roman"/>
          <w:szCs w:val="28"/>
        </w:rPr>
        <w:t>PHỤ LỤC B VÍ DỤ KIỂM TRA BỘ ĐÁNH GIÁ</w:t>
      </w:r>
      <w:r>
        <w:tab/>
      </w:r>
      <w:r>
        <w:fldChar w:fldCharType="begin"/>
      </w:r>
      <w:r>
        <w:instrText xml:space="preserve"> PAGEREF _Toc3444 \h </w:instrText>
      </w:r>
      <w:r>
        <w:fldChar w:fldCharType="separate"/>
      </w:r>
      <w:r>
        <w:t>75</w:t>
      </w:r>
      <w:r>
        <w:fldChar w:fldCharType="end"/>
      </w:r>
      <w:r>
        <w:fldChar w:fldCharType="end"/>
      </w:r>
    </w:p>
    <w:p w14:paraId="599F5ED8">
      <w:pPr>
        <w:pStyle w:val="29"/>
        <w:tabs>
          <w:tab w:val="right" w:leader="dot" w:pos="8782"/>
        </w:tabs>
      </w:pPr>
      <w:r>
        <w:fldChar w:fldCharType="begin"/>
      </w:r>
      <w:r>
        <w:instrText xml:space="preserve"> HYPERLINK \l _Toc22282 </w:instrText>
      </w:r>
      <w:r>
        <w:fldChar w:fldCharType="separate"/>
      </w:r>
      <w:r>
        <w:rPr>
          <w:rFonts w:ascii="Times New Roman" w:hAnsi="Times New Roman" w:eastAsia="Times New Roman"/>
          <w:szCs w:val="26"/>
        </w:rPr>
        <w:t>B.1 Ví dụ xếp hạng</w:t>
      </w:r>
      <w:r>
        <w:tab/>
      </w:r>
      <w:r>
        <w:fldChar w:fldCharType="begin"/>
      </w:r>
      <w:r>
        <w:instrText xml:space="preserve"> PAGEREF _Toc22282 \h </w:instrText>
      </w:r>
      <w:r>
        <w:fldChar w:fldCharType="separate"/>
      </w:r>
      <w:r>
        <w:t>75</w:t>
      </w:r>
      <w:r>
        <w:fldChar w:fldCharType="end"/>
      </w:r>
      <w:r>
        <w:fldChar w:fldCharType="end"/>
      </w:r>
    </w:p>
    <w:p w14:paraId="7F08BE7E">
      <w:pPr>
        <w:pStyle w:val="29"/>
        <w:tabs>
          <w:tab w:val="right" w:leader="dot" w:pos="8782"/>
        </w:tabs>
      </w:pPr>
      <w:r>
        <w:fldChar w:fldCharType="begin"/>
      </w:r>
      <w:r>
        <w:instrText xml:space="preserve"> HYPERLINK \l _Toc21162 </w:instrText>
      </w:r>
      <w:r>
        <w:fldChar w:fldCharType="separate"/>
      </w:r>
      <w:r>
        <w:rPr>
          <w:rFonts w:ascii="Times New Roman" w:hAnsi="Times New Roman" w:eastAsia="Times New Roman"/>
          <w:szCs w:val="26"/>
        </w:rPr>
        <w:t>B.2 Ví dụ độ bao phủ và Gini</w:t>
      </w:r>
      <w:r>
        <w:tab/>
      </w:r>
      <w:r>
        <w:fldChar w:fldCharType="begin"/>
      </w:r>
      <w:r>
        <w:instrText xml:space="preserve"> PAGEREF _Toc21162 \h </w:instrText>
      </w:r>
      <w:r>
        <w:fldChar w:fldCharType="separate"/>
      </w:r>
      <w:r>
        <w:t>75</w:t>
      </w:r>
      <w:r>
        <w:fldChar w:fldCharType="end"/>
      </w:r>
      <w:r>
        <w:fldChar w:fldCharType="end"/>
      </w:r>
    </w:p>
    <w:p w14:paraId="3B0D22D5">
      <w:pPr>
        <w:pStyle w:val="29"/>
        <w:tabs>
          <w:tab w:val="right" w:leader="dot" w:pos="8782"/>
        </w:tabs>
      </w:pPr>
      <w:r>
        <w:fldChar w:fldCharType="begin"/>
      </w:r>
      <w:r>
        <w:instrText xml:space="preserve"> HYPERLINK \l _Toc9495 </w:instrText>
      </w:r>
      <w:r>
        <w:fldChar w:fldCharType="separate"/>
      </w:r>
      <w:r>
        <w:rPr>
          <w:rFonts w:ascii="Times New Roman" w:hAnsi="Times New Roman" w:eastAsia="Times New Roman"/>
          <w:szCs w:val="26"/>
        </w:rPr>
        <w:t>B.3 Ví dụ dự phòng</w:t>
      </w:r>
      <w:r>
        <w:tab/>
      </w:r>
      <w:r>
        <w:fldChar w:fldCharType="begin"/>
      </w:r>
      <w:r>
        <w:instrText xml:space="preserve"> PAGEREF _Toc9495 \h </w:instrText>
      </w:r>
      <w:r>
        <w:fldChar w:fldCharType="separate"/>
      </w:r>
      <w:r>
        <w:t>75</w:t>
      </w:r>
      <w:r>
        <w:fldChar w:fldCharType="end"/>
      </w:r>
      <w:r>
        <w:fldChar w:fldCharType="end"/>
      </w:r>
    </w:p>
    <w:p w14:paraId="6F7E9580">
      <w:pPr>
        <w:pStyle w:val="28"/>
        <w:tabs>
          <w:tab w:val="right" w:leader="dot" w:pos="8782"/>
          <w:tab w:val="clear" w:pos="8772"/>
        </w:tabs>
      </w:pPr>
      <w:r>
        <w:fldChar w:fldCharType="begin"/>
      </w:r>
      <w:r>
        <w:instrText xml:space="preserve"> HYPERLINK \l _Toc12952 </w:instrText>
      </w:r>
      <w:r>
        <w:fldChar w:fldCharType="separate"/>
      </w:r>
      <w:r>
        <w:rPr>
          <w:rFonts w:ascii="Times New Roman" w:hAnsi="Times New Roman" w:eastAsia="Times New Roman"/>
          <w:szCs w:val="28"/>
        </w:rPr>
        <w:t>PHỤ LỤC C MA TRẬN TRUY VẾT VÀ KẾ HOẠCH HOÀN THIỆN</w:t>
      </w:r>
      <w:r>
        <w:tab/>
      </w:r>
      <w:r>
        <w:fldChar w:fldCharType="begin"/>
      </w:r>
      <w:r>
        <w:instrText xml:space="preserve"> PAGEREF _Toc12952 \h </w:instrText>
      </w:r>
      <w:r>
        <w:fldChar w:fldCharType="separate"/>
      </w:r>
      <w:r>
        <w:t>76</w:t>
      </w:r>
      <w:r>
        <w:fldChar w:fldCharType="end"/>
      </w:r>
      <w:r>
        <w:fldChar w:fldCharType="end"/>
      </w:r>
    </w:p>
    <w:p w14:paraId="2654E90B">
      <w:pPr>
        <w:pStyle w:val="29"/>
        <w:tabs>
          <w:tab w:val="right" w:leader="dot" w:pos="8782"/>
        </w:tabs>
      </w:pPr>
      <w:r>
        <w:fldChar w:fldCharType="begin"/>
      </w:r>
      <w:r>
        <w:instrText xml:space="preserve"> HYPERLINK \l _Toc15788 </w:instrText>
      </w:r>
      <w:r>
        <w:fldChar w:fldCharType="separate"/>
      </w:r>
      <w:r>
        <w:rPr>
          <w:rFonts w:ascii="Times New Roman" w:hAnsi="Times New Roman" w:eastAsia="Times New Roman"/>
          <w:szCs w:val="26"/>
        </w:rPr>
        <w:t>C.1 Liên hệ giữa yêu cầu và đánh giá</w:t>
      </w:r>
      <w:r>
        <w:tab/>
      </w:r>
      <w:r>
        <w:fldChar w:fldCharType="begin"/>
      </w:r>
      <w:r>
        <w:instrText xml:space="preserve"> PAGEREF _Toc15788 \h </w:instrText>
      </w:r>
      <w:r>
        <w:fldChar w:fldCharType="separate"/>
      </w:r>
      <w:r>
        <w:t>76</w:t>
      </w:r>
      <w:r>
        <w:fldChar w:fldCharType="end"/>
      </w:r>
      <w:r>
        <w:fldChar w:fldCharType="end"/>
      </w:r>
    </w:p>
    <w:p w14:paraId="23CBC556">
      <w:pPr>
        <w:pStyle w:val="29"/>
        <w:tabs>
          <w:tab w:val="right" w:leader="dot" w:pos="8782"/>
        </w:tabs>
      </w:pPr>
      <w:r>
        <w:fldChar w:fldCharType="begin"/>
      </w:r>
      <w:r>
        <w:instrText xml:space="preserve"> HYPERLINK \l _Toc31702 </w:instrText>
      </w:r>
      <w:r>
        <w:fldChar w:fldCharType="separate"/>
      </w:r>
      <w:r>
        <w:rPr>
          <w:rFonts w:ascii="Times New Roman" w:hAnsi="Times New Roman" w:eastAsia="Times New Roman"/>
          <w:szCs w:val="26"/>
        </w:rPr>
        <w:t>C.2 Thứ tự công việc còn lại</w:t>
      </w:r>
      <w:r>
        <w:tab/>
      </w:r>
      <w:r>
        <w:fldChar w:fldCharType="begin"/>
      </w:r>
      <w:r>
        <w:instrText xml:space="preserve"> PAGEREF _Toc31702 \h </w:instrText>
      </w:r>
      <w:r>
        <w:fldChar w:fldCharType="separate"/>
      </w:r>
      <w:r>
        <w:t>76</w:t>
      </w:r>
      <w:r>
        <w:fldChar w:fldCharType="end"/>
      </w:r>
      <w:r>
        <w:fldChar w:fldCharType="end"/>
      </w:r>
    </w:p>
    <w:p w14:paraId="04CA07D4">
      <w:pPr>
        <w:pStyle w:val="29"/>
        <w:tabs>
          <w:tab w:val="right" w:leader="dot" w:pos="8782"/>
        </w:tabs>
      </w:pPr>
      <w:r>
        <w:fldChar w:fldCharType="begin"/>
      </w:r>
      <w:r>
        <w:instrText xml:space="preserve"> HYPERLINK \l _Toc29848 </w:instrText>
      </w:r>
      <w:r>
        <w:fldChar w:fldCharType="separate"/>
      </w:r>
      <w:r>
        <w:rPr>
          <w:rFonts w:ascii="Times New Roman" w:hAnsi="Times New Roman" w:eastAsia="Times New Roman"/>
          <w:szCs w:val="26"/>
        </w:rPr>
        <w:t>C.3 Mẫu nhật ký thực nghiệm</w:t>
      </w:r>
      <w:r>
        <w:tab/>
      </w:r>
      <w:r>
        <w:fldChar w:fldCharType="begin"/>
      </w:r>
      <w:r>
        <w:instrText xml:space="preserve"> PAGEREF _Toc29848 \h </w:instrText>
      </w:r>
      <w:r>
        <w:fldChar w:fldCharType="separate"/>
      </w:r>
      <w:r>
        <w:t>77</w:t>
      </w:r>
      <w:r>
        <w:fldChar w:fldCharType="end"/>
      </w:r>
      <w:r>
        <w:fldChar w:fldCharType="end"/>
      </w:r>
    </w:p>
    <w:p w14:paraId="5ACAE9F0">
      <w:pPr>
        <w:pStyle w:val="50"/>
        <w:widowControl/>
        <w:numPr>
          <w:ilvl w:val="0"/>
          <w:numId w:val="0"/>
        </w:numPr>
        <w:spacing w:before="0" w:after="0" w:line="20" w:lineRule="auto"/>
        <w:ind w:left="0" w:right="0" w:firstLine="0"/>
        <w:jc w:val="both"/>
        <w:rPr>
          <w:sz w:val="2"/>
        </w:rPr>
      </w:pPr>
      <w:r>
        <w:fldChar w:fldCharType="end"/>
      </w:r>
    </w:p>
    <w:p w14:paraId="31763C2E">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HÌNH</w:t>
      </w:r>
    </w:p>
    <w:p w14:paraId="549435C4">
      <w:pPr>
        <w:pStyle w:val="26"/>
        <w:tabs>
          <w:tab w:val="right" w:leader="dot" w:pos="8782"/>
        </w:tabs>
      </w:pPr>
      <w:r>
        <w:fldChar w:fldCharType="begin"/>
      </w:r>
      <w:r>
        <w:instrText xml:space="preserve"> TOC \h \z \c "Hinh" </w:instrText>
      </w:r>
      <w:r>
        <w:fldChar w:fldCharType="separate"/>
      </w:r>
      <w:r>
        <w:fldChar w:fldCharType="begin"/>
      </w:r>
      <w:r>
        <w:instrText xml:space="preserve"> HYPERLINK \l _Toc11355 </w:instrText>
      </w:r>
      <w:r>
        <w:fldChar w:fldCharType="separate"/>
      </w:r>
      <w:r>
        <w:rPr>
          <w:rFonts w:ascii="Times New Roman" w:hAnsi="Times New Roman" w:eastAsia="Times New Roman"/>
          <w:szCs w:val="26"/>
        </w:rPr>
        <w:t>Hình 3.</w:t>
      </w:r>
      <w:r>
        <w:t xml:space="preserve">1 </w:t>
      </w:r>
      <w:r>
        <w:rPr>
          <w:rFonts w:ascii="Times New Roman" w:hAnsi="Times New Roman" w:eastAsia="Times New Roman"/>
          <w:szCs w:val="26"/>
        </w:rPr>
        <w:t xml:space="preserve"> Luồng xử lý dữ liệu và thực nghiệm</w:t>
      </w:r>
      <w:r>
        <w:tab/>
      </w:r>
      <w:r>
        <w:fldChar w:fldCharType="begin"/>
      </w:r>
      <w:r>
        <w:instrText xml:space="preserve"> PAGEREF _Toc11355 \h </w:instrText>
      </w:r>
      <w:r>
        <w:fldChar w:fldCharType="separate"/>
      </w:r>
      <w:r>
        <w:t>27</w:t>
      </w:r>
      <w:r>
        <w:fldChar w:fldCharType="end"/>
      </w:r>
      <w:r>
        <w:fldChar w:fldCharType="end"/>
      </w:r>
    </w:p>
    <w:p w14:paraId="1B0D7CDD">
      <w:pPr>
        <w:pStyle w:val="26"/>
        <w:tabs>
          <w:tab w:val="right" w:leader="dot" w:pos="8782"/>
        </w:tabs>
      </w:pPr>
      <w:r>
        <w:fldChar w:fldCharType="begin"/>
      </w:r>
      <w:r>
        <w:instrText xml:space="preserve"> HYPERLINK \l _Toc28121 </w:instrText>
      </w:r>
      <w:r>
        <w:fldChar w:fldCharType="separate"/>
      </w:r>
      <w:r>
        <w:rPr>
          <w:rFonts w:ascii="Times New Roman" w:hAnsi="Times New Roman" w:eastAsia="Times New Roman"/>
          <w:szCs w:val="26"/>
        </w:rPr>
        <w:t>Hình 3.</w:t>
      </w:r>
      <w:r>
        <w:t xml:space="preserve">2 </w:t>
      </w:r>
      <w:r>
        <w:rPr>
          <w:rFonts w:ascii="Times New Roman" w:hAnsi="Times New Roman" w:eastAsia="Times New Roman"/>
          <w:szCs w:val="26"/>
        </w:rPr>
        <w:t xml:space="preserve"> Kiến trúc mô hình và dịch vụ MusicRec</w:t>
      </w:r>
      <w:r>
        <w:tab/>
      </w:r>
      <w:r>
        <w:fldChar w:fldCharType="begin"/>
      </w:r>
      <w:r>
        <w:instrText xml:space="preserve"> PAGEREF _Toc28121 \h </w:instrText>
      </w:r>
      <w:r>
        <w:fldChar w:fldCharType="separate"/>
      </w:r>
      <w:r>
        <w:t>28</w:t>
      </w:r>
      <w:r>
        <w:fldChar w:fldCharType="end"/>
      </w:r>
      <w:r>
        <w:fldChar w:fldCharType="end"/>
      </w:r>
    </w:p>
    <w:p w14:paraId="65B66B38">
      <w:pPr>
        <w:pStyle w:val="26"/>
        <w:tabs>
          <w:tab w:val="right" w:leader="dot" w:pos="8782"/>
        </w:tabs>
      </w:pPr>
      <w:r>
        <w:fldChar w:fldCharType="begin"/>
      </w:r>
      <w:r>
        <w:instrText xml:space="preserve"> HYPERLINK \l _Toc20133 </w:instrText>
      </w:r>
      <w:r>
        <w:fldChar w:fldCharType="separate"/>
      </w:r>
      <w:r>
        <w:rPr>
          <w:rFonts w:ascii="Times New Roman" w:hAnsi="Times New Roman" w:eastAsia="Times New Roman"/>
          <w:szCs w:val="26"/>
        </w:rPr>
        <w:t>Hình 3.</w:t>
      </w:r>
      <w:r>
        <w:t xml:space="preserve">3 </w:t>
      </w:r>
      <w:r>
        <w:rPr>
          <w:rFonts w:ascii="Times New Roman" w:hAnsi="Times New Roman" w:eastAsia="Times New Roman"/>
          <w:szCs w:val="26"/>
        </w:rPr>
        <w:t xml:space="preserve"> Các tình huống xử lý của mô đun M2</w:t>
      </w:r>
      <w:r>
        <w:tab/>
      </w:r>
      <w:r>
        <w:fldChar w:fldCharType="begin"/>
      </w:r>
      <w:r>
        <w:instrText xml:space="preserve"> PAGEREF _Toc20133 \h </w:instrText>
      </w:r>
      <w:r>
        <w:fldChar w:fldCharType="separate"/>
      </w:r>
      <w:r>
        <w:t>38</w:t>
      </w:r>
      <w:r>
        <w:fldChar w:fldCharType="end"/>
      </w:r>
      <w:r>
        <w:fldChar w:fldCharType="end"/>
      </w:r>
    </w:p>
    <w:p w14:paraId="641F9FCA">
      <w:pPr>
        <w:pStyle w:val="26"/>
        <w:tabs>
          <w:tab w:val="right" w:leader="dot" w:pos="8782"/>
        </w:tabs>
      </w:pPr>
      <w:r>
        <w:fldChar w:fldCharType="begin"/>
      </w:r>
      <w:r>
        <w:instrText xml:space="preserve"> HYPERLINK \l _Toc8832 </w:instrText>
      </w:r>
      <w:r>
        <w:fldChar w:fldCharType="separate"/>
      </w:r>
      <w:r>
        <w:rPr>
          <w:rFonts w:ascii="Times New Roman" w:hAnsi="Times New Roman"/>
          <w:szCs w:val="24"/>
        </w:rPr>
        <w:t>Hình 4.</w:t>
      </w:r>
      <w:r>
        <w:t xml:space="preserve">1 </w:t>
      </w:r>
      <w:r>
        <w:rPr>
          <w:rFonts w:ascii="Times New Roman" w:hAnsi="Times New Roman"/>
          <w:szCs w:val="24"/>
        </w:rPr>
        <w:t xml:space="preserve"> Phân bố lượt nghe của các cặp người dùng và nghệ sĩ</w:t>
      </w:r>
      <w:r>
        <w:tab/>
      </w:r>
      <w:r>
        <w:fldChar w:fldCharType="begin"/>
      </w:r>
      <w:r>
        <w:instrText xml:space="preserve"> PAGEREF _Toc8832 \h </w:instrText>
      </w:r>
      <w:r>
        <w:fldChar w:fldCharType="separate"/>
      </w:r>
      <w:r>
        <w:t>45</w:t>
      </w:r>
      <w:r>
        <w:fldChar w:fldCharType="end"/>
      </w:r>
      <w:r>
        <w:fldChar w:fldCharType="end"/>
      </w:r>
    </w:p>
    <w:p w14:paraId="2E323C75">
      <w:pPr>
        <w:pStyle w:val="26"/>
        <w:tabs>
          <w:tab w:val="right" w:leader="dot" w:pos="8782"/>
        </w:tabs>
      </w:pPr>
      <w:r>
        <w:fldChar w:fldCharType="begin"/>
      </w:r>
      <w:r>
        <w:instrText xml:space="preserve"> HYPERLINK \l _Toc6666 </w:instrText>
      </w:r>
      <w:r>
        <w:fldChar w:fldCharType="separate"/>
      </w:r>
      <w:r>
        <w:rPr>
          <w:rFonts w:ascii="Times New Roman" w:hAnsi="Times New Roman"/>
          <w:szCs w:val="24"/>
        </w:rPr>
        <w:t>Hình 4.</w:t>
      </w:r>
      <w:r>
        <w:t xml:space="preserve">2 </w:t>
      </w:r>
      <w:r>
        <w:rPr>
          <w:rFonts w:ascii="Times New Roman" w:hAnsi="Times New Roman"/>
          <w:szCs w:val="24"/>
        </w:rPr>
        <w:t xml:space="preserve"> Mức tập trung cặp tương tác theo nghệ sĩ</w:t>
      </w:r>
      <w:r>
        <w:tab/>
      </w:r>
      <w:r>
        <w:fldChar w:fldCharType="begin"/>
      </w:r>
      <w:r>
        <w:instrText xml:space="preserve"> PAGEREF _Toc6666 \h </w:instrText>
      </w:r>
      <w:r>
        <w:fldChar w:fldCharType="separate"/>
      </w:r>
      <w:r>
        <w:t>45</w:t>
      </w:r>
      <w:r>
        <w:fldChar w:fldCharType="end"/>
      </w:r>
      <w:r>
        <w:fldChar w:fldCharType="end"/>
      </w:r>
    </w:p>
    <w:p w14:paraId="0FAA50A0">
      <w:pPr>
        <w:pStyle w:val="26"/>
        <w:tabs>
          <w:tab w:val="right" w:leader="dot" w:pos="8782"/>
        </w:tabs>
      </w:pPr>
      <w:r>
        <w:fldChar w:fldCharType="begin"/>
      </w:r>
      <w:r>
        <w:instrText xml:space="preserve"> HYPERLINK \l _Toc16304 </w:instrText>
      </w:r>
      <w:r>
        <w:fldChar w:fldCharType="separate"/>
      </w:r>
      <w:r>
        <w:rPr>
          <w:rFonts w:ascii="Times New Roman" w:hAnsi="Times New Roman"/>
          <w:szCs w:val="24"/>
        </w:rPr>
        <w:t>Hình 4.</w:t>
      </w:r>
      <w:r>
        <w:t xml:space="preserve">3 </w:t>
      </w:r>
      <w:r>
        <w:rPr>
          <w:rFonts w:ascii="Times New Roman" w:hAnsi="Times New Roman"/>
          <w:szCs w:val="24"/>
        </w:rPr>
        <w:t xml:space="preserve"> Độ phủ thẻ trong danh mục và trong các cặp tương tác</w:t>
      </w:r>
      <w:r>
        <w:tab/>
      </w:r>
      <w:r>
        <w:fldChar w:fldCharType="begin"/>
      </w:r>
      <w:r>
        <w:instrText xml:space="preserve"> PAGEREF _Toc16304 \h </w:instrText>
      </w:r>
      <w:r>
        <w:fldChar w:fldCharType="separate"/>
      </w:r>
      <w:r>
        <w:t>46</w:t>
      </w:r>
      <w:r>
        <w:fldChar w:fldCharType="end"/>
      </w:r>
      <w:r>
        <w:fldChar w:fldCharType="end"/>
      </w:r>
    </w:p>
    <w:p w14:paraId="4DC8F9BB">
      <w:pPr>
        <w:pStyle w:val="26"/>
        <w:tabs>
          <w:tab w:val="right" w:leader="dot" w:pos="8782"/>
        </w:tabs>
      </w:pPr>
      <w:r>
        <w:fldChar w:fldCharType="begin"/>
      </w:r>
      <w:r>
        <w:instrText xml:space="preserve"> HYPERLINK \l _Toc3424 </w:instrText>
      </w:r>
      <w:r>
        <w:fldChar w:fldCharType="separate"/>
      </w:r>
      <w:r>
        <w:rPr>
          <w:rFonts w:ascii="Times New Roman" w:hAnsi="Times New Roman" w:eastAsia="Times New Roman"/>
          <w:szCs w:val="26"/>
        </w:rPr>
        <w:t>Hình 5.</w:t>
      </w:r>
      <w:r>
        <w:t xml:space="preserve">1 </w:t>
      </w:r>
      <w:r>
        <w:rPr>
          <w:rFonts w:ascii="Times New Roman" w:hAnsi="Times New Roman" w:eastAsia="Times New Roman"/>
          <w:szCs w:val="26"/>
        </w:rPr>
        <w:t xml:space="preserve"> Bố cục giao diện dự kiến của MusicRec</w:t>
      </w:r>
      <w:r>
        <w:tab/>
      </w:r>
      <w:r>
        <w:fldChar w:fldCharType="begin"/>
      </w:r>
      <w:r>
        <w:instrText xml:space="preserve"> PAGEREF _Toc3424 \h </w:instrText>
      </w:r>
      <w:r>
        <w:fldChar w:fldCharType="separate"/>
      </w:r>
      <w:r>
        <w:t>63</w:t>
      </w:r>
      <w:r>
        <w:fldChar w:fldCharType="end"/>
      </w:r>
      <w:r>
        <w:fldChar w:fldCharType="end"/>
      </w:r>
    </w:p>
    <w:p w14:paraId="0E91C8A4">
      <w:pPr>
        <w:pStyle w:val="50"/>
        <w:widowControl/>
        <w:numPr>
          <w:ilvl w:val="0"/>
          <w:numId w:val="0"/>
        </w:numPr>
        <w:spacing w:before="0" w:after="0" w:line="20" w:lineRule="auto"/>
        <w:ind w:left="0" w:right="0" w:firstLine="0"/>
        <w:jc w:val="both"/>
        <w:rPr>
          <w:sz w:val="2"/>
        </w:rPr>
      </w:pPr>
      <w:r>
        <w:fldChar w:fldCharType="end"/>
      </w:r>
    </w:p>
    <w:p w14:paraId="2CF8FD3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BẢNG</w:t>
      </w:r>
    </w:p>
    <w:p w14:paraId="5BF2C788">
      <w:pPr>
        <w:pStyle w:val="26"/>
        <w:tabs>
          <w:tab w:val="right" w:leader="dot" w:pos="8782"/>
        </w:tabs>
      </w:pPr>
      <w:r>
        <w:fldChar w:fldCharType="begin"/>
      </w:r>
      <w:r>
        <w:instrText xml:space="preserve"> TOC \h \z \c "Bang" </w:instrText>
      </w:r>
      <w:r>
        <w:fldChar w:fldCharType="separate"/>
      </w:r>
      <w:r>
        <w:fldChar w:fldCharType="begin"/>
      </w:r>
      <w:r>
        <w:instrText xml:space="preserve"> HYPERLINK \l _Toc26763 </w:instrText>
      </w:r>
      <w:r>
        <w:fldChar w:fldCharType="separate"/>
      </w:r>
      <w:r>
        <w:rPr>
          <w:rFonts w:ascii="Times New Roman" w:hAnsi="Times New Roman" w:eastAsia="Times New Roman"/>
          <w:szCs w:val="26"/>
        </w:rPr>
        <w:t>Bảng 1.</w:t>
      </w:r>
      <w:r>
        <w:t xml:space="preserve">1 </w:t>
      </w:r>
      <w:r>
        <w:rPr>
          <w:rFonts w:ascii="Times New Roman" w:hAnsi="Times New Roman" w:eastAsia="Times New Roman"/>
          <w:szCs w:val="26"/>
        </w:rPr>
        <w:t xml:space="preserve"> Các câu hỏi nghiên cứu và bằng chứng cần thu thập</w:t>
      </w:r>
      <w:r>
        <w:tab/>
      </w:r>
      <w:r>
        <w:fldChar w:fldCharType="begin"/>
      </w:r>
      <w:r>
        <w:instrText xml:space="preserve"> PAGEREF _Toc26763 \h </w:instrText>
      </w:r>
      <w:r>
        <w:fldChar w:fldCharType="separate"/>
      </w:r>
      <w:r>
        <w:t>6</w:t>
      </w:r>
      <w:r>
        <w:fldChar w:fldCharType="end"/>
      </w:r>
      <w:r>
        <w:fldChar w:fldCharType="end"/>
      </w:r>
    </w:p>
    <w:p w14:paraId="0EA292C6">
      <w:pPr>
        <w:pStyle w:val="26"/>
        <w:tabs>
          <w:tab w:val="right" w:leader="dot" w:pos="8782"/>
        </w:tabs>
      </w:pPr>
      <w:r>
        <w:fldChar w:fldCharType="begin"/>
      </w:r>
      <w:r>
        <w:instrText xml:space="preserve"> HYPERLINK \l _Toc32630 </w:instrText>
      </w:r>
      <w:r>
        <w:fldChar w:fldCharType="separate"/>
      </w:r>
      <w:r>
        <w:rPr>
          <w:rFonts w:ascii="Times New Roman" w:hAnsi="Times New Roman" w:eastAsia="Times New Roman"/>
          <w:szCs w:val="26"/>
        </w:rPr>
        <w:t>Bảng 2.</w:t>
      </w:r>
      <w:r>
        <w:t xml:space="preserve">1 </w:t>
      </w:r>
      <w:r>
        <w:rPr>
          <w:rFonts w:ascii="Times New Roman" w:hAnsi="Times New Roman" w:eastAsia="Times New Roman"/>
          <w:szCs w:val="26"/>
        </w:rPr>
        <w:t xml:space="preserve"> Các hướng nghiên cứu liên quan và cách vận dụng</w:t>
      </w:r>
      <w:r>
        <w:tab/>
      </w:r>
      <w:r>
        <w:fldChar w:fldCharType="begin"/>
      </w:r>
      <w:r>
        <w:instrText xml:space="preserve"> PAGEREF _Toc32630 \h </w:instrText>
      </w:r>
      <w:r>
        <w:fldChar w:fldCharType="separate"/>
      </w:r>
      <w:r>
        <w:t>23</w:t>
      </w:r>
      <w:r>
        <w:fldChar w:fldCharType="end"/>
      </w:r>
      <w:r>
        <w:fldChar w:fldCharType="end"/>
      </w:r>
    </w:p>
    <w:p w14:paraId="757E7BDE">
      <w:pPr>
        <w:pStyle w:val="26"/>
        <w:tabs>
          <w:tab w:val="right" w:leader="dot" w:pos="8782"/>
        </w:tabs>
      </w:pPr>
      <w:r>
        <w:fldChar w:fldCharType="begin"/>
      </w:r>
      <w:r>
        <w:instrText xml:space="preserve"> HYPERLINK \l _Toc6645 </w:instrText>
      </w:r>
      <w:r>
        <w:fldChar w:fldCharType="separate"/>
      </w:r>
      <w:r>
        <w:rPr>
          <w:rFonts w:ascii="Times New Roman" w:hAnsi="Times New Roman" w:eastAsia="Times New Roman"/>
          <w:szCs w:val="26"/>
        </w:rPr>
        <w:t>Bảng 3.</w:t>
      </w:r>
      <w:r>
        <w:t xml:space="preserve">1 </w:t>
      </w:r>
      <w:r>
        <w:rPr>
          <w:rFonts w:ascii="Times New Roman" w:hAnsi="Times New Roman" w:eastAsia="Times New Roman"/>
          <w:szCs w:val="26"/>
        </w:rPr>
        <w:t xml:space="preserve"> Các yêu cầu chức năng của hệ thống</w:t>
      </w:r>
      <w:r>
        <w:tab/>
      </w:r>
      <w:r>
        <w:fldChar w:fldCharType="begin"/>
      </w:r>
      <w:r>
        <w:instrText xml:space="preserve"> PAGEREF _Toc6645 \h </w:instrText>
      </w:r>
      <w:r>
        <w:fldChar w:fldCharType="separate"/>
      </w:r>
      <w:r>
        <w:t>25</w:t>
      </w:r>
      <w:r>
        <w:fldChar w:fldCharType="end"/>
      </w:r>
      <w:r>
        <w:fldChar w:fldCharType="end"/>
      </w:r>
    </w:p>
    <w:p w14:paraId="0F6F5359">
      <w:pPr>
        <w:pStyle w:val="26"/>
        <w:tabs>
          <w:tab w:val="right" w:leader="dot" w:pos="8782"/>
        </w:tabs>
      </w:pPr>
      <w:r>
        <w:fldChar w:fldCharType="begin"/>
      </w:r>
      <w:r>
        <w:instrText xml:space="preserve"> HYPERLINK \l _Toc16632 </w:instrText>
      </w:r>
      <w:r>
        <w:fldChar w:fldCharType="separate"/>
      </w:r>
      <w:r>
        <w:rPr>
          <w:rFonts w:ascii="Times New Roman" w:hAnsi="Times New Roman" w:eastAsia="Times New Roman"/>
          <w:szCs w:val="26"/>
        </w:rPr>
        <w:t>Bảng 3.</w:t>
      </w:r>
      <w:r>
        <w:t xml:space="preserve">2 </w:t>
      </w:r>
      <w:r>
        <w:rPr>
          <w:rFonts w:ascii="Times New Roman" w:hAnsi="Times New Roman" w:eastAsia="Times New Roman"/>
          <w:szCs w:val="26"/>
        </w:rPr>
        <w:t xml:space="preserve"> Các tệp dữ liệu và vai trò sử dụng</w:t>
      </w:r>
      <w:r>
        <w:tab/>
      </w:r>
      <w:r>
        <w:fldChar w:fldCharType="begin"/>
      </w:r>
      <w:r>
        <w:instrText xml:space="preserve"> PAGEREF _Toc16632 \h </w:instrText>
      </w:r>
      <w:r>
        <w:fldChar w:fldCharType="separate"/>
      </w:r>
      <w:r>
        <w:t>29</w:t>
      </w:r>
      <w:r>
        <w:fldChar w:fldCharType="end"/>
      </w:r>
      <w:r>
        <w:fldChar w:fldCharType="end"/>
      </w:r>
    </w:p>
    <w:p w14:paraId="3A61B528">
      <w:pPr>
        <w:pStyle w:val="26"/>
        <w:tabs>
          <w:tab w:val="right" w:leader="dot" w:pos="8782"/>
        </w:tabs>
      </w:pPr>
      <w:r>
        <w:fldChar w:fldCharType="begin"/>
      </w:r>
      <w:r>
        <w:instrText xml:space="preserve"> HYPERLINK \l _Toc31642 </w:instrText>
      </w:r>
      <w:r>
        <w:fldChar w:fldCharType="separate"/>
      </w:r>
      <w:r>
        <w:rPr>
          <w:rFonts w:ascii="Times New Roman" w:hAnsi="Times New Roman" w:eastAsia="Times New Roman"/>
          <w:szCs w:val="26"/>
        </w:rPr>
        <w:t>Bảng 3.</w:t>
      </w:r>
      <w:r>
        <w:t xml:space="preserve">3 </w:t>
      </w:r>
      <w:r>
        <w:rPr>
          <w:rFonts w:ascii="Times New Roman" w:hAnsi="Times New Roman" w:eastAsia="Times New Roman"/>
          <w:szCs w:val="26"/>
        </w:rPr>
        <w:t xml:space="preserve"> Đầu vào và tham số của các mô hình</w:t>
      </w:r>
      <w:r>
        <w:tab/>
      </w:r>
      <w:r>
        <w:fldChar w:fldCharType="begin"/>
      </w:r>
      <w:r>
        <w:instrText xml:space="preserve"> PAGEREF _Toc31642 \h </w:instrText>
      </w:r>
      <w:r>
        <w:fldChar w:fldCharType="separate"/>
      </w:r>
      <w:r>
        <w:t>34</w:t>
      </w:r>
      <w:r>
        <w:fldChar w:fldCharType="end"/>
      </w:r>
      <w:r>
        <w:fldChar w:fldCharType="end"/>
      </w:r>
    </w:p>
    <w:p w14:paraId="5514DF78">
      <w:pPr>
        <w:pStyle w:val="26"/>
        <w:tabs>
          <w:tab w:val="right" w:leader="dot" w:pos="8782"/>
        </w:tabs>
      </w:pPr>
      <w:r>
        <w:fldChar w:fldCharType="begin"/>
      </w:r>
      <w:r>
        <w:instrText xml:space="preserve"> HYPERLINK \l _Toc5522 </w:instrText>
      </w:r>
      <w:r>
        <w:fldChar w:fldCharType="separate"/>
      </w:r>
      <w:r>
        <w:rPr>
          <w:rFonts w:ascii="Times New Roman" w:hAnsi="Times New Roman" w:eastAsia="Times New Roman"/>
          <w:szCs w:val="26"/>
        </w:rPr>
        <w:t>Bảng 3.</w:t>
      </w:r>
      <w:r>
        <w:t xml:space="preserve">4 </w:t>
      </w:r>
      <w:r>
        <w:rPr>
          <w:rFonts w:ascii="Times New Roman" w:hAnsi="Times New Roman" w:eastAsia="Times New Roman"/>
          <w:szCs w:val="26"/>
        </w:rPr>
        <w:t xml:space="preserve"> Ví dụ số minh họa lựa chọn của M1</w:t>
      </w:r>
      <w:r>
        <w:tab/>
      </w:r>
      <w:r>
        <w:fldChar w:fldCharType="begin"/>
      </w:r>
      <w:r>
        <w:instrText xml:space="preserve"> PAGEREF _Toc5522 \h </w:instrText>
      </w:r>
      <w:r>
        <w:fldChar w:fldCharType="separate"/>
      </w:r>
      <w:r>
        <w:t>36</w:t>
      </w:r>
      <w:r>
        <w:fldChar w:fldCharType="end"/>
      </w:r>
      <w:r>
        <w:fldChar w:fldCharType="end"/>
      </w:r>
    </w:p>
    <w:p w14:paraId="6E19F8B9">
      <w:pPr>
        <w:pStyle w:val="26"/>
        <w:tabs>
          <w:tab w:val="right" w:leader="dot" w:pos="8782"/>
        </w:tabs>
      </w:pPr>
      <w:r>
        <w:fldChar w:fldCharType="begin"/>
      </w:r>
      <w:r>
        <w:instrText xml:space="preserve"> HYPERLINK \l _Toc16946 </w:instrText>
      </w:r>
      <w:r>
        <w:fldChar w:fldCharType="separate"/>
      </w:r>
      <w:r>
        <w:rPr>
          <w:rFonts w:ascii="Times New Roman" w:hAnsi="Times New Roman" w:eastAsia="Times New Roman"/>
          <w:szCs w:val="26"/>
        </w:rPr>
        <w:t>Bảng 4.</w:t>
      </w:r>
      <w:r>
        <w:t xml:space="preserve">1 </w:t>
      </w:r>
      <w:r>
        <w:rPr>
          <w:rFonts w:ascii="Times New Roman" w:hAnsi="Times New Roman" w:eastAsia="Times New Roman"/>
          <w:szCs w:val="26"/>
        </w:rPr>
        <w:t xml:space="preserve"> Thông tin môi trường thực nghiệm chờ xác nhận</w:t>
      </w:r>
      <w:r>
        <w:tab/>
      </w:r>
      <w:r>
        <w:fldChar w:fldCharType="begin"/>
      </w:r>
      <w:r>
        <w:instrText xml:space="preserve"> PAGEREF _Toc16946 \h </w:instrText>
      </w:r>
      <w:r>
        <w:fldChar w:fldCharType="separate"/>
      </w:r>
      <w:r>
        <w:t>42</w:t>
      </w:r>
      <w:r>
        <w:fldChar w:fldCharType="end"/>
      </w:r>
      <w:r>
        <w:fldChar w:fldCharType="end"/>
      </w:r>
    </w:p>
    <w:p w14:paraId="1C83274B">
      <w:pPr>
        <w:pStyle w:val="26"/>
        <w:tabs>
          <w:tab w:val="right" w:leader="dot" w:pos="8782"/>
        </w:tabs>
      </w:pPr>
      <w:r>
        <w:fldChar w:fldCharType="begin"/>
      </w:r>
      <w:r>
        <w:instrText xml:space="preserve"> HYPERLINK \l _Toc18520 </w:instrText>
      </w:r>
      <w:r>
        <w:fldChar w:fldCharType="separate"/>
      </w:r>
      <w:r>
        <w:rPr>
          <w:rFonts w:ascii="Times New Roman" w:hAnsi="Times New Roman" w:eastAsia="Times New Roman"/>
          <w:szCs w:val="26"/>
        </w:rPr>
        <w:t>Bảng 4.</w:t>
      </w:r>
      <w:r>
        <w:t xml:space="preserve">2 </w:t>
      </w:r>
      <w:r>
        <w:rPr>
          <w:rFonts w:ascii="Times New Roman" w:hAnsi="Times New Roman" w:eastAsia="Times New Roman"/>
          <w:szCs w:val="26"/>
        </w:rPr>
        <w:t xml:space="preserve"> Thống kê dữ liệu sau xử lý chờ cập nhật</w:t>
      </w:r>
      <w:r>
        <w:tab/>
      </w:r>
      <w:r>
        <w:fldChar w:fldCharType="begin"/>
      </w:r>
      <w:r>
        <w:instrText xml:space="preserve"> PAGEREF _Toc18520 \h </w:instrText>
      </w:r>
      <w:r>
        <w:fldChar w:fldCharType="separate"/>
      </w:r>
      <w:r>
        <w:t>43</w:t>
      </w:r>
      <w:r>
        <w:fldChar w:fldCharType="end"/>
      </w:r>
      <w:r>
        <w:fldChar w:fldCharType="end"/>
      </w:r>
    </w:p>
    <w:p w14:paraId="3AB730F0">
      <w:pPr>
        <w:pStyle w:val="26"/>
        <w:tabs>
          <w:tab w:val="right" w:leader="dot" w:pos="8782"/>
        </w:tabs>
      </w:pPr>
      <w:r>
        <w:fldChar w:fldCharType="begin"/>
      </w:r>
      <w:r>
        <w:instrText xml:space="preserve"> HYPERLINK \l _Toc1796 </w:instrText>
      </w:r>
      <w:r>
        <w:fldChar w:fldCharType="separate"/>
      </w:r>
      <w:r>
        <w:rPr>
          <w:rFonts w:ascii="Times New Roman" w:hAnsi="Times New Roman"/>
          <w:szCs w:val="24"/>
        </w:rPr>
        <w:t>Bảng 4.</w:t>
      </w:r>
      <w:r>
        <w:t xml:space="preserve">3 </w:t>
      </w:r>
      <w:r>
        <w:rPr>
          <w:rFonts w:ascii="Times New Roman" w:hAnsi="Times New Roman"/>
          <w:szCs w:val="24"/>
        </w:rPr>
        <w:t xml:space="preserve"> Thống kê khám phá dữ liệu gốc ngày 19/10/2026</w:t>
      </w:r>
      <w:r>
        <w:tab/>
      </w:r>
      <w:r>
        <w:fldChar w:fldCharType="begin"/>
      </w:r>
      <w:r>
        <w:instrText xml:space="preserve"> PAGEREF _Toc1796 \h </w:instrText>
      </w:r>
      <w:r>
        <w:fldChar w:fldCharType="separate"/>
      </w:r>
      <w:r>
        <w:t>44</w:t>
      </w:r>
      <w:r>
        <w:fldChar w:fldCharType="end"/>
      </w:r>
      <w:r>
        <w:fldChar w:fldCharType="end"/>
      </w:r>
    </w:p>
    <w:p w14:paraId="39C37D64">
      <w:pPr>
        <w:pStyle w:val="26"/>
        <w:tabs>
          <w:tab w:val="right" w:leader="dot" w:pos="8782"/>
        </w:tabs>
      </w:pPr>
      <w:r>
        <w:fldChar w:fldCharType="begin"/>
      </w:r>
      <w:r>
        <w:instrText xml:space="preserve"> HYPERLINK \l _Toc24422 </w:instrText>
      </w:r>
      <w:r>
        <w:fldChar w:fldCharType="separate"/>
      </w:r>
      <w:r>
        <w:rPr>
          <w:rFonts w:ascii="Times New Roman" w:hAnsi="Times New Roman" w:eastAsia="Times New Roman"/>
          <w:szCs w:val="26"/>
        </w:rPr>
        <w:t>Bảng 4.</w:t>
      </w:r>
      <w:r>
        <w:t xml:space="preserve">4 </w:t>
      </w:r>
      <w:r>
        <w:rPr>
          <w:rFonts w:ascii="Times New Roman" w:hAnsi="Times New Roman" w:eastAsia="Times New Roman"/>
          <w:szCs w:val="26"/>
        </w:rPr>
        <w:t xml:space="preserve"> Không gian siêu tham số dự kiến</w:t>
      </w:r>
      <w:r>
        <w:tab/>
      </w:r>
      <w:r>
        <w:fldChar w:fldCharType="begin"/>
      </w:r>
      <w:r>
        <w:instrText xml:space="preserve"> PAGEREF _Toc24422 \h </w:instrText>
      </w:r>
      <w:r>
        <w:fldChar w:fldCharType="separate"/>
      </w:r>
      <w:r>
        <w:t>48</w:t>
      </w:r>
      <w:r>
        <w:fldChar w:fldCharType="end"/>
      </w:r>
      <w:r>
        <w:fldChar w:fldCharType="end"/>
      </w:r>
    </w:p>
    <w:p w14:paraId="70DF8DB8">
      <w:pPr>
        <w:pStyle w:val="26"/>
        <w:tabs>
          <w:tab w:val="right" w:leader="dot" w:pos="8782"/>
        </w:tabs>
      </w:pPr>
      <w:r>
        <w:fldChar w:fldCharType="begin"/>
      </w:r>
      <w:r>
        <w:instrText xml:space="preserve"> HYPERLINK \l _Toc14504 </w:instrText>
      </w:r>
      <w:r>
        <w:fldChar w:fldCharType="separate"/>
      </w:r>
      <w:r>
        <w:rPr>
          <w:rFonts w:ascii="Times New Roman" w:hAnsi="Times New Roman" w:eastAsia="Times New Roman"/>
          <w:szCs w:val="26"/>
        </w:rPr>
        <w:t>Bảng 4.</w:t>
      </w:r>
      <w:r>
        <w:t xml:space="preserve">5 </w:t>
      </w:r>
      <w:r>
        <w:rPr>
          <w:rFonts w:ascii="Times New Roman" w:hAnsi="Times New Roman" w:eastAsia="Times New Roman"/>
          <w:szCs w:val="26"/>
        </w:rPr>
        <w:t xml:space="preserve"> Các nhóm thực nghiệm</w:t>
      </w:r>
      <w:r>
        <w:tab/>
      </w:r>
      <w:r>
        <w:fldChar w:fldCharType="begin"/>
      </w:r>
      <w:r>
        <w:instrText xml:space="preserve"> PAGEREF _Toc14504 \h </w:instrText>
      </w:r>
      <w:r>
        <w:fldChar w:fldCharType="separate"/>
      </w:r>
      <w:r>
        <w:t>49</w:t>
      </w:r>
      <w:r>
        <w:fldChar w:fldCharType="end"/>
      </w:r>
      <w:r>
        <w:fldChar w:fldCharType="end"/>
      </w:r>
    </w:p>
    <w:p w14:paraId="7F0EAD03">
      <w:pPr>
        <w:pStyle w:val="26"/>
        <w:tabs>
          <w:tab w:val="right" w:leader="dot" w:pos="8782"/>
        </w:tabs>
      </w:pPr>
      <w:r>
        <w:fldChar w:fldCharType="begin"/>
      </w:r>
      <w:r>
        <w:instrText xml:space="preserve"> HYPERLINK \l _Toc12995 </w:instrText>
      </w:r>
      <w:r>
        <w:fldChar w:fldCharType="separate"/>
      </w:r>
      <w:r>
        <w:rPr>
          <w:rFonts w:ascii="Times New Roman" w:hAnsi="Times New Roman" w:eastAsia="Times New Roman"/>
          <w:szCs w:val="26"/>
        </w:rPr>
        <w:t>Bảng 4.</w:t>
      </w:r>
      <w:r>
        <w:t xml:space="preserve">6 </w:t>
      </w:r>
      <w:r>
        <w:rPr>
          <w:rFonts w:ascii="Times New Roman" w:hAnsi="Times New Roman" w:eastAsia="Times New Roman"/>
          <w:szCs w:val="26"/>
        </w:rPr>
        <w:t xml:space="preserve"> Chất lượng xếp hạng ở K bằng 10 chờ cập nhật</w:t>
      </w:r>
      <w:r>
        <w:tab/>
      </w:r>
      <w:r>
        <w:fldChar w:fldCharType="begin"/>
      </w:r>
      <w:r>
        <w:instrText xml:space="preserve"> PAGEREF _Toc12995 \h </w:instrText>
      </w:r>
      <w:r>
        <w:fldChar w:fldCharType="separate"/>
      </w:r>
      <w:r>
        <w:t>52</w:t>
      </w:r>
      <w:r>
        <w:fldChar w:fldCharType="end"/>
      </w:r>
      <w:r>
        <w:fldChar w:fldCharType="end"/>
      </w:r>
    </w:p>
    <w:p w14:paraId="49D3FD3A">
      <w:pPr>
        <w:pStyle w:val="26"/>
        <w:tabs>
          <w:tab w:val="right" w:leader="dot" w:pos="8782"/>
        </w:tabs>
      </w:pPr>
      <w:r>
        <w:fldChar w:fldCharType="begin"/>
      </w:r>
      <w:r>
        <w:instrText xml:space="preserve"> HYPERLINK \l _Toc2322 </w:instrText>
      </w:r>
      <w:r>
        <w:fldChar w:fldCharType="separate"/>
      </w:r>
      <w:r>
        <w:rPr>
          <w:rFonts w:ascii="Times New Roman" w:hAnsi="Times New Roman" w:eastAsia="Times New Roman"/>
          <w:szCs w:val="26"/>
        </w:rPr>
        <w:t>Bảng 4.</w:t>
      </w:r>
      <w:r>
        <w:t xml:space="preserve">7 </w:t>
      </w:r>
      <w:r>
        <w:rPr>
          <w:rFonts w:ascii="Times New Roman" w:hAnsi="Times New Roman" w:eastAsia="Times New Roman"/>
          <w:szCs w:val="26"/>
        </w:rPr>
        <w:t xml:space="preserve"> Chất lượng xếp hạng theo độ dài danh sách chờ cập nhật</w:t>
      </w:r>
      <w:r>
        <w:tab/>
      </w:r>
      <w:r>
        <w:fldChar w:fldCharType="begin"/>
      </w:r>
      <w:r>
        <w:instrText xml:space="preserve"> PAGEREF _Toc2322 \h </w:instrText>
      </w:r>
      <w:r>
        <w:fldChar w:fldCharType="separate"/>
      </w:r>
      <w:r>
        <w:t>53</w:t>
      </w:r>
      <w:r>
        <w:fldChar w:fldCharType="end"/>
      </w:r>
      <w:r>
        <w:fldChar w:fldCharType="end"/>
      </w:r>
    </w:p>
    <w:p w14:paraId="4A3E3408">
      <w:pPr>
        <w:pStyle w:val="26"/>
        <w:tabs>
          <w:tab w:val="right" w:leader="dot" w:pos="8782"/>
        </w:tabs>
      </w:pPr>
      <w:r>
        <w:fldChar w:fldCharType="begin"/>
      </w:r>
      <w:r>
        <w:instrText xml:space="preserve"> HYPERLINK \l _Toc10057 </w:instrText>
      </w:r>
      <w:r>
        <w:fldChar w:fldCharType="separate"/>
      </w:r>
      <w:r>
        <w:rPr>
          <w:rFonts w:ascii="Times New Roman" w:hAnsi="Times New Roman" w:eastAsia="Times New Roman"/>
          <w:szCs w:val="26"/>
        </w:rPr>
        <w:t>Bảng 4.</w:t>
      </w:r>
      <w:r>
        <w:t xml:space="preserve">8 </w:t>
      </w:r>
      <w:r>
        <w:rPr>
          <w:rFonts w:ascii="Times New Roman" w:hAnsi="Times New Roman" w:eastAsia="Times New Roman"/>
          <w:szCs w:val="26"/>
        </w:rPr>
        <w:t xml:space="preserve"> Các chỉ số ngoài độ chính xác chờ cập nhật</w:t>
      </w:r>
      <w:r>
        <w:tab/>
      </w:r>
      <w:r>
        <w:fldChar w:fldCharType="begin"/>
      </w:r>
      <w:r>
        <w:instrText xml:space="preserve"> PAGEREF _Toc10057 \h </w:instrText>
      </w:r>
      <w:r>
        <w:fldChar w:fldCharType="separate"/>
      </w:r>
      <w:r>
        <w:t>53</w:t>
      </w:r>
      <w:r>
        <w:fldChar w:fldCharType="end"/>
      </w:r>
      <w:r>
        <w:fldChar w:fldCharType="end"/>
      </w:r>
    </w:p>
    <w:p w14:paraId="7D114F1C">
      <w:pPr>
        <w:pStyle w:val="26"/>
        <w:tabs>
          <w:tab w:val="right" w:leader="dot" w:pos="8782"/>
        </w:tabs>
      </w:pPr>
      <w:r>
        <w:fldChar w:fldCharType="begin"/>
      </w:r>
      <w:r>
        <w:instrText xml:space="preserve"> HYPERLINK \l _Toc8642 </w:instrText>
      </w:r>
      <w:r>
        <w:fldChar w:fldCharType="separate"/>
      </w:r>
      <w:r>
        <w:rPr>
          <w:rFonts w:ascii="Times New Roman" w:hAnsi="Times New Roman" w:eastAsia="Times New Roman"/>
          <w:szCs w:val="26"/>
        </w:rPr>
        <w:t>Bảng 4.</w:t>
      </w:r>
      <w:r>
        <w:t xml:space="preserve">9 </w:t>
      </w:r>
      <w:r>
        <w:rPr>
          <w:rFonts w:ascii="Times New Roman" w:hAnsi="Times New Roman" w:eastAsia="Times New Roman"/>
          <w:szCs w:val="26"/>
        </w:rPr>
        <w:t xml:space="preserve"> Kiểm chứng các thành phần M1 chờ cập nhật</w:t>
      </w:r>
      <w:r>
        <w:tab/>
      </w:r>
      <w:r>
        <w:fldChar w:fldCharType="begin"/>
      </w:r>
      <w:r>
        <w:instrText xml:space="preserve"> PAGEREF _Toc8642 \h </w:instrText>
      </w:r>
      <w:r>
        <w:fldChar w:fldCharType="separate"/>
      </w:r>
      <w:r>
        <w:t>54</w:t>
      </w:r>
      <w:r>
        <w:fldChar w:fldCharType="end"/>
      </w:r>
      <w:r>
        <w:fldChar w:fldCharType="end"/>
      </w:r>
    </w:p>
    <w:p w14:paraId="3930FA2B">
      <w:pPr>
        <w:pStyle w:val="26"/>
        <w:tabs>
          <w:tab w:val="right" w:leader="dot" w:pos="8782"/>
        </w:tabs>
      </w:pPr>
      <w:r>
        <w:fldChar w:fldCharType="begin"/>
      </w:r>
      <w:r>
        <w:instrText xml:space="preserve"> HYPERLINK \l _Toc17041 </w:instrText>
      </w:r>
      <w:r>
        <w:fldChar w:fldCharType="separate"/>
      </w:r>
      <w:r>
        <w:rPr>
          <w:rFonts w:ascii="Times New Roman" w:hAnsi="Times New Roman" w:eastAsia="Times New Roman"/>
          <w:szCs w:val="26"/>
        </w:rPr>
        <w:t>Bảng 4.</w:t>
      </w:r>
      <w:r>
        <w:t xml:space="preserve">10 </w:t>
      </w:r>
      <w:r>
        <w:rPr>
          <w:rFonts w:ascii="Times New Roman" w:hAnsi="Times New Roman" w:eastAsia="Times New Roman"/>
          <w:szCs w:val="26"/>
        </w:rPr>
        <w:t xml:space="preserve"> Đánh giá M2 bằng số tương tác được cung cấp chờ cập nhật</w:t>
      </w:r>
      <w:r>
        <w:tab/>
      </w:r>
      <w:r>
        <w:fldChar w:fldCharType="begin"/>
      </w:r>
      <w:r>
        <w:instrText xml:space="preserve"> PAGEREF _Toc17041 \h </w:instrText>
      </w:r>
      <w:r>
        <w:fldChar w:fldCharType="separate"/>
      </w:r>
      <w:r>
        <w:t>54</w:t>
      </w:r>
      <w:r>
        <w:fldChar w:fldCharType="end"/>
      </w:r>
      <w:r>
        <w:fldChar w:fldCharType="end"/>
      </w:r>
    </w:p>
    <w:p w14:paraId="0A6FD176">
      <w:pPr>
        <w:pStyle w:val="26"/>
        <w:tabs>
          <w:tab w:val="right" w:leader="dot" w:pos="8782"/>
        </w:tabs>
      </w:pPr>
      <w:r>
        <w:fldChar w:fldCharType="begin"/>
      </w:r>
      <w:r>
        <w:instrText xml:space="preserve"> HYPERLINK \l _Toc9514 </w:instrText>
      </w:r>
      <w:r>
        <w:fldChar w:fldCharType="separate"/>
      </w:r>
      <w:r>
        <w:rPr>
          <w:rFonts w:ascii="Times New Roman" w:hAnsi="Times New Roman" w:eastAsia="Times New Roman"/>
          <w:szCs w:val="26"/>
        </w:rPr>
        <w:t>Bảng 4.</w:t>
      </w:r>
      <w:r>
        <w:t xml:space="preserve">11 </w:t>
      </w:r>
      <w:r>
        <w:rPr>
          <w:rFonts w:ascii="Times New Roman" w:hAnsi="Times New Roman" w:eastAsia="Times New Roman"/>
          <w:szCs w:val="26"/>
        </w:rPr>
        <w:t xml:space="preserve"> Kết quả theo nhóm lịch sử chờ cập nhật</w:t>
      </w:r>
      <w:r>
        <w:tab/>
      </w:r>
      <w:r>
        <w:fldChar w:fldCharType="begin"/>
      </w:r>
      <w:r>
        <w:instrText xml:space="preserve"> PAGEREF _Toc9514 \h </w:instrText>
      </w:r>
      <w:r>
        <w:fldChar w:fldCharType="separate"/>
      </w:r>
      <w:r>
        <w:t>54</w:t>
      </w:r>
      <w:r>
        <w:fldChar w:fldCharType="end"/>
      </w:r>
      <w:r>
        <w:fldChar w:fldCharType="end"/>
      </w:r>
    </w:p>
    <w:p w14:paraId="3AE233FF">
      <w:pPr>
        <w:pStyle w:val="26"/>
        <w:tabs>
          <w:tab w:val="right" w:leader="dot" w:pos="8782"/>
        </w:tabs>
      </w:pPr>
      <w:r>
        <w:fldChar w:fldCharType="begin"/>
      </w:r>
      <w:r>
        <w:instrText xml:space="preserve"> HYPERLINK \l _Toc10959 </w:instrText>
      </w:r>
      <w:r>
        <w:fldChar w:fldCharType="separate"/>
      </w:r>
      <w:r>
        <w:rPr>
          <w:rFonts w:ascii="Times New Roman" w:hAnsi="Times New Roman" w:eastAsia="Times New Roman"/>
          <w:szCs w:val="26"/>
        </w:rPr>
        <w:t>Bảng 4.</w:t>
      </w:r>
      <w:r>
        <w:t xml:space="preserve">12 </w:t>
      </w:r>
      <w:r>
        <w:rPr>
          <w:rFonts w:ascii="Times New Roman" w:hAnsi="Times New Roman" w:eastAsia="Times New Roman"/>
          <w:szCs w:val="26"/>
        </w:rPr>
        <w:t xml:space="preserve"> Chi phí mô hình chờ cập nhật</w:t>
      </w:r>
      <w:r>
        <w:tab/>
      </w:r>
      <w:r>
        <w:fldChar w:fldCharType="begin"/>
      </w:r>
      <w:r>
        <w:instrText xml:space="preserve"> PAGEREF _Toc10959 \h </w:instrText>
      </w:r>
      <w:r>
        <w:fldChar w:fldCharType="separate"/>
      </w:r>
      <w:r>
        <w:t>55</w:t>
      </w:r>
      <w:r>
        <w:fldChar w:fldCharType="end"/>
      </w:r>
      <w:r>
        <w:fldChar w:fldCharType="end"/>
      </w:r>
    </w:p>
    <w:p w14:paraId="729B041E">
      <w:pPr>
        <w:pStyle w:val="26"/>
        <w:tabs>
          <w:tab w:val="right" w:leader="dot" w:pos="8782"/>
        </w:tabs>
      </w:pPr>
      <w:r>
        <w:fldChar w:fldCharType="begin"/>
      </w:r>
      <w:r>
        <w:instrText xml:space="preserve"> HYPERLINK \l _Toc6836 </w:instrText>
      </w:r>
      <w:r>
        <w:fldChar w:fldCharType="separate"/>
      </w:r>
      <w:r>
        <w:rPr>
          <w:rFonts w:ascii="Times New Roman" w:hAnsi="Times New Roman" w:eastAsia="Times New Roman"/>
          <w:szCs w:val="26"/>
        </w:rPr>
        <w:t>Bảng 4.</w:t>
      </w:r>
      <w:r>
        <w:t xml:space="preserve">13 </w:t>
      </w:r>
      <w:r>
        <w:rPr>
          <w:rFonts w:ascii="Times New Roman" w:hAnsi="Times New Roman" w:eastAsia="Times New Roman"/>
          <w:szCs w:val="26"/>
        </w:rPr>
        <w:t xml:space="preserve"> So sánh cặp theo NDCG chờ cập nhật</w:t>
      </w:r>
      <w:r>
        <w:tab/>
      </w:r>
      <w:r>
        <w:fldChar w:fldCharType="begin"/>
      </w:r>
      <w:r>
        <w:instrText xml:space="preserve"> PAGEREF _Toc6836 \h </w:instrText>
      </w:r>
      <w:r>
        <w:fldChar w:fldCharType="separate"/>
      </w:r>
      <w:r>
        <w:t>55</w:t>
      </w:r>
      <w:r>
        <w:fldChar w:fldCharType="end"/>
      </w:r>
      <w:r>
        <w:fldChar w:fldCharType="end"/>
      </w:r>
    </w:p>
    <w:p w14:paraId="2327155F">
      <w:pPr>
        <w:pStyle w:val="26"/>
        <w:tabs>
          <w:tab w:val="right" w:leader="dot" w:pos="8782"/>
        </w:tabs>
      </w:pPr>
      <w:r>
        <w:fldChar w:fldCharType="begin"/>
      </w:r>
      <w:r>
        <w:instrText xml:space="preserve"> HYPERLINK \l _Toc20511 </w:instrText>
      </w:r>
      <w:r>
        <w:fldChar w:fldCharType="separate"/>
      </w:r>
      <w:r>
        <w:rPr>
          <w:rFonts w:ascii="Times New Roman" w:hAnsi="Times New Roman" w:eastAsia="Times New Roman"/>
          <w:szCs w:val="26"/>
        </w:rPr>
        <w:t>Bảng 5.</w:t>
      </w:r>
      <w:r>
        <w:t xml:space="preserve">1 </w:t>
      </w:r>
      <w:r>
        <w:rPr>
          <w:rFonts w:ascii="Times New Roman" w:hAnsi="Times New Roman" w:eastAsia="Times New Roman"/>
          <w:szCs w:val="26"/>
        </w:rPr>
        <w:t xml:space="preserve"> Các thành phần trong repository và vai trò</w:t>
      </w:r>
      <w:r>
        <w:tab/>
      </w:r>
      <w:r>
        <w:fldChar w:fldCharType="begin"/>
      </w:r>
      <w:r>
        <w:instrText xml:space="preserve"> PAGEREF _Toc20511 \h </w:instrText>
      </w:r>
      <w:r>
        <w:fldChar w:fldCharType="separate"/>
      </w:r>
      <w:r>
        <w:t>59</w:t>
      </w:r>
      <w:r>
        <w:fldChar w:fldCharType="end"/>
      </w:r>
      <w:r>
        <w:fldChar w:fldCharType="end"/>
      </w:r>
    </w:p>
    <w:p w14:paraId="6EEFDC14">
      <w:pPr>
        <w:pStyle w:val="26"/>
        <w:tabs>
          <w:tab w:val="right" w:leader="dot" w:pos="8782"/>
        </w:tabs>
      </w:pPr>
      <w:r>
        <w:fldChar w:fldCharType="begin"/>
      </w:r>
      <w:r>
        <w:instrText xml:space="preserve"> HYPERLINK \l _Toc20111 </w:instrText>
      </w:r>
      <w:r>
        <w:fldChar w:fldCharType="separate"/>
      </w:r>
      <w:r>
        <w:rPr>
          <w:rFonts w:ascii="Times New Roman" w:hAnsi="Times New Roman" w:eastAsia="Times New Roman"/>
          <w:szCs w:val="26"/>
        </w:rPr>
        <w:t>Bảng 5.</w:t>
      </w:r>
      <w:r>
        <w:t xml:space="preserve">2 </w:t>
      </w:r>
      <w:r>
        <w:rPr>
          <w:rFonts w:ascii="Times New Roman" w:hAnsi="Times New Roman" w:eastAsia="Times New Roman"/>
          <w:szCs w:val="26"/>
        </w:rPr>
        <w:t xml:space="preserve"> Các trường chính của yêu cầu gợi ý</w:t>
      </w:r>
      <w:r>
        <w:tab/>
      </w:r>
      <w:r>
        <w:fldChar w:fldCharType="begin"/>
      </w:r>
      <w:r>
        <w:instrText xml:space="preserve"> PAGEREF _Toc20111 \h </w:instrText>
      </w:r>
      <w:r>
        <w:fldChar w:fldCharType="separate"/>
      </w:r>
      <w:r>
        <w:t>61</w:t>
      </w:r>
      <w:r>
        <w:fldChar w:fldCharType="end"/>
      </w:r>
      <w:r>
        <w:fldChar w:fldCharType="end"/>
      </w:r>
    </w:p>
    <w:p w14:paraId="745460B9">
      <w:pPr>
        <w:pStyle w:val="26"/>
        <w:tabs>
          <w:tab w:val="right" w:leader="dot" w:pos="8782"/>
        </w:tabs>
      </w:pPr>
      <w:r>
        <w:fldChar w:fldCharType="begin"/>
      </w:r>
      <w:r>
        <w:instrText xml:space="preserve"> HYPERLINK \l _Toc5179 </w:instrText>
      </w:r>
      <w:r>
        <w:fldChar w:fldCharType="separate"/>
      </w:r>
      <w:r>
        <w:rPr>
          <w:rFonts w:ascii="Times New Roman" w:hAnsi="Times New Roman" w:eastAsia="Times New Roman"/>
          <w:szCs w:val="26"/>
        </w:rPr>
        <w:t>Bảng 5.</w:t>
      </w:r>
      <w:r>
        <w:t xml:space="preserve">3 </w:t>
      </w:r>
      <w:r>
        <w:rPr>
          <w:rFonts w:ascii="Times New Roman" w:hAnsi="Times New Roman" w:eastAsia="Times New Roman"/>
          <w:szCs w:val="26"/>
        </w:rPr>
        <w:t xml:space="preserve"> Đầu ra khuyến nghị và ý nghĩa</w:t>
      </w:r>
      <w:r>
        <w:tab/>
      </w:r>
      <w:r>
        <w:fldChar w:fldCharType="begin"/>
      </w:r>
      <w:r>
        <w:instrText xml:space="preserve"> PAGEREF _Toc5179 \h </w:instrText>
      </w:r>
      <w:r>
        <w:fldChar w:fldCharType="separate"/>
      </w:r>
      <w:r>
        <w:t>62</w:t>
      </w:r>
      <w:r>
        <w:fldChar w:fldCharType="end"/>
      </w:r>
      <w:r>
        <w:fldChar w:fldCharType="end"/>
      </w:r>
    </w:p>
    <w:p w14:paraId="606066E4">
      <w:pPr>
        <w:pStyle w:val="26"/>
        <w:tabs>
          <w:tab w:val="right" w:leader="dot" w:pos="8782"/>
        </w:tabs>
      </w:pPr>
      <w:r>
        <w:fldChar w:fldCharType="begin"/>
      </w:r>
      <w:r>
        <w:instrText xml:space="preserve"> HYPERLINK \l _Toc1381 </w:instrText>
      </w:r>
      <w:r>
        <w:fldChar w:fldCharType="separate"/>
      </w:r>
      <w:r>
        <w:rPr>
          <w:rFonts w:ascii="Times New Roman" w:hAnsi="Times New Roman" w:eastAsia="Times New Roman"/>
          <w:szCs w:val="26"/>
        </w:rPr>
        <w:t>Bảng 5.</w:t>
      </w:r>
      <w:r>
        <w:t xml:space="preserve">4 </w:t>
      </w:r>
      <w:r>
        <w:rPr>
          <w:rFonts w:ascii="Times New Roman" w:hAnsi="Times New Roman" w:eastAsia="Times New Roman"/>
          <w:szCs w:val="26"/>
        </w:rPr>
        <w:t xml:space="preserve"> Các tình huống kiểm thử cần thực hiện</w:t>
      </w:r>
      <w:r>
        <w:tab/>
      </w:r>
      <w:r>
        <w:fldChar w:fldCharType="begin"/>
      </w:r>
      <w:r>
        <w:instrText xml:space="preserve"> PAGEREF _Toc1381 \h </w:instrText>
      </w:r>
      <w:r>
        <w:fldChar w:fldCharType="separate"/>
      </w:r>
      <w:r>
        <w:t>64</w:t>
      </w:r>
      <w:r>
        <w:fldChar w:fldCharType="end"/>
      </w:r>
      <w:r>
        <w:fldChar w:fldCharType="end"/>
      </w:r>
    </w:p>
    <w:p w14:paraId="53B88AF3">
      <w:pPr>
        <w:pStyle w:val="26"/>
        <w:tabs>
          <w:tab w:val="right" w:leader="dot" w:pos="8782"/>
        </w:tabs>
      </w:pPr>
      <w:r>
        <w:fldChar w:fldCharType="begin"/>
      </w:r>
      <w:r>
        <w:instrText xml:space="preserve"> HYPERLINK \l _Toc24399 </w:instrText>
      </w:r>
      <w:r>
        <w:fldChar w:fldCharType="separate"/>
      </w:r>
      <w:r>
        <w:rPr>
          <w:rFonts w:ascii="Times New Roman" w:hAnsi="Times New Roman" w:eastAsia="Times New Roman"/>
          <w:szCs w:val="26"/>
        </w:rPr>
        <w:t>Bảng 5.</w:t>
      </w:r>
      <w:r>
        <w:t xml:space="preserve">5 </w:t>
      </w:r>
      <w:r>
        <w:rPr>
          <w:rFonts w:ascii="Times New Roman" w:hAnsi="Times New Roman" w:eastAsia="Times New Roman"/>
          <w:szCs w:val="26"/>
        </w:rPr>
        <w:t xml:space="preserve"> Đối chiếu mục tiêu với hiện trạng</w:t>
      </w:r>
      <w:r>
        <w:tab/>
      </w:r>
      <w:r>
        <w:fldChar w:fldCharType="begin"/>
      </w:r>
      <w:r>
        <w:instrText xml:space="preserve"> PAGEREF _Toc24399 \h </w:instrText>
      </w:r>
      <w:r>
        <w:fldChar w:fldCharType="separate"/>
      </w:r>
      <w:r>
        <w:t>67</w:t>
      </w:r>
      <w:r>
        <w:fldChar w:fldCharType="end"/>
      </w:r>
      <w:r>
        <w:fldChar w:fldCharType="end"/>
      </w:r>
    </w:p>
    <w:p w14:paraId="53805FC2">
      <w:pPr>
        <w:pStyle w:val="26"/>
        <w:tabs>
          <w:tab w:val="right" w:leader="dot" w:pos="8782"/>
        </w:tabs>
      </w:pPr>
      <w:r>
        <w:fldChar w:fldCharType="begin"/>
      </w:r>
      <w:r>
        <w:instrText xml:space="preserve"> HYPERLINK \l _Toc22486 </w:instrText>
      </w:r>
      <w:r>
        <w:fldChar w:fldCharType="separate"/>
      </w:r>
      <w:r>
        <w:rPr>
          <w:rFonts w:ascii="Times New Roman" w:hAnsi="Times New Roman" w:eastAsia="Times New Roman"/>
          <w:szCs w:val="26"/>
        </w:rPr>
        <w:t>Bảng A.</w:t>
      </w:r>
      <w:r>
        <w:t xml:space="preserve">1 </w:t>
      </w:r>
      <w:r>
        <w:rPr>
          <w:rFonts w:ascii="Times New Roman" w:hAnsi="Times New Roman" w:eastAsia="Times New Roman"/>
          <w:szCs w:val="26"/>
        </w:rPr>
        <w:t xml:space="preserve"> Bộ tệp của một lần thực nghiệm</w:t>
      </w:r>
      <w:r>
        <w:tab/>
      </w:r>
      <w:r>
        <w:fldChar w:fldCharType="begin"/>
      </w:r>
      <w:r>
        <w:instrText xml:space="preserve"> PAGEREF _Toc22486 \h </w:instrText>
      </w:r>
      <w:r>
        <w:fldChar w:fldCharType="separate"/>
      </w:r>
      <w:r>
        <w:t>73</w:t>
      </w:r>
      <w:r>
        <w:fldChar w:fldCharType="end"/>
      </w:r>
      <w:r>
        <w:fldChar w:fldCharType="end"/>
      </w:r>
    </w:p>
    <w:p w14:paraId="681EDA66">
      <w:pPr>
        <w:pStyle w:val="26"/>
        <w:tabs>
          <w:tab w:val="right" w:leader="dot" w:pos="8782"/>
        </w:tabs>
      </w:pPr>
      <w:r>
        <w:fldChar w:fldCharType="begin"/>
      </w:r>
      <w:r>
        <w:instrText xml:space="preserve"> HYPERLINK \l _Toc30472 </w:instrText>
      </w:r>
      <w:r>
        <w:fldChar w:fldCharType="separate"/>
      </w:r>
      <w:r>
        <w:rPr>
          <w:rFonts w:ascii="Times New Roman" w:hAnsi="Times New Roman" w:eastAsia="Times New Roman"/>
          <w:szCs w:val="26"/>
        </w:rPr>
        <w:t>Bảng C.</w:t>
      </w:r>
      <w:r>
        <w:t xml:space="preserve">1 </w:t>
      </w:r>
      <w:r>
        <w:rPr>
          <w:rFonts w:ascii="Times New Roman" w:hAnsi="Times New Roman" w:eastAsia="Times New Roman"/>
          <w:szCs w:val="26"/>
        </w:rPr>
        <w:t xml:space="preserve"> Truy vết yêu cầu và bằng chứng</w:t>
      </w:r>
      <w:r>
        <w:tab/>
      </w:r>
      <w:r>
        <w:fldChar w:fldCharType="begin"/>
      </w:r>
      <w:r>
        <w:instrText xml:space="preserve"> PAGEREF _Toc30472 \h </w:instrText>
      </w:r>
      <w:r>
        <w:fldChar w:fldCharType="separate"/>
      </w:r>
      <w:r>
        <w:t>76</w:t>
      </w:r>
      <w:r>
        <w:fldChar w:fldCharType="end"/>
      </w:r>
      <w:r>
        <w:fldChar w:fldCharType="end"/>
      </w:r>
    </w:p>
    <w:p w14:paraId="2A087B3F">
      <w:pPr>
        <w:pStyle w:val="26"/>
        <w:tabs>
          <w:tab w:val="right" w:leader="dot" w:pos="8782"/>
        </w:tabs>
      </w:pPr>
      <w:r>
        <w:fldChar w:fldCharType="begin"/>
      </w:r>
      <w:r>
        <w:instrText xml:space="preserve"> HYPERLINK \l _Toc25126 </w:instrText>
      </w:r>
      <w:r>
        <w:fldChar w:fldCharType="separate"/>
      </w:r>
      <w:r>
        <w:rPr>
          <w:rFonts w:ascii="Times New Roman" w:hAnsi="Times New Roman" w:eastAsia="Times New Roman"/>
          <w:szCs w:val="26"/>
        </w:rPr>
        <w:t>Bảng C.</w:t>
      </w:r>
      <w:r>
        <w:t xml:space="preserve">2 </w:t>
      </w:r>
      <w:r>
        <w:rPr>
          <w:rFonts w:ascii="Times New Roman" w:hAnsi="Times New Roman" w:eastAsia="Times New Roman"/>
          <w:szCs w:val="26"/>
        </w:rPr>
        <w:t xml:space="preserve"> Mẫu nhật ký cần điền khi thực hiện</w:t>
      </w:r>
      <w:r>
        <w:tab/>
      </w:r>
      <w:r>
        <w:fldChar w:fldCharType="begin"/>
      </w:r>
      <w:r>
        <w:instrText xml:space="preserve"> PAGEREF _Toc25126 \h </w:instrText>
      </w:r>
      <w:r>
        <w:fldChar w:fldCharType="separate"/>
      </w:r>
      <w:r>
        <w:t>77</w:t>
      </w:r>
      <w:r>
        <w:fldChar w:fldCharType="end"/>
      </w:r>
      <w:r>
        <w:fldChar w:fldCharType="end"/>
      </w:r>
    </w:p>
    <w:p w14:paraId="6CDBE6E9">
      <w:pPr>
        <w:pStyle w:val="50"/>
        <w:widowControl/>
        <w:numPr>
          <w:ilvl w:val="0"/>
          <w:numId w:val="0"/>
        </w:numPr>
        <w:spacing w:before="0" w:after="0" w:line="20" w:lineRule="auto"/>
        <w:ind w:left="0" w:right="0" w:firstLine="0"/>
        <w:jc w:val="both"/>
        <w:rPr>
          <w:sz w:val="2"/>
        </w:rPr>
      </w:pPr>
      <w:r>
        <w:fldChar w:fldCharType="end"/>
      </w:r>
    </w:p>
    <w:p w14:paraId="432F7720">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TỪ VIẾT TẮT</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100"/>
        <w:gridCol w:w="3000"/>
        <w:gridCol w:w="4688"/>
      </w:tblGrid>
      <w:tr w14:paraId="32AD6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100" w:type="dxa"/>
            <w:vAlign w:val="center"/>
          </w:tcPr>
          <w:p w14:paraId="2F0C38A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Viết tắt</w:t>
            </w:r>
          </w:p>
        </w:tc>
        <w:tc>
          <w:tcPr>
            <w:tcW w:w="3000" w:type="dxa"/>
            <w:vAlign w:val="center"/>
          </w:tcPr>
          <w:p w14:paraId="060615E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Tiếng Anh</w:t>
            </w:r>
          </w:p>
        </w:tc>
        <w:tc>
          <w:tcPr>
            <w:tcW w:w="4688" w:type="dxa"/>
            <w:vAlign w:val="center"/>
          </w:tcPr>
          <w:p w14:paraId="48ADCBE1">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Diễn giải tiếng Việt</w:t>
            </w:r>
          </w:p>
        </w:tc>
      </w:tr>
      <w:tr w14:paraId="0FBBF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E54C7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API</w:t>
            </w:r>
          </w:p>
        </w:tc>
        <w:tc>
          <w:tcPr>
            <w:tcW w:w="3000" w:type="dxa"/>
            <w:vAlign w:val="center"/>
          </w:tcPr>
          <w:p w14:paraId="0BF217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Application Programming Interface</w:t>
            </w:r>
          </w:p>
        </w:tc>
        <w:tc>
          <w:tcPr>
            <w:tcW w:w="4688" w:type="dxa"/>
            <w:vAlign w:val="center"/>
          </w:tcPr>
          <w:p w14:paraId="663F849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lập trình ứng dụng</w:t>
            </w:r>
          </w:p>
        </w:tc>
      </w:tr>
      <w:tr w14:paraId="0B70B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05C92B9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ARP</w:t>
            </w:r>
          </w:p>
        </w:tc>
        <w:tc>
          <w:tcPr>
            <w:tcW w:w="3000" w:type="dxa"/>
            <w:vAlign w:val="center"/>
          </w:tcPr>
          <w:p w14:paraId="777A463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Average Recommendation Popularity</w:t>
            </w:r>
          </w:p>
        </w:tc>
        <w:tc>
          <w:tcPr>
            <w:tcW w:w="4688" w:type="dxa"/>
            <w:vAlign w:val="center"/>
          </w:tcPr>
          <w:p w14:paraId="16C2A5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phổ biến trung bình của danh sách</w:t>
            </w:r>
          </w:p>
        </w:tc>
      </w:tr>
      <w:tr w14:paraId="4A108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010BCD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CF</w:t>
            </w:r>
          </w:p>
        </w:tc>
        <w:tc>
          <w:tcPr>
            <w:tcW w:w="3000" w:type="dxa"/>
            <w:vAlign w:val="center"/>
          </w:tcPr>
          <w:p w14:paraId="2CE0D3A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Collaborative Filtering</w:t>
            </w:r>
          </w:p>
        </w:tc>
        <w:tc>
          <w:tcPr>
            <w:tcW w:w="4688" w:type="dxa"/>
            <w:vAlign w:val="center"/>
          </w:tcPr>
          <w:p w14:paraId="70E88AC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Lọc cộng tác</w:t>
            </w:r>
          </w:p>
        </w:tc>
      </w:tr>
      <w:tr w14:paraId="12843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61A511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CSR</w:t>
            </w:r>
          </w:p>
        </w:tc>
        <w:tc>
          <w:tcPr>
            <w:tcW w:w="3000" w:type="dxa"/>
            <w:vAlign w:val="center"/>
          </w:tcPr>
          <w:p w14:paraId="1655F88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Compressed Sparse Row</w:t>
            </w:r>
          </w:p>
        </w:tc>
        <w:tc>
          <w:tcPr>
            <w:tcW w:w="4688" w:type="dxa"/>
            <w:vAlign w:val="center"/>
          </w:tcPr>
          <w:p w14:paraId="02AB60F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thưa nén theo hàng</w:t>
            </w:r>
          </w:p>
        </w:tc>
      </w:tr>
      <w:tr w14:paraId="6D50E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81FA2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EDA</w:t>
            </w:r>
          </w:p>
        </w:tc>
        <w:tc>
          <w:tcPr>
            <w:tcW w:w="3000" w:type="dxa"/>
            <w:vAlign w:val="center"/>
          </w:tcPr>
          <w:p w14:paraId="00445D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Exploratory Data Analysis</w:t>
            </w:r>
          </w:p>
        </w:tc>
        <w:tc>
          <w:tcPr>
            <w:tcW w:w="4688" w:type="dxa"/>
            <w:vAlign w:val="center"/>
          </w:tcPr>
          <w:p w14:paraId="65A882B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khám phá dữ liệu</w:t>
            </w:r>
          </w:p>
        </w:tc>
      </w:tr>
      <w:tr w14:paraId="463A4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18A806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ILD</w:t>
            </w:r>
          </w:p>
        </w:tc>
        <w:tc>
          <w:tcPr>
            <w:tcW w:w="3000" w:type="dxa"/>
            <w:vAlign w:val="center"/>
          </w:tcPr>
          <w:p w14:paraId="0F8F524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Intra-List Diversity</w:t>
            </w:r>
          </w:p>
        </w:tc>
        <w:tc>
          <w:tcPr>
            <w:tcW w:w="4688" w:type="dxa"/>
            <w:vAlign w:val="center"/>
          </w:tcPr>
          <w:p w14:paraId="485308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đa dạng trong danh sách</w:t>
            </w:r>
          </w:p>
        </w:tc>
      </w:tr>
      <w:tr w14:paraId="2C2F2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B674E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MF</w:t>
            </w:r>
          </w:p>
        </w:tc>
        <w:tc>
          <w:tcPr>
            <w:tcW w:w="3000" w:type="dxa"/>
            <w:vAlign w:val="center"/>
          </w:tcPr>
          <w:p w14:paraId="6CD63DC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Matrix Factorization</w:t>
            </w:r>
          </w:p>
        </w:tc>
        <w:tc>
          <w:tcPr>
            <w:tcW w:w="4688" w:type="dxa"/>
            <w:vAlign w:val="center"/>
          </w:tcPr>
          <w:p w14:paraId="7B876A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Phân rã ma trận</w:t>
            </w:r>
          </w:p>
        </w:tc>
      </w:tr>
      <w:tr w14:paraId="47745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71C1B2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MMR</w:t>
            </w:r>
          </w:p>
        </w:tc>
        <w:tc>
          <w:tcPr>
            <w:tcW w:w="3000" w:type="dxa"/>
            <w:vAlign w:val="center"/>
          </w:tcPr>
          <w:p w14:paraId="2603828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Maximal Marginal Relevance</w:t>
            </w:r>
          </w:p>
        </w:tc>
        <w:tc>
          <w:tcPr>
            <w:tcW w:w="4688" w:type="dxa"/>
            <w:vAlign w:val="center"/>
          </w:tcPr>
          <w:p w14:paraId="5C73F87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liên quan biên cực đại</w:t>
            </w:r>
          </w:p>
        </w:tc>
      </w:tr>
      <w:tr w14:paraId="11C4E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5FE0981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NDCG</w:t>
            </w:r>
          </w:p>
        </w:tc>
        <w:tc>
          <w:tcPr>
            <w:tcW w:w="3000" w:type="dxa"/>
            <w:vAlign w:val="center"/>
          </w:tcPr>
          <w:p w14:paraId="0B3F6F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Normalized Discounted Cumulative Gain</w:t>
            </w:r>
          </w:p>
        </w:tc>
        <w:tc>
          <w:tcPr>
            <w:tcW w:w="4688" w:type="dxa"/>
            <w:vAlign w:val="center"/>
          </w:tcPr>
          <w:p w14:paraId="2842A5E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lợi tích lũy có chiết khấu chuẩn hóa</w:t>
            </w:r>
          </w:p>
        </w:tc>
      </w:tr>
      <w:tr w14:paraId="308B9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D6D536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RMSE</w:t>
            </w:r>
          </w:p>
        </w:tc>
        <w:tc>
          <w:tcPr>
            <w:tcW w:w="3000" w:type="dxa"/>
            <w:vAlign w:val="center"/>
          </w:tcPr>
          <w:p w14:paraId="01A76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Root Mean Squared Error</w:t>
            </w:r>
          </w:p>
        </w:tc>
        <w:tc>
          <w:tcPr>
            <w:tcW w:w="4688" w:type="dxa"/>
            <w:vAlign w:val="center"/>
          </w:tcPr>
          <w:p w14:paraId="1AF6A9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Căn sai số bình phương trung bình</w:t>
            </w:r>
          </w:p>
        </w:tc>
      </w:tr>
      <w:tr w14:paraId="0EFDF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92DA40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SGD</w:t>
            </w:r>
          </w:p>
        </w:tc>
        <w:tc>
          <w:tcPr>
            <w:tcW w:w="3000" w:type="dxa"/>
            <w:vAlign w:val="center"/>
          </w:tcPr>
          <w:p w14:paraId="22CBD6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Stochastic Gradient Descent</w:t>
            </w:r>
          </w:p>
        </w:tc>
        <w:tc>
          <w:tcPr>
            <w:tcW w:w="4688" w:type="dxa"/>
            <w:vAlign w:val="center"/>
          </w:tcPr>
          <w:p w14:paraId="40D7AD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Giảm dần theo gradient ngẫu nhiên</w:t>
            </w:r>
          </w:p>
        </w:tc>
      </w:tr>
      <w:tr w14:paraId="10554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D8964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w:t>
            </w:r>
          </w:p>
        </w:tc>
        <w:tc>
          <w:tcPr>
            <w:tcW w:w="3000" w:type="dxa"/>
            <w:vAlign w:val="center"/>
          </w:tcPr>
          <w:p w14:paraId="567720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Singular Value Decomposition</w:t>
            </w:r>
          </w:p>
        </w:tc>
        <w:tc>
          <w:tcPr>
            <w:tcW w:w="4688" w:type="dxa"/>
            <w:vAlign w:val="center"/>
          </w:tcPr>
          <w:p w14:paraId="259BC18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rã giá trị suy biến</w:t>
            </w:r>
          </w:p>
        </w:tc>
      </w:tr>
      <w:tr w14:paraId="35D29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EAFE5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TF–IDF</w:t>
            </w:r>
          </w:p>
        </w:tc>
        <w:tc>
          <w:tcPr>
            <w:tcW w:w="3000" w:type="dxa"/>
            <w:vAlign w:val="center"/>
          </w:tcPr>
          <w:p w14:paraId="18C572F0">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Term Frequency–Inverse Document Frequency</w:t>
            </w:r>
          </w:p>
        </w:tc>
        <w:tc>
          <w:tcPr>
            <w:tcW w:w="4688" w:type="dxa"/>
            <w:vAlign w:val="center"/>
          </w:tcPr>
          <w:p w14:paraId="6DDC9FDF">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Tần suất từ và tần suất nghịch đảo tài liệu</w:t>
            </w:r>
          </w:p>
        </w:tc>
      </w:tr>
    </w:tbl>
    <w:p w14:paraId="67AD814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KÝ HIỆU</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6388"/>
      </w:tblGrid>
      <w:tr w14:paraId="5A5E2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0265EC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Ký hiệu</w:t>
            </w:r>
          </w:p>
        </w:tc>
        <w:tc>
          <w:tcPr>
            <w:tcW w:w="6388" w:type="dxa"/>
            <w:vAlign w:val="center"/>
          </w:tcPr>
          <w:p w14:paraId="19CB8CD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Ý nghĩa</w:t>
            </w:r>
          </w:p>
        </w:tc>
      </w:tr>
      <w:tr w14:paraId="096B2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3A40B86">
            <w:pPr>
              <w:keepNext/>
              <w:widowControl/>
              <w:numPr>
                <w:ilvl w:val="0"/>
                <w:numId w:val="0"/>
              </w:numPr>
              <w:spacing w:before="0" w:after="0" w:line="276" w:lineRule="auto"/>
              <w:ind w:left="0" w:right="0" w:firstLine="0"/>
              <w:jc w:val="center"/>
            </w:pPr>
            <m:oMathPara>
              <m:oMath>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oMath>
            </m:oMathPara>
          </w:p>
        </w:tc>
        <w:tc>
          <w:tcPr>
            <w:tcW w:w="6388" w:type="dxa"/>
            <w:vAlign w:val="center"/>
          </w:tcPr>
          <w:p w14:paraId="703F41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Tập người dùng và tập nghệ sĩ.</w:t>
            </w:r>
          </w:p>
        </w:tc>
      </w:tr>
      <w:tr w14:paraId="2522E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8371128">
            <w:pPr>
              <w:keepNext/>
              <w:widowControl/>
              <w:numPr>
                <w:ilvl w:val="0"/>
                <w:numId w:val="0"/>
              </w:numPr>
              <w:spacing w:before="0" w:after="0" w:line="276" w:lineRule="auto"/>
              <w:ind w:left="0" w:right="0" w:firstLine="0"/>
              <w:jc w:val="left"/>
            </w:pPr>
            <m:oMathPara>
              <m:oMath>
                <m:r>
                  <m:rPr/>
                  <w:rPr>
                    <w:rFonts w:ascii="Cambria Math" w:hAnsi="Cambria Math"/>
                    <w:sz w:val="26"/>
                  </w:rPr>
                  <m:t>Ω,</m:t>
                </m:r>
                <m:sSub>
                  <m:sSubPr/>
                  <m:e>
                    <m:r>
                      <m:rPr/>
                      <w:rPr>
                        <w:rFonts w:ascii="Cambria Math" w:hAnsi="Cambria Math"/>
                        <w:sz w:val="26"/>
                      </w:rPr>
                      <m:t>Ω</m:t>
                    </m:r>
                  </m:e>
                  <m:sub>
                    <m:r>
                      <m:rPr/>
                      <w:rPr>
                        <w:rFonts w:ascii="Cambria Math" w:hAnsi="Cambria Math"/>
                        <w:sz w:val="26"/>
                      </w:rPr>
                      <m:t>train</m:t>
                    </m:r>
                  </m:sub>
                </m:sSub>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oMath>
            </m:oMathPara>
          </w:p>
        </w:tc>
        <w:tc>
          <w:tcPr>
            <w:tcW w:w="6388" w:type="dxa"/>
            <w:vAlign w:val="center"/>
          </w:tcPr>
          <w:p w14:paraId="271D6E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đã quan sát, tập huấn luyện và tập kiểm thử.</w:t>
            </w:r>
          </w:p>
        </w:tc>
      </w:tr>
      <w:tr w14:paraId="7045F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AC314D4">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w</m:t>
                    </m:r>
                  </m:e>
                  <m:sub>
                    <m:r>
                      <m:rPr/>
                      <w:rPr>
                        <w:rFonts w:ascii="Cambria Math" w:hAnsi="Cambria Math"/>
                        <w:sz w:val="26"/>
                      </w:rPr>
                      <m:t>ui</m:t>
                    </m:r>
                  </m:sub>
                </m:sSub>
              </m:oMath>
            </m:oMathPara>
          </w:p>
        </w:tc>
        <w:tc>
          <w:tcPr>
            <w:tcW w:w="6388" w:type="dxa"/>
            <w:vAlign w:val="center"/>
          </w:tcPr>
          <w:p w14:paraId="1A4839A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gốc của người dùng u với nghệ sĩ i.</w:t>
            </w:r>
          </w:p>
        </w:tc>
      </w:tr>
      <w:tr w14:paraId="0D17B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A66062B">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y</m:t>
                    </m:r>
                  </m:e>
                  <m:sub>
                    <m:r>
                      <m:rPr/>
                      <w:rPr>
                        <w:rFonts w:ascii="Cambria Math" w:hAnsi="Cambria Math"/>
                        <w:sz w:val="26"/>
                      </w:rPr>
                      <m:t>ui</m:t>
                    </m:r>
                  </m:sub>
                </m:sSub>
              </m:oMath>
            </m:oMathPara>
          </w:p>
        </w:tc>
        <w:tc>
          <w:tcPr>
            <w:tcW w:w="6388" w:type="dxa"/>
            <w:vAlign w:val="center"/>
          </w:tcPr>
          <w:p w14:paraId="2F9A20B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sau biến đổi lôgarit.</w:t>
            </w:r>
          </w:p>
        </w:tc>
      </w:tr>
      <w:tr w14:paraId="40243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48FB81F">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,R,</m:t>
                </m:r>
                <m:sSub>
                  <m:sSubPr/>
                  <m:e>
                    <m:r>
                      <m:rPr/>
                      <w:rPr>
                        <w:rFonts w:ascii="Cambria Math" w:hAnsi="Cambria Math"/>
                        <w:sz w:val="26"/>
                      </w:rPr>
                      <m:t>r</m:t>
                    </m:r>
                  </m:e>
                  <m:sub>
                    <m:r>
                      <m:rPr/>
                      <w:rPr>
                        <w:rFonts w:ascii="Cambria Math" w:hAnsi="Cambria Math"/>
                        <w:sz w:val="26"/>
                      </w:rPr>
                      <m:t>u</m:t>
                    </m:r>
                  </m:sub>
                </m:sSub>
              </m:oMath>
            </m:oMathPara>
          </w:p>
        </w:tc>
        <w:tc>
          <w:tcPr>
            <w:tcW w:w="6388" w:type="dxa"/>
            <w:vAlign w:val="center"/>
          </w:tcPr>
          <w:p w14:paraId="4DAD435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đại diện 1–5, ma trận và hàng tương tác của u.</w:t>
            </w:r>
          </w:p>
        </w:tc>
      </w:tr>
      <w:tr w14:paraId="7B938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B9589DF">
            <w:pPr>
              <w:keepNext/>
              <w:widowControl/>
              <w:numPr>
                <w:ilvl w:val="0"/>
                <w:numId w:val="0"/>
              </w:numPr>
              <w:spacing w:before="0" w:after="0" w:line="276" w:lineRule="auto"/>
              <w:ind w:left="0" w:right="0" w:firstLine="0"/>
              <w:jc w:val="left"/>
            </w:pPr>
            <m:oMathPara>
              <m:oMath>
                <m:sSub>
                  <m:sSubPr/>
                  <m:e>
                    <m:acc>
                      <m:accPr/>
                      <m:e>
                        <m:r>
                          <m:rPr/>
                          <w:rPr>
                            <w:rFonts w:ascii="Cambria Math" w:hAnsi="Cambria Math"/>
                            <w:sz w:val="26"/>
                          </w:rPr>
                          <m:t>r</m:t>
                        </m:r>
                      </m:e>
                    </m:acc>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s</m:t>
                    </m:r>
                  </m:e>
                  <m:sub>
                    <m:r>
                      <m:rPr/>
                      <w:rPr>
                        <w:rFonts w:ascii="Cambria Math" w:hAnsi="Cambria Math"/>
                        <w:sz w:val="26"/>
                      </w:rPr>
                      <m:t>ui</m:t>
                    </m:r>
                  </m:sub>
                </m:sSub>
              </m:oMath>
            </m:oMathPara>
          </w:p>
        </w:tc>
        <w:tc>
          <w:tcPr>
            <w:tcW w:w="6388" w:type="dxa"/>
            <w:vAlign w:val="center"/>
          </w:tcPr>
          <w:p w14:paraId="2C9899E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dự đoán và điểm xếp hạng.</w:t>
            </w:r>
          </w:p>
        </w:tc>
      </w:tr>
      <w:tr w14:paraId="25B69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676856D">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,d</m:t>
                </m:r>
              </m:oMath>
            </m:oMathPara>
          </w:p>
        </w:tc>
        <w:tc>
          <w:tcPr>
            <w:tcW w:w="6388" w:type="dxa"/>
            <w:vAlign w:val="center"/>
          </w:tcPr>
          <w:p w14:paraId="118825F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Véc-tơ người dùng, nghệ sĩ và số nhân tố của MF.</w:t>
            </w:r>
          </w:p>
        </w:tc>
      </w:tr>
      <w:tr w14:paraId="689C1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C0C52EA">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U</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Σ</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V</m:t>
                    </m:r>
                  </m:e>
                  <m:sub>
                    <m:r>
                      <m:rPr/>
                      <w:rPr>
                        <w:rFonts w:ascii="Cambria Math" w:hAnsi="Cambria Math"/>
                        <w:sz w:val="26"/>
                      </w:rPr>
                      <m:t>k</m:t>
                    </m:r>
                  </m:sub>
                </m:sSub>
              </m:oMath>
            </m:oMathPara>
          </w:p>
        </w:tc>
        <w:tc>
          <w:tcPr>
            <w:tcW w:w="6388" w:type="dxa"/>
            <w:vAlign w:val="center"/>
          </w:tcPr>
          <w:p w14:paraId="4509E5C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thành phần phân rã SVD giữ k chiều.</w:t>
            </w:r>
          </w:p>
        </w:tc>
      </w:tr>
      <w:tr w14:paraId="08E8F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0F5B2F3">
            <w:pPr>
              <w:keepNext/>
              <w:widowControl/>
              <w:numPr>
                <w:ilvl w:val="0"/>
                <w:numId w:val="0"/>
              </w:numPr>
              <w:spacing w:before="0" w:after="0" w:line="276" w:lineRule="auto"/>
              <w:ind w:left="0" w:right="0" w:firstLine="0"/>
              <w:jc w:val="center"/>
            </w:pPr>
            <m:oMathPara>
              <m:oMath>
                <m:r>
                  <m:rPr/>
                  <w:rPr>
                    <w:rFonts w:ascii="Cambria Math" w:hAnsi="Cambria Math"/>
                    <w:sz w:val="26"/>
                  </w:rPr>
                  <m:t>K,L,C</m:t>
                </m:r>
              </m:oMath>
            </m:oMathPara>
          </w:p>
        </w:tc>
        <w:tc>
          <w:tcPr>
            <w:tcW w:w="6388" w:type="dxa"/>
            <w:vAlign w:val="center"/>
          </w:tcPr>
          <w:p w14:paraId="4509377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gợi ý, số láng giềng và số ứng viên tái xếp hạng.</w:t>
            </w:r>
          </w:p>
        </w:tc>
      </w:tr>
      <w:tr w14:paraId="10093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1EEBFFAE">
            <w:pPr>
              <w:keepNext/>
              <w:widowControl/>
              <w:numPr>
                <w:ilvl w:val="0"/>
                <w:numId w:val="0"/>
              </w:numPr>
              <w:spacing w:before="0" w:after="0" w:line="276" w:lineRule="auto"/>
              <w:ind w:left="0" w:right="0" w:firstLine="0"/>
              <w:jc w:val="center"/>
            </w:pPr>
            <m:oMathPara>
              <m:oMath>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oMath>
            </m:oMathPara>
          </w:p>
        </w:tc>
        <w:tc>
          <w:tcPr>
            <w:tcW w:w="6388" w:type="dxa"/>
            <w:vAlign w:val="center"/>
          </w:tcPr>
          <w:p w14:paraId="47E9B56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gợi ý và tập nghệ sĩ liên quan của u.</w:t>
            </w:r>
          </w:p>
        </w:tc>
      </w:tr>
      <w:tr w14:paraId="0A593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5703DA3">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f</m:t>
                    </m:r>
                  </m:e>
                  <m:sub>
                    <m:r>
                      <m:rPr/>
                      <w:rPr>
                        <w:rFonts w:ascii="Cambria Math" w:hAnsi="Cambria Math"/>
                        <w:sz w:val="26"/>
                      </w:rPr>
                      <m:t>i</m:t>
                    </m:r>
                  </m:sub>
                </m:sSub>
              </m:oMath>
            </m:oMathPara>
          </w:p>
        </w:tc>
        <w:tc>
          <w:tcPr>
            <w:tcW w:w="6388" w:type="dxa"/>
            <w:vAlign w:val="center"/>
          </w:tcPr>
          <w:p w14:paraId="603FA7F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người nghe train và số lần nghệ sĩ được gợi ý.</w:t>
            </w:r>
          </w:p>
        </w:tc>
      </w:tr>
      <w:tr w14:paraId="5AD4B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A09A4B0">
            <w:pPr>
              <w:keepNext/>
              <w:widowControl/>
              <w:numPr>
                <w:ilvl w:val="0"/>
                <w:numId w:val="0"/>
              </w:numPr>
              <w:spacing w:before="0" w:after="0" w:line="276" w:lineRule="auto"/>
              <w:ind w:left="0" w:right="0" w:firstLine="0"/>
              <w:jc w:val="center"/>
            </w:pPr>
            <m:oMathPara>
              <m:oMath>
                <m:r>
                  <m:rPr/>
                  <w:rPr>
                    <w:rFonts w:ascii="Cambria Math" w:hAnsi="Cambria Math"/>
                    <w:sz w:val="26"/>
                  </w:rPr>
                  <m:t>λ,β,</m:t>
                </m:r>
                <m:sSub>
                  <m:sSubPr/>
                  <m:e>
                    <m:r>
                      <m:rPr/>
                      <w:rPr>
                        <w:rFonts w:ascii="Cambria Math" w:hAnsi="Cambria Math"/>
                        <w:sz w:val="26"/>
                      </w:rPr>
                      <m:t>λ</m:t>
                    </m:r>
                  </m:e>
                  <m:sub>
                    <m:r>
                      <m:rPr/>
                      <w:rPr>
                        <w:rFonts w:ascii="Cambria Math" w:hAnsi="Cambria Math"/>
                        <w:sz w:val="26"/>
                      </w:rPr>
                      <m:t>reg</m:t>
                    </m:r>
                  </m:sub>
                </m:sSub>
              </m:oMath>
            </m:oMathPara>
          </w:p>
        </w:tc>
        <w:tc>
          <w:tcPr>
            <w:tcW w:w="6388" w:type="dxa"/>
            <w:vAlign w:val="center"/>
          </w:tcPr>
          <w:p w14:paraId="79DFDDC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phù hợp, phạt phổ biến và điều chuẩn.</w:t>
            </w:r>
          </w:p>
        </w:tc>
      </w:tr>
      <w:tr w14:paraId="4C901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9B10C4A">
            <w:pPr>
              <w:widowControl/>
              <w:numPr>
                <w:ilvl w:val="0"/>
                <w:numId w:val="0"/>
              </w:numPr>
              <w:spacing w:before="0" w:after="0" w:line="276" w:lineRule="auto"/>
              <w:ind w:left="0" w:right="0" w:firstLine="0"/>
              <w:jc w:val="left"/>
            </w:pPr>
            <m:oMathPara>
              <m:oMath>
                <m:r>
                  <m:rPr/>
                  <w:rPr>
                    <w:rFonts w:ascii="Cambria Math" w:hAnsi="Cambria Math"/>
                    <w:sz w:val="26"/>
                  </w:rPr>
                  <m:t>α,ω(n),</m:t>
                </m:r>
                <m:sSub>
                  <m:sSubPr/>
                  <m:e>
                    <m:r>
                      <m:rPr/>
                      <w:rPr>
                        <w:rFonts w:ascii="Cambria Math" w:hAnsi="Cambria Math"/>
                        <w:sz w:val="26"/>
                      </w:rPr>
                      <m:t>n</m:t>
                    </m:r>
                  </m:e>
                  <m:sub>
                    <m:r>
                      <m:rPr/>
                      <w:rPr>
                        <w:rFonts w:ascii="Cambria Math" w:hAnsi="Cambria Math"/>
                        <w:sz w:val="26"/>
                      </w:rPr>
                      <m:t>min</m:t>
                    </m:r>
                  </m:sub>
                </m:sSub>
              </m:oMath>
            </m:oMathPara>
          </w:p>
        </w:tc>
        <w:tc>
          <w:tcPr>
            <w:tcW w:w="6388" w:type="dxa"/>
            <w:vAlign w:val="center"/>
          </w:tcPr>
          <w:p w14:paraId="7934AF3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nội dung, cộng tác và ngưỡng độ dài lịch sử.</w:t>
            </w:r>
          </w:p>
        </w:tc>
      </w:tr>
    </w:tbl>
    <w:p w14:paraId="4004E7B2">
      <w:pPr>
        <w:pStyle w:val="50"/>
        <w:widowControl/>
        <w:numPr>
          <w:ilvl w:val="0"/>
          <w:numId w:val="0"/>
        </w:numPr>
        <w:spacing w:before="0" w:after="0" w:line="20" w:lineRule="auto"/>
        <w:ind w:left="0" w:right="0" w:firstLine="0"/>
        <w:jc w:val="both"/>
        <w:sectPr>
          <w:footerReference r:id="rId5" w:type="default"/>
          <w:pgSz w:w="11907" w:h="16840"/>
          <w:pgMar w:top="1699" w:right="1138" w:bottom="1699" w:left="1987" w:header="720" w:footer="720" w:gutter="0"/>
          <w:pgNumType w:fmt="lowerRoman" w:start="1"/>
          <w:cols w:space="720" w:num="1"/>
        </w:sectPr>
      </w:pPr>
    </w:p>
    <w:p w14:paraId="25B7CD88">
      <w:pPr>
        <w:pStyle w:val="2"/>
        <w:keepNext/>
        <w:pageBreakBefore/>
        <w:widowControl/>
        <w:numPr>
          <w:ilvl w:val="0"/>
          <w:numId w:val="0"/>
        </w:numPr>
        <w:spacing w:before="480" w:after="480" w:line="276" w:lineRule="auto"/>
        <w:ind w:left="0" w:right="0" w:firstLine="0"/>
        <w:jc w:val="left"/>
      </w:pPr>
      <w:bookmarkStart w:id="0" w:name="_Toc20666"/>
      <w:r>
        <w:rPr>
          <w:rFonts w:ascii="Times New Roman" w:hAnsi="Times New Roman" w:eastAsia="Times New Roman"/>
          <w:b/>
          <w:color w:val="000000"/>
          <w:sz w:val="28"/>
          <w:szCs w:val="28"/>
        </w:rPr>
        <w:t>CHƯƠNG 1 GIỚI THIỆU ĐỀ TÀI</w:t>
      </w:r>
      <w:bookmarkEnd w:id="0"/>
    </w:p>
    <w:p w14:paraId="724E9F00">
      <w:pPr>
        <w:pStyle w:val="3"/>
        <w:keepNext/>
        <w:widowControl/>
        <w:numPr>
          <w:ilvl w:val="1"/>
          <w:numId w:val="0"/>
        </w:numPr>
        <w:spacing w:before="120" w:after="240" w:line="276" w:lineRule="auto"/>
        <w:ind w:left="0" w:right="0" w:firstLine="0"/>
        <w:jc w:val="left"/>
      </w:pPr>
      <w:bookmarkStart w:id="1" w:name="_Toc11457"/>
      <w:r>
        <w:rPr>
          <w:rFonts w:ascii="Times New Roman" w:hAnsi="Times New Roman" w:eastAsia="Times New Roman"/>
          <w:b/>
          <w:color w:val="000000"/>
          <w:sz w:val="26"/>
          <w:szCs w:val="26"/>
        </w:rPr>
        <w:t>1.1 Bối cảnh và lý do chọn đề tài</w:t>
      </w:r>
      <w:bookmarkEnd w:id="1"/>
    </w:p>
    <w:p w14:paraId="344CFD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Sự phát triển của các dịch vụ nghe nhạc trực tuyến đã mở rộng khả năng tiếp cận âm nhạc của người dùng. Theo Global Music Report 2026 do Liên đoàn Công nghiệp Ghi âm Quốc tế (IFPI) công bố, trong năm 2025, doanh thu từ nghe nhạc trực tuyến chiếm 69,6% tổng doanh thu âm nhạc ghi âm toàn cầu; số người dùng tài khoản đăng ký trả phí đạt 837 triệu [31]. Về quy mô nội dung, trang giới thiệu chính thức của Spotify cho biết nền tảng cung cấp hơn 100 triệu bản nhạc tại thời điểm tra cứu ngày 20/10/2026 [32]. Những số liệu này cho thấy quy mô cung cấp và sử dụng âm nhạc trực tuyến, qua đó đặt ra nhu cầu hỗ trợ người nghe lựa chọn nội dung phù hợp với sở thích cá nhân.</w:t>
      </w:r>
    </w:p>
    <w:p w14:paraId="0CBF8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bối cảnh đó, hệ thống khuyến nghị (recommender system) sử dụng dữ liệu về sở thích và hành vi để lựa chọn, xếp hạng những nội dung có khả năng phù hợp với từng người dùng [1]. Tổng quan của Schedl và cộng sự [3] xác định việc hỗ trợ lựa chọn trong kho nhạc lớn là một vai trò của hệ thống khuyến nghị âm nhạc. Một ví dụ thực tế là danh sách cá nhân hóa Discover Weekly: theo công bố của Spotify ngày 30/6/2025, tính năng này tạo ra hơn 56 triệu lượt khám phá nghệ sĩ mới mỗi tuần, trong đó 77% đến từ các nghệ sĩ đang phát triển [33]. Ví dụ này cho thấy ý nghĩa ứng dụng của khuyến nghị cá nhân hóa đối với việc kết nối người nghe với nghệ sĩ.</w:t>
      </w:r>
    </w:p>
    <w:p w14:paraId="198A355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phương pháp, lọc cộng tác (collaborative filtering) khai thác quan hệ giữa người dùng và đối tượng từ lịch sử tương tác để ước lượng những lựa chọn chưa được quan sát. Hướng tiếp cận này phù hợp với bài toán sử dụng lịch sử nghe làm nguồn thông tin chính. Nghiên cứu của Sarwar và cộng sự [9] trình bày phương pháp lọc cộng tác dựa trên độ tương đồng giữa các đối tượng, trong khi Koren, Bell và Volinsky [10] hệ thống hóa cách học các nhân tố tiềm ẩn từ ma trận tương tác. Đây là cơ sở để nhóm lựa chọn nghiên cứu các mô hình láng giềng và mô hình nhân tố tiềm ẩn, so sánh chúng trong cùng điều kiện thực nghiệm và phân tích ưu điểm, hạn chế của từng phương pháp.</w:t>
      </w:r>
    </w:p>
    <w:p w14:paraId="75900D3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Đối với dữ liệu nghiên cứu, bộ Last.fm HetRec 2011 cung cấp 1.892 người dùng, 17.632 nghệ sĩ và 92.834 quan hệ nghe giữa người dùng với nghệ sĩ, kèm số lượt nghe cho từng cặp [4]. Cấu trúc này phù hợp với việc xây dựng hệ thống khuyến nghị ở mức nghệ sĩ: từ lịch sử đã biết, hệ thống đề xuất các nghệ sĩ mà người dùng chưa tương tác trong phần dữ liệu đầu vào. Số lượt nghe là phản hồi ngầm (implicit feedback), thể hiện hành vi sử dụng thay cho điểm đánh giá trực tiếp. Theo Hu, Koren và Volinsky [6], phản hồi ngầm cần được diễn giải thận trọng, vì việc chưa quan sát một tương tác không đủ để kết luận người dùng không yêu thích đối tượng đó.</w:t>
      </w:r>
    </w:p>
    <w:p w14:paraId="613C4D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Tuy nhiên, khuyến nghị âm nhạc còn gặp những khó khăn về dữ liệu thưa, người dùng mới và sự tập trung vào nghệ sĩ phổ biến [3]. Nghiên cứu trên dữ liệu Last.fm của Kowald, Schedl và Lex [2] cho thấy các thuật toán được khảo sát có xu hướng ưu tiên đối tượng phổ biến, đồng thời nhóm người dùng ít quan tâm đến âm nhạc phổ biến nhận được chất lượng khuyến nghị kém hơn. Vì vậy, việc đánh giá cần xem xét cả mức độ phù hợp lẫn khả năng giới thiệu các nghệ sĩ ngoài nhóm phổ biến. Các tiêu chí về độ đa dạng, độ mới và độ bao phủ cung cấp những góc nhìn bổ sung cho độ chính xác của danh sách gợi ý [20].</w:t>
      </w:r>
    </w:p>
    <w:p w14:paraId="54E864B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những cơ sở thực tiễn và nghiên cứu trên, nhóm lựa chọn đề tài “Xây dựng hệ thống khuyến nghị nghệ sĩ âm nhạc dựa trên lọc cộng tác”. Về mặt nghiên cứu, đề tài tạo điều kiện tìm hiểu cách khai thác lịch sử nghe, so sánh các mô hình UserCF, ItemCF, phân rã ma trận có độ lệch và PureSVD với hai đối chứng Random và Popularity. Kết quả sẽ được đánh giá trên cùng cách chia dữ liệu bằng các chỉ số xếp hạng, kết hợp độ bao phủ, độ đa dạng và mức phổ biến. Nhóm cũng dự kiến kiểm chứng mô-đun tái xếp hạng M1 và mô-đun dự phòng M2 nhằm khảo sát khả năng hỗ trợ khám phá nghệ sĩ và xử lý trường hợp thiếu lịch sử tương tác.</w:t>
      </w:r>
    </w:p>
    <w:p w14:paraId="63D2CD0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mặt ứng dụng, đề tài hướng tới xây dựng một nguyên mẫu gồm dịch vụ API bằng FastAPI và giao diện minh họa bằng Streamlit, cho phép nhập lịch sử nghe và nhận danh sách nghệ sĩ được đề xuất. Sản phẩm này giúp kiểm tra khả năng chuyển mô hình nghiên cứu thành một luồng sử dụng cụ thể, đồng thời minh họa kết quả và lý do gợi ý. Việc kết hợp thực nghiệm với nguyên mẫu ứng dụng là cơ sở để nhóm lựa chọn đề tài, với kết luận về hiệu quả của mô hình và các mô-đun cải tiến được rút ra sau khi có kết quả kiểm chứng.</w:t>
      </w:r>
    </w:p>
    <w:p w14:paraId="6A63502B">
      <w:pPr>
        <w:pStyle w:val="3"/>
        <w:keepNext/>
        <w:widowControl/>
        <w:numPr>
          <w:ilvl w:val="1"/>
          <w:numId w:val="0"/>
        </w:numPr>
        <w:spacing w:before="120" w:after="240" w:line="276" w:lineRule="auto"/>
        <w:ind w:left="0" w:right="0" w:firstLine="0"/>
        <w:jc w:val="left"/>
      </w:pPr>
      <w:bookmarkStart w:id="2" w:name="_Toc11585"/>
      <w:r>
        <w:rPr>
          <w:rFonts w:ascii="Times New Roman" w:hAnsi="Times New Roman" w:eastAsia="Times New Roman"/>
          <w:b/>
          <w:color w:val="000000"/>
          <w:sz w:val="26"/>
          <w:szCs w:val="26"/>
        </w:rPr>
        <w:t>1.2 Vấn đề nghiên cứu</w:t>
      </w:r>
      <w:bookmarkEnd w:id="2"/>
    </w:p>
    <w:p w14:paraId="7233A976">
      <w:pPr>
        <w:pStyle w:val="4"/>
        <w:keepNext/>
        <w:widowControl/>
        <w:numPr>
          <w:ilvl w:val="2"/>
          <w:numId w:val="0"/>
        </w:numPr>
        <w:spacing w:before="120" w:after="240" w:line="276" w:lineRule="auto"/>
        <w:ind w:left="0" w:right="0" w:firstLine="0"/>
        <w:jc w:val="left"/>
      </w:pPr>
      <w:bookmarkStart w:id="3" w:name="_Toc21235"/>
      <w:r>
        <w:rPr>
          <w:rFonts w:ascii="Times New Roman" w:hAnsi="Times New Roman" w:eastAsia="Times New Roman"/>
          <w:b/>
          <w:i/>
          <w:color w:val="000000"/>
          <w:sz w:val="26"/>
          <w:szCs w:val="26"/>
        </w:rPr>
        <w:t>1.2.1 Dữ liệu thưa và lịch sử nghe không đồng đều</w:t>
      </w:r>
      <w:bookmarkEnd w:id="3"/>
    </w:p>
    <w:p w14:paraId="71F14C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Ma trận người dùng và nghệ sĩ có nhiều vị trí chưa quan sát được. Khi hai người dùng chỉ nghe chung một nghệ sĩ, độ tương đồng của họ có thể thiếu ổn định. Khi một nghệ sĩ có rất ít người nghe, mô hình cũng khó xác định mối quan hệ với các nghệ sĩ khác. Dữ liệu thưa (sparsity) vì thế là một khó khăn thực tế đối với các mô hình dựa trên láng giềng.</w:t>
      </w:r>
    </w:p>
    <w:p w14:paraId="41A5D9C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Số nghệ sĩ trong lịch sử giữa các người dùng cũng khác nhau. Chất lượng trung bình trên toàn bộ người dùng có thể che khuất việc một mô hình hoạt động tốt ở nhóm lịch sử dài nhưng kém ở nhóm lịch sử ngắn. Báo cáo xem phân tích theo độ dài lịch sử là một phần của đánh giá, đồng thời xác định các nhóm bằng dữ liệu huấn luyện để không sử dụng thông tin của tập kiểm thử.</w:t>
      </w:r>
    </w:p>
    <w:p w14:paraId="219C1A7A">
      <w:pPr>
        <w:pStyle w:val="4"/>
        <w:keepNext/>
        <w:widowControl/>
        <w:numPr>
          <w:ilvl w:val="2"/>
          <w:numId w:val="0"/>
        </w:numPr>
        <w:spacing w:before="120" w:after="240" w:line="276" w:lineRule="auto"/>
        <w:ind w:left="0" w:right="0" w:firstLine="0"/>
        <w:jc w:val="left"/>
      </w:pPr>
      <w:bookmarkStart w:id="4" w:name="_Toc32118"/>
      <w:r>
        <w:rPr>
          <w:rFonts w:ascii="Times New Roman" w:hAnsi="Times New Roman" w:eastAsia="Times New Roman"/>
          <w:b/>
          <w:i/>
          <w:color w:val="000000"/>
          <w:sz w:val="26"/>
          <w:szCs w:val="26"/>
        </w:rPr>
        <w:t>1.2.2 Khởi động nguội và thiên lệch phổ biến</w:t>
      </w:r>
      <w:bookmarkEnd w:id="4"/>
    </w:p>
    <w:p w14:paraId="60E2E89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Khởi động nguội (cold-start) xuất hiện khi người dùng hoặc nghệ sĩ chưa có đủ thông tin tương tác để mô hình suy luận. Người dùng mới hoàn toàn khác với người dùng đã tồn tại nhưng chỉ có một vài nghệ sĩ trong lịch sử. Nghệ sĩ mới chưa có véc-tơ tương tác cũng khác với nghệ sĩ ít phổ biến đã xuất hiện trong tập huấn luyện. Những tình huống này cần có đường xử lý riêng, thay vì coi tất cả là lỗi không tìm thấy dữ liệu.</w:t>
      </w:r>
    </w:p>
    <w:p w14:paraId="40FEA7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Thiên lệch phổ biến (popularity bias) được hiểu trong báo cáo là xu hướng danh sách gợi ý tập trung vào nghệ sĩ có nhiều người nghe trong dữ liệu huấn luyện. Xu hướng này có thể làm giảm cơ hội xuất hiện của các nghệ sĩ ít được biết đến. Tuy nhiên, giảm độ phổ biến trung bình chưa đủ để khẳng định một hệ thống công bằng. Muốn nói đến công bằng theo nhóm người dùng hoặc nghệ sĩ, cần thêm giả định và dữ liệu phù hợp. Trong phạm vi khóa luận, nhóm chỉ đo thiên lệch phổ biến bằng các chỉ số đã xác định.</w:t>
      </w:r>
    </w:p>
    <w:p w14:paraId="7A3EB965">
      <w:pPr>
        <w:pStyle w:val="4"/>
        <w:keepNext/>
        <w:widowControl/>
        <w:numPr>
          <w:ilvl w:val="2"/>
          <w:numId w:val="0"/>
        </w:numPr>
        <w:spacing w:before="120" w:after="240" w:line="276" w:lineRule="auto"/>
        <w:ind w:left="0" w:right="0" w:firstLine="0"/>
        <w:jc w:val="left"/>
      </w:pPr>
      <w:bookmarkStart w:id="5" w:name="_Toc14229"/>
      <w:r>
        <w:rPr>
          <w:rFonts w:ascii="Times New Roman" w:hAnsi="Times New Roman" w:eastAsia="Times New Roman"/>
          <w:b/>
          <w:i/>
          <w:color w:val="000000"/>
          <w:sz w:val="26"/>
          <w:szCs w:val="26"/>
        </w:rPr>
        <w:t>1.2.3 Phát biểu bài toán</w:t>
      </w:r>
      <w:bookmarkEnd w:id="5"/>
    </w:p>
    <w:p w14:paraId="737A52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Cho lịch sử tương tác của một người dùng và bộ dữ liệu Last.fm đã tiền xử lý, xây dựng hàm xếp hạng trả về K nghệ sĩ chưa xuất hiện trong lịch sử được biết, theo mức độ phù hợp ước lượng. Trên cùng một cách chia dữ liệu và quy trình đánh giá, so sánh các mô hình lọc cộng tác, kiểm chứng mô-đun tái xếp hạng M1 và mô-đun dự phòng M2, rồi đóng gói phương án được chọn thành ứng dụng minh họa.</w:t>
      </w:r>
    </w:p>
    <w:p w14:paraId="3611E0B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Đầu vào chính gồm mã người dùng hoặc lịch sử nghe, số lượng kết quả yêu cầu và phiên bản mô hình đang sử dụng. Đầu ra gồm danh sách nghệ sĩ, điểm xếp hạng, lý do gợi ý ở mức đơn giản và thông tin hệ thống có sử dụng phương án dự phòng hay không. Điểm xếp hạng dùng để so sánh ứng viên trong một yêu cầu; báo cáo không diễn giải nó là xác suất người dùng chắc chắn yêu thích nghệ sĩ.</w:t>
      </w:r>
    </w:p>
    <w:p w14:paraId="6E01C810">
      <w:pPr>
        <w:pStyle w:val="3"/>
        <w:keepNext/>
        <w:widowControl/>
        <w:numPr>
          <w:ilvl w:val="1"/>
          <w:numId w:val="0"/>
        </w:numPr>
        <w:spacing w:before="120" w:after="240" w:line="276" w:lineRule="auto"/>
        <w:ind w:left="0" w:right="0" w:firstLine="0"/>
        <w:jc w:val="left"/>
      </w:pPr>
      <w:bookmarkStart w:id="6" w:name="_Toc30450"/>
      <w:r>
        <w:rPr>
          <w:rFonts w:ascii="Times New Roman" w:hAnsi="Times New Roman" w:eastAsia="Times New Roman"/>
          <w:b/>
          <w:color w:val="000000"/>
          <w:sz w:val="26"/>
          <w:szCs w:val="26"/>
        </w:rPr>
        <w:t>1.3 Mục tiêu của đề tài</w:t>
      </w:r>
      <w:bookmarkEnd w:id="6"/>
    </w:p>
    <w:p w14:paraId="338D3575">
      <w:pPr>
        <w:pStyle w:val="4"/>
        <w:keepNext/>
        <w:widowControl/>
        <w:numPr>
          <w:ilvl w:val="2"/>
          <w:numId w:val="0"/>
        </w:numPr>
        <w:spacing w:before="120" w:after="240" w:line="276" w:lineRule="auto"/>
        <w:ind w:left="0" w:right="0" w:firstLine="0"/>
        <w:jc w:val="left"/>
      </w:pPr>
      <w:bookmarkStart w:id="7" w:name="_Toc24473"/>
      <w:r>
        <w:rPr>
          <w:rFonts w:ascii="Times New Roman" w:hAnsi="Times New Roman" w:eastAsia="Times New Roman"/>
          <w:b/>
          <w:i/>
          <w:color w:val="000000"/>
          <w:sz w:val="26"/>
          <w:szCs w:val="26"/>
        </w:rPr>
        <w:t>1.3.1 Mục tiêu tổng quát</w:t>
      </w:r>
      <w:bookmarkEnd w:id="7"/>
    </w:p>
    <w:p w14:paraId="7E8E22F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Mục tiêu của đề tài là xây dựng và đánh giá một hệ thống khuyến nghị nghệ sĩ âm nhạc dựa trên lọc cộng tác, có quy trình thực nghiệm thống nhất và có khả năng cung cấp kết quả qua dịch vụ web. Nhóm muốn hiểu các lựa chọn mô hình ảnh hưởng thế nào đến chất lượng xếp hạng và khả năng khám phá, đồng thời tạo ra mã nguồn có thể tiếp tục hoàn thiện và chạy lại.</w:t>
      </w:r>
    </w:p>
    <w:p w14:paraId="263C0D0D">
      <w:pPr>
        <w:pStyle w:val="4"/>
        <w:keepNext/>
        <w:widowControl/>
        <w:numPr>
          <w:ilvl w:val="2"/>
          <w:numId w:val="0"/>
        </w:numPr>
        <w:spacing w:before="120" w:after="240" w:line="276" w:lineRule="auto"/>
        <w:ind w:left="0" w:right="0" w:firstLine="0"/>
        <w:jc w:val="left"/>
      </w:pPr>
      <w:bookmarkStart w:id="8" w:name="_Toc8602"/>
      <w:r>
        <w:rPr>
          <w:rFonts w:ascii="Times New Roman" w:hAnsi="Times New Roman" w:eastAsia="Times New Roman"/>
          <w:b/>
          <w:i/>
          <w:color w:val="000000"/>
          <w:sz w:val="26"/>
          <w:szCs w:val="26"/>
        </w:rPr>
        <w:t>1.3.2 Mục tiêu cụ thể</w:t>
      </w:r>
      <w:bookmarkEnd w:id="8"/>
    </w:p>
    <w:p w14:paraId="090E2F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nhất, tìm hiểu đặc điểm của phản hồi ngầm dạng đếm và tổ chức dữ liệu Last.fm theo một quy trình tiền xử lý có thể kiểm tra. Quy trình cần giữ rõ ý nghĩa của số lượt nghe, điểm đã biến đổi và điểm đại diện trên thang 1–5; các đại lượng này không được dùng thay thế cho nhau mà không giải thích.</w:t>
      </w:r>
    </w:p>
    <w:p w14:paraId="3C8F6E4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hai, cài đặt mô hình lọc cộng tác dựa trên người dùng, lọc cộng tác dựa trên nghệ sĩ, phân rã ma trận có độ lệch và PureSVD. Hai mô hình đối sánh cơ sở (baseline) là khuyến nghị ngẫu nhiên và khuyến nghị theo mức phổ biến. Các mô hình dùng chung giao diện và cùng tập ứng viên để kết quả có thể so sánh.</w:t>
      </w:r>
    </w:p>
    <w:p w14:paraId="2FAE92B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ba, thiết kế M1 để tái xếp hạng theo mức phù hợp, độ tương tự giữa các kết quả và mức phổ biến. Thiết kế M2 để có phương án dự phòng khi lịch sử ngắn hoặc người dùng chưa có véc-tơ đã học. Hiệu quả của từng thành phần phải được kiểm chứng bằng thực nghiệm loại bỏ thành phần (ablation study).</w:t>
      </w:r>
    </w:p>
    <w:p w14:paraId="6329D6D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tư, đánh giá bằng Precision@K, Recall@K, NDCG@K và bổ sung độ bao phủ, hệ số Gini, độ phổ biến trung bình, độ mới và độ đa dạng trong danh sách. Căn sai số bình phương trung bình (RMSE) được dùng bổ sung cho bài toán dự đoán điểm đại diện, không thay thế chỉ số xếp hạng.</w:t>
      </w:r>
    </w:p>
    <w:p w14:paraId="5B7748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năm, xây dựng dịch vụ API bằng FastAPI và giao diện minh họa bằng Streamlit. Bộ tài liệu kèm theo gồm hướng dẫn sử dụng, cấu hình, hạt giống ngẫu nhiên, tệp mô hình, bảng kết quả và ví dụ đầu vào đầu ra. Các trường hợp không hợp lệ cần được xử lý rõ để ứng dụng không chỉ hoạt động trên một ví dụ thuận lợi.</w:t>
      </w:r>
    </w:p>
    <w:p w14:paraId="0756FB42">
      <w:pPr>
        <w:pStyle w:val="3"/>
        <w:keepNext/>
        <w:widowControl/>
        <w:numPr>
          <w:ilvl w:val="1"/>
          <w:numId w:val="0"/>
        </w:numPr>
        <w:spacing w:before="120" w:after="240" w:line="276" w:lineRule="auto"/>
        <w:ind w:left="0" w:right="0" w:firstLine="0"/>
        <w:jc w:val="left"/>
      </w:pPr>
      <w:bookmarkStart w:id="9" w:name="_Toc22313"/>
      <w:r>
        <w:rPr>
          <w:rFonts w:ascii="Times New Roman" w:hAnsi="Times New Roman" w:eastAsia="Times New Roman"/>
          <w:b/>
          <w:color w:val="000000"/>
          <w:sz w:val="26"/>
          <w:szCs w:val="26"/>
        </w:rPr>
        <w:t>1.4 Câu hỏi nghiên cứu</w:t>
      </w:r>
      <w:bookmarkEnd w:id="9"/>
    </w:p>
    <w:p w14:paraId="018CD4C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1.</w:t>
      </w:r>
      <w:r>
        <w:fldChar w:fldCharType="begin"/>
      </w:r>
      <w:r>
        <w:instrText xml:space="preserve"> SEQ Bang \r 1 </w:instrText>
      </w:r>
      <w:r>
        <w:fldChar w:fldCharType="separate"/>
      </w:r>
      <w:r>
        <w:t>1</w:t>
      </w:r>
      <w:r>
        <w:fldChar w:fldCharType="end"/>
      </w:r>
      <w:bookmarkStart w:id="10" w:name="_Toc26763"/>
      <w:r>
        <w:rPr>
          <w:rFonts w:ascii="Times New Roman" w:hAnsi="Times New Roman" w:eastAsia="Times New Roman"/>
          <w:color w:val="000000"/>
          <w:sz w:val="26"/>
          <w:szCs w:val="26"/>
        </w:rPr>
        <w:t xml:space="preserve"> Các câu hỏi nghiên cứu và bằng chứng cần thu thập</w:t>
      </w:r>
      <w:bookmarkEnd w:id="1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D6A5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BB76BB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Câu hỏi</w:t>
            </w:r>
          </w:p>
        </w:tc>
        <w:tc>
          <w:tcPr>
            <w:tcW w:w="3550" w:type="dxa"/>
            <w:vAlign w:val="center"/>
          </w:tcPr>
          <w:p w14:paraId="1638EE9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638" w:type="dxa"/>
            <w:vAlign w:val="center"/>
          </w:tcPr>
          <w:p w14:paraId="1A1C786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Bằng chứng</w:t>
            </w:r>
          </w:p>
        </w:tc>
      </w:tr>
      <w:tr w14:paraId="03FBD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931D46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RQ1</w:t>
            </w:r>
          </w:p>
        </w:tc>
        <w:tc>
          <w:tcPr>
            <w:tcW w:w="3550" w:type="dxa"/>
            <w:vAlign w:val="center"/>
          </w:tcPr>
          <w:p w14:paraId="593755E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nào cho thứ hạng nghệ sĩ phù hợp hơn trên cùng bộ dữ liệu?</w:t>
            </w:r>
          </w:p>
        </w:tc>
        <w:tc>
          <w:tcPr>
            <w:tcW w:w="3638" w:type="dxa"/>
            <w:vAlign w:val="center"/>
          </w:tcPr>
          <w:p w14:paraId="2623A1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NDCG@10, Precision@K, Recall@K và thời gian xử lý.</w:t>
            </w:r>
          </w:p>
        </w:tc>
      </w:tr>
      <w:tr w14:paraId="0ECCE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E50D2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RQ2</w:t>
            </w:r>
          </w:p>
        </w:tc>
        <w:tc>
          <w:tcPr>
            <w:tcW w:w="3550" w:type="dxa"/>
            <w:vAlign w:val="center"/>
          </w:tcPr>
          <w:p w14:paraId="15ADCE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dài lịch sử ảnh hưởng thế nào đến chất lượng gợi ý?</w:t>
            </w:r>
          </w:p>
        </w:tc>
        <w:tc>
          <w:tcPr>
            <w:tcW w:w="3638" w:type="dxa"/>
            <w:vAlign w:val="center"/>
          </w:tcPr>
          <w:p w14:paraId="3568FF5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theo nhóm lịch sử và phân bố chênh lệch từng người dùng.</w:t>
            </w:r>
          </w:p>
        </w:tc>
      </w:tr>
      <w:tr w14:paraId="5DB92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325EF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RQ3</w:t>
            </w:r>
          </w:p>
        </w:tc>
        <w:tc>
          <w:tcPr>
            <w:tcW w:w="3550" w:type="dxa"/>
            <w:vAlign w:val="center"/>
          </w:tcPr>
          <w:p w14:paraId="242243F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M1 có giảm lệ thuộc phổ biến mà vẫn giữ mức phù hợp chấp nhận được không?</w:t>
            </w:r>
          </w:p>
        </w:tc>
        <w:tc>
          <w:tcPr>
            <w:tcW w:w="3638" w:type="dxa"/>
            <w:vAlign w:val="center"/>
          </w:tcPr>
          <w:p w14:paraId="68027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Đối sánh M1 với mô hình nền và các biến thể loại bỏ thành phần.</w:t>
            </w:r>
          </w:p>
        </w:tc>
      </w:tr>
      <w:tr w14:paraId="14D3F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4D3F5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RQ4</w:t>
            </w:r>
          </w:p>
        </w:tc>
        <w:tc>
          <w:tcPr>
            <w:tcW w:w="3550" w:type="dxa"/>
            <w:vAlign w:val="center"/>
          </w:tcPr>
          <w:p w14:paraId="3951477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có hỗ trợ người dùng ít lịch sử tốt hơn phương án chỉ dựa vào phổ biến không?</w:t>
            </w:r>
          </w:p>
        </w:tc>
        <w:tc>
          <w:tcPr>
            <w:tcW w:w="3638" w:type="dxa"/>
            <w:vAlign w:val="center"/>
          </w:tcPr>
          <w:p w14:paraId="764492A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Thí nghiệm chỉ cung cấp N tương tác và đánh giá trên cùng tập đích.</w:t>
            </w:r>
          </w:p>
        </w:tc>
      </w:tr>
      <w:tr w14:paraId="3831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BEF85D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RQ5</w:t>
            </w:r>
          </w:p>
        </w:tc>
        <w:tc>
          <w:tcPr>
            <w:tcW w:w="3550" w:type="dxa"/>
            <w:vAlign w:val="center"/>
          </w:tcPr>
          <w:p w14:paraId="661404E3">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Ứng dụng có trả kết quả hợp lệ và nhất quán với đánh giá ngoại tuyến không?</w:t>
            </w:r>
          </w:p>
        </w:tc>
        <w:tc>
          <w:tcPr>
            <w:tcW w:w="3638" w:type="dxa"/>
            <w:vAlign w:val="center"/>
          </w:tcPr>
          <w:p w14:paraId="6181C5C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thử chức năng, đối chiếu danh sách, thời gian phản hồi.</w:t>
            </w:r>
          </w:p>
        </w:tc>
      </w:tr>
    </w:tbl>
    <w:p w14:paraId="277BE5C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câu hỏi trên được tách để tránh gộp mọi thay đổi thành một kết luận duy nhất. Ví dụ, một mô hình xếp hạng tốt hơn chưa chứng minh M1 có tác dụng. Tương tự, ứng dụng trả được danh sách chưa chứng minh rằng chất lượng khuyến nghị đã đạt yêu cầu. Mỗi câu hỏi cần một nhóm bằng chứng riêng.</w:t>
      </w:r>
    </w:p>
    <w:p w14:paraId="3AEDE6E9">
      <w:pPr>
        <w:pStyle w:val="3"/>
        <w:keepNext/>
        <w:widowControl/>
        <w:numPr>
          <w:ilvl w:val="1"/>
          <w:numId w:val="0"/>
        </w:numPr>
        <w:spacing w:before="120" w:after="240" w:line="276" w:lineRule="auto"/>
        <w:ind w:left="0" w:right="0" w:firstLine="0"/>
        <w:jc w:val="left"/>
      </w:pPr>
      <w:bookmarkStart w:id="11" w:name="_Toc13689"/>
      <w:r>
        <w:rPr>
          <w:rFonts w:ascii="Times New Roman" w:hAnsi="Times New Roman" w:eastAsia="Times New Roman"/>
          <w:b/>
          <w:color w:val="000000"/>
          <w:sz w:val="26"/>
          <w:szCs w:val="26"/>
        </w:rPr>
        <w:t>1.5 Đối tượng và phạm vi nghiên cứu</w:t>
      </w:r>
      <w:bookmarkEnd w:id="11"/>
    </w:p>
    <w:p w14:paraId="14A78F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Đối tượng nghiên cứu là các phương pháp khuyến nghị nghệ sĩ sử dụng lịch sử nghe và thông tin thẻ nghệ sĩ. Phạm vi dữ liệu chính là Last.fm HetRec 2011 2K. Theo mô tả của bộ dữ liệu, có 1.892 người dùng, 17.632 nghệ sĩ và 92.834 quan hệ người dùng với nghệ sĩ [4]. Đây là số liệu mô tả dữ liệu gốc, chưa phải số lượng còn lại sau khi áp dụng quy tắc lọc của khóa luận.</w:t>
      </w:r>
    </w:p>
    <w:p w14:paraId="3B853E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Nội dung thực nghiệm tập trung vào các mô hình láng giềng và nhân tố tiềm ẩn. Thông tin thẻ được dành cho M2 để xử lý tình huống thiếu lịch sử; nhóm không xây dựng một hệ thống phân tích tín hiệu âm thanh. Quan hệ bạn bè có trong bộ dữ liệu không thuộc đầu vào chính của các mô hình đối sánh. Học sâu, khuyến nghị theo chuỗi thời gian và học tăng cường không nằm trong phạm vi cài đặt hiện tại.</w:t>
      </w:r>
    </w:p>
    <w:p w14:paraId="3027B7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Bảng user_artists.dat không chứa thời điểm của từng lượt nghe. Vì vậy, cách chia theo người dùng trong báo cáo là đánh giá ngoại tuyến bằng che giấu tương tác, không phải mô phỏng việc dự đoán chính xác lần nghe tiếp theo theo thời gian. Nhóm không suy ra xu hướng âm nhạc năm 2026 từ một bộ dữ liệu được công bố năm 2011.</w:t>
      </w:r>
    </w:p>
    <w:p w14:paraId="2DC3FF5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Ứng dụng được phát triển ở mức nguyên mẫu (prototype) phục vụ minh họa và kiểm tra chức năng. Các yêu cầu về thanh toán, phát nhạc có bản quyền, xác thực nhiều vai trò hay vận hành trên lượng truy cập lớn không được đưa vào phạm vi. Hệ thống cần hỗ trợ đầu vào hợp lệ, thông báo lỗi dễ hiểu và khả năng nạp đúng phiên bản mô hình.</w:t>
      </w:r>
    </w:p>
    <w:p w14:paraId="4213E329">
      <w:pPr>
        <w:pStyle w:val="3"/>
        <w:keepNext/>
        <w:widowControl/>
        <w:numPr>
          <w:ilvl w:val="1"/>
          <w:numId w:val="0"/>
        </w:numPr>
        <w:spacing w:before="120" w:after="240" w:line="276" w:lineRule="auto"/>
        <w:ind w:left="0" w:right="0" w:firstLine="0"/>
        <w:jc w:val="left"/>
      </w:pPr>
      <w:bookmarkStart w:id="12" w:name="_Toc2175"/>
      <w:r>
        <w:rPr>
          <w:rFonts w:ascii="Times New Roman" w:hAnsi="Times New Roman" w:eastAsia="Times New Roman"/>
          <w:b/>
          <w:color w:val="000000"/>
          <w:sz w:val="26"/>
          <w:szCs w:val="26"/>
        </w:rPr>
        <w:t>1.6 Phương pháp thực hiện</w:t>
      </w:r>
      <w:bookmarkEnd w:id="12"/>
    </w:p>
    <w:p w14:paraId="07761B3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thực hiện nghiên cứu tài liệu để nắm cách biểu diễn phản hồi ngầm, cơ chế của lọc cộng tác và nguyên tắc đánh giá. Việc đọc tài liệu nhằm giúp nhóm hiểu được vì sao một lựa chọn phù hợp với bài toán, thay vì chỉ liệt kê công thức. Các công trình được sử dụng chủ yếu là nguồn gốc của phương pháp và các nghiên cứu về đánh giá, thiên lệch phổ biến.</w:t>
      </w:r>
    </w:p>
    <w:p w14:paraId="0E2CC6C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Phương pháp chủ đạo là nghiên cứu thực nghiệm định lượng. Dữ liệu được kiểm tra, chia tập bằng hạt giống cố định, sau đó các mô hình được tinh chỉnh trên tập xác thực (validation set). Tập kiểm thử (test set) được giữ riêng cho đánh giá cuối. Kết quả sẽ được phân tích theo mô hình, nhóm người dùng và chỉ số; mọi nhận xét so sánh cần gắn với số liệu tương ứng.</w:t>
      </w:r>
    </w:p>
    <w:p w14:paraId="52354E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Phát triển hệ thống là phương pháp bổ sung. Mô hình được chọn theo kết quả thực nghiệm sẽ được đóng gói thành dịch vụ và giao diện. Nhóm kiểm tra sự nhất quán giữa suy luận trực tuyến (online inference) và đánh giá ngoại tuyến (offline evaluation), vì thay đổi cách lọc lịch sử hoặc chuẩn hóa điểm có thể làm hai đường xử lý trả danh sách khác nhau.</w:t>
      </w:r>
    </w:p>
    <w:p w14:paraId="3D69FEC9">
      <w:pPr>
        <w:pStyle w:val="3"/>
        <w:keepNext/>
        <w:widowControl/>
        <w:numPr>
          <w:ilvl w:val="1"/>
          <w:numId w:val="0"/>
        </w:numPr>
        <w:spacing w:before="120" w:after="240" w:line="276" w:lineRule="auto"/>
        <w:ind w:left="0" w:right="0" w:firstLine="0"/>
        <w:jc w:val="left"/>
      </w:pPr>
      <w:bookmarkStart w:id="13" w:name="_Toc17595"/>
      <w:r>
        <w:rPr>
          <w:rFonts w:ascii="Times New Roman" w:hAnsi="Times New Roman" w:eastAsia="Times New Roman"/>
          <w:b/>
          <w:color w:val="000000"/>
          <w:sz w:val="26"/>
          <w:szCs w:val="26"/>
        </w:rPr>
        <w:t>1.7 Tình trạng và cách đọc báo cáo</w:t>
      </w:r>
      <w:bookmarkEnd w:id="13"/>
    </w:p>
    <w:p w14:paraId="37DAC52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 cập nhật ngày 19/10/2026 đã có kiểm tra nguồn và EDA dữ liệu gốc, với số liệu và biểu đồ thật ở Chương 4. Chưa làm sạch, chia tập, huấn luyện hoặc đánh giá xếp hạng. Các mô hình CF/SVD và bộ đánh giá vẫn cần hoàn thiện; các bảng chỉ số mô hình tiếp tục chờ lần chạy tương ứng. Kết quả EDA không được dùng thay cho bằng chứng mô hình hoặc cải tiến tốt hơn.</w:t>
      </w:r>
    </w:p>
    <w:p w14:paraId="4B7D58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Những ví dụ số trong phần lý thuyết được tạo để giải thích công thức, không phải kết quả chạy trên Last.fm. Phần đánh giá hiện trạng hệ thống dựa trên việc đọc mã nguồn. Nhóm chưa sử dụng hiện trạng này để khẳng định mô hình nào tốt nhất hay hệ thống đã hoàn thành toàn bộ mục tiêu.</w:t>
      </w:r>
    </w:p>
    <w:p w14:paraId="0FA4E2B3">
      <w:pPr>
        <w:pStyle w:val="3"/>
        <w:keepNext/>
        <w:widowControl/>
        <w:numPr>
          <w:ilvl w:val="1"/>
          <w:numId w:val="0"/>
        </w:numPr>
        <w:spacing w:before="120" w:after="240" w:line="276" w:lineRule="auto"/>
        <w:ind w:left="0" w:right="0" w:firstLine="0"/>
        <w:jc w:val="left"/>
      </w:pPr>
      <w:bookmarkStart w:id="14" w:name="_Toc12941"/>
      <w:r>
        <w:rPr>
          <w:rFonts w:ascii="Times New Roman" w:hAnsi="Times New Roman" w:eastAsia="Times New Roman"/>
          <w:b/>
          <w:color w:val="000000"/>
          <w:sz w:val="26"/>
          <w:szCs w:val="26"/>
        </w:rPr>
        <w:t>1.8 Cấu trúc báo cáo</w:t>
      </w:r>
      <w:bookmarkEnd w:id="14"/>
    </w:p>
    <w:p w14:paraId="78A5AA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1 trình bày bối cảnh, bài toán, mục tiêu và phạm vi. Chương 2 giải thích các khái niệm, mô hình và độ đo được sử dụng. Chương 3 phân tích dữ liệu, thiết kế thuật toán và mô-đun cải tiến. Chương 4 mô tả quy trình huấn luyện, thiết kế thực nghiệm, mẫu bảng kết quả và cách phân tích. Chương 5 trình bày hệ thống, yêu cầu kiểm thử, kết luận theo mức độ thực hiện và hướng phát triển.</w:t>
      </w:r>
    </w:p>
    <w:p w14:paraId="5F52485B">
      <w:pPr>
        <w:pStyle w:val="2"/>
        <w:keepNext/>
        <w:pageBreakBefore/>
        <w:widowControl/>
        <w:numPr>
          <w:ilvl w:val="0"/>
          <w:numId w:val="0"/>
        </w:numPr>
        <w:spacing w:before="480" w:after="480" w:line="276" w:lineRule="auto"/>
        <w:ind w:left="0" w:right="0" w:firstLine="0"/>
        <w:jc w:val="left"/>
      </w:pPr>
      <w:bookmarkStart w:id="15" w:name="_Toc31284"/>
      <w:r>
        <w:rPr>
          <w:rFonts w:ascii="Times New Roman" w:hAnsi="Times New Roman" w:eastAsia="Times New Roman"/>
          <w:b/>
          <w:color w:val="000000"/>
          <w:sz w:val="28"/>
          <w:szCs w:val="28"/>
        </w:rPr>
        <w:t>CHƯƠNG 2 CƠ SỞ LÝ THUYẾT VÀ NGHIÊN CỨU LIÊN QUAN</w:t>
      </w:r>
      <w:bookmarkEnd w:id="15"/>
    </w:p>
    <w:p w14:paraId="3DFF813B">
      <w:pPr>
        <w:pStyle w:val="3"/>
        <w:keepNext/>
        <w:widowControl/>
        <w:numPr>
          <w:ilvl w:val="1"/>
          <w:numId w:val="0"/>
        </w:numPr>
        <w:spacing w:before="120" w:after="240" w:line="276" w:lineRule="auto"/>
        <w:ind w:left="0" w:right="0" w:firstLine="0"/>
        <w:jc w:val="left"/>
      </w:pPr>
      <w:bookmarkStart w:id="16" w:name="_Toc17880"/>
      <w:r>
        <w:rPr>
          <w:rFonts w:ascii="Times New Roman" w:hAnsi="Times New Roman" w:eastAsia="Times New Roman"/>
          <w:b/>
          <w:color w:val="000000"/>
          <w:sz w:val="26"/>
          <w:szCs w:val="26"/>
        </w:rPr>
        <w:t>2.1 Tổng quan hệ thống khuyến nghị</w:t>
      </w:r>
      <w:bookmarkEnd w:id="16"/>
    </w:p>
    <w:p w14:paraId="0143AEEE">
      <w:pPr>
        <w:pStyle w:val="4"/>
        <w:keepNext/>
        <w:widowControl/>
        <w:numPr>
          <w:ilvl w:val="2"/>
          <w:numId w:val="0"/>
        </w:numPr>
        <w:spacing w:before="120" w:after="240" w:line="276" w:lineRule="auto"/>
        <w:ind w:left="0" w:right="0" w:firstLine="0"/>
        <w:jc w:val="left"/>
      </w:pPr>
      <w:bookmarkStart w:id="17" w:name="_Toc14672"/>
      <w:r>
        <w:rPr>
          <w:rFonts w:ascii="Times New Roman" w:hAnsi="Times New Roman" w:eastAsia="Times New Roman"/>
          <w:b/>
          <w:i/>
          <w:color w:val="000000"/>
          <w:sz w:val="26"/>
          <w:szCs w:val="26"/>
        </w:rPr>
        <w:t>2.1.1 Dự đoán điểm số và xếp hạng</w:t>
      </w:r>
      <w:bookmarkEnd w:id="17"/>
    </w:p>
    <w:p w14:paraId="6B8438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khuyến nghị có thể giải quyết hai bài toán gần nhau nhưng không giống nhau. Dự đoán điểm số tìm một giá trị ước lượng cho từng cặp người dùng và đối tượng. Xếp hạng lựa chọn một danh sách có thứ tự từ tập ứng viên. Với ứng dụng MusicRec, người nghe sử dụng danh sách nghệ sĩ để khám phá; do đó, thứ tự của những kết quả đầu tiên là mục tiêu chính.</w:t>
      </w:r>
    </w:p>
    <w:p w14:paraId="77A2609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Giả sử mô hình A dự đoán đúng phần lớn điểm ở các nghệ sĩ đã được nghe, nhưng thường đặt nghệ sĩ liên quan ở vị trí rất thấp. Mô hình B có sai số điểm lớn hơn một chút nhưng đưa các nghệ sĩ liên quan lên đầu. Nếu chỉ nhìn RMSE, có thể chọn A dù B phù hợp hơn với giao diện hiển thị vài gợi ý đầu. Vì vậy, báo cáo đánh giá cả hai nhiệm vụ và ưu tiên độ đo xếp hạng khi chọn mô hình phục vụ.</w:t>
      </w:r>
    </w:p>
    <w:p w14:paraId="1FA5D8E3">
      <w:pPr>
        <w:pStyle w:val="4"/>
        <w:keepNext/>
        <w:widowControl/>
        <w:numPr>
          <w:ilvl w:val="2"/>
          <w:numId w:val="0"/>
        </w:numPr>
        <w:spacing w:before="120" w:after="240" w:line="276" w:lineRule="auto"/>
        <w:ind w:left="0" w:right="0" w:firstLine="0"/>
        <w:jc w:val="left"/>
      </w:pPr>
      <w:bookmarkStart w:id="18" w:name="_Toc24881"/>
      <w:r>
        <w:rPr>
          <w:rFonts w:ascii="Times New Roman" w:hAnsi="Times New Roman" w:eastAsia="Times New Roman"/>
          <w:b/>
          <w:i/>
          <w:color w:val="000000"/>
          <w:sz w:val="26"/>
          <w:szCs w:val="26"/>
        </w:rPr>
        <w:t>2.1.2 Các hướng tiếp cận cơ bản</w:t>
      </w:r>
      <w:bookmarkEnd w:id="18"/>
    </w:p>
    <w:p w14:paraId="33EE14E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dựa trên nội dung (content-based recommendation) so sánh hồ sơ của người dùng với thuộc tính của đối tượng. Với nghệ sĩ, thuộc tính có thể là thẻ thể loại, phong cách hoặc mô tả. Cách này có ích khi một nghệ sĩ chưa có nhiều tương tác nhưng đã có thông tin nội dung. Hạn chế là chất lượng phụ thuộc vào cách thu thập và biểu diễn các thuộc tính.</w:t>
      </w:r>
    </w:p>
    <w:p w14:paraId="3E807E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sử dụng mối quan hệ trong lịch sử tương tác. Phương pháp dựa trên người dùng tìm những người có hành vi gần nhau, còn phương pháp dựa trên đối tượng tìm những nghệ sĩ có mẫu người nghe gần nhau. Phân rã ma trận học các nhân tố tiềm ẩn để biểu diễn quan hệ người dùng và nghệ sĩ trong không gian có số chiều nhỏ hơn.</w:t>
      </w:r>
    </w:p>
    <w:p w14:paraId="0B10BC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kết hợp (hybrid recommendation) sử dụng nhiều nguồn hoặc nhiều mô hình theo một cơ chế rõ ràng [5]. Trong đề tài, mô hình cộng tác đảm nhiệm xếp hạng chính; thẻ nghệ sĩ hỗ trợ M2 khi lịch sử chưa đủ. Cách phân vai này giúp nhóm biết thành phần nào cần được đánh giá và tránh kết hợp nhiều nguồn chỉ vì chúng có sẵn.</w:t>
      </w:r>
    </w:p>
    <w:p w14:paraId="2257F2F0">
      <w:pPr>
        <w:pStyle w:val="3"/>
        <w:keepNext/>
        <w:widowControl/>
        <w:numPr>
          <w:ilvl w:val="1"/>
          <w:numId w:val="0"/>
        </w:numPr>
        <w:spacing w:before="120" w:after="240" w:line="276" w:lineRule="auto"/>
        <w:ind w:left="0" w:right="0" w:firstLine="0"/>
        <w:jc w:val="left"/>
      </w:pPr>
      <w:bookmarkStart w:id="19" w:name="_Toc4709"/>
      <w:r>
        <w:rPr>
          <w:rFonts w:ascii="Times New Roman" w:hAnsi="Times New Roman" w:eastAsia="Times New Roman"/>
          <w:b/>
          <w:color w:val="000000"/>
          <w:sz w:val="26"/>
          <w:szCs w:val="26"/>
        </w:rPr>
        <w:t>2.2 Phản hồi tường minh và phản hồi ngầm</w:t>
      </w:r>
      <w:bookmarkEnd w:id="19"/>
    </w:p>
    <w:p w14:paraId="7C28193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Phản hồi tường minh (explicit feedback) là thông tin người dùng trực tiếp cung cấp, chẳng hạn chấm một nghệ sĩ 4 trên 5 sao. Phản hồi ngầm (implicit feedback) được suy ra từ hành vi như lượt nghe, lượt xem hay lượt mua. Số lượt nghe trong Last.fm là phản hồi ngầm dạng đếm (count data). Nó cho biết một mức tương tác đã quan sát, không phải điểm đánh giá mà người dùng tự khai báo.</w:t>
      </w:r>
    </w:p>
    <w:p w14:paraId="0947F3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Hu, Koren và Volinsky [6] nhấn mạnh rằng dữ liệu ngầm không cung cấp bằng chứng phủ định theo cách trực tiếp như dữ liệu chấm điểm. Lượt nghe lặp lại có thể làm tăng mức tin cậy rằng quan hệ đã quan sát có ý nghĩa, nhưng không tự động trở thành mức yêu thích tuyến tính. Trong báo cáo, thông tin này được dùng để giải thích hạn chế của dữ liệu, không dùng để khẳng định mô hình SVD thông thường là mô hình ngầm có trọng số tin cậy của công trình đó.</w:t>
      </w:r>
    </w:p>
    <w:p w14:paraId="37A2C40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vị trí trống có thể do người dùng chưa tiếp cận nghệ sĩ, chưa có đủ thời gian hoặc dữ liệu chưa ghi nhận. Do đó, các nghệ sĩ chưa quan sát chỉ là ứng viên chưa có nhãn liên quan trong phép đánh giá. Nếu sau này áp dụng lấy mẫu âm (negative sampling), báo cáo phải nêu rõ mẫu được lấy từ đâu, bao nhiêu mẫu cho mỗi quan sát và chỉ số bị ảnh hưởng thế nào. Quy trình chính hiện tại xếp hạng toàn bộ ứng viên và không lấy mẫu âm để tính top-K.</w:t>
      </w:r>
    </w:p>
    <w:p w14:paraId="610A6448">
      <w:pPr>
        <w:pStyle w:val="3"/>
        <w:keepNext/>
        <w:widowControl/>
        <w:numPr>
          <w:ilvl w:val="1"/>
          <w:numId w:val="0"/>
        </w:numPr>
        <w:spacing w:before="120" w:after="240" w:line="276" w:lineRule="auto"/>
        <w:ind w:left="0" w:right="0" w:firstLine="0"/>
        <w:jc w:val="left"/>
      </w:pPr>
      <w:bookmarkStart w:id="20" w:name="_Toc13617"/>
      <w:r>
        <w:rPr>
          <w:rFonts w:ascii="Times New Roman" w:hAnsi="Times New Roman" w:eastAsia="Times New Roman"/>
          <w:b/>
          <w:color w:val="000000"/>
          <w:sz w:val="26"/>
          <w:szCs w:val="26"/>
        </w:rPr>
        <w:t>2.3 Biểu diễn dữ liệu và quy ước ký hiệu</w:t>
      </w:r>
      <w:bookmarkEnd w:id="20"/>
    </w:p>
    <w:p w14:paraId="585180F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Gọi tập người dùng là </w:t>
      </w:r>
      <m:oMath>
        <m:r>
          <m:rPr>
            <m:scr m:val="script"/>
          </m:rPr>
          <w:rPr>
            <w:rFonts w:ascii="Cambria Math" w:hAnsi="Cambria Math"/>
            <w:sz w:val="26"/>
          </w:rPr>
          <m:t>U</m:t>
        </m:r>
      </m:oMath>
      <w:r>
        <w:rPr>
          <w:rFonts w:ascii="Times New Roman" w:hAnsi="Times New Roman" w:eastAsia="Times New Roman"/>
          <w:color w:val="000000"/>
          <w:sz w:val="26"/>
          <w:szCs w:val="26"/>
        </w:rPr>
        <w:t xml:space="preserve"> và tập nghệ sĩ là </w:t>
      </w:r>
      <m:oMath>
        <m:r>
          <m:rPr>
            <m:scr m:val="script"/>
          </m:rPr>
          <w:rPr>
            <w:rFonts w:ascii="Cambria Math" w:hAnsi="Cambria Math"/>
            <w:sz w:val="26"/>
          </w:rPr>
          <m:t>ℐ</m:t>
        </m:r>
      </m:oMath>
      <w:r>
        <w:rPr>
          <w:rFonts w:ascii="Times New Roman" w:hAnsi="Times New Roman" w:eastAsia="Times New Roman"/>
          <w:color w:val="000000"/>
          <w:sz w:val="26"/>
          <w:szCs w:val="26"/>
        </w:rPr>
        <w:t xml:space="preserve">. Một cặp </w:t>
      </w:r>
      <m:oMath>
        <m:r>
          <m:rPr/>
          <w:rPr>
            <w:rFonts w:ascii="Cambria Math" w:hAnsi="Cambria Math"/>
            <w:sz w:val="26"/>
          </w:rPr>
          <m:t>(u,i)</m:t>
        </m:r>
      </m:oMath>
      <w:r>
        <w:rPr>
          <w:rFonts w:ascii="Times New Roman" w:hAnsi="Times New Roman" w:eastAsia="Times New Roman"/>
          <w:color w:val="000000"/>
          <w:sz w:val="26"/>
          <w:szCs w:val="26"/>
        </w:rPr>
        <w:t xml:space="preserve"> nằm trong tập quan sát </w:t>
      </w:r>
      <m:oMath>
        <m:r>
          <m:rPr/>
          <w:rPr>
            <w:rFonts w:ascii="Cambria Math" w:hAnsi="Cambria Math"/>
            <w:sz w:val="26"/>
          </w:rPr>
          <m:t>Ω</m:t>
        </m:r>
      </m:oMath>
      <w:r>
        <w:rPr>
          <w:rFonts w:ascii="Times New Roman" w:hAnsi="Times New Roman" w:eastAsia="Times New Roman"/>
          <w:color w:val="000000"/>
          <w:sz w:val="26"/>
          <w:szCs w:val="26"/>
        </w:rPr>
        <w:t xml:space="preserve"> khi có số lượt nghe hợp lệ. Số lượt nghe gốc ký hiệu </w:t>
      </w:r>
      <m:oMath>
        <m:sSub>
          <m:sSubPr/>
          <m:e>
            <m:r>
              <m:rPr/>
              <w:rPr>
                <w:rFonts w:ascii="Cambria Math" w:hAnsi="Cambria Math"/>
                <w:sz w:val="26"/>
              </w:rPr>
              <m:t>w</m:t>
            </m:r>
          </m:e>
          <m:sub>
            <m:r>
              <m:rPr/>
              <w:rPr>
                <w:rFonts w:ascii="Cambria Math" w:hAnsi="Cambria Math"/>
                <w:sz w:val="26"/>
              </w:rPr>
              <m:t>ui</m:t>
            </m:r>
          </m:sub>
        </m:sSub>
      </m:oMath>
      <w:r>
        <w:rPr>
          <w:rFonts w:ascii="Times New Roman" w:hAnsi="Times New Roman" w:eastAsia="Times New Roman"/>
          <w:color w:val="000000"/>
          <w:sz w:val="26"/>
          <w:szCs w:val="26"/>
        </w:rPr>
        <w:t xml:space="preserve">, giá trị sau biến đổi lôgarit ký hiệu </w:t>
      </w:r>
      <m:oMath>
        <m:sSub>
          <m:sSubPr/>
          <m:e>
            <m:r>
              <m:rPr/>
              <w:rPr>
                <w:rFonts w:ascii="Cambria Math" w:hAnsi="Cambria Math"/>
                <w:sz w:val="26"/>
              </w:rPr>
              <m:t>y</m:t>
            </m:r>
          </m:e>
          <m:sub>
            <m:r>
              <m:rPr/>
              <w:rPr>
                <w:rFonts w:ascii="Cambria Math" w:hAnsi="Cambria Math"/>
                <w:sz w:val="26"/>
              </w:rPr>
              <m:t>ui</m:t>
            </m:r>
          </m:sub>
        </m:sSub>
      </m:oMath>
      <w:r>
        <w:rPr>
          <w:rFonts w:ascii="Times New Roman" w:hAnsi="Times New Roman" w:eastAsia="Times New Roman"/>
          <w:color w:val="000000"/>
          <w:sz w:val="26"/>
          <w:szCs w:val="26"/>
        </w:rPr>
        <w:t xml:space="preserve"> và điểm đại diện trên thang 1–5 ký hiệu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Báo cáo sử dụng ba ký hiệu để người đọc không nhầm điểm mô hình với dữ liệu gốc.</w:t>
      </w:r>
    </w:p>
    <w:p w14:paraId="6501B629">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y</m:t>
            </m:r>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(1+</m:t>
        </m:r>
        <m:sSub>
          <m:sSubPr/>
          <m:e>
            <m:r>
              <m:rPr/>
              <w:rPr>
                <w:rFonts w:ascii="Cambria Math" w:hAnsi="Cambria Math"/>
                <w:sz w:val="26"/>
              </w:rPr>
              <m:t>w</m:t>
            </m:r>
          </m:e>
          <m:sub>
            <m:r>
              <m:rPr/>
              <w:rPr>
                <w:rFonts w:ascii="Cambria Math" w:hAnsi="Cambria Math"/>
                <w:sz w:val="26"/>
              </w:rPr>
              <m:t>ui</m:t>
            </m:r>
          </m:sub>
        </m:sSub>
        <m:r>
          <m:rPr/>
          <w:rPr>
            <w:rFonts w:ascii="Cambria Math" w:hAnsi="Cambria Math"/>
            <w:sz w:val="26"/>
          </w:rPr>
          <m:t>)</m:t>
        </m:r>
      </m:oMath>
      <w:r>
        <w:tab/>
      </w:r>
      <w:r>
        <w:rPr>
          <w:rFonts w:ascii="Times New Roman" w:hAnsi="Times New Roman" w:eastAsia="Times New Roman"/>
          <w:color w:val="000000"/>
          <w:sz w:val="24"/>
          <w:szCs w:val="24"/>
        </w:rPr>
        <w:t>(2.1)</w:t>
      </w:r>
    </w:p>
    <w:p w14:paraId="2EB39B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Biến đổi ở công thức (2.1) làm giảm sự chênh lệch do một vài số lượt nghe rất lớn. Ví dụ, 1, 3, 7 và 15 lượt nghe trở thành 1, 2, 3 và 4. Đây là ví dụ minh họa về phép biến đổi, không phải phân bố đo được của Last.fm. Quan hệ thứ tự được giữ vì hàm lôgarit tăng, nhưng khoảng cách giữa các giá trị bị nén lại.</w:t>
      </w:r>
    </w:p>
    <w:p w14:paraId="5619C70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Để phù hợp với biến thể dự đoán điểm trong đề cương V2, nhóm xác định bốn ngưỡng phân vị </w:t>
      </w:r>
      <m:oMath>
        <m:sSub>
          <m:sSubPr/>
          <m:e>
            <m:r>
              <m:rPr/>
              <w:rPr>
                <w:rFonts w:ascii="Cambria Math" w:hAnsi="Cambria Math"/>
                <w:sz w:val="26"/>
              </w:rPr>
              <m:t>q</m:t>
            </m:r>
          </m:e>
          <m:sub>
            <m:r>
              <m:rPr/>
              <w:rPr>
                <w:rFonts w:ascii="Cambria Math" w:hAnsi="Cambria Math"/>
                <w:sz w:val="26"/>
              </w:rPr>
              <m:t>1</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2</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3</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4</m:t>
            </m:r>
          </m:sub>
        </m:sSub>
      </m:oMath>
      <w:r>
        <w:rPr>
          <w:rFonts w:ascii="Times New Roman" w:hAnsi="Times New Roman" w:eastAsia="Times New Roman"/>
          <w:color w:val="000000"/>
          <w:sz w:val="26"/>
          <w:szCs w:val="26"/>
        </w:rPr>
        <w:t xml:space="preserve"> ở các mức 20%, 40%, 60% và 80% của giá trị lôgarit trong tập huấn luyện. Điểm đại diện được tính như công thức (2.2). Các ngưỡng là toàn cục, được lưu trong tệp cấu hình và được áp dụng nguyên trạng cho tập xác thực, tập kiểm thử và suy luận.</w:t>
      </w:r>
    </w:p>
    <w:p w14:paraId="16A757BB">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=1+</m:t>
        </m:r>
        <m:nary>
          <m:naryPr>
            <m:chr m:val="∑"/>
            <m:limLoc m:val="undOvr"/>
          </m:naryPr>
          <m:sub>
            <m:r>
              <m:rPr/>
              <w:rPr>
                <w:rFonts w:ascii="Cambria Math" w:hAnsi="Cambria Math"/>
                <w:sz w:val="26"/>
              </w:rPr>
              <m:t>j=1</m:t>
            </m:r>
          </m:sub>
          <m:sup>
            <m:r>
              <m:rPr/>
              <w:rPr>
                <w:rFonts w:ascii="Cambria Math" w:hAnsi="Cambria Math"/>
                <w:sz w:val="26"/>
              </w:rPr>
              <m:t>4</m:t>
            </m:r>
          </m:sup>
          <m:e>
            <m:r>
              <m:rPr>
                <m:scr m:val="double-struck"/>
              </m:rPr>
              <w:rPr>
                <w:rFonts w:ascii="Cambria Math" w:hAnsi="Cambria Math"/>
                <w:sz w:val="26"/>
              </w:rPr>
              <m:t>1</m:t>
            </m:r>
            <m:r>
              <m:rPr/>
              <w:rPr>
                <w:rFonts w:ascii="Cambria Math" w:hAnsi="Cambria Math"/>
                <w:sz w:val="26"/>
              </w:rPr>
              <m:t>(</m:t>
            </m:r>
            <m:sSub>
              <m:sSubPr/>
              <m:e>
                <m:r>
                  <m:rPr/>
                  <w:rPr>
                    <w:rFonts w:ascii="Cambria Math" w:hAnsi="Cambria Math"/>
                    <w:sz w:val="26"/>
                  </w:rPr>
                  <m:t>y</m:t>
                </m:r>
              </m:e>
              <m:sub>
                <m:r>
                  <m:rPr/>
                  <w:rPr>
                    <w:rFonts w:ascii="Cambria Math" w:hAnsi="Cambria Math"/>
                    <w:sz w:val="26"/>
                  </w:rPr>
                  <m:t>ui</m:t>
                </m:r>
              </m:sub>
            </m:sSub>
            <m:r>
              <m:rPr/>
              <w:rPr>
                <w:rFonts w:ascii="Cambria Math" w:hAnsi="Cambria Math"/>
                <w:sz w:val="26"/>
              </w:rPr>
              <m:t>&gt;</m:t>
            </m:r>
            <m:sSub>
              <m:sSubPr/>
              <m:e>
                <m:r>
                  <m:rPr/>
                  <w:rPr>
                    <w:rFonts w:ascii="Cambria Math" w:hAnsi="Cambria Math"/>
                    <w:sz w:val="26"/>
                  </w:rPr>
                  <m:t>q</m:t>
                </m:r>
              </m:e>
              <m:sub>
                <m:r>
                  <m:rPr/>
                  <w:rPr>
                    <w:rFonts w:ascii="Cambria Math" w:hAnsi="Cambria Math"/>
                    <w:sz w:val="26"/>
                  </w:rPr>
                  <m:t>j</m:t>
                </m:r>
              </m:sub>
            </m:sSub>
            <m:r>
              <m:rPr/>
              <w:rPr>
                <w:rFonts w:ascii="Cambria Math" w:hAnsi="Cambria Math"/>
                <w:sz w:val="26"/>
              </w:rPr>
              <m:t>)</m:t>
            </m:r>
          </m:e>
        </m:nary>
      </m:oMath>
      <w:r>
        <w:tab/>
      </w:r>
      <w:r>
        <w:rPr>
          <w:rFonts w:ascii="Times New Roman" w:hAnsi="Times New Roman" w:eastAsia="Times New Roman"/>
          <w:color w:val="000000"/>
          <w:sz w:val="24"/>
          <w:szCs w:val="24"/>
        </w:rPr>
        <w:t>(2.2)</w:t>
      </w:r>
    </w:p>
    <w:p w14:paraId="3998D5F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Chỉ các cặp đã quan sát mới nhận điểm từ 1 đến 5. Một ô trống không được biến thành điểm 1 sao. Khi các ngưỡng trùng nhau do nhiều số lượt nghe bằng nhau, các giá trị bằng ngưỡng được giữ trong cùng phía theo quy tắc dấu lớn hơn ở công thức; số lượng phần tử giữa các mức có thể không bằng nhau. Cần lưu cách nội suy phân vị để lần chạy sau sử dụng đúng quy ước.</w:t>
      </w:r>
    </w:p>
    <w:p w14:paraId="6A3BA3E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Ma trận </w:t>
      </w:r>
      <m:oMath>
        <m:r>
          <m:rPr/>
          <w:rPr>
            <w:rFonts w:ascii="Cambria Math" w:hAnsi="Cambria Math"/>
            <w:sz w:val="26"/>
          </w:rPr>
          <m:t>R</m:t>
        </m:r>
      </m:oMath>
      <w:r>
        <w:rPr>
          <w:rFonts w:ascii="Times New Roman" w:hAnsi="Times New Roman" w:eastAsia="Times New Roman"/>
          <w:color w:val="000000"/>
          <w:sz w:val="26"/>
          <w:szCs w:val="26"/>
        </w:rPr>
        <w:t xml:space="preserve"> có hàng tương ứng người dùng và cột tương ứng nghệ sĩ. Trong PureSVD, các cặp chưa quan sát được biểu diễn bằng 0 để thực hiện phân rã. Trong mô hình MF tối ưu trên tập quan sát, các ô này được bỏ qua trong tổng sai số. Hai cách sử dụng cùng ký hiệu ma trận vẫn có giả định khác nhau; báo cáo luôn ghi rõ ngữ cảnh.</w:t>
      </w:r>
    </w:p>
    <w:p w14:paraId="29CE77ED">
      <w:pPr>
        <w:pStyle w:val="4"/>
        <w:keepNext/>
        <w:widowControl/>
        <w:numPr>
          <w:ilvl w:val="2"/>
          <w:numId w:val="0"/>
        </w:numPr>
        <w:spacing w:before="120" w:after="240" w:line="276" w:lineRule="auto"/>
        <w:ind w:left="0" w:right="0" w:firstLine="0"/>
        <w:jc w:val="left"/>
      </w:pPr>
      <w:bookmarkStart w:id="21" w:name="_Toc22209"/>
      <w:r>
        <w:rPr>
          <w:rFonts w:ascii="Times New Roman" w:hAnsi="Times New Roman" w:eastAsia="Times New Roman"/>
          <w:b/>
          <w:i/>
          <w:color w:val="000000"/>
          <w:sz w:val="26"/>
          <w:szCs w:val="26"/>
        </w:rPr>
        <w:t>2.3.1 Ma trận thưa và lưu trữ</w:t>
      </w:r>
      <w:bookmarkEnd w:id="21"/>
    </w:p>
    <w:p w14:paraId="67049D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lưu mọi cặp người dùng và nghệ sĩ dưới dạng ma trận đặc, phần lớn bộ nhớ dành cho số 0. Ma trận thưa (sparse matrix) chỉ lưu những giá trị khác 0 cùng vị trí của chúng. Dạng nén theo hàng (CSR) phù hợp khi truy xuất lịch sử của một người dùng; dạng nén theo cột (CSC) thuận lợi khi truy xuất các người dùng của một nghệ sĩ.</w:t>
      </w:r>
    </w:p>
    <w:p w14:paraId="7EBF662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người dùng và mã nghệ sĩ trong tệp nguồn không nhất thiết liên tục. Nhóm cần ánh xạ chúng sang chỉ số nội bộ để xây dựng ma trận, đồng thời lưu ánh xạ ngược cho API. Việc một mã xuất hiện trong tệp artists.dat nhưng không có tương tác huấn luyện không làm cho nó tự có véc-tơ cộng tác. Trạng thái có siêu dữ liệu và trạng thái có tham số đã học phải được tách riêng.</w:t>
      </w:r>
    </w:p>
    <w:p w14:paraId="37389259">
      <w:pPr>
        <w:pStyle w:val="3"/>
        <w:keepNext/>
        <w:widowControl/>
        <w:numPr>
          <w:ilvl w:val="1"/>
          <w:numId w:val="0"/>
        </w:numPr>
        <w:spacing w:before="120" w:after="240" w:line="276" w:lineRule="auto"/>
        <w:ind w:left="0" w:right="0" w:firstLine="0"/>
        <w:jc w:val="left"/>
      </w:pPr>
      <w:bookmarkStart w:id="22" w:name="_Toc3239"/>
      <w:r>
        <w:rPr>
          <w:rFonts w:ascii="Times New Roman" w:hAnsi="Times New Roman" w:eastAsia="Times New Roman"/>
          <w:b/>
          <w:color w:val="000000"/>
          <w:sz w:val="26"/>
          <w:szCs w:val="26"/>
        </w:rPr>
        <w:t>2.4 Lọc cộng tác dựa trên người dùng</w:t>
      </w:r>
      <w:bookmarkEnd w:id="22"/>
    </w:p>
    <w:p w14:paraId="30329815">
      <w:pPr>
        <w:pStyle w:val="4"/>
        <w:keepNext/>
        <w:widowControl/>
        <w:numPr>
          <w:ilvl w:val="2"/>
          <w:numId w:val="0"/>
        </w:numPr>
        <w:spacing w:before="120" w:after="240" w:line="276" w:lineRule="auto"/>
        <w:ind w:left="0" w:right="0" w:firstLine="0"/>
        <w:jc w:val="left"/>
      </w:pPr>
      <w:bookmarkStart w:id="23" w:name="_Toc12771"/>
      <w:r>
        <w:rPr>
          <w:rFonts w:ascii="Times New Roman" w:hAnsi="Times New Roman" w:eastAsia="Times New Roman"/>
          <w:b/>
          <w:i/>
          <w:color w:val="000000"/>
          <w:sz w:val="26"/>
          <w:szCs w:val="26"/>
        </w:rPr>
        <w:t>2.4.1 Ý tưởng và độ tương đồng</w:t>
      </w:r>
      <w:bookmarkEnd w:id="23"/>
    </w:p>
    <w:p w14:paraId="719ABA3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dựa trên người dùng (user-based collaborative filtering) dựa vào giả định rằng những người có mẫu tương tác gần nhau có thể quan tâm đến các nghệ sĩ gần nhau. Với người dùng cần gợi ý, hệ thống tìm một nhóm láng giềng và tổng hợp điểm của họ ở các nghệ sĩ ứng viên. Nhóm tham khảo các lựa chọn thiết kế của mô hình láng giềng trong [7], [8].</w:t>
      </w:r>
    </w:p>
    <w:p w14:paraId="1B8DF43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tương đồng côsin (cosine similarity) đo góc giữa hai véc-tơ tương tác. Công thức (2.3) dùng véc-tơ trên toàn bộ danh mục huấn luyện, với giá trị 0 ở vị trí chưa quan sát. Cách tính này cần được phân biệt với cách chỉ tính trên giao của hai lịch sử; hai cách có thể cho thứ tự láng giềng khác nhau.</w:t>
      </w:r>
    </w:p>
    <w:p w14:paraId="12C6E0A6">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sim(u,v)=</m:t>
        </m:r>
        <m:f>
          <m:fPr/>
          <m:num>
            <m:sSub>
              <m:sSubPr/>
              <m:e>
                <m:r>
                  <m:rPr/>
                  <w:rPr>
                    <w:rFonts w:ascii="Cambria Math" w:hAnsi="Cambria Math"/>
                    <w:sz w:val="26"/>
                  </w:rPr>
                  <m:t>r</m:t>
                </m:r>
              </m:e>
              <m:sub>
                <m:r>
                  <m:rPr/>
                  <w:rPr>
                    <w:rFonts w:ascii="Cambria Math" w:hAnsi="Cambria Math"/>
                    <w:sz w:val="26"/>
                  </w:rPr>
                  <m:t>u</m:t>
                </m:r>
              </m:sub>
            </m:sSub>
            <m:sSup>
              <m:sSupPr/>
              <m:e>
                <m:sSub>
                  <m:sSubPr/>
                  <m:e>
                    <m:r>
                      <m:rPr/>
                      <w:rPr>
                        <w:rFonts w:ascii="Cambria Math" w:hAnsi="Cambria Math"/>
                        <w:sz w:val="26"/>
                      </w:rPr>
                      <m:t>r</m:t>
                    </m:r>
                  </m:e>
                  <m:sub>
                    <m:r>
                      <m:rPr/>
                      <w:rPr>
                        <w:rFonts w:ascii="Cambria Math" w:hAnsi="Cambria Math"/>
                        <w:sz w:val="26"/>
                      </w:rPr>
                      <m:t>v</m:t>
                    </m:r>
                  </m:sub>
                </m:sSub>
              </m:e>
              <m:sup>
                <m:r>
                  <m:rPr/>
                  <w:rPr>
                    <w:rFonts w:ascii="Cambria Math" w:hAnsi="Cambria Math"/>
                    <w:sz w:val="26"/>
                  </w:rPr>
                  <m:t>T</m:t>
                </m:r>
              </m:sup>
            </m:sSup>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‖₂</m:t>
            </m:r>
          </m:den>
        </m:f>
      </m:oMath>
      <w:r>
        <w:tab/>
      </w:r>
      <w:r>
        <w:rPr>
          <w:rFonts w:ascii="Times New Roman" w:hAnsi="Times New Roman" w:eastAsia="Times New Roman"/>
          <w:color w:val="000000"/>
          <w:sz w:val="24"/>
          <w:szCs w:val="24"/>
        </w:rPr>
        <w:t>(2.3)</w:t>
      </w:r>
    </w:p>
    <w:p w14:paraId="5F85247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một véc-tơ có chuẩn bằng 0, độ tương đồng được quy định bằng 0. Hệ thống loại chính người dùng đang xét khỏi tập láng giềng. Các cặp có quá ít nghệ sĩ nghe chung có thể được giảm độ tin cậy bằng hệ số co rút (shrinkage) dựa trên kích thước phần giao. Siêu tham số của hệ số này phải được chọn trên tập xác thực, không dựa vào kết quả kiểm thử.</w:t>
      </w:r>
    </w:p>
    <w:p w14:paraId="538B23C6">
      <w:pPr>
        <w:pStyle w:val="4"/>
        <w:keepNext/>
        <w:widowControl/>
        <w:numPr>
          <w:ilvl w:val="2"/>
          <w:numId w:val="0"/>
        </w:numPr>
        <w:spacing w:before="120" w:after="240" w:line="276" w:lineRule="auto"/>
        <w:ind w:left="0" w:right="0" w:firstLine="0"/>
        <w:jc w:val="left"/>
      </w:pPr>
      <w:bookmarkStart w:id="24" w:name="_Toc26964"/>
      <w:r>
        <w:rPr>
          <w:rFonts w:ascii="Times New Roman" w:hAnsi="Times New Roman" w:eastAsia="Times New Roman"/>
          <w:b/>
          <w:i/>
          <w:color w:val="000000"/>
          <w:sz w:val="26"/>
          <w:szCs w:val="26"/>
        </w:rPr>
        <w:t>2.4.2 Dự đoán và lựa chọn láng giềng</w:t>
      </w:r>
      <w:bookmarkEnd w:id="24"/>
    </w:p>
    <w:p w14:paraId="174822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biến thể có trừ trung bình sử dụng mức chênh lệch của láng giềng so với điểm trung bình của chính họ. Chỉ các điểm đã quan sát được dùng để tính trung bình. Cách này giảm ảnh hưởng của việc một người có xu hướng nằm ở mức điểm đại diện cao hơn người khác; tuy nhiên, vì điểm được suy ra từ lượt nghe, đây vẫn là một lựa chọn thực nghiệm cần đối chiếu.</w:t>
      </w:r>
    </w:p>
    <w:p w14:paraId="5A98DAC6">
      <w:pPr>
        <w:pStyle w:val="50"/>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v∈Nᵢ(u)</m:t>
                </m:r>
              </m:sub>
              <m:sup/>
              <m:e>
                <m:r>
                  <m:rPr/>
                  <w:rPr>
                    <w:rFonts w:ascii="Cambria Math" w:hAnsi="Cambria Math"/>
                    <w:sz w:val="26"/>
                  </w:rPr>
                  <m:t>sim(u,v)(</m:t>
                </m:r>
                <m:sSub>
                  <m:sSubPr/>
                  <m:e>
                    <m:r>
                      <m:rPr/>
                      <w:rPr>
                        <w:rFonts w:ascii="Cambria Math" w:hAnsi="Cambria Math"/>
                        <w:sz w:val="26"/>
                      </w:rPr>
                      <m:t>r</m:t>
                    </m:r>
                  </m:e>
                  <m:sub>
                    <m:r>
                      <m:rPr/>
                      <w:rPr>
                        <w:rFonts w:ascii="Cambria Math" w:hAnsi="Cambria Math"/>
                        <w:sz w:val="26"/>
                      </w:rPr>
                      <m:t>vi</m:t>
                    </m:r>
                  </m:sub>
                </m:sSub>
                <m:r>
                  <m:rPr/>
                  <w:rPr>
                    <w:rFonts w:ascii="Cambria Math" w:hAnsi="Cambria Math"/>
                    <w:sz w:val="26"/>
                  </w:rPr>
                  <m:t>−</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m:t>
                </m:r>
              </m:e>
            </m:nary>
          </m:num>
          <m:den>
            <m:nary>
              <m:naryPr>
                <m:chr m:val="∑"/>
                <m:limLoc m:val="undOvr"/>
                <m:supHide m:val="1"/>
              </m:naryPr>
              <m:sub>
                <m:r>
                  <m:rPr/>
                  <w:rPr>
                    <w:rFonts w:ascii="Cambria Math" w:hAnsi="Cambria Math"/>
                    <w:sz w:val="26"/>
                  </w:rPr>
                  <m:t>v∈Nᵢ(u)</m:t>
                </m:r>
              </m:sub>
              <m:sup/>
              <m:e>
                <m:r>
                  <m:rPr/>
                  <w:rPr>
                    <w:rFonts w:ascii="Cambria Math" w:hAnsi="Cambria Math"/>
                    <w:sz w:val="26"/>
                  </w:rPr>
                  <m:t>|sim(u,v)|</m:t>
                </m:r>
              </m:e>
            </m:nary>
          </m:den>
        </m:f>
      </m:oMath>
      <w:r>
        <w:tab/>
      </w:r>
      <w:r>
        <w:rPr>
          <w:rFonts w:ascii="Times New Roman" w:hAnsi="Times New Roman" w:eastAsia="Times New Roman"/>
          <w:color w:val="000000"/>
          <w:sz w:val="24"/>
          <w:szCs w:val="24"/>
        </w:rPr>
        <w:t>(2.4)</w:t>
      </w:r>
    </w:p>
    <w:p w14:paraId="50CC76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(2.4),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là các láng giềng đã tương tác với nghệ sĩ i. Mẫu số dùng giá trị tuyệt đối để tránh triệt tiêu khi cho phép độ tương đồng âm; biến thể chính của báo cáo giữ các láng giềng có độ tương đồng dương. Nếu không có láng giềng hợp lệ, hệ thống chuyển sang cơ chế dự phòng thay vì chia cho 0.</w:t>
      </w:r>
    </w:p>
    <w:p w14:paraId="106D431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Láng giềng và số lượng gợi ý là hai tham số khác nhau. Báo cáo sử dụng L cho số láng giềng và K cho độ dài danh sách đầu ra. L quá nhỏ có thể bỏ mất thông tin; L quá lớn có thể thêm các người dùng ít liên quan và làm tăng chi phí. Cả hai ảnh hưởng cần được đo trên cùng tập xác thực.</w:t>
      </w:r>
    </w:p>
    <w:p w14:paraId="7876B975">
      <w:pPr>
        <w:pStyle w:val="4"/>
        <w:keepNext/>
        <w:widowControl/>
        <w:numPr>
          <w:ilvl w:val="2"/>
          <w:numId w:val="0"/>
        </w:numPr>
        <w:spacing w:before="120" w:after="240" w:line="276" w:lineRule="auto"/>
        <w:ind w:left="0" w:right="0" w:firstLine="0"/>
        <w:jc w:val="left"/>
      </w:pPr>
      <w:bookmarkStart w:id="25" w:name="_Toc6593"/>
      <w:r>
        <w:rPr>
          <w:rFonts w:ascii="Times New Roman" w:hAnsi="Times New Roman" w:eastAsia="Times New Roman"/>
          <w:b/>
          <w:i/>
          <w:color w:val="000000"/>
          <w:sz w:val="26"/>
          <w:szCs w:val="26"/>
        </w:rPr>
        <w:t>2.4.3 Ưu điểm và hạn chế</w:t>
      </w:r>
      <w:bookmarkEnd w:id="25"/>
    </w:p>
    <w:p w14:paraId="53EDB8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có cách giải thích khá trực tiếp: một nghệ sĩ được gợi ý vì những người có lịch sử gần với người dùng đã nghe nghệ sĩ đó. Tuy nhiên, ứng dụng không cần hiển thị danh tính láng giềng. Chỉ nên cung cấp lý do tổng quát để tránh đưa thông tin về người dùng khác vào giao diện.</w:t>
      </w:r>
    </w:p>
    <w:p w14:paraId="5BA58A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dữ liệu thưa, nhiều người dùng không có phần giao đủ lớn. Độ tương đồng dựa trên rất ít tương tác dễ thay đổi nếu che giấu thêm một nghệ sĩ. Ngoài ra, người dùng mới cần có lịch sử đầu vào để tạo véc-tơ so sánh; một mã mới nhưng lịch sử rỗng không thể được cá nhân hóa bằng mô hình này.</w:t>
      </w:r>
    </w:p>
    <w:p w14:paraId="28AB2593">
      <w:pPr>
        <w:pStyle w:val="3"/>
        <w:keepNext/>
        <w:widowControl/>
        <w:numPr>
          <w:ilvl w:val="1"/>
          <w:numId w:val="0"/>
        </w:numPr>
        <w:spacing w:before="120" w:after="240" w:line="276" w:lineRule="auto"/>
        <w:ind w:left="0" w:right="0" w:firstLine="0"/>
        <w:jc w:val="left"/>
      </w:pPr>
      <w:bookmarkStart w:id="26" w:name="_Toc24490"/>
      <w:r>
        <w:rPr>
          <w:rFonts w:ascii="Times New Roman" w:hAnsi="Times New Roman" w:eastAsia="Times New Roman"/>
          <w:b/>
          <w:color w:val="000000"/>
          <w:sz w:val="26"/>
          <w:szCs w:val="26"/>
        </w:rPr>
        <w:t>2.5 Lọc cộng tác dựa trên nghệ sĩ</w:t>
      </w:r>
      <w:bookmarkEnd w:id="26"/>
    </w:p>
    <w:p w14:paraId="3019A59C">
      <w:pPr>
        <w:pStyle w:val="4"/>
        <w:keepNext/>
        <w:widowControl/>
        <w:numPr>
          <w:ilvl w:val="2"/>
          <w:numId w:val="0"/>
        </w:numPr>
        <w:spacing w:before="120" w:after="240" w:line="276" w:lineRule="auto"/>
        <w:ind w:left="0" w:right="0" w:firstLine="0"/>
        <w:jc w:val="left"/>
      </w:pPr>
      <w:bookmarkStart w:id="27" w:name="_Toc13840"/>
      <w:r>
        <w:rPr>
          <w:rFonts w:ascii="Times New Roman" w:hAnsi="Times New Roman" w:eastAsia="Times New Roman"/>
          <w:b/>
          <w:i/>
          <w:color w:val="000000"/>
          <w:sz w:val="26"/>
          <w:szCs w:val="26"/>
        </w:rPr>
        <w:t>2.5.1 Ý tưởng và độ tương đồng</w:t>
      </w:r>
      <w:bookmarkEnd w:id="27"/>
    </w:p>
    <w:p w14:paraId="698BC9C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dựa trên đối tượng (item-based collaborative filtering) được áp dụng ở mức nghệ sĩ trong đề tài. Hai nghệ sĩ được xem là gần nhau khi các cột tương tác của họ có mẫu người nghe tương tự. Nghiên cứu của Sarwar và cộng sự [9] là một tài liệu cơ sở cho cách xây dựng mô hình dựa trên đối tượng.</w:t>
      </w:r>
    </w:p>
    <w:p w14:paraId="402560AE">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sim(i,j)=</m:t>
        </m:r>
        <m:f>
          <m:fPr/>
          <m:num>
            <m:sSup>
              <m:sSupPr/>
              <m:e>
                <m:sSub>
                  <m:sSubPr/>
                  <m:e>
                    <m:r>
                      <m:rPr/>
                      <w:rPr>
                        <w:rFonts w:ascii="Cambria Math" w:hAnsi="Cambria Math"/>
                        <w:sz w:val="26"/>
                      </w:rPr>
                      <m:t>R</m:t>
                    </m:r>
                  </m:e>
                  <m:sub>
                    <m:r>
                      <m:rPr/>
                      <w:rPr>
                        <w:rFonts w:ascii="Cambria Math" w:hAnsi="Cambria Math"/>
                        <w:sz w:val="26"/>
                      </w:rPr>
                      <m:t>:i</m:t>
                    </m:r>
                  </m:sub>
                </m:sSub>
              </m:e>
              <m:sup>
                <m:r>
                  <m:rPr/>
                  <w:rPr>
                    <w:rFonts w:ascii="Cambria Math" w:hAnsi="Cambria Math"/>
                    <w:sz w:val="26"/>
                  </w:rPr>
                  <m:t>T</m:t>
                </m:r>
              </m:sup>
            </m:sSup>
            <m:sSub>
              <m:sSubPr/>
              <m:e>
                <m:r>
                  <m:rPr/>
                  <w:rPr>
                    <w:rFonts w:ascii="Cambria Math" w:hAnsi="Cambria Math"/>
                    <w:sz w:val="26"/>
                  </w:rPr>
                  <m:t>R</m:t>
                </m:r>
              </m:e>
              <m:sub>
                <m:r>
                  <m:rPr/>
                  <w:rPr>
                    <w:rFonts w:ascii="Cambria Math" w:hAnsi="Cambria Math"/>
                    <w:sz w:val="26"/>
                  </w:rPr>
                  <m:t>:j</m:t>
                </m:r>
              </m:sub>
            </m:sSub>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:i</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:j</m:t>
                </m:r>
              </m:sub>
            </m:sSub>
            <m:r>
              <m:rPr/>
              <w:rPr>
                <w:rFonts w:ascii="Cambria Math" w:hAnsi="Cambria Math"/>
                <w:sz w:val="26"/>
              </w:rPr>
              <m:t>‖₂</m:t>
            </m:r>
          </m:den>
        </m:f>
      </m:oMath>
      <w:r>
        <w:tab/>
      </w:r>
      <w:r>
        <w:rPr>
          <w:rFonts w:ascii="Times New Roman" w:hAnsi="Times New Roman" w:eastAsia="Times New Roman"/>
          <w:color w:val="000000"/>
          <w:sz w:val="24"/>
          <w:szCs w:val="24"/>
        </w:rPr>
        <w:t>(2.5)</w:t>
      </w:r>
    </w:p>
    <w:p w14:paraId="4A6AB7A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của nghệ sĩ ứng viên được tổng hợp từ các nghệ sĩ trong lịch sử người dùng. Với biến thể côsin không âm, công thức (2.6) là trung bình có trọng số. Nhóm cũng có thể đối chiếu biến thể trừ trung bình, nhưng cần lưu nó thành cấu hình riêng vì cách diễn giải khác với điểm côsin gốc.</w:t>
      </w:r>
    </w:p>
    <w:p w14:paraId="3F24B1D8">
      <w:pPr>
        <w:pStyle w:val="50"/>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f>
          <m:fPr/>
          <m:num>
            <m:nary>
              <m:naryPr>
                <m:chr m:val="∑"/>
                <m:limLoc m:val="undOvr"/>
                <m:supHide m:val="1"/>
              </m:naryPr>
              <m:sub>
                <m:r>
                  <m:rPr/>
                  <w:rPr>
                    <w:rFonts w:ascii="Cambria Math" w:hAnsi="Cambria Math"/>
                    <w:sz w:val="26"/>
                  </w:rPr>
                  <m:t>j∈Nᵢ(u)</m:t>
                </m:r>
              </m:sub>
              <m:sup/>
              <m:e>
                <m:r>
                  <m:rPr/>
                  <w:rPr>
                    <w:rFonts w:ascii="Cambria Math" w:hAnsi="Cambria Math"/>
                    <w:sz w:val="26"/>
                  </w:rPr>
                  <m:t>sim(i,j)</m:t>
                </m:r>
                <m:sSub>
                  <m:sSubPr/>
                  <m:e>
                    <m:r>
                      <m:rPr/>
                      <w:rPr>
                        <w:rFonts w:ascii="Cambria Math" w:hAnsi="Cambria Math"/>
                        <w:sz w:val="26"/>
                      </w:rPr>
                      <m:t>r</m:t>
                    </m:r>
                  </m:e>
                  <m:sub>
                    <m:r>
                      <m:rPr/>
                      <w:rPr>
                        <w:rFonts w:ascii="Cambria Math" w:hAnsi="Cambria Math"/>
                        <w:sz w:val="26"/>
                      </w:rPr>
                      <m:t>uj</m:t>
                    </m:r>
                  </m:sub>
                </m:sSub>
              </m:e>
            </m:nary>
          </m:num>
          <m:den>
            <m:nary>
              <m:naryPr>
                <m:chr m:val="∑"/>
                <m:limLoc m:val="undOvr"/>
                <m:supHide m:val="1"/>
              </m:naryPr>
              <m:sub>
                <m:r>
                  <m:rPr/>
                  <w:rPr>
                    <w:rFonts w:ascii="Cambria Math" w:hAnsi="Cambria Math"/>
                    <w:sz w:val="26"/>
                  </w:rPr>
                  <m:t>j∈Nᵢ(u)</m:t>
                </m:r>
              </m:sub>
              <m:sup/>
              <m:e>
                <m:r>
                  <m:rPr/>
                  <w:rPr>
                    <w:rFonts w:ascii="Cambria Math" w:hAnsi="Cambria Math"/>
                    <w:sz w:val="26"/>
                  </w:rPr>
                  <m:t>|sim(i,j)|</m:t>
                </m:r>
              </m:e>
            </m:nary>
          </m:den>
        </m:f>
      </m:oMath>
      <w:r>
        <w:tab/>
      </w:r>
      <w:r>
        <w:rPr>
          <w:rFonts w:ascii="Times New Roman" w:hAnsi="Times New Roman" w:eastAsia="Times New Roman"/>
          <w:color w:val="000000"/>
          <w:sz w:val="24"/>
          <w:szCs w:val="24"/>
        </w:rPr>
        <w:t>(2.6)</w:t>
      </w:r>
    </w:p>
    <w:p w14:paraId="592B61B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trong công thức này gồm những nghệ sĩ người dùng đã nghe và nằm trong danh sách láng giềng của i. Nếu một nghệ sĩ có ít láng giềng, số kết quả có thể giảm. Bộ đánh giá cần ghi số lượng thực sự trả về để tránh xem danh sách ngắn là danh sách đầy đủ.</w:t>
      </w:r>
    </w:p>
    <w:p w14:paraId="3B125104">
      <w:pPr>
        <w:pStyle w:val="4"/>
        <w:keepNext/>
        <w:widowControl/>
        <w:numPr>
          <w:ilvl w:val="2"/>
          <w:numId w:val="0"/>
        </w:numPr>
        <w:spacing w:before="120" w:after="240" w:line="276" w:lineRule="auto"/>
        <w:ind w:left="0" w:right="0" w:firstLine="0"/>
        <w:jc w:val="left"/>
      </w:pPr>
      <w:bookmarkStart w:id="28" w:name="_Toc29037"/>
      <w:r>
        <w:rPr>
          <w:rFonts w:ascii="Times New Roman" w:hAnsi="Times New Roman" w:eastAsia="Times New Roman"/>
          <w:b/>
          <w:i/>
          <w:color w:val="000000"/>
          <w:sz w:val="26"/>
          <w:szCs w:val="26"/>
        </w:rPr>
        <w:t>2.5.2 Lưu bảng tương đồng và giải thích</w:t>
      </w:r>
      <w:bookmarkEnd w:id="28"/>
    </w:p>
    <w:p w14:paraId="66A6C91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Thay vì giữ toàn bộ ma trận tương đồng nghệ sĩ với nghệ sĩ, hệ thống có thể lưu L láng giềng tốt nhất cho mỗi nghệ sĩ. Cách này giảm bộ nhớ và giới hạn số phép tính ở bước suy luận. Với 17.632 nghệ sĩ, ma trận tương đồng đầy đủ có hơn 310 triệu ô; vì vậy, dạng thưa và tính theo khối cần được cân nhắc.</w:t>
      </w:r>
    </w:p>
    <w:p w14:paraId="05B4466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có thể giải thích bằng một nghệ sĩ trong lịch sử có đóng góp lớn, chẳng hạn “Gợi ý dựa trên nghệ sĩ bạn đã nghe”. Mô hình không biết chắc hai nghệ sĩ giống nhau về âm thanh; độ tương đồng ở đây xuất phát từ hành vi nghe. Nếu giao diện nói hai nghệ sĩ cùng thể loại, phải có bằng chứng từ thẻ hoặc siêu dữ liệu.</w:t>
      </w:r>
    </w:p>
    <w:p w14:paraId="6FCFC49D">
      <w:pPr>
        <w:pStyle w:val="3"/>
        <w:keepNext/>
        <w:widowControl/>
        <w:numPr>
          <w:ilvl w:val="1"/>
          <w:numId w:val="0"/>
        </w:numPr>
        <w:spacing w:before="120" w:after="240" w:line="276" w:lineRule="auto"/>
        <w:ind w:left="0" w:right="0" w:firstLine="0"/>
        <w:jc w:val="left"/>
      </w:pPr>
      <w:bookmarkStart w:id="29" w:name="_Toc7902"/>
      <w:r>
        <w:rPr>
          <w:rFonts w:ascii="Times New Roman" w:hAnsi="Times New Roman" w:eastAsia="Times New Roman"/>
          <w:b/>
          <w:color w:val="000000"/>
          <w:sz w:val="26"/>
          <w:szCs w:val="26"/>
        </w:rPr>
        <w:t>2.6 Phân rã ma trận có độ lệch</w:t>
      </w:r>
      <w:bookmarkEnd w:id="29"/>
    </w:p>
    <w:p w14:paraId="04E42761">
      <w:pPr>
        <w:pStyle w:val="4"/>
        <w:keepNext/>
        <w:widowControl/>
        <w:numPr>
          <w:ilvl w:val="2"/>
          <w:numId w:val="0"/>
        </w:numPr>
        <w:spacing w:before="120" w:after="240" w:line="276" w:lineRule="auto"/>
        <w:ind w:left="0" w:right="0" w:firstLine="0"/>
        <w:jc w:val="left"/>
      </w:pPr>
      <w:bookmarkStart w:id="30" w:name="_Toc26208"/>
      <w:r>
        <w:rPr>
          <w:rFonts w:ascii="Times New Roman" w:hAnsi="Times New Roman" w:eastAsia="Times New Roman"/>
          <w:b/>
          <w:i/>
          <w:color w:val="000000"/>
          <w:sz w:val="26"/>
          <w:szCs w:val="26"/>
        </w:rPr>
        <w:t>2.6.1 Mô hình dự đoán</w:t>
      </w:r>
      <w:bookmarkEnd w:id="30"/>
    </w:p>
    <w:p w14:paraId="51B962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rã ma trận (matrix factorization) biểu diễn người dùng và nghệ sĩ bằng các véc-tơ nhân tố tiềm ẩn. Những chiều trong véc-tơ không được gán sẵn tên thể loại; chúng được học từ dữ liệu. Báo cáo tham khảo mô hình có độ lệch người dùng và nghệ sĩ của Koren, Bell và Volinsky [10].</w:t>
      </w:r>
    </w:p>
    <w:p w14:paraId="7AB46AC2">
      <w:pPr>
        <w:pStyle w:val="50"/>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=μ+</m:t>
        </m:r>
        <m:sSub>
          <m:sSubPr/>
          <m:e>
            <m:r>
              <m:rPr/>
              <w:rPr>
                <w:rFonts w:ascii="Cambria Math" w:hAnsi="Cambria Math"/>
                <w:sz w:val="26"/>
              </w:rPr>
              <m:t>b</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b</m:t>
            </m:r>
          </m:e>
          <m:sub>
            <m:r>
              <m:rPr/>
              <w:rPr>
                <w:rFonts w:ascii="Cambria Math" w:hAnsi="Cambria Math"/>
                <w:sz w:val="26"/>
              </w:rPr>
              <m:t>i</m:t>
            </m:r>
          </m:sub>
        </m:sSub>
        <m:r>
          <m:rPr/>
          <w:rPr>
            <w:rFonts w:ascii="Cambria Math" w:hAnsi="Cambria Math"/>
            <w:sz w:val="26"/>
          </w:rPr>
          <m:t>+</m:t>
        </m:r>
        <m:sSup>
          <m:sSupPr/>
          <m:e>
            <m:sSub>
              <m:sSubPr/>
              <m:e>
                <m:r>
                  <m:rPr/>
                  <w:rPr>
                    <w:rFonts w:ascii="Cambria Math" w:hAnsi="Cambria Math"/>
                    <w:sz w:val="26"/>
                  </w:rPr>
                  <m:t>p</m:t>
                </m:r>
              </m:e>
              <m:sub>
                <m:r>
                  <m:rPr/>
                  <w:rPr>
                    <w:rFonts w:ascii="Cambria Math" w:hAnsi="Cambria Math"/>
                    <w:sz w:val="26"/>
                  </w:rPr>
                  <m:t>u</m:t>
                </m:r>
              </m:sub>
            </m:sSub>
          </m:e>
          <m:sup>
            <m:r>
              <m:rPr/>
              <w:rPr>
                <w:rFonts w:ascii="Cambria Math" w:hAnsi="Cambria Math"/>
                <w:sz w:val="26"/>
              </w:rPr>
              <m:t>T</m:t>
            </m:r>
          </m:sup>
        </m:sSup>
        <m:sSub>
          <m:sSubPr/>
          <m:e>
            <m:r>
              <m:rPr/>
              <w:rPr>
                <w:rFonts w:ascii="Cambria Math" w:hAnsi="Cambria Math"/>
                <w:sz w:val="26"/>
              </w:rPr>
              <m:t>q</m:t>
            </m:r>
          </m:e>
          <m:sub>
            <m:r>
              <m:rPr/>
              <w:rPr>
                <w:rFonts w:ascii="Cambria Math" w:hAnsi="Cambria Math"/>
                <w:sz w:val="26"/>
              </w:rPr>
              <m:t>i</m:t>
            </m:r>
          </m:sub>
        </m:sSub>
      </m:oMath>
      <w:r>
        <w:tab/>
      </w:r>
      <w:r>
        <w:rPr>
          <w:rFonts w:ascii="Times New Roman" w:hAnsi="Times New Roman" w:eastAsia="Times New Roman"/>
          <w:color w:val="000000"/>
          <w:sz w:val="24"/>
          <w:szCs w:val="24"/>
        </w:rPr>
        <w:t>(2.7)</w:t>
      </w:r>
    </w:p>
    <w:p w14:paraId="43AD2AB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(2.7), </w:t>
      </w:r>
      <m:oMath>
        <m:r>
          <m:rPr/>
          <w:rPr>
            <w:rFonts w:ascii="Cambria Math" w:hAnsi="Cambria Math"/>
            <w:sz w:val="26"/>
          </w:rPr>
          <m:t>μ</m:t>
        </m:r>
      </m:oMath>
      <w:r>
        <w:rPr>
          <w:rFonts w:ascii="Times New Roman" w:hAnsi="Times New Roman" w:eastAsia="Times New Roman"/>
          <w:color w:val="000000"/>
          <w:sz w:val="26"/>
          <w:szCs w:val="26"/>
        </w:rPr>
        <w:t xml:space="preserve"> là điểm trung bình trên các quan sát huấn luyện; </w:t>
      </w:r>
      <m:oMath>
        <m:sSub>
          <m:sSubPr/>
          <m:e>
            <m:r>
              <m:rPr/>
              <w:rPr>
                <w:rFonts w:ascii="Cambria Math" w:hAnsi="Cambria Math"/>
                <w:sz w:val="26"/>
              </w:rPr>
              <m:t>b</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b</m:t>
            </m:r>
          </m:e>
          <m:sub>
            <m:r>
              <m:rPr/>
              <w:rPr>
                <w:rFonts w:ascii="Cambria Math" w:hAnsi="Cambria Math"/>
                <w:sz w:val="26"/>
              </w:rPr>
              <m:t>i</m:t>
            </m:r>
          </m:sub>
        </m:sSub>
      </m:oMath>
      <w:r>
        <w:rPr>
          <w:rFonts w:ascii="Times New Roman" w:hAnsi="Times New Roman" w:eastAsia="Times New Roman"/>
          <w:color w:val="000000"/>
          <w:sz w:val="26"/>
          <w:szCs w:val="26"/>
        </w:rPr>
        <w:t xml:space="preserve"> là độ lệch của người dùng và nghệ sĩ; </w:t>
      </w:r>
      <m:oMath>
        <m:sSub>
          <m:sSubPr/>
          <m:e>
            <m:r>
              <m:rPr/>
              <w:rPr>
                <w:rFonts w:ascii="Cambria Math" w:hAnsi="Cambria Math"/>
                <w:sz w:val="26"/>
              </w:rPr>
              <m:t>p</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q</m:t>
            </m:r>
          </m:e>
          <m:sub>
            <m:r>
              <m:rPr/>
              <w:rPr>
                <w:rFonts w:ascii="Cambria Math" w:hAnsi="Cambria Math"/>
                <w:sz w:val="26"/>
              </w:rPr>
              <m:t>i</m:t>
            </m:r>
          </m:sub>
        </m:sSub>
      </m:oMath>
      <w:r>
        <w:rPr>
          <w:rFonts w:ascii="Times New Roman" w:hAnsi="Times New Roman" w:eastAsia="Times New Roman"/>
          <w:color w:val="000000"/>
          <w:sz w:val="26"/>
          <w:szCs w:val="26"/>
        </w:rPr>
        <w:t xml:space="preserve"> là hai véc-tơ có cùng số chiều d. Tích vô hướng biểu diễn sự tương thích trong không gian nhân tố. Điểm dự đoán có thể vượt khoảng 1–5; việc chặn điểm, nếu dùng cho RMSE, cần là một cấu hình cố định.</w:t>
      </w:r>
    </w:p>
    <w:p w14:paraId="0D478F45">
      <w:pPr>
        <w:pStyle w:val="4"/>
        <w:keepNext/>
        <w:widowControl/>
        <w:numPr>
          <w:ilvl w:val="2"/>
          <w:numId w:val="0"/>
        </w:numPr>
        <w:spacing w:before="120" w:after="240" w:line="276" w:lineRule="auto"/>
        <w:ind w:left="0" w:right="0" w:firstLine="0"/>
        <w:jc w:val="left"/>
      </w:pPr>
      <w:bookmarkStart w:id="31" w:name="_Toc5386"/>
      <w:r>
        <w:rPr>
          <w:rFonts w:ascii="Times New Roman" w:hAnsi="Times New Roman" w:eastAsia="Times New Roman"/>
          <w:b/>
          <w:i/>
          <w:color w:val="000000"/>
          <w:sz w:val="26"/>
          <w:szCs w:val="26"/>
        </w:rPr>
        <w:t>2.6.2 Hàm mục tiêu và điều chuẩn</w:t>
      </w:r>
      <w:bookmarkEnd w:id="31"/>
    </w:p>
    <w:p w14:paraId="32A527B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Biến thể chính tối ưu sai số trên các cặp quan sát của tập huấn luyện. Thành phần điều chuẩn (regularization) hạn chế độ lớn tham số, giúp giảm khả năng mô hình bám quá sát dữ liệu ít quan sát. Hàm mục tiêu được viết như công thức (2.8), với tổng điều chuẩn tách riêng theo tập người dùng và nghệ sĩ.</w:t>
      </w:r>
    </w:p>
    <w:p w14:paraId="6D0CE84E">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ℒ=</m:t>
        </m:r>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train</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sSup>
              <m:sSupPr/>
              <m:e>
                <m:sSub>
                  <m:sSubPr/>
                  <m:e>
                    <m:r>
                      <m:rPr/>
                      <w:rPr>
                        <w:rFonts w:ascii="Cambria Math" w:hAnsi="Cambria Math"/>
                        <w:sz w:val="26"/>
                      </w:rPr>
                      <m:t>b</m:t>
                    </m:r>
                  </m:e>
                  <m:sub>
                    <m:r>
                      <m:rPr/>
                      <w:rPr>
                        <w:rFonts w:ascii="Cambria Math" w:hAnsi="Cambria Math"/>
                        <w:sz w:val="26"/>
                      </w:rPr>
                      <m:t>u</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nary>
          <m:naryPr>
            <m:chr m:val="∑"/>
            <m:limLoc m:val="undOvr"/>
            <m:supHide m:val="1"/>
          </m:naryPr>
          <m:sub>
            <m:r>
              <m:rPr/>
              <w:rPr>
                <w:rFonts w:ascii="Cambria Math" w:hAnsi="Cambria Math"/>
                <w:sz w:val="26"/>
              </w:rPr>
              <m:t>i∈</m:t>
            </m:r>
            <m:r>
              <m:rPr>
                <m:scr m:val="script"/>
              </m:rPr>
              <w:rPr>
                <w:rFonts w:ascii="Cambria Math" w:hAnsi="Cambria Math"/>
                <w:sz w:val="26"/>
              </w:rPr>
              <m:t>ℐ</m:t>
            </m:r>
          </m:sub>
          <m:sup/>
          <m:e>
            <m:sSup>
              <m:sSupPr/>
              <m:e>
                <m:sSub>
                  <m:sSubPr/>
                  <m:e>
                    <m:r>
                      <m:rPr/>
                      <w:rPr>
                        <w:rFonts w:ascii="Cambria Math" w:hAnsi="Cambria Math"/>
                        <w:sz w:val="26"/>
                      </w:rPr>
                      <m:t>b</m:t>
                    </m:r>
                  </m:e>
                  <m:sub>
                    <m:r>
                      <m:rPr/>
                      <w:rPr>
                        <w:rFonts w:ascii="Cambria Math" w:hAnsi="Cambria Math"/>
                        <w:sz w:val="26"/>
                      </w:rPr>
                      <m:t>i</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oMath>
      <w:r>
        <w:br w:type="textWrapping"/>
      </w:r>
      <w:r>
        <w:tab/>
      </w:r>
      <w:r>
        <w:tab/>
      </w:r>
      <w:r>
        <w:rPr>
          <w:rFonts w:ascii="Times New Roman" w:hAnsi="Times New Roman" w:eastAsia="Times New Roman"/>
          <w:color w:val="000000"/>
          <w:sz w:val="24"/>
          <w:szCs w:val="24"/>
        </w:rPr>
        <w:t>(2.8)</w:t>
      </w:r>
    </w:p>
    <w:p w14:paraId="6A143D5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Tham số </w:t>
      </w:r>
      <m:oMath>
        <m:sSub>
          <m:sSubPr/>
          <m:e>
            <m:r>
              <m:rPr/>
              <w:rPr>
                <w:rFonts w:ascii="Cambria Math" w:hAnsi="Cambria Math"/>
                <w:sz w:val="26"/>
              </w:rPr>
              <m:t>λ</m:t>
            </m:r>
          </m:e>
          <m:sub>
            <m:r>
              <m:rPr/>
              <w:rPr>
                <w:rFonts w:ascii="Cambria Math" w:hAnsi="Cambria Math"/>
                <w:sz w:val="26"/>
              </w:rPr>
              <m:t>reg</m:t>
            </m:r>
          </m:sub>
        </m:sSub>
      </m:oMath>
      <w:r>
        <w:rPr>
          <w:rFonts w:ascii="Times New Roman" w:hAnsi="Times New Roman" w:eastAsia="Times New Roman"/>
          <w:color w:val="000000"/>
          <w:sz w:val="26"/>
          <w:szCs w:val="26"/>
        </w:rPr>
        <w:t xml:space="preserve"> điều khiển mức điều chuẩn. Giá trị quá lớn có thể làm các véc-tơ gần 0 và mất tính cá nhân hóa; giá trị quá nhỏ có thể làm sai số huấn luyện giảm nhưng thứ hạng xác thực không tốt. Số chiều d cũng có ảnh hưởng tương tự: tăng số chiều không bảo đảm chất lượng tăng trong một ma trận thưa.</w:t>
      </w:r>
    </w:p>
    <w:p w14:paraId="0BEF63B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nhiều thư viện, mô hình này được gọi là SVD, dù tham số được học bằng tối ưu chứ không phải lấy trực tiếp phép phân rã đại số tuyến tính của ma trận đầy đủ. Báo cáo dùng tên “SVD có độ lệch” khi đối chiếu với đề cương, đồng thời ghi rõ nó là mô hình MF huấn luyện bằng giảm dần theo độ dốc ngẫu nhiên (stochastic gradient descent, SGD).</w:t>
      </w:r>
    </w:p>
    <w:p w14:paraId="3956A024">
      <w:pPr>
        <w:pStyle w:val="4"/>
        <w:keepNext/>
        <w:widowControl/>
        <w:numPr>
          <w:ilvl w:val="2"/>
          <w:numId w:val="0"/>
        </w:numPr>
        <w:spacing w:before="120" w:after="240" w:line="276" w:lineRule="auto"/>
        <w:ind w:left="0" w:right="0" w:firstLine="0"/>
        <w:jc w:val="left"/>
      </w:pPr>
      <w:bookmarkStart w:id="32" w:name="_Toc23403"/>
      <w:r>
        <w:rPr>
          <w:rFonts w:ascii="Times New Roman" w:hAnsi="Times New Roman" w:eastAsia="Times New Roman"/>
          <w:b/>
          <w:i/>
          <w:color w:val="000000"/>
          <w:sz w:val="26"/>
          <w:szCs w:val="26"/>
        </w:rPr>
        <w:t>2.6.3 Cập nhật bằng SGD</w:t>
      </w:r>
      <w:bookmarkEnd w:id="32"/>
    </w:p>
    <w:p w14:paraId="16E0CC8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Với một cặp quan sát, gọi sai số là </w:t>
      </w:r>
      <m:oMath>
        <m:sSub>
          <m:sSubPr/>
          <m:e>
            <m:r>
              <m:rPr/>
              <w:rPr>
                <w:rFonts w:ascii="Cambria Math" w:hAnsi="Cambria Math"/>
                <w:sz w:val="26"/>
              </w:rPr>
              <m:t>e</m:t>
            </m:r>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sSub>
          <m:sSubPr/>
          <m:e>
            <m:acc>
              <m:accPr/>
              <m:e>
                <m:r>
                  <m:rPr/>
                  <w:rPr>
                    <w:rFonts w:ascii="Cambria Math" w:hAnsi="Cambria Math"/>
                    <w:sz w:val="26"/>
                  </w:rPr>
                  <m:t>r</m:t>
                </m:r>
              </m:e>
            </m:acc>
          </m:e>
          <m:sub>
            <m:r>
              <m:rPr/>
              <w:rPr>
                <w:rFonts w:ascii="Cambria Math" w:hAnsi="Cambria Math"/>
                <w:sz w:val="26"/>
              </w:rPr>
              <m:t>ui</m:t>
            </m:r>
          </m:sub>
        </m:sSub>
      </m:oMath>
      <w:r>
        <w:rPr>
          <w:rFonts w:ascii="Times New Roman" w:hAnsi="Times New Roman" w:eastAsia="Times New Roman"/>
          <w:color w:val="000000"/>
          <w:sz w:val="26"/>
          <w:szCs w:val="26"/>
        </w:rPr>
        <w:t xml:space="preserve">. Các bước cập nhật sử dụng tốc độ học </w:t>
      </w:r>
      <m:oMath>
        <m:r>
          <m:rPr/>
          <w:rPr>
            <w:rFonts w:ascii="Cambria Math" w:hAnsi="Cambria Math"/>
            <w:sz w:val="26"/>
          </w:rPr>
          <m:t>η</m:t>
        </m:r>
      </m:oMath>
      <w:r>
        <w:rPr>
          <w:rFonts w:ascii="Times New Roman" w:hAnsi="Times New Roman" w:eastAsia="Times New Roman"/>
          <w:color w:val="000000"/>
          <w:sz w:val="26"/>
          <w:szCs w:val="26"/>
        </w:rPr>
        <w:t>. Công thức (2.9) minh họa cách cập nhật hai véc-tơ trong một bước; cần dùng giá trị cũ của hai véc-tơ để tính đồng thời, tránh để phép cập nhật trước ảnh hưởng ngoài dự kiến đến phép cập nhật sau.</w:t>
      </w:r>
    </w:p>
    <w:p w14:paraId="5AF540EC">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u</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(2.9)</w:t>
      </w:r>
    </w:p>
    <w:p w14:paraId="5EB44A0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Các độ lệch được cập nhật theo cùng nguyên tắc với thành phần sai số và điều chuẩn. Trong công thức (2.9), có thể phân bổ </w:t>
      </w:r>
      <m:oMath>
        <m:sSub>
          <m:sSubPr/>
          <m:e>
            <m:r>
              <m:rPr/>
              <w:rPr>
                <w:rFonts w:ascii="Cambria Math" w:hAnsi="Cambria Math"/>
                <w:sz w:val="26"/>
              </w:rPr>
              <m:t>λ</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λ</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i</m:t>
            </m:r>
          </m:sub>
        </m:sSub>
      </m:oMath>
      <w:r>
        <w:rPr>
          <w:rFonts w:ascii="Times New Roman" w:hAnsi="Times New Roman" w:eastAsia="Times New Roman"/>
          <w:color w:val="000000"/>
          <w:sz w:val="26"/>
          <w:szCs w:val="26"/>
        </w:rPr>
        <w:t xml:space="preserve">, với </w:t>
      </w:r>
      <m:oMath>
        <m:sSub>
          <m:sSubPr/>
          <m:e>
            <m:r>
              <m:rPr/>
              <w:rPr>
                <w:rFonts w:ascii="Cambria Math" w:hAnsi="Cambria Math"/>
                <w:sz w:val="26"/>
              </w:rPr>
              <m:t>n</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i</m:t>
            </m:r>
          </m:sub>
        </m:sSub>
      </m:oMath>
      <w:r>
        <w:rPr>
          <w:rFonts w:ascii="Times New Roman" w:hAnsi="Times New Roman" w:eastAsia="Times New Roman"/>
          <w:color w:val="000000"/>
          <w:sz w:val="26"/>
          <w:szCs w:val="26"/>
        </w:rPr>
        <w:t xml:space="preserve"> là số quan sát huấn luyện liên quan, để tổng điều chuẩn trong một vòng phù hợp công thức (2.8). Nếu điều chuẩn đầy đủ ở mỗi lần tham số xuất hiện, tần suất tương tác sẽ làm thay đổi mục tiêu hiệu dụng. Cài đặt phải ghi rõ quy ước này.</w:t>
      </w:r>
    </w:p>
    <w:p w14:paraId="1D10AD96">
      <w:pPr>
        <w:pStyle w:val="4"/>
        <w:keepNext/>
        <w:widowControl/>
        <w:numPr>
          <w:ilvl w:val="2"/>
          <w:numId w:val="0"/>
        </w:numPr>
        <w:spacing w:before="120" w:after="240" w:line="276" w:lineRule="auto"/>
        <w:ind w:left="0" w:right="0" w:firstLine="0"/>
        <w:jc w:val="left"/>
      </w:pPr>
      <w:bookmarkStart w:id="33" w:name="_Toc11094"/>
      <w:r>
        <w:rPr>
          <w:rFonts w:ascii="Times New Roman" w:hAnsi="Times New Roman" w:eastAsia="Times New Roman"/>
          <w:b/>
          <w:i/>
          <w:color w:val="000000"/>
          <w:sz w:val="26"/>
          <w:szCs w:val="26"/>
        </w:rPr>
        <w:t>2.6.4 Quan hệ với phản hồi ngầm</w:t>
      </w:r>
      <w:bookmarkEnd w:id="33"/>
    </w:p>
    <w:p w14:paraId="4C4573B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ngầm có trọng số tin cậy của Hu và cộng sự dùng biến sở thích nhị phân và một hàm mục tiêu khác [6]. Biến thể SVD có độ lệch trong khóa luận dự đoán điểm đại diện từ lượt nghe trên các cặp đã quan sát. Nó không tự xử lý đầy đủ tính bất đối xứng của phản hồi ngầm chỉ vì đầu vào ban đầu là số lượt nghe.</w:t>
      </w:r>
    </w:p>
    <w:p w14:paraId="76E88D3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giữ biến thể này làm mô hình đối sánh vì dễ kiểm tra và phù hợp với hướng đề cương, đồng thời ghi nhận hạn chế khi diễn giải kết quả. Nếu triển khai thêm mô hình ngầm có trọng số hoặc tối ưu trực tiếp xếp hạng trong tương lai, cần xác định đó là một mô hình mới trong thực nghiệm và so sánh bằng cùng quy trình.</w:t>
      </w:r>
    </w:p>
    <w:p w14:paraId="3464CD68">
      <w:pPr>
        <w:pStyle w:val="3"/>
        <w:keepNext/>
        <w:widowControl/>
        <w:numPr>
          <w:ilvl w:val="1"/>
          <w:numId w:val="0"/>
        </w:numPr>
        <w:spacing w:before="120" w:after="240" w:line="276" w:lineRule="auto"/>
        <w:ind w:left="0" w:right="0" w:firstLine="0"/>
        <w:jc w:val="left"/>
      </w:pPr>
      <w:bookmarkStart w:id="34" w:name="_Toc17372"/>
      <w:r>
        <w:rPr>
          <w:rFonts w:ascii="Times New Roman" w:hAnsi="Times New Roman" w:eastAsia="Times New Roman"/>
          <w:b/>
          <w:color w:val="000000"/>
          <w:sz w:val="26"/>
          <w:szCs w:val="26"/>
        </w:rPr>
        <w:t>2.7 PureSVD</w:t>
      </w:r>
      <w:bookmarkEnd w:id="34"/>
    </w:p>
    <w:p w14:paraId="5ABB263D">
      <w:pPr>
        <w:pStyle w:val="4"/>
        <w:keepNext/>
        <w:widowControl/>
        <w:numPr>
          <w:ilvl w:val="2"/>
          <w:numId w:val="0"/>
        </w:numPr>
        <w:spacing w:before="120" w:after="240" w:line="276" w:lineRule="auto"/>
        <w:ind w:left="0" w:right="0" w:firstLine="0"/>
        <w:jc w:val="left"/>
      </w:pPr>
      <w:bookmarkStart w:id="35" w:name="_Toc19750"/>
      <w:r>
        <w:rPr>
          <w:rFonts w:ascii="Times New Roman" w:hAnsi="Times New Roman" w:eastAsia="Times New Roman"/>
          <w:b/>
          <w:i/>
          <w:color w:val="000000"/>
          <w:sz w:val="26"/>
          <w:szCs w:val="26"/>
        </w:rPr>
        <w:t>2.7.1 Phân rã trực tiếp và phép chiếu</w:t>
      </w:r>
      <w:bookmarkEnd w:id="35"/>
    </w:p>
    <w:p w14:paraId="00082C5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áp dụng phân rã giá trị suy biến rút gọn (truncated singular value decomposition) trực tiếp lên ma trận tương tác có các ô thiếu được biểu diễn bằng 0 [11]. Với k chiều được giữ lại, ma trận được xấp xỉ bằng công thức (2.10). Ký hiệu k trong phân rã là số nhân tố, khác với K là số nghệ sĩ cần gợi ý.</w:t>
      </w:r>
    </w:p>
    <w:p w14:paraId="6B6DBD01">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t>
        </m:r>
        <m:sSub>
          <m:sSubPr/>
          <m:e>
            <m:r>
              <m:rPr/>
              <w:rPr>
                <w:rFonts w:ascii="Cambria Math" w:hAnsi="Cambria Math"/>
                <w:sz w:val="26"/>
              </w:rPr>
              <m:t>U</m:t>
            </m:r>
          </m:e>
          <m:sub>
            <m:r>
              <m:rPr/>
              <w:rPr>
                <w:rFonts w:ascii="Cambria Math" w:hAnsi="Cambria Math"/>
                <w:sz w:val="26"/>
              </w:rPr>
              <m:t>k</m:t>
            </m:r>
          </m:sub>
        </m:sSub>
        <m:sSub>
          <m:sSubPr/>
          <m:e>
            <m:r>
              <m:rPr/>
              <w:rPr>
                <w:rFonts w:ascii="Cambria Math" w:hAnsi="Cambria Math"/>
                <w:sz w:val="26"/>
              </w:rPr>
              <m:t>Σ</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(2.10)</w:t>
      </w:r>
    </w:p>
    <w:p w14:paraId="6149E30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Các cột của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là những hướng chính trong không gian nghệ sĩ. Điểm xếp hạng cho người dùng u có thể được tính bằng phép chiếu hàng tương tác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lên không gian đó rồi đưa trở lại không gian nghệ sĩ. Công thức (2.11) sử dụng cùng ký hiệu r với ma trận R theo quy ước của đề cương V2.</w:t>
      </w:r>
    </w:p>
    <w:p w14:paraId="5DAC9154">
      <w:pPr>
        <w:pStyle w:val="50"/>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s</m:t>
                </m:r>
              </m:e>
              <m:sub>
                <m:r>
                  <m:rPr/>
                  <w:rPr>
                    <w:rFonts w:ascii="Cambria Math" w:hAnsi="Cambria Math"/>
                    <w:sz w:val="26"/>
                  </w:rPr>
                  <m:t>u</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sSub>
          <m:sSubPr/>
          <m:e>
            <m:r>
              <m:rPr/>
              <w:rPr>
                <w:rFonts w:ascii="Cambria Math" w:hAnsi="Cambria Math"/>
                <w:sz w:val="26"/>
              </w:rPr>
              <m:t>V</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(2.11)</w:t>
      </w:r>
    </w:p>
    <w:p w14:paraId="6A2ED54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Hàng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có kích thước một nhân số nghệ sĩ, còn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có kích thước số nghệ sĩ nhân k. Vì vậy, tích đầu tạo véc-tơ k chiều và tích sau tạo điểm cho toàn bộ nghệ sĩ. Nếu tài liệu khác dùng y cho hàng dữ liệu đã biến đổi thì phép tính vẫn có thể đúng, nhưng báo cáo này dùng r nhất quán với đầu vào điểm đại diện đã chọn.</w:t>
      </w:r>
    </w:p>
    <w:p w14:paraId="17301A49">
      <w:pPr>
        <w:pStyle w:val="4"/>
        <w:keepNext/>
        <w:widowControl/>
        <w:numPr>
          <w:ilvl w:val="2"/>
          <w:numId w:val="0"/>
        </w:numPr>
        <w:spacing w:before="120" w:after="240" w:line="276" w:lineRule="auto"/>
        <w:ind w:left="0" w:right="0" w:firstLine="0"/>
        <w:jc w:val="left"/>
      </w:pPr>
      <w:bookmarkStart w:id="36" w:name="_Toc13737"/>
      <w:r>
        <w:rPr>
          <w:rFonts w:ascii="Times New Roman" w:hAnsi="Times New Roman" w:eastAsia="Times New Roman"/>
          <w:b/>
          <w:i/>
          <w:color w:val="000000"/>
          <w:sz w:val="26"/>
          <w:szCs w:val="26"/>
        </w:rPr>
        <w:t>2.7.2 So sánh với SVD có độ lệch</w:t>
      </w:r>
      <w:bookmarkEnd w:id="36"/>
    </w:p>
    <w:p w14:paraId="3BE4D0E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không dùng vòng cập nhật SGD và không có độ lệch người dùng, nghệ sĩ trong công thức cơ bản. Các ô 0 tham gia vào bài toán xấp xỉ toàn ma trận, trong khi SVD có độ lệch ở trên chỉ tính sai số trên quan sát. Vì vậy, hai mô hình không chỉ khác cách tối ưu mà còn khác cách đưa thông tin chưa quan sát vào bài toán.</w:t>
      </w:r>
    </w:p>
    <w:p w14:paraId="1A5059A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dự kiến sử dụng kỹ thuật phân rã xấp xỉ ngẫu nhiên theo hướng của Halko và cộng sự [12] để tránh tính đầy đủ một phân rã lớn. Hạt giống, số vòng lặp và số chiều cần được lưu. Các phép thử về chất lượng xếp hạng và chi phí thực tế sẽ quyết định lựa chọn; báo cáo chưa kết luận PureSVD hay SVD có độ lệch tốt hơn khi chưa có kết quả Last.fm.</w:t>
      </w:r>
    </w:p>
    <w:p w14:paraId="276E8C44">
      <w:pPr>
        <w:pStyle w:val="3"/>
        <w:keepNext/>
        <w:widowControl/>
        <w:numPr>
          <w:ilvl w:val="1"/>
          <w:numId w:val="0"/>
        </w:numPr>
        <w:spacing w:before="120" w:after="240" w:line="276" w:lineRule="auto"/>
        <w:ind w:left="0" w:right="0" w:firstLine="0"/>
        <w:jc w:val="left"/>
      </w:pPr>
      <w:bookmarkStart w:id="37" w:name="_Toc14381"/>
      <w:r>
        <w:rPr>
          <w:rFonts w:ascii="Times New Roman" w:hAnsi="Times New Roman" w:eastAsia="Times New Roman"/>
          <w:b/>
          <w:color w:val="000000"/>
          <w:sz w:val="26"/>
          <w:szCs w:val="26"/>
        </w:rPr>
        <w:t>2.8 Dữ liệu thưa và khởi động nguội</w:t>
      </w:r>
      <w:bookmarkEnd w:id="37"/>
    </w:p>
    <w:p w14:paraId="460D0654">
      <w:pPr>
        <w:pStyle w:val="4"/>
        <w:keepNext/>
        <w:widowControl/>
        <w:numPr>
          <w:ilvl w:val="2"/>
          <w:numId w:val="0"/>
        </w:numPr>
        <w:spacing w:before="120" w:after="240" w:line="276" w:lineRule="auto"/>
        <w:ind w:left="0" w:right="0" w:firstLine="0"/>
        <w:jc w:val="left"/>
      </w:pPr>
      <w:bookmarkStart w:id="38" w:name="_Toc24807"/>
      <w:r>
        <w:rPr>
          <w:rFonts w:ascii="Times New Roman" w:hAnsi="Times New Roman" w:eastAsia="Times New Roman"/>
          <w:b/>
          <w:i/>
          <w:color w:val="000000"/>
          <w:sz w:val="26"/>
          <w:szCs w:val="26"/>
        </w:rPr>
        <w:t>2.8.1 Ảnh hưởng của dữ liệu thưa</w:t>
      </w:r>
      <w:bookmarkEnd w:id="38"/>
    </w:p>
    <w:p w14:paraId="3EB304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thưa cao làm giảm số quan sát chung để xác định tương đồng. Mô hình nhân tố có thể tổng hợp quan hệ gián tiếp qua nhiều người dùng và nghệ sĩ, nhưng vẫn cần dữ liệu để học tham số. Một nghệ sĩ hoàn toàn không có quan sát huấn luyện không tự được biểu diễn tốt chỉ vì mô hình có nhiều nhân tố.</w:t>
      </w:r>
    </w:p>
    <w:p w14:paraId="50AD6C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Đề tài xử lý dữ liệu thưa trước hết bằng những lựa chọn có thể kiểm tra: dùng ma trận thưa, giới hạn láng giềng, điều chuẩn và đánh giá theo độ dài lịch sử. Không có bước điền toàn bộ ô trống thành phản hồi phủ định. Nếu một bước lọc dữ liệu làm giảm đáng kể số nghệ sĩ ít người nghe, cần báo cáo tác động đó vì nó có thể làm bài toán trở nên dễ hơn một cách không được thấy trong điểm trung bình.</w:t>
      </w:r>
    </w:p>
    <w:p w14:paraId="01DE6B0B">
      <w:pPr>
        <w:pStyle w:val="4"/>
        <w:keepNext/>
        <w:widowControl/>
        <w:numPr>
          <w:ilvl w:val="2"/>
          <w:numId w:val="0"/>
        </w:numPr>
        <w:spacing w:before="120" w:after="240" w:line="276" w:lineRule="auto"/>
        <w:ind w:left="0" w:right="0" w:firstLine="0"/>
        <w:jc w:val="left"/>
      </w:pPr>
      <w:bookmarkStart w:id="39" w:name="_Toc26778"/>
      <w:r>
        <w:rPr>
          <w:rFonts w:ascii="Times New Roman" w:hAnsi="Times New Roman" w:eastAsia="Times New Roman"/>
          <w:b/>
          <w:i/>
          <w:color w:val="000000"/>
          <w:sz w:val="26"/>
          <w:szCs w:val="26"/>
        </w:rPr>
        <w:t>2.8.2 Các trường hợp khởi động nguội</w:t>
      </w:r>
      <w:bookmarkEnd w:id="39"/>
    </w:p>
    <w:p w14:paraId="56C6F0E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Khởi động nguội ở người dùng có thể là không có lịch sử, có ít lịch sử hoặc có lịch sử nhưng chưa có mã trong mô hình. Trường hợp cuối có thể xử lý bằng tạo hồ sơ từ các nghệ sĩ đã biết. Khởi động nguội ở nghệ sĩ xảy ra khi không có tương tác để học cột ma trận hoặc véc-tơ nhân tố; thông tin thẻ chỉ hỗ trợ nếu thực sự tồn tại và được phép sử dụng.</w:t>
      </w:r>
    </w:p>
    <w:p w14:paraId="6951D5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nghiên cứu về phương pháp và độ đo cho khởi động nguội [13], [14] giúp nhóm tách những tình huống này. Trong thí nghiệm của khóa luận, phép thử chỉ cung cấp N tương tác nhằm mô phỏng lịch sử ngắn. Kết quả đó không được mở rộng thành kết luận về nghệ sĩ mới hoàn toàn nếu chưa có một phép chia kiểm thử riêng cho nghệ sĩ.</w:t>
      </w:r>
    </w:p>
    <w:p w14:paraId="2859DD66">
      <w:pPr>
        <w:pStyle w:val="3"/>
        <w:keepNext/>
        <w:widowControl/>
        <w:numPr>
          <w:ilvl w:val="1"/>
          <w:numId w:val="0"/>
        </w:numPr>
        <w:spacing w:before="120" w:after="240" w:line="276" w:lineRule="auto"/>
        <w:ind w:left="0" w:right="0" w:firstLine="0"/>
        <w:jc w:val="left"/>
      </w:pPr>
      <w:bookmarkStart w:id="40" w:name="_Toc21454"/>
      <w:r>
        <w:rPr>
          <w:rFonts w:ascii="Times New Roman" w:hAnsi="Times New Roman" w:eastAsia="Times New Roman"/>
          <w:b/>
          <w:color w:val="000000"/>
          <w:sz w:val="26"/>
          <w:szCs w:val="26"/>
        </w:rPr>
        <w:t>2.9 Thiên lệch phổ biến và độ đa dạng</w:t>
      </w:r>
      <w:bookmarkEnd w:id="40"/>
    </w:p>
    <w:p w14:paraId="2FE2F7E9">
      <w:pPr>
        <w:pStyle w:val="4"/>
        <w:keepNext/>
        <w:widowControl/>
        <w:numPr>
          <w:ilvl w:val="2"/>
          <w:numId w:val="0"/>
        </w:numPr>
        <w:spacing w:before="120" w:after="240" w:line="276" w:lineRule="auto"/>
        <w:ind w:left="0" w:right="0" w:firstLine="0"/>
        <w:jc w:val="left"/>
      </w:pPr>
      <w:bookmarkStart w:id="41" w:name="_Toc13180"/>
      <w:r>
        <w:rPr>
          <w:rFonts w:ascii="Times New Roman" w:hAnsi="Times New Roman" w:eastAsia="Times New Roman"/>
          <w:b/>
          <w:i/>
          <w:color w:val="000000"/>
          <w:sz w:val="26"/>
          <w:szCs w:val="26"/>
        </w:rPr>
        <w:t>2.9.1 Mức phổ biến và phần đuôi dài</w:t>
      </w:r>
      <w:bookmarkEnd w:id="41"/>
    </w:p>
    <w:p w14:paraId="3267A1B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Mức phổ biến trong báo cáo được đo chủ yếu bằng số người dùng huấn luyện đã nghe một nghệ sĩ. Tổng số lượt nghe là một đại lượng khác, có thể bị chi phối bởi một vài người nghe rất nhiều. Vì vậy, khi nói một nghệ sĩ phổ biến, báo cáo nêu rõ đang sử dụng số người nghe hay tổng cường độ nghe.</w:t>
      </w:r>
    </w:p>
    <w:p w14:paraId="6423B8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đuôi dài (long tail) là tập nghệ sĩ có ít quan sát so với một nhóm đầu danh mục. Ranh giới đầu, giữa và đuôi có thể xác định bằng phân bố tích lũy hoặc phân vị, nhưng phải được chọn trước trên dữ liệu huấn luyện. Cách chia theo nghệ sĩ và cách chia theo số người nghe không cho cùng tỷ lệ; không nên đổi ranh giới sau khi đã thấy một mô hình có lợi.</w:t>
      </w:r>
    </w:p>
    <w:p w14:paraId="72294863">
      <w:pPr>
        <w:pStyle w:val="4"/>
        <w:keepNext/>
        <w:widowControl/>
        <w:numPr>
          <w:ilvl w:val="2"/>
          <w:numId w:val="0"/>
        </w:numPr>
        <w:spacing w:before="120" w:after="240" w:line="276" w:lineRule="auto"/>
        <w:ind w:left="0" w:right="0" w:firstLine="0"/>
        <w:jc w:val="left"/>
      </w:pPr>
      <w:bookmarkStart w:id="42" w:name="_Toc30720"/>
      <w:r>
        <w:rPr>
          <w:rFonts w:ascii="Times New Roman" w:hAnsi="Times New Roman" w:eastAsia="Times New Roman"/>
          <w:b/>
          <w:i/>
          <w:color w:val="000000"/>
          <w:sz w:val="26"/>
          <w:szCs w:val="26"/>
        </w:rPr>
        <w:t>2.9.2 Tái xếp hạng và sự đánh đổi</w:t>
      </w:r>
      <w:bookmarkEnd w:id="42"/>
    </w:p>
    <w:p w14:paraId="406EFA4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Tái xếp hạng (re-ranking) nhận danh sách ứng viên từ mô hình nền rồi điều chỉnh thứ tự theo các tiêu chí bổ sung. Phương pháp độ liên quan biên cực đại (maximal marginal relevance, MMR) cân bằng mức liên quan của một ứng viên với sự trùng lặp so với các kết quả đã chọn [15]. Trong khóa luận, M1 bổ sung thêm thành phần phạt độ phổ biến để có thể kiểm tra riêng tác động của tiêu chí này.</w:t>
      </w:r>
    </w:p>
    <w:p w14:paraId="514168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danh sách ít phổ biến hơn có thể đồng thời kém phù hợp hơn. Ngược lại, tăng đa dạng có thể giữ mức phổ biến gần như không đổi. Vì vậy, ba tiêu chí mức phù hợp, độ đa dạng và độ phổ biến được đo riêng. Một chỉ số thay đổi không đủ để giải thích cơ chế; thực nghiệm loại bỏ thành phần giúp xem phần nào tạo ra sự thay đổi.</w:t>
      </w:r>
    </w:p>
    <w:p w14:paraId="104D0127">
      <w:pPr>
        <w:pStyle w:val="3"/>
        <w:keepNext/>
        <w:widowControl/>
        <w:numPr>
          <w:ilvl w:val="1"/>
          <w:numId w:val="0"/>
        </w:numPr>
        <w:spacing w:before="120" w:after="240" w:line="276" w:lineRule="auto"/>
        <w:ind w:left="0" w:right="0" w:firstLine="0"/>
        <w:jc w:val="left"/>
      </w:pPr>
      <w:bookmarkStart w:id="43" w:name="_Toc27001"/>
      <w:r>
        <w:rPr>
          <w:rFonts w:ascii="Times New Roman" w:hAnsi="Times New Roman" w:eastAsia="Times New Roman"/>
          <w:b/>
          <w:color w:val="000000"/>
          <w:sz w:val="26"/>
          <w:szCs w:val="26"/>
        </w:rPr>
        <w:t>2.10 Các độ đo đánh giá</w:t>
      </w:r>
      <w:bookmarkEnd w:id="43"/>
    </w:p>
    <w:p w14:paraId="183EB26D">
      <w:pPr>
        <w:pStyle w:val="4"/>
        <w:keepNext/>
        <w:widowControl/>
        <w:numPr>
          <w:ilvl w:val="2"/>
          <w:numId w:val="0"/>
        </w:numPr>
        <w:spacing w:before="120" w:after="240" w:line="276" w:lineRule="auto"/>
        <w:ind w:left="0" w:right="0" w:firstLine="0"/>
        <w:jc w:val="left"/>
      </w:pPr>
      <w:bookmarkStart w:id="44" w:name="_Toc23282"/>
      <w:r>
        <w:rPr>
          <w:rFonts w:ascii="Times New Roman" w:hAnsi="Times New Roman" w:eastAsia="Times New Roman"/>
          <w:b/>
          <w:i/>
          <w:color w:val="000000"/>
          <w:sz w:val="26"/>
          <w:szCs w:val="26"/>
        </w:rPr>
        <w:t>2.10.1 RMSE cho điểm đại diện</w:t>
      </w:r>
      <w:bookmarkEnd w:id="44"/>
    </w:p>
    <w:p w14:paraId="61D85F6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RMSE đo độ lớn sai số giữa điểm dự đoán và điểm đại diện đã quy đổi. Tập </w:t>
      </w:r>
      <m:oMath>
        <m:sSub>
          <m:sSubPr/>
          <m:e>
            <m:r>
              <m:rPr/>
              <w:rPr>
                <w:rFonts w:ascii="Cambria Math" w:hAnsi="Cambria Math"/>
                <w:sz w:val="26"/>
              </w:rPr>
              <m:t>Ω</m:t>
            </m:r>
          </m:e>
          <m:sub>
            <m:r>
              <m:rPr/>
              <w:rPr>
                <w:rFonts w:ascii="Cambria Math" w:hAnsi="Cambria Math"/>
                <w:sz w:val="26"/>
              </w:rPr>
              <m:t>test</m:t>
            </m:r>
          </m:sub>
        </m:sSub>
      </m:oMath>
      <w:r>
        <w:rPr>
          <w:rFonts w:ascii="Times New Roman" w:hAnsi="Times New Roman" w:eastAsia="Times New Roman"/>
          <w:color w:val="000000"/>
          <w:sz w:val="26"/>
          <w:szCs w:val="26"/>
        </w:rPr>
        <w:t xml:space="preserve"> chỉ gồm các cặp quan sát kiểm thử hợp lệ. Điểm mục tiêu được tạo bằng các ngưỡng đã học ở tập huấn luyện, không tính lại ngưỡng trên kiểm thử.</w:t>
      </w:r>
    </w:p>
    <w:p w14:paraId="1BA6F9A5">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RMSE=</m:t>
        </m:r>
        <m:rad>
          <m:radPr>
            <m:degHide m:val="1"/>
          </m:radPr>
          <m:deg/>
          <m:e>
            <m:f>
              <m:fPr/>
              <m:num>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test</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num>
              <m:den>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r>
                  <m:rPr/>
                  <w:rPr>
                    <w:rFonts w:ascii="Cambria Math" w:hAnsi="Cambria Math"/>
                    <w:sz w:val="26"/>
                  </w:rPr>
                  <m:t>|</m:t>
                </m:r>
              </m:den>
            </m:f>
          </m:e>
        </m:rad>
      </m:oMath>
      <w:r>
        <w:tab/>
      </w:r>
      <w:r>
        <w:rPr>
          <w:rFonts w:ascii="Times New Roman" w:hAnsi="Times New Roman" w:eastAsia="Times New Roman"/>
          <w:color w:val="000000"/>
          <w:sz w:val="24"/>
          <w:szCs w:val="24"/>
        </w:rPr>
        <w:t>(2.12)</w:t>
      </w:r>
    </w:p>
    <w:p w14:paraId="1CCCCC4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RMSE thấp cho thấy mô hình dự đoán gần thang điểm đại diện, không chứng minh người dùng đã chấm điểm như vậy. Nhóm ghi tên cột là RMSE của điểm đại diện và không gọi dữ liệu đã quy đổi là dữ liệu tường minh. Chỉ những mô hình có cùng đầu ra điểm và cùng thang đo mới được so RMSE trực tiếp.</w:t>
      </w:r>
    </w:p>
    <w:p w14:paraId="2C72AA9B">
      <w:pPr>
        <w:pStyle w:val="4"/>
        <w:keepNext/>
        <w:widowControl/>
        <w:numPr>
          <w:ilvl w:val="2"/>
          <w:numId w:val="0"/>
        </w:numPr>
        <w:spacing w:before="120" w:after="240" w:line="276" w:lineRule="auto"/>
        <w:ind w:left="0" w:right="0" w:firstLine="0"/>
        <w:jc w:val="left"/>
      </w:pPr>
      <w:bookmarkStart w:id="45" w:name="_Toc27660"/>
      <w:r>
        <w:rPr>
          <w:rFonts w:ascii="Times New Roman" w:hAnsi="Times New Roman" w:eastAsia="Times New Roman"/>
          <w:b/>
          <w:i/>
          <w:color w:val="000000"/>
          <w:sz w:val="26"/>
          <w:szCs w:val="26"/>
        </w:rPr>
        <w:t>2.10.2 Precision và Recall</w:t>
      </w:r>
      <w:bookmarkEnd w:id="45"/>
    </w:p>
    <w:p w14:paraId="3AE874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Gọi </w:t>
      </w:r>
      <m:oMath>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oMath>
      <w:r>
        <w:rPr>
          <w:rFonts w:ascii="Times New Roman" w:hAnsi="Times New Roman" w:eastAsia="Times New Roman"/>
          <w:color w:val="000000"/>
          <w:sz w:val="26"/>
          <w:szCs w:val="26"/>
        </w:rPr>
        <w:t xml:space="preserve"> là danh sách K nghệ sĩ đầu được gợi ý cho người dùng u và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nghệ sĩ liên quan bị giữ lại cho đánh giá. Precision@K là tỷ lệ vị trí gợi ý đúng trên K; Recall@K là tỷ lệ nghệ sĩ liên quan được tìm thấy trong tập đích.</w:t>
      </w:r>
    </w:p>
    <w:p w14:paraId="0C08B9C8">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Precision@K(u)=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K</m:t>
            </m:r>
          </m:den>
        </m:f>
      </m:oMath>
      <w:r>
        <w:tab/>
      </w:r>
      <w:r>
        <w:rPr>
          <w:rFonts w:ascii="Times New Roman" w:hAnsi="Times New Roman" w:eastAsia="Times New Roman"/>
          <w:color w:val="000000"/>
          <w:sz w:val="24"/>
          <w:szCs w:val="24"/>
        </w:rPr>
        <w:t>(2.13)</w:t>
      </w:r>
    </w:p>
    <w:p w14:paraId="5FD8ADE1">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Recall@K(u)=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den>
        </m:f>
      </m:oMath>
      <w:r>
        <w:tab/>
      </w:r>
      <w:r>
        <w:rPr>
          <w:rFonts w:ascii="Times New Roman" w:hAnsi="Times New Roman" w:eastAsia="Times New Roman"/>
          <w:color w:val="000000"/>
          <w:sz w:val="24"/>
          <w:szCs w:val="24"/>
        </w:rPr>
        <w:t>(2.14)</w:t>
      </w:r>
    </w:p>
    <w:p w14:paraId="2BA01E8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danh sách trả về ngắn hơn K, báo cáo chính vẫn chia Precision cho K và ghi thêm độ dài thực trả. Quy ước này làm rõ việc một hệ thống thiếu kết quả không được hưởng lợi chỉ vì mẫu số nhỏ. Những người dùng không có tập đích hợp lệ bị loại khỏi chỉ số trung bình và số lượng bị loại được báo cáo, không tự gán một điểm cao.</w:t>
      </w:r>
    </w:p>
    <w:p w14:paraId="6708C237">
      <w:pPr>
        <w:pStyle w:val="4"/>
        <w:keepNext/>
        <w:widowControl/>
        <w:numPr>
          <w:ilvl w:val="2"/>
          <w:numId w:val="0"/>
        </w:numPr>
        <w:spacing w:before="120" w:after="240" w:line="276" w:lineRule="auto"/>
        <w:ind w:left="0" w:right="0" w:firstLine="0"/>
        <w:jc w:val="left"/>
      </w:pPr>
      <w:bookmarkStart w:id="46" w:name="_Toc8865"/>
      <w:r>
        <w:rPr>
          <w:rFonts w:ascii="Times New Roman" w:hAnsi="Times New Roman" w:eastAsia="Times New Roman"/>
          <w:b/>
          <w:i/>
          <w:color w:val="000000"/>
          <w:sz w:val="26"/>
          <w:szCs w:val="26"/>
        </w:rPr>
        <w:t>2.10.3 NDCG</w:t>
      </w:r>
      <w:bookmarkEnd w:id="46"/>
    </w:p>
    <w:p w14:paraId="4656B68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NDCG (normalized discounted cumulative gain) đánh giá vị trí của các kết quả liên quan. Nhãn liên quan của thí nghiệm chính là nhị phân: một nghệ sĩ nằm trong tập đích có giá trị 1, các ứng viên khác có giá trị 0 trong phép đo. Chiết khấu theo vị trí làm cho việc đặt nghệ sĩ đúng ở đầu danh sách có đóng góp lớn hơn.</w:t>
      </w:r>
    </w:p>
    <w:p w14:paraId="12A0BA29">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DCG@K(u)=</m:t>
        </m:r>
        <m:nary>
          <m:naryPr>
            <m:chr m:val="∑"/>
            <m:limLoc m:val="undOvr"/>
          </m:naryPr>
          <m:sub>
            <m:r>
              <m:rPr/>
              <w:rPr>
                <w:rFonts w:ascii="Cambria Math" w:hAnsi="Cambria Math"/>
                <w:sz w:val="26"/>
              </w:rPr>
              <m:t>j=1</m:t>
            </m:r>
          </m:sub>
          <m:sup>
            <m:r>
              <m:rPr/>
              <w:rPr>
                <w:rFonts w:ascii="Cambria Math" w:hAnsi="Cambria Math"/>
                <w:sz w:val="26"/>
              </w:rPr>
              <m:t>K</m:t>
            </m:r>
          </m:sup>
          <m:e>
            <m:f>
              <m:fPr/>
              <m:num>
                <m:sSub>
                  <m:sSubPr/>
                  <m:e>
                    <m:r>
                      <m:rPr/>
                      <w:rPr>
                        <w:rFonts w:ascii="Cambria Math" w:hAnsi="Cambria Math"/>
                        <w:sz w:val="26"/>
                      </w:rPr>
                      <m:t>rel</m:t>
                    </m:r>
                  </m:e>
                  <m:sub>
                    <m:r>
                      <m:rPr/>
                      <w:rPr>
                        <w:rFonts w:ascii="Cambria Math" w:hAnsi="Cambria Math"/>
                        <w:sz w:val="26"/>
                      </w:rPr>
                      <m:t>uj</m:t>
                    </m:r>
                  </m:sub>
                </m:sSub>
              </m:num>
              <m:den>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(j+1)</m:t>
                </m:r>
              </m:den>
            </m:f>
          </m:e>
        </m:nary>
      </m:oMath>
      <w:r>
        <w:tab/>
      </w:r>
      <w:r>
        <w:rPr>
          <w:rFonts w:ascii="Times New Roman" w:hAnsi="Times New Roman" w:eastAsia="Times New Roman"/>
          <w:color w:val="000000"/>
          <w:sz w:val="24"/>
          <w:szCs w:val="24"/>
        </w:rPr>
        <w:t>(2.15)</w:t>
      </w:r>
    </w:p>
    <w:p w14:paraId="7539F0C6">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NDCG@K(u)=</m:t>
        </m:r>
        <m:f>
          <m:fPr/>
          <m:num>
            <m:r>
              <m:rPr/>
              <w:rPr>
                <w:rFonts w:ascii="Cambria Math" w:hAnsi="Cambria Math"/>
                <w:sz w:val="26"/>
              </w:rPr>
              <m:t>DCG@K(u)</m:t>
            </m:r>
          </m:num>
          <m:den>
            <m:r>
              <m:rPr/>
              <w:rPr>
                <w:rFonts w:ascii="Cambria Math" w:hAnsi="Cambria Math"/>
                <w:sz w:val="26"/>
              </w:rPr>
              <m:t>IDCG@K(u)</m:t>
            </m:r>
          </m:den>
        </m:f>
      </m:oMath>
      <w:r>
        <w:tab/>
      </w:r>
      <w:r>
        <w:rPr>
          <w:rFonts w:ascii="Times New Roman" w:hAnsi="Times New Roman" w:eastAsia="Times New Roman"/>
          <w:color w:val="000000"/>
          <w:sz w:val="24"/>
          <w:szCs w:val="24"/>
        </w:rPr>
        <w:t>(2.16)</w:t>
      </w:r>
    </w:p>
    <w:p w14:paraId="201146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IDCG là DCG của danh sách lý tưởng với tối đa K vị trí liên quan, số vị trí đó bằng giá trị nhỏ hơn giữa K và số phần tử của tập đích. Nếu IDCG bằng 0, người dùng không đủ điều kiện đánh giá. Báo cáo dùng NDCG@10 làm chỉ số chọn cấu hình chính và trình bày thêm K bằng 5, 10 và 20 [16].</w:t>
      </w:r>
    </w:p>
    <w:p w14:paraId="5B7522F7">
      <w:pPr>
        <w:pStyle w:val="4"/>
        <w:keepNext/>
        <w:widowControl/>
        <w:numPr>
          <w:ilvl w:val="2"/>
          <w:numId w:val="0"/>
        </w:numPr>
        <w:spacing w:before="120" w:after="240" w:line="276" w:lineRule="auto"/>
        <w:ind w:left="0" w:right="0" w:firstLine="0"/>
        <w:jc w:val="left"/>
      </w:pPr>
      <w:bookmarkStart w:id="47" w:name="_Toc12773"/>
      <w:r>
        <w:rPr>
          <w:rFonts w:ascii="Times New Roman" w:hAnsi="Times New Roman" w:eastAsia="Times New Roman"/>
          <w:b/>
          <w:i/>
          <w:color w:val="000000"/>
          <w:sz w:val="26"/>
          <w:szCs w:val="26"/>
        </w:rPr>
        <w:t>2.10.4 Độ bao phủ và hệ số Gini</w:t>
      </w:r>
      <w:bookmarkEnd w:id="47"/>
    </w:p>
    <w:p w14:paraId="4FF55FA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danh mục (catalog coverage) là tỷ lệ nghệ sĩ ứng viên từng xuất hiện trong ít nhất một danh sách gợi ý. Mẫu số là danh mục đủ điều kiện của thực nghiệm, được lưu cố định để tránh so các mô hình bằng những danh mục khác nhau.</w:t>
      </w:r>
    </w:p>
    <w:p w14:paraId="548C84C7">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Coverage@K=</m:t>
        </m:r>
        <m:f>
          <m:fPr/>
          <m:num>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e>
            </m:nary>
            <m:r>
              <m:rPr/>
              <w:rPr>
                <w:rFonts w:ascii="Cambria Math" w:hAnsi="Cambria Math"/>
                <w:sz w:val="26"/>
              </w:rPr>
              <m:t>|</m:t>
            </m:r>
          </m:num>
          <m:den>
            <m:r>
              <m:rPr/>
              <w:rPr>
                <w:rFonts w:ascii="Cambria Math" w:hAnsi="Cambria Math"/>
                <w:sz w:val="26"/>
              </w:rPr>
              <m:t>|</m:t>
            </m:r>
            <m:sSub>
              <m:sSubPr/>
              <m:e>
                <m:r>
                  <m:rPr>
                    <m:scr m:val="script"/>
                  </m:rPr>
                  <w:rPr>
                    <w:rFonts w:ascii="Cambria Math" w:hAnsi="Cambria Math"/>
                    <w:sz w:val="26"/>
                  </w:rPr>
                  <m:t>ℐ</m:t>
                </m:r>
              </m:e>
              <m:sub>
                <m:r>
                  <m:rPr/>
                  <w:rPr>
                    <w:rFonts w:ascii="Cambria Math" w:hAnsi="Cambria Math"/>
                    <w:sz w:val="26"/>
                  </w:rPr>
                  <m:t>eval</m:t>
                </m:r>
              </m:sub>
            </m:sSub>
            <m:r>
              <m:rPr/>
              <w:rPr>
                <w:rFonts w:ascii="Cambria Math" w:hAnsi="Cambria Math"/>
                <w:sz w:val="26"/>
              </w:rPr>
              <m:t>|</m:t>
            </m:r>
          </m:den>
        </m:f>
      </m:oMath>
      <w:r>
        <w:tab/>
      </w:r>
      <w:r>
        <w:rPr>
          <w:rFonts w:ascii="Times New Roman" w:hAnsi="Times New Roman" w:eastAsia="Times New Roman"/>
          <w:color w:val="000000"/>
          <w:sz w:val="24"/>
          <w:szCs w:val="24"/>
        </w:rPr>
        <w:t>(2.17)</w:t>
      </w:r>
    </w:p>
    <w:p w14:paraId="5664879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Hệ số Gini đo mức tập trung của số lần nghệ sĩ được gợi ý. Gọi </w:t>
      </w:r>
      <m:oMath>
        <m:sSub>
          <m:sSubPr/>
          <m:e>
            <m:r>
              <m:rPr/>
              <w:rPr>
                <w:rFonts w:ascii="Cambria Math" w:hAnsi="Cambria Math"/>
                <w:sz w:val="26"/>
              </w:rPr>
              <m:t>f</m:t>
            </m:r>
          </m:e>
          <m:sub>
            <m:r>
              <m:rPr/>
              <w:rPr>
                <w:rFonts w:ascii="Cambria Math" w:hAnsi="Cambria Math"/>
                <w:sz w:val="26"/>
              </w:rPr>
              <m:t>(j)</m:t>
            </m:r>
          </m:sub>
        </m:sSub>
      </m:oMath>
      <w:r>
        <w:rPr>
          <w:rFonts w:ascii="Times New Roman" w:hAnsi="Times New Roman" w:eastAsia="Times New Roman"/>
          <w:color w:val="000000"/>
          <w:sz w:val="26"/>
          <w:szCs w:val="26"/>
        </w:rPr>
        <w:t xml:space="preserve"> là các tần suất đã sắp tăng dần và m là số nghệ sĩ trong danh mục, gồm cả nghệ sĩ có tần suất bằng 0. Công thức (2.18) là một dạng tính Gini cho các tần suất không âm.</w:t>
      </w:r>
    </w:p>
    <w:p w14:paraId="75679A0A">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Gini=</m:t>
        </m:r>
        <m:f>
          <m:fPr/>
          <m:num>
            <m:r>
              <m:rPr/>
              <w:rPr>
                <w:rFonts w:ascii="Cambria Math" w:hAnsi="Cambria Math"/>
                <w:sz w:val="26"/>
              </w:rPr>
              <m:t>2</m:t>
            </m:r>
            <m:nary>
              <m:naryPr>
                <m:chr m:val="∑"/>
                <m:limLoc m:val="undOvr"/>
              </m:naryPr>
              <m:sub>
                <m:r>
                  <m:rPr/>
                  <w:rPr>
                    <w:rFonts w:ascii="Cambria Math" w:hAnsi="Cambria Math"/>
                    <w:sz w:val="26"/>
                  </w:rPr>
                  <m:t>j=1</m:t>
                </m:r>
              </m:sub>
              <m:sup>
                <m:r>
                  <m:rPr/>
                  <w:rPr>
                    <w:rFonts w:ascii="Cambria Math" w:hAnsi="Cambria Math"/>
                    <w:sz w:val="26"/>
                  </w:rPr>
                  <m:t>m</m:t>
                </m:r>
              </m:sup>
              <m:e>
                <m:r>
                  <m:rPr/>
                  <w:rPr>
                    <w:rFonts w:ascii="Cambria Math" w:hAnsi="Cambria Math"/>
                    <w:sz w:val="26"/>
                  </w:rPr>
                  <m:t>j</m:t>
                </m:r>
                <m:sSub>
                  <m:sSubPr/>
                  <m:e>
                    <m:r>
                      <m:rPr/>
                      <w:rPr>
                        <w:rFonts w:ascii="Cambria Math" w:hAnsi="Cambria Math"/>
                        <w:sz w:val="26"/>
                      </w:rPr>
                      <m:t>f</m:t>
                    </m:r>
                  </m:e>
                  <m:sub>
                    <m:r>
                      <m:rPr/>
                      <w:rPr>
                        <w:rFonts w:ascii="Cambria Math" w:hAnsi="Cambria Math"/>
                        <w:sz w:val="26"/>
                      </w:rPr>
                      <m:t>(j)</m:t>
                    </m:r>
                  </m:sub>
                </m:sSub>
              </m:e>
            </m:nary>
          </m:num>
          <m:den>
            <m:r>
              <m:rPr/>
              <w:rPr>
                <w:rFonts w:ascii="Cambria Math" w:hAnsi="Cambria Math"/>
                <w:sz w:val="26"/>
              </w:rPr>
              <m:t>m</m:t>
            </m:r>
            <m:nary>
              <m:naryPr>
                <m:chr m:val="∑"/>
                <m:limLoc m:val="undOvr"/>
              </m:naryPr>
              <m:sub>
                <m:r>
                  <m:rPr/>
                  <w:rPr>
                    <w:rFonts w:ascii="Cambria Math" w:hAnsi="Cambria Math"/>
                    <w:sz w:val="26"/>
                  </w:rPr>
                  <m:t>j=1</m:t>
                </m:r>
              </m:sub>
              <m:sup>
                <m:r>
                  <m:rPr/>
                  <w:rPr>
                    <w:rFonts w:ascii="Cambria Math" w:hAnsi="Cambria Math"/>
                    <w:sz w:val="26"/>
                  </w:rPr>
                  <m:t>m</m:t>
                </m:r>
              </m:sup>
              <m:e>
                <m:sSub>
                  <m:sSubPr/>
                  <m:e>
                    <m:r>
                      <m:rPr/>
                      <w:rPr>
                        <w:rFonts w:ascii="Cambria Math" w:hAnsi="Cambria Math"/>
                        <w:sz w:val="26"/>
                      </w:rPr>
                      <m:t>f</m:t>
                    </m:r>
                  </m:e>
                  <m:sub>
                    <m:r>
                      <m:rPr/>
                      <w:rPr>
                        <w:rFonts w:ascii="Cambria Math" w:hAnsi="Cambria Math"/>
                        <w:sz w:val="26"/>
                      </w:rPr>
                      <m:t>(j)</m:t>
                    </m:r>
                  </m:sub>
                </m:sSub>
              </m:e>
            </m:nary>
          </m:den>
        </m:f>
        <m:r>
          <m:rPr/>
          <w:rPr>
            <w:rFonts w:ascii="Cambria Math" w:hAnsi="Cambria Math"/>
            <w:sz w:val="26"/>
          </w:rPr>
          <m:t>−</m:t>
        </m:r>
        <m:f>
          <m:fPr/>
          <m:num>
            <m:r>
              <m:rPr/>
              <w:rPr>
                <w:rFonts w:ascii="Cambria Math" w:hAnsi="Cambria Math"/>
                <w:sz w:val="26"/>
              </w:rPr>
              <m:t>m+1</m:t>
            </m:r>
          </m:num>
          <m:den>
            <m:r>
              <m:rPr/>
              <w:rPr>
                <w:rFonts w:ascii="Cambria Math" w:hAnsi="Cambria Math"/>
                <w:sz w:val="26"/>
              </w:rPr>
              <m:t>m</m:t>
            </m:r>
          </m:den>
        </m:f>
      </m:oMath>
      <w:r>
        <w:tab/>
      </w:r>
      <w:r>
        <w:rPr>
          <w:rFonts w:ascii="Times New Roman" w:hAnsi="Times New Roman" w:eastAsia="Times New Roman"/>
          <w:color w:val="000000"/>
          <w:sz w:val="24"/>
          <w:szCs w:val="24"/>
        </w:rPr>
        <w:t>(2.18)</w:t>
      </w:r>
    </w:p>
    <w:p w14:paraId="3E1956F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Gini nhỏ cho thấy tần suất phân bố đều hơn, nhưng không khẳng định mọi gợi ý phù hợp. Nếu không có kết quả nào được trả về, Gini không xác định theo công thức và cần ghi không áp dụng. Chỉ tính Gini trên nghệ sĩ đã được gợi ý sẽ bỏ mất các nghệ sĩ có tần suất 0 và làm sai cách so sánh độ tập trung.</w:t>
      </w:r>
    </w:p>
    <w:p w14:paraId="7F40B441">
      <w:pPr>
        <w:pStyle w:val="4"/>
        <w:keepNext/>
        <w:widowControl/>
        <w:numPr>
          <w:ilvl w:val="2"/>
          <w:numId w:val="0"/>
        </w:numPr>
        <w:spacing w:before="120" w:after="240" w:line="276" w:lineRule="auto"/>
        <w:ind w:left="0" w:right="0" w:firstLine="0"/>
        <w:jc w:val="left"/>
      </w:pPr>
      <w:bookmarkStart w:id="48" w:name="_Toc22786"/>
      <w:r>
        <w:rPr>
          <w:rFonts w:ascii="Times New Roman" w:hAnsi="Times New Roman" w:eastAsia="Times New Roman"/>
          <w:b/>
          <w:i/>
          <w:color w:val="000000"/>
          <w:sz w:val="26"/>
          <w:szCs w:val="26"/>
        </w:rPr>
        <w:t>2.10.5 Độ phổ biến trung bình và độ mới</w:t>
      </w:r>
      <w:bookmarkEnd w:id="48"/>
    </w:p>
    <w:p w14:paraId="43C476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Gọi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số người dùng huấn luyện đã nghe nghệ sĩ i. Độ phổ biến trung bình của danh sách (average recommendation popularity, ARP) là trung bình của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trên các vị trí gợi ý. Mô hình trả đủ K được tính như công thức (2.19); danh sách ngắn dùng số vị trí thực trả và cần kèm tỷ lệ trả đủ.</w:t>
      </w:r>
    </w:p>
    <w:p w14:paraId="59831F4D">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ARP@K=</m:t>
        </m:r>
        <m:f>
          <m:fPr/>
          <m:num>
            <m:nary>
              <m:naryPr>
                <m:chr m:val="∑"/>
                <m:limLoc m:val="undOvr"/>
                <m:supHide m:val="1"/>
              </m:naryPr>
              <m:sub>
                <m:r>
                  <m:rPr/>
                  <w:rPr>
                    <w:rFonts w:ascii="Cambria Math" w:hAnsi="Cambria Math"/>
                    <w:sz w:val="26"/>
                  </w:rPr>
                  <m:t>u∈</m:t>
                </m:r>
                <m:r>
                  <m:rPr>
                    <m:scr m:val="script"/>
                  </m:rPr>
                  <w:rPr>
                    <w:rFonts w:ascii="Cambria Math" w:hAnsi="Cambria Math"/>
                    <w:sz w:val="26"/>
                  </w:rPr>
                  <m:t>U</m:t>
                </m:r>
              </m:sub>
              <m:sup/>
              <m:e>
                <m:nary>
                  <m:naryPr>
                    <m:chr m:val="∑"/>
                    <m:limLoc m:val="undOvr"/>
                    <m:supHide m:val="1"/>
                  </m:naryPr>
                  <m:sub>
                    <m:r>
                      <m:rPr/>
                      <w:rPr>
                        <w:rFonts w:ascii="Cambria Math" w:hAnsi="Cambria Math"/>
                        <w:sz w:val="26"/>
                      </w:rPr>
                      <m:t>i∈Lᵤᴷ</m:t>
                    </m:r>
                  </m:sub>
                  <m:sup/>
                  <m:e>
                    <m:sSub>
                      <m:sSubPr/>
                      <m:e>
                        <m:r>
                          <m:rPr/>
                          <w:rPr>
                            <w:rFonts w:ascii="Cambria Math" w:hAnsi="Cambria Math"/>
                            <w:sz w:val="26"/>
                          </w:rPr>
                          <m:t>c</m:t>
                        </m:r>
                      </m:e>
                      <m:sub>
                        <m:r>
                          <m:rPr/>
                          <w:rPr>
                            <w:rFonts w:ascii="Cambria Math" w:hAnsi="Cambria Math"/>
                            <w:sz w:val="26"/>
                          </w:rPr>
                          <m:t>i</m:t>
                        </m:r>
                      </m:sub>
                    </m:sSub>
                  </m:e>
                </m:nary>
              </m:e>
            </m:nary>
          </m:num>
          <m:den>
            <m:r>
              <m:rPr/>
              <w:rPr>
                <w:rFonts w:ascii="Cambria Math" w:hAnsi="Cambria Math"/>
                <w:sz w:val="26"/>
              </w:rPr>
              <m:t>|</m:t>
            </m:r>
            <m:r>
              <m:rPr>
                <m:scr m:val="script"/>
              </m:rPr>
              <w:rPr>
                <w:rFonts w:ascii="Cambria Math" w:hAnsi="Cambria Math"/>
                <w:sz w:val="26"/>
              </w:rPr>
              <m:t>U</m:t>
            </m:r>
            <m:r>
              <m:rPr/>
              <w:rPr>
                <w:rFonts w:ascii="Cambria Math" w:hAnsi="Cambria Math"/>
                <w:sz w:val="26"/>
              </w:rPr>
              <m:t>|K</m:t>
            </m:r>
          </m:den>
        </m:f>
      </m:oMath>
      <w:r>
        <w:tab/>
      </w:r>
      <w:r>
        <w:rPr>
          <w:rFonts w:ascii="Times New Roman" w:hAnsi="Times New Roman" w:eastAsia="Times New Roman"/>
          <w:color w:val="000000"/>
          <w:sz w:val="24"/>
          <w:szCs w:val="24"/>
        </w:rPr>
        <w:t>(2.19)</w:t>
      </w:r>
    </w:p>
    <w:p w14:paraId="2A70767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mới (novelty) được đo bằng độ tự thông tin của một nghệ sĩ theo xác suất phổ biến đã làm trơn. Báo cáo dùng làm trơn cộng một như công thức (2.20), với mẫu số bảo đảm tổng xác suất trên danh mục bằng 1. Quy ước này tránh lôgarit của 0 đối với nghệ sĩ chưa có người nghe trong tập huấn luyện.</w:t>
      </w:r>
    </w:p>
    <w:p w14:paraId="42DE84C6">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+1</m:t>
            </m:r>
          </m:num>
          <m:den>
            <m:nary>
              <m:naryPr>
                <m:chr m:val="∑"/>
                <m:limLoc m:val="undOvr"/>
                <m:supHide m:val="1"/>
              </m:naryPr>
              <m:sub>
                <m:r>
                  <m:rPr/>
                  <w:rPr>
                    <w:rFonts w:ascii="Cambria Math" w:hAnsi="Cambria Math"/>
                    <w:sz w:val="26"/>
                  </w:rPr>
                  <m:t>j∈</m:t>
                </m:r>
                <m:r>
                  <m:rPr>
                    <m:scr m:val="script"/>
                  </m:rPr>
                  <w:rPr>
                    <w:rFonts w:ascii="Cambria Math" w:hAnsi="Cambria Math"/>
                    <w:sz w:val="26"/>
                  </w:rPr>
                  <m:t>ℐ</m:t>
                </m:r>
                <m:r>
                  <m:rPr/>
                  <w:rPr>
                    <w:rFonts w:ascii="Cambria Math" w:hAnsi="Cambria Math"/>
                    <w:sz w:val="26"/>
                  </w:rPr>
                  <m:t>eval</m:t>
                </m:r>
              </m:sub>
              <m:sup/>
              <m:e>
                <m:sSub>
                  <m:sSubPr/>
                  <m:e>
                    <m:r>
                      <m:rPr/>
                      <w:rPr>
                        <w:rFonts w:ascii="Cambria Math" w:hAnsi="Cambria Math"/>
                        <w:sz w:val="26"/>
                      </w:rPr>
                      <m:t>c</m:t>
                    </m:r>
                  </m:e>
                  <m:sub>
                    <m:r>
                      <m:rPr/>
                      <w:rPr>
                        <w:rFonts w:ascii="Cambria Math" w:hAnsi="Cambria Math"/>
                        <w:sz w:val="26"/>
                      </w:rPr>
                      <m:t>j</m:t>
                    </m:r>
                  </m:sub>
                </m:sSub>
                <m:r>
                  <m:rPr/>
                  <w:rPr>
                    <w:rFonts w:ascii="Cambria Math" w:hAnsi="Cambria Math"/>
                    <w:sz w:val="26"/>
                  </w:rPr>
                  <m:t>+1</m:t>
                </m:r>
              </m:e>
            </m:nary>
          </m:den>
        </m:f>
        <m:r>
          <m:rPr/>
          <w:rPr>
            <w:rFonts w:ascii="Cambria Math" w:hAnsi="Cambria Math"/>
            <w:sz w:val="26"/>
          </w:rPr>
          <m:t>;  Novelty(u)=</m:t>
        </m:r>
        <m:f>
          <m:fPr/>
          <m:num>
            <m:nary>
              <m:naryPr>
                <m:chr m:val="∑"/>
                <m:limLoc m:val="undOvr"/>
                <m:supHide m:val="1"/>
              </m:naryPr>
              <m:sub>
                <m:r>
                  <m:rPr/>
                  <w:rPr>
                    <w:rFonts w:ascii="Cambria Math" w:hAnsi="Cambria Math"/>
                    <w:sz w:val="26"/>
                  </w:rPr>
                  <m:t>i∈Lᵤᴷ</m:t>
                </m:r>
              </m:sub>
              <m:sup/>
              <m:e>
                <m:r>
                  <m:rPr/>
                  <w:rPr>
                    <w:rFonts w:ascii="Cambria Math" w:hAnsi="Cambria Math"/>
                    <w:sz w:val="26"/>
                  </w:rPr>
                  <m:t>−</m:t>
                </m:r>
                <m:sSub>
                  <m:sSubPr/>
                  <m:e>
                    <m:r>
                      <m:rPr/>
                      <w:rPr>
                        <w:rFonts w:ascii="Cambria Math" w:hAnsi="Cambria Math"/>
                        <w:sz w:val="26"/>
                      </w:rPr>
                      <m:t>log</m:t>
                    </m:r>
                  </m:e>
                  <m:sub>
                    <m:r>
                      <m:rPr/>
                      <w:rPr>
                        <w:rFonts w:ascii="Cambria Math" w:hAnsi="Cambria Math"/>
                        <w:sz w:val="26"/>
                      </w:rPr>
                      <m:t>2</m:t>
                    </m:r>
                  </m:sub>
                </m:sSub>
                <m:sSub>
                  <m:sSubPr/>
                  <m:e>
                    <m:r>
                      <m:rPr/>
                      <w:rPr>
                        <w:rFonts w:ascii="Cambria Math" w:hAnsi="Cambria Math"/>
                        <w:sz w:val="26"/>
                      </w:rPr>
                      <m:t>P</m:t>
                    </m:r>
                  </m:e>
                  <m:sub>
                    <m:r>
                      <m:rPr/>
                      <w:rPr>
                        <w:rFonts w:ascii="Cambria Math" w:hAnsi="Cambria Math"/>
                        <w:sz w:val="26"/>
                      </w:rPr>
                      <m:t>i</m:t>
                    </m:r>
                  </m:sub>
                </m:sSub>
              </m:e>
            </m:nary>
          </m:num>
          <m:den>
            <m:r>
              <m:rPr/>
              <w:rPr>
                <w:rFonts w:ascii="Cambria Math" w:hAnsi="Cambria Math"/>
                <w:sz w:val="26"/>
              </w:rPr>
              <m:t>K</m:t>
            </m:r>
          </m:den>
        </m:f>
      </m:oMath>
      <w:r>
        <w:tab/>
      </w:r>
      <w:r>
        <w:rPr>
          <w:rFonts w:ascii="Times New Roman" w:hAnsi="Times New Roman" w:eastAsia="Times New Roman"/>
          <w:color w:val="000000"/>
          <w:sz w:val="24"/>
          <w:szCs w:val="24"/>
        </w:rPr>
        <w:t>(2.20)</w:t>
      </w:r>
    </w:p>
    <w:p w14:paraId="15F8626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mới cao trong phép đo này nghĩa là danh sách có xu hướng chứa nghệ sĩ ít phổ biến theo dữ liệu, chưa chứng minh người dùng thực sự chưa biết nghệ sĩ đó. Phải tách “chưa có trong lịch sử quan sát” khỏi “mới đối với người dùng” khi diễn giải kết quả.</w:t>
      </w:r>
    </w:p>
    <w:p w14:paraId="47E17B58">
      <w:pPr>
        <w:pStyle w:val="4"/>
        <w:keepNext/>
        <w:widowControl/>
        <w:numPr>
          <w:ilvl w:val="2"/>
          <w:numId w:val="0"/>
        </w:numPr>
        <w:spacing w:before="120" w:after="240" w:line="276" w:lineRule="auto"/>
        <w:ind w:left="0" w:right="0" w:firstLine="0"/>
        <w:jc w:val="left"/>
      </w:pPr>
      <w:bookmarkStart w:id="49" w:name="_Toc23331"/>
      <w:r>
        <w:rPr>
          <w:rFonts w:ascii="Times New Roman" w:hAnsi="Times New Roman" w:eastAsia="Times New Roman"/>
          <w:b/>
          <w:i/>
          <w:color w:val="000000"/>
          <w:sz w:val="26"/>
          <w:szCs w:val="26"/>
        </w:rPr>
        <w:t>2.10.6 Độ đa dạng trong danh sách</w:t>
      </w:r>
      <w:bookmarkEnd w:id="49"/>
    </w:p>
    <w:p w14:paraId="2DAB1C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đa dạng trong danh sách (intra-list diversity, ILD) là trung bình khoảng cách giữa mọi cặp nghệ sĩ trong danh sách. Khi dùng độ tương đồng côsin trên véc-tơ không âm, khoảng cách bằng một trừ độ tương đồng và nằm trong khoảng từ 0 đến 1.</w:t>
      </w:r>
    </w:p>
    <w:p w14:paraId="5643BAB0">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ILD(u)=</m:t>
        </m:r>
        <m:f>
          <m:fPr/>
          <m:num>
            <m:r>
              <m:rPr/>
              <w:rPr>
                <w:rFonts w:ascii="Cambria Math" w:hAnsi="Cambria Math"/>
                <w:sz w:val="26"/>
              </w:rPr>
              <m:t>2</m:t>
            </m:r>
          </m:num>
          <m:den>
            <m:r>
              <m:rPr/>
              <w:rPr>
                <w:rFonts w:ascii="Cambria Math" w:hAnsi="Cambria Math"/>
                <w:sz w:val="26"/>
              </w:rPr>
              <m:t>K(K−1)</m:t>
            </m:r>
          </m:den>
        </m:f>
        <m:nary>
          <m:naryPr>
            <m:chr m:val="∑"/>
            <m:limLoc m:val="undOvr"/>
            <m:supHide m:val="1"/>
          </m:naryPr>
          <m:sub>
            <m:r>
              <m:rPr/>
              <w:rPr>
                <w:rFonts w:ascii="Cambria Math" w:hAnsi="Cambria Math"/>
                <w:sz w:val="26"/>
              </w:rPr>
              <m:t>1≤a&lt;b≤K</m:t>
            </m:r>
          </m:sub>
          <m:sup/>
          <m:e>
            <m:r>
              <m:rPr/>
              <w:rPr>
                <w:rFonts w:ascii="Cambria Math" w:hAnsi="Cambria Math"/>
                <w:sz w:val="26"/>
              </w:rPr>
              <m:t>(1−sim(iₐ,iᵦ))</m:t>
            </m:r>
          </m:e>
        </m:nary>
      </m:oMath>
      <w:r>
        <w:tab/>
      </w:r>
      <w:r>
        <w:rPr>
          <w:rFonts w:ascii="Times New Roman" w:hAnsi="Times New Roman" w:eastAsia="Times New Roman"/>
          <w:color w:val="000000"/>
          <w:sz w:val="24"/>
          <w:szCs w:val="24"/>
        </w:rPr>
        <w:t>(2.21)</w:t>
      </w:r>
    </w:p>
    <w:p w14:paraId="722B81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phải nêu véc-tơ nào dùng để tính tương đồng: véc-tơ tương tác hay véc-tơ thẻ. Báo cáo chọn một biểu diễn đánh giá cố định cho tất cả mô hình; không dùng mỗi mô hình một không gian riêng vì sẽ làm ILD khó so sánh. Danh sách dưới hai nghệ sĩ không có cặp để tính ILD và được ghi không áp dụng.</w:t>
      </w:r>
    </w:p>
    <w:p w14:paraId="7C7605F4">
      <w:pPr>
        <w:pStyle w:val="4"/>
        <w:keepNext/>
        <w:widowControl/>
        <w:numPr>
          <w:ilvl w:val="2"/>
          <w:numId w:val="0"/>
        </w:numPr>
        <w:spacing w:before="120" w:after="240" w:line="276" w:lineRule="auto"/>
        <w:ind w:left="0" w:right="0" w:firstLine="0"/>
        <w:jc w:val="left"/>
      </w:pPr>
      <w:bookmarkStart w:id="50" w:name="_Toc19396"/>
      <w:r>
        <w:rPr>
          <w:rFonts w:ascii="Times New Roman" w:hAnsi="Times New Roman" w:eastAsia="Times New Roman"/>
          <w:b/>
          <w:i/>
          <w:color w:val="000000"/>
          <w:sz w:val="26"/>
          <w:szCs w:val="26"/>
        </w:rPr>
        <w:t>2.10.7 Ví dụ tính chỉ số</w:t>
      </w:r>
      <w:bookmarkEnd w:id="50"/>
    </w:p>
    <w:p w14:paraId="787C090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ví dụ minh họa với tập đích gồm A và C, danh sách gợi ý ở K bằng 3 là B, A, C. Có hai nghệ sĩ đúng nên Precision@3 bằng 2/3 và Recall@3 bằng 1. DCG bằng 1/log₂3 cộng 1/log₂4, xấp xỉ 1,1309. IDCG bằng 1 cộng 1/log₂3, xấp xỉ 1,6309; do đó NDCG@3 xấp xỉ 0,6934.</w:t>
      </w:r>
    </w:p>
    <w:p w14:paraId="1299DAE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cho thấy Recall đạt 1 nhưng NDCG chưa đạt 1 vì nghệ sĩ đúng không nằm ở những vị trí tốt nhất. Nếu thuật toán chỉ trả A và vẫn yêu cầu K bằng 3, Precision theo quy ước báo cáo là 1/3, không phải 1. Những ví dụ đơn giản này cần được dùng để kiểm tra bộ đánh giá trước khi chạy dữ liệu thật.</w:t>
      </w:r>
    </w:p>
    <w:p w14:paraId="02F11C2C">
      <w:pPr>
        <w:pStyle w:val="3"/>
        <w:keepNext/>
        <w:widowControl/>
        <w:numPr>
          <w:ilvl w:val="1"/>
          <w:numId w:val="0"/>
        </w:numPr>
        <w:spacing w:before="120" w:after="240" w:line="276" w:lineRule="auto"/>
        <w:ind w:left="0" w:right="0" w:firstLine="0"/>
        <w:jc w:val="left"/>
      </w:pPr>
      <w:bookmarkStart w:id="51" w:name="_Toc15488"/>
      <w:r>
        <w:rPr>
          <w:rFonts w:ascii="Times New Roman" w:hAnsi="Times New Roman" w:eastAsia="Times New Roman"/>
          <w:b/>
          <w:color w:val="000000"/>
          <w:sz w:val="26"/>
          <w:szCs w:val="26"/>
        </w:rPr>
        <w:t>2.11 Đánh giá tin cậy và rò rỉ dữ liệu</w:t>
      </w:r>
      <w:bookmarkEnd w:id="51"/>
    </w:p>
    <w:p w14:paraId="1DF6E1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Rò rỉ dữ liệu (data leakage) xảy ra khi thông tin đáng lẽ chỉ xuất hiện ở bước đánh giá được sử dụng để xây dựng mô hình hoặc chọn cấu hình. Với đề tài, những nguồn rò rỉ dễ gặp gồm tính ngưỡng phân vị trên toàn bộ dữ liệu, tính mức phổ biến bằng cả kiểm thử, dùng tương tác kiểm thử để tạo hồ sơ thẻ hoặc chọn tham số theo điểm kiểm thử [17].</w:t>
      </w:r>
    </w:p>
    <w:p w14:paraId="3742E41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Tập xác thực được phép dùng để chọn cấu hình, nhưng không được lặp lại việc tinh chỉnh trên tập kiểm thử rồi báo cáo kết quả đó như đánh giá độc lập. Khi so hai mô hình, chúng phải dùng cùng người dùng đủ điều kiện, cùng danh mục ứng viên và cùng cách lọc lịch sử. Thay đổi một yếu tố trong số này có thể tạo ra chênh lệch mà không xuất phát từ mô hình.</w:t>
      </w:r>
    </w:p>
    <w:p w14:paraId="3876228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Nhãn liên quan ngoại tuyến chỉ là những nghệ sĩ đã quan sát được trong phần dữ liệu giữ lại. Các nghệ sĩ khác có thể vẫn phù hợp ngoài đời. Vì vậy, các chỉ số là bằng chứng cho quy trình cụ thể, không phải phép đo tuyệt đối trải nghiệm người nghe. Khảo sát về đánh giá của Herlocker và cộng sự [18] cũng giúp nhóm xác định rằng đánh giá thuật toán cần được diễn giải theo mục tiêu sử dụng.</w:t>
      </w:r>
    </w:p>
    <w:p w14:paraId="36212B0A">
      <w:pPr>
        <w:pStyle w:val="3"/>
        <w:keepNext/>
        <w:widowControl/>
        <w:numPr>
          <w:ilvl w:val="1"/>
          <w:numId w:val="0"/>
        </w:numPr>
        <w:spacing w:before="120" w:after="240" w:line="276" w:lineRule="auto"/>
        <w:ind w:left="0" w:right="0" w:firstLine="0"/>
        <w:jc w:val="left"/>
      </w:pPr>
      <w:bookmarkStart w:id="52" w:name="_Toc27493"/>
      <w:r>
        <w:rPr>
          <w:rFonts w:ascii="Times New Roman" w:hAnsi="Times New Roman" w:eastAsia="Times New Roman"/>
          <w:b/>
          <w:color w:val="000000"/>
          <w:sz w:val="26"/>
          <w:szCs w:val="26"/>
        </w:rPr>
        <w:t>2.12 Tổng quan nghiên cứu liên quan</w:t>
      </w:r>
      <w:bookmarkEnd w:id="52"/>
    </w:p>
    <w:p w14:paraId="4AFBFB29">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2.</w:t>
      </w:r>
      <w:r>
        <w:fldChar w:fldCharType="begin"/>
      </w:r>
      <w:r>
        <w:instrText xml:space="preserve"> SEQ Bang \r 1 </w:instrText>
      </w:r>
      <w:r>
        <w:fldChar w:fldCharType="separate"/>
      </w:r>
      <w:r>
        <w:t>1</w:t>
      </w:r>
      <w:r>
        <w:fldChar w:fldCharType="end"/>
      </w:r>
      <w:bookmarkStart w:id="53" w:name="_Toc32630"/>
      <w:r>
        <w:rPr>
          <w:rFonts w:ascii="Times New Roman" w:hAnsi="Times New Roman" w:eastAsia="Times New Roman"/>
          <w:color w:val="000000"/>
          <w:sz w:val="26"/>
          <w:szCs w:val="26"/>
        </w:rPr>
        <w:t xml:space="preserve"> Các hướng nghiên cứu liên quan và cách vận dụng</w:t>
      </w:r>
      <w:bookmarkEnd w:id="53"/>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4B324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50585C2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Tài liệu</w:t>
            </w:r>
          </w:p>
        </w:tc>
        <w:tc>
          <w:tcPr>
            <w:tcW w:w="3550" w:type="dxa"/>
            <w:vAlign w:val="center"/>
          </w:tcPr>
          <w:p w14:paraId="2BC07C6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 chính</w:t>
            </w:r>
          </w:p>
        </w:tc>
        <w:tc>
          <w:tcPr>
            <w:tcW w:w="3638" w:type="dxa"/>
            <w:vAlign w:val="center"/>
          </w:tcPr>
          <w:p w14:paraId="42AE24FD">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Vận dụng trong đề tài</w:t>
            </w:r>
          </w:p>
        </w:tc>
      </w:tr>
      <w:tr w14:paraId="4EA41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88ECDE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Koren và cộng sự [10]</w:t>
            </w:r>
          </w:p>
        </w:tc>
        <w:tc>
          <w:tcPr>
            <w:tcW w:w="3550" w:type="dxa"/>
            <w:vAlign w:val="center"/>
          </w:tcPr>
          <w:p w14:paraId="3E3C3D2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Nhân tố tiềm ẩn và độ lệch trong phân rã ma trận.</w:t>
            </w:r>
          </w:p>
        </w:tc>
        <w:tc>
          <w:tcPr>
            <w:tcW w:w="3638" w:type="dxa"/>
            <w:vAlign w:val="center"/>
          </w:tcPr>
          <w:p w14:paraId="6E3DB34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Xây dựng mô hình đối sánh SVD có độ lệch.</w:t>
            </w:r>
          </w:p>
        </w:tc>
      </w:tr>
      <w:tr w14:paraId="2A25B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394F3E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 và cộng sự [6]</w:t>
            </w:r>
          </w:p>
        </w:tc>
        <w:tc>
          <w:tcPr>
            <w:tcW w:w="3550" w:type="dxa"/>
            <w:vAlign w:val="center"/>
          </w:tcPr>
          <w:p w14:paraId="71F5AC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Đặc điểm dữ liệu ngầm và trọng số tin cậy.</w:t>
            </w:r>
          </w:p>
        </w:tc>
        <w:tc>
          <w:tcPr>
            <w:tcW w:w="3638" w:type="dxa"/>
            <w:vAlign w:val="center"/>
          </w:tcPr>
          <w:p w14:paraId="3F07AF6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Giải thích ý nghĩa lượt nghe và giới hạn của điểm đại diện.</w:t>
            </w:r>
          </w:p>
        </w:tc>
      </w:tr>
      <w:tr w14:paraId="18783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532DCD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Cremonesi và cộng sự [11]</w:t>
            </w:r>
          </w:p>
        </w:tc>
        <w:tc>
          <w:tcPr>
            <w:tcW w:w="3550" w:type="dxa"/>
            <w:vAlign w:val="center"/>
          </w:tcPr>
          <w:p w14:paraId="5CCBB2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mô hình cho danh sách top-N và PureSVD.</w:t>
            </w:r>
          </w:p>
        </w:tc>
        <w:tc>
          <w:tcPr>
            <w:tcW w:w="3638" w:type="dxa"/>
            <w:vAlign w:val="center"/>
          </w:tcPr>
          <w:p w14:paraId="7995B4E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Bổ sung PureSVD, ưu tiên độ đo xếp hạng.</w:t>
            </w:r>
          </w:p>
        </w:tc>
      </w:tr>
      <w:tr w14:paraId="0E98E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AB879C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Kowald và cộng sự [2]</w:t>
            </w:r>
          </w:p>
        </w:tc>
        <w:tc>
          <w:tcPr>
            <w:tcW w:w="3550" w:type="dxa"/>
            <w:vAlign w:val="center"/>
          </w:tcPr>
          <w:p w14:paraId="316681B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Thiên lệch phổ biến trong khuyến nghị âm nhạc.</w:t>
            </w:r>
          </w:p>
        </w:tc>
        <w:tc>
          <w:tcPr>
            <w:tcW w:w="3638" w:type="dxa"/>
            <w:vAlign w:val="center"/>
          </w:tcPr>
          <w:p w14:paraId="423D22B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mức phổ biến và nhóm người dùng.</w:t>
            </w:r>
          </w:p>
        </w:tc>
      </w:tr>
      <w:tr w14:paraId="27CAE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10004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Abdollahpouri và cộng sự [19]</w:t>
            </w:r>
          </w:p>
        </w:tc>
        <w:tc>
          <w:tcPr>
            <w:tcW w:w="3550" w:type="dxa"/>
            <w:vAlign w:val="center"/>
          </w:tcPr>
          <w:p w14:paraId="5A02D78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chỉnh danh sách bằng tái xếp hạng.</w:t>
            </w:r>
          </w:p>
        </w:tc>
        <w:tc>
          <w:tcPr>
            <w:tcW w:w="3638" w:type="dxa"/>
            <w:vAlign w:val="center"/>
          </w:tcPr>
          <w:p w14:paraId="60C3D2B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Thiết kế đối sánh cho M1.</w:t>
            </w:r>
          </w:p>
        </w:tc>
      </w:tr>
      <w:tr w14:paraId="37F8E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F7628C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Burke [5]</w:t>
            </w:r>
          </w:p>
        </w:tc>
        <w:tc>
          <w:tcPr>
            <w:tcW w:w="3550" w:type="dxa"/>
            <w:vAlign w:val="center"/>
          </w:tcPr>
          <w:p w14:paraId="263F59B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cách kết hợp hệ thống khuyến nghị.</w:t>
            </w:r>
          </w:p>
        </w:tc>
        <w:tc>
          <w:tcPr>
            <w:tcW w:w="3638" w:type="dxa"/>
            <w:vAlign w:val="center"/>
          </w:tcPr>
          <w:p w14:paraId="66DA095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vai rõ lọc cộng tác và thông tin thẻ trong M2.</w:t>
            </w:r>
          </w:p>
        </w:tc>
      </w:tr>
      <w:tr w14:paraId="75EAB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447AA4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Kaminskas và Bridge [20]</w:t>
            </w:r>
          </w:p>
        </w:tc>
        <w:tc>
          <w:tcPr>
            <w:tcW w:w="3550" w:type="dxa"/>
            <w:vAlign w:val="center"/>
          </w:tcPr>
          <w:p w14:paraId="29A2ECC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Mục tiêu ngoài độ chính xác.</w:t>
            </w:r>
          </w:p>
        </w:tc>
        <w:tc>
          <w:tcPr>
            <w:tcW w:w="3638" w:type="dxa"/>
            <w:vAlign w:val="center"/>
          </w:tcPr>
          <w:p w14:paraId="043B5CF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Chọn độ bao phủ, độ mới và độ đa dạng.</w:t>
            </w:r>
          </w:p>
        </w:tc>
      </w:tr>
      <w:tr w14:paraId="07648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2ABB05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Sun và cộng sự [21]</w:t>
            </w:r>
          </w:p>
        </w:tc>
        <w:tc>
          <w:tcPr>
            <w:tcW w:w="3550" w:type="dxa"/>
            <w:vAlign w:val="center"/>
          </w:tcPr>
          <w:p w14:paraId="6AE59157">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Quy trình so sánh có thể tái lập.</w:t>
            </w:r>
          </w:p>
        </w:tc>
        <w:tc>
          <w:tcPr>
            <w:tcW w:w="3638" w:type="dxa"/>
            <w:vAlign w:val="center"/>
          </w:tcPr>
          <w:p w14:paraId="32137723">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Giữ chung cách chia tập, tinh chỉnh và đánh giá.</w:t>
            </w:r>
          </w:p>
        </w:tc>
      </w:tr>
    </w:tbl>
    <w:p w14:paraId="719776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kế thừa các phương pháp đã có và kiểm chứng chúng trong một phạm vi dữ liệu cụ thể. Nhóm không xem việc đặt CF, M1 và M2 trong cùng hệ thống là bằng chứng về một thuật toán hoàn toàn mới. Giá trị dự kiến nằm ở quy trình so sánh rõ ràng, phân tích đánh đổi và bộ mã nguồn có thể chạy lại.</w:t>
      </w:r>
    </w:p>
    <w:p w14:paraId="2131EFA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số công trình sử dụng dữ liệu, đơn vị khuyến nghị hoặc cách chia tập khác. Vì vậy, báo cáo không lấy trực tiếp chỉ số đã công bố làm mục tiêu số bắt buộc trên Last.fm 2K. Đối chiếu tài liệu giúp giải thích xu hướng và giả định, còn kết luận về mô hình của khóa luận cần dựa vào kết quả chạy theo quy trình tại Chương 4.</w:t>
      </w:r>
    </w:p>
    <w:p w14:paraId="3613311B">
      <w:pPr>
        <w:pStyle w:val="3"/>
        <w:keepNext/>
        <w:widowControl/>
        <w:numPr>
          <w:ilvl w:val="1"/>
          <w:numId w:val="0"/>
        </w:numPr>
        <w:spacing w:before="120" w:after="240" w:line="276" w:lineRule="auto"/>
        <w:ind w:left="0" w:right="0" w:firstLine="0"/>
        <w:jc w:val="left"/>
      </w:pPr>
      <w:bookmarkStart w:id="54" w:name="_Toc16542"/>
      <w:r>
        <w:rPr>
          <w:rFonts w:ascii="Times New Roman" w:hAnsi="Times New Roman" w:eastAsia="Times New Roman"/>
          <w:b/>
          <w:color w:val="000000"/>
          <w:sz w:val="26"/>
          <w:szCs w:val="26"/>
        </w:rPr>
        <w:t>2.13 Công nghệ sử dụng</w:t>
      </w:r>
      <w:bookmarkEnd w:id="54"/>
    </w:p>
    <w:p w14:paraId="4D63FB2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Python được chọn để xây dựng chuỗi xử lý và mô hình. Pandas hỗ trợ dữ liệu bảng, NumPy xử lý véc-tơ và mảng, SciPy hỗ trợ ma trận thưa. Scikit-learn được xem xét cho phân rã xấp xỉ và các thao tác chuẩn hóa. Việc lựa chọn thư viện cụ thể cần được chốt theo phiên bản đã chạy, không chỉ theo tên công cụ [22], [23], [24], [25].</w:t>
      </w:r>
    </w:p>
    <w:p w14:paraId="6DF7406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FastAPI được dùng để cung cấp giao diện lập trình ứng dụng (application programming interface, API), còn Streamlit phục vụ giao diện minh họa [26], [27]. Hai phần này không thay thế bộ đánh giá ngoại tuyến. Mô hình cần được huấn luyện và xuất riêng; API nạp bộ tệp đã xuất để trả kết quả, tránh huấn luyện lại trong mỗi yêu cầu.</w:t>
      </w:r>
    </w:p>
    <w:p w14:paraId="41607A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Git quản lý thay đổi mã nguồn; tệp cấu hình và tệp khóa phụ thuộc xác định môi trường. Công cụ quản lý phiên bản dữ liệu có thể hỗ trợ lưu dấu phiên bản, nhưng một tệp cấu hình pipeline chưa chứng minh các bước đã chạy thành công. Bộ kết quả cần đi kèm nhật ký, mã băm dữ liệu và mô hình thật để bảo đảm khả năng tái lập.</w:t>
      </w:r>
    </w:p>
    <w:p w14:paraId="1522C5C4">
      <w:pPr>
        <w:pStyle w:val="2"/>
        <w:keepNext/>
        <w:pageBreakBefore/>
        <w:widowControl/>
        <w:numPr>
          <w:ilvl w:val="0"/>
          <w:numId w:val="0"/>
        </w:numPr>
        <w:spacing w:before="480" w:after="480" w:line="276" w:lineRule="auto"/>
        <w:ind w:left="0" w:right="0" w:firstLine="0"/>
        <w:jc w:val="left"/>
      </w:pPr>
      <w:bookmarkStart w:id="55" w:name="_Toc11174"/>
      <w:r>
        <w:rPr>
          <w:rFonts w:ascii="Times New Roman" w:hAnsi="Times New Roman" w:eastAsia="Times New Roman"/>
          <w:b/>
          <w:color w:val="000000"/>
          <w:sz w:val="28"/>
          <w:szCs w:val="28"/>
        </w:rPr>
        <w:t>CHƯƠNG 3 PHÂN TÍCH BÀI TOÁN VÀ PHƯƠNG PHÁP ĐỀ XUẤT</w:t>
      </w:r>
      <w:bookmarkEnd w:id="55"/>
    </w:p>
    <w:p w14:paraId="01B5E20E">
      <w:pPr>
        <w:pStyle w:val="3"/>
        <w:keepNext/>
        <w:widowControl/>
        <w:numPr>
          <w:ilvl w:val="1"/>
          <w:numId w:val="0"/>
        </w:numPr>
        <w:spacing w:before="120" w:after="240" w:line="276" w:lineRule="auto"/>
        <w:ind w:left="0" w:right="0" w:firstLine="0"/>
        <w:jc w:val="left"/>
      </w:pPr>
      <w:bookmarkStart w:id="56" w:name="_Toc14627"/>
      <w:r>
        <w:rPr>
          <w:rFonts w:ascii="Times New Roman" w:hAnsi="Times New Roman" w:eastAsia="Times New Roman"/>
          <w:b/>
          <w:color w:val="000000"/>
          <w:sz w:val="26"/>
          <w:szCs w:val="26"/>
        </w:rPr>
        <w:t>3.1 Phân tích yêu cầu</w:t>
      </w:r>
      <w:bookmarkEnd w:id="56"/>
    </w:p>
    <w:p w14:paraId="720106E8">
      <w:pPr>
        <w:pStyle w:val="4"/>
        <w:keepNext/>
        <w:widowControl/>
        <w:numPr>
          <w:ilvl w:val="2"/>
          <w:numId w:val="0"/>
        </w:numPr>
        <w:spacing w:before="120" w:after="240" w:line="276" w:lineRule="auto"/>
        <w:ind w:left="0" w:right="0" w:firstLine="0"/>
        <w:jc w:val="left"/>
      </w:pPr>
      <w:bookmarkStart w:id="57" w:name="_Toc14559"/>
      <w:r>
        <w:rPr>
          <w:rFonts w:ascii="Times New Roman" w:hAnsi="Times New Roman" w:eastAsia="Times New Roman"/>
          <w:b/>
          <w:i/>
          <w:color w:val="000000"/>
          <w:sz w:val="26"/>
          <w:szCs w:val="26"/>
        </w:rPr>
        <w:t>3.1.1 Yêu cầu chức năng</w:t>
      </w:r>
      <w:bookmarkEnd w:id="57"/>
    </w:p>
    <w:p w14:paraId="1745518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cần đọc và kiểm tra dữ liệu, tạo ma trận huấn luyện, huấn luyện các mô hình đối sánh, tính chỉ số và xuất mô hình phục vụ. Ở bước sử dụng, người dùng cung cấp mã đã biết hoặc một lịch sử nghe. Hệ thống tạo tập ứng viên, tính điểm, áp dụng cơ chế dự phòng hoặc tái xếp hạng nếu được cấu hình, rồi trả về các nghệ sĩ chưa có trong lịch sử được biết.</w:t>
      </w:r>
    </w:p>
    <w:p w14:paraId="74B0C04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\r 1 </w:instrText>
      </w:r>
      <w:r>
        <w:fldChar w:fldCharType="separate"/>
      </w:r>
      <w:r>
        <w:t>1</w:t>
      </w:r>
      <w:r>
        <w:fldChar w:fldCharType="end"/>
      </w:r>
      <w:bookmarkStart w:id="58" w:name="_Toc6645"/>
      <w:r>
        <w:rPr>
          <w:rFonts w:ascii="Times New Roman" w:hAnsi="Times New Roman" w:eastAsia="Times New Roman"/>
          <w:color w:val="000000"/>
          <w:sz w:val="26"/>
          <w:szCs w:val="26"/>
        </w:rPr>
        <w:t xml:space="preserve"> Các yêu cầu chức năng của hệ thống</w:t>
      </w:r>
      <w:bookmarkEnd w:id="5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199AE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C7E052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3550" w:type="dxa"/>
            <w:vAlign w:val="center"/>
          </w:tcPr>
          <w:p w14:paraId="1B32809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638" w:type="dxa"/>
            <w:vAlign w:val="center"/>
          </w:tcPr>
          <w:p w14:paraId="45058E95">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Điều kiện kiểm tra</w:t>
            </w:r>
          </w:p>
        </w:tc>
      </w:tr>
      <w:tr w14:paraId="1BB76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608B5E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w:t>
            </w:r>
          </w:p>
        </w:tc>
        <w:tc>
          <w:tcPr>
            <w:tcW w:w="3550" w:type="dxa"/>
            <w:vAlign w:val="center"/>
          </w:tcPr>
          <w:p w14:paraId="203E2C5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Đọc dữ liệu và kiểm tra quan hệ người dùng nghệ sĩ.</w:t>
            </w:r>
          </w:p>
        </w:tc>
        <w:tc>
          <w:tcPr>
            <w:tcW w:w="3638" w:type="dxa"/>
            <w:vAlign w:val="center"/>
          </w:tcPr>
          <w:p w14:paraId="1A844E8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cáo dòng hợp lệ, dòng loại bỏ và nguyên nhân.</w:t>
            </w:r>
          </w:p>
        </w:tc>
      </w:tr>
      <w:tr w14:paraId="5E79A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25ED2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F02</w:t>
            </w:r>
          </w:p>
        </w:tc>
        <w:tc>
          <w:tcPr>
            <w:tcW w:w="3550" w:type="dxa"/>
            <w:vAlign w:val="center"/>
          </w:tcPr>
          <w:p w14:paraId="3C2E2BB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mô hình bằng cấu hình xác định.</w:t>
            </w:r>
          </w:p>
        </w:tc>
        <w:tc>
          <w:tcPr>
            <w:tcW w:w="3638" w:type="dxa"/>
            <w:vAlign w:val="center"/>
          </w:tcPr>
          <w:p w14:paraId="1DCD247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Lưu cấu hình, ánh xạ mã, ngưỡng biến đổi và tệp mô hình.</w:t>
            </w:r>
          </w:p>
        </w:tc>
      </w:tr>
      <w:tr w14:paraId="6135C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8E10F7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07AD83A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danh sách K nghệ sĩ chưa nghe.</w:t>
            </w:r>
          </w:p>
        </w:tc>
        <w:tc>
          <w:tcPr>
            <w:tcW w:w="3638" w:type="dxa"/>
            <w:vAlign w:val="center"/>
          </w:tcPr>
          <w:p w14:paraId="33B6055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trùng mã, không chứa nghệ sĩ trong lịch sử.</w:t>
            </w:r>
          </w:p>
        </w:tc>
      </w:tr>
      <w:tr w14:paraId="4CB45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B36B87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0AFFF4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Hỗ trợ lịch sử ngắn hoặc mã người dùng mới.</w:t>
            </w:r>
          </w:p>
        </w:tc>
        <w:tc>
          <w:tcPr>
            <w:tcW w:w="3638" w:type="dxa"/>
            <w:vAlign w:val="center"/>
          </w:tcPr>
          <w:p w14:paraId="15731EA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đường M2 và cờ chỉ rõ sử dụng dự phòng.</w:t>
            </w:r>
          </w:p>
        </w:tc>
      </w:tr>
      <w:tr w14:paraId="71002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A2CCB0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2CAEF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chỉnh danh sách bằng M1.</w:t>
            </w:r>
          </w:p>
        </w:tc>
        <w:tc>
          <w:tcPr>
            <w:tcW w:w="3638" w:type="dxa"/>
            <w:vAlign w:val="center"/>
          </w:tcPr>
          <w:p w14:paraId="12B16F9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Dùng cùng mô hình nền và ghi tham số tái xếp hạng.</w:t>
            </w:r>
          </w:p>
        </w:tc>
      </w:tr>
      <w:tr w14:paraId="58D6D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DF9CB5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54743A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trên các tập đã cố định.</w:t>
            </w:r>
          </w:p>
        </w:tc>
        <w:tc>
          <w:tcPr>
            <w:tcW w:w="3638" w:type="dxa"/>
            <w:vAlign w:val="center"/>
          </w:tcPr>
          <w:p w14:paraId="1294CB8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Tái tạo được bảng chỉ số từ danh sách dự đoán đã lưu.</w:t>
            </w:r>
          </w:p>
        </w:tc>
      </w:tr>
      <w:tr w14:paraId="4E171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297FF5">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556516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Cung cấp API và giao diện.</w:t>
            </w:r>
          </w:p>
        </w:tc>
        <w:tc>
          <w:tcPr>
            <w:tcW w:w="3638" w:type="dxa"/>
            <w:vAlign w:val="center"/>
          </w:tcPr>
          <w:p w14:paraId="3722C73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Trả thông báo rõ khi yêu cầu hoặc mô hình không hợp lệ.</w:t>
            </w:r>
          </w:p>
        </w:tc>
      </w:tr>
    </w:tbl>
    <w:p w14:paraId="02E39633">
      <w:pPr>
        <w:pStyle w:val="4"/>
        <w:keepNext/>
        <w:widowControl/>
        <w:numPr>
          <w:ilvl w:val="2"/>
          <w:numId w:val="0"/>
        </w:numPr>
        <w:spacing w:before="120" w:after="240" w:line="276" w:lineRule="auto"/>
        <w:ind w:left="0" w:right="0" w:firstLine="0"/>
        <w:jc w:val="left"/>
      </w:pPr>
      <w:bookmarkStart w:id="59" w:name="_Toc17728"/>
      <w:r>
        <w:rPr>
          <w:rFonts w:ascii="Times New Roman" w:hAnsi="Times New Roman" w:eastAsia="Times New Roman"/>
          <w:b/>
          <w:i/>
          <w:color w:val="000000"/>
          <w:sz w:val="26"/>
          <w:szCs w:val="26"/>
        </w:rPr>
        <w:t>3.1.2 Yêu cầu chất lượng</w:t>
      </w:r>
      <w:bookmarkEnd w:id="59"/>
    </w:p>
    <w:p w14:paraId="043E72A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Tính đúng đắn được đặt trước các tuyên bố về tốc độ. Kết quả phải lọc đúng lịch sử, không lặp nghệ sĩ và có số lượng hợp lệ. Tính nhất quán yêu cầu cùng một mô hình, cùng lịch sử và cấu hình thì danh sách trực tuyến và ngoại tuyến giống nhau, kể cả cách xử lý điểm bằng nhau.</w:t>
      </w:r>
    </w:p>
    <w:p w14:paraId="367ABEF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Khả năng tái lập đòi hỏi lưu đủ thành phần của một lần chạy. Chỉ lưu véc-tơ nhân tố chưa đủ nếu thiếu ánh xạ cột hoặc ngưỡng phân vị. Khả năng bảo trì yêu cầu tách mô hình khỏi API và giao diện để có thể thay mô hình mà không viết lại toàn bộ phần phục vụ. Giới hạn thời gian phản hồi sẽ được xác nhận bằng đo đạc trên môi trường được ghi rõ, không suy ra từ kích thước dữ liệu.</w:t>
      </w:r>
    </w:p>
    <w:p w14:paraId="19D5370E">
      <w:pPr>
        <w:pStyle w:val="3"/>
        <w:keepNext/>
        <w:widowControl/>
        <w:numPr>
          <w:ilvl w:val="1"/>
          <w:numId w:val="0"/>
        </w:numPr>
        <w:spacing w:before="120" w:after="240" w:line="276" w:lineRule="auto"/>
        <w:ind w:left="0" w:right="0" w:firstLine="0"/>
        <w:jc w:val="left"/>
      </w:pPr>
      <w:bookmarkStart w:id="60" w:name="_Toc12491"/>
      <w:r>
        <w:rPr>
          <w:rFonts w:ascii="Times New Roman" w:hAnsi="Times New Roman" w:eastAsia="Times New Roman"/>
          <w:b/>
          <w:color w:val="000000"/>
          <w:sz w:val="26"/>
          <w:szCs w:val="26"/>
        </w:rPr>
        <w:t>3.2 Phân tích đầu vào và đầu ra</w:t>
      </w:r>
      <w:bookmarkEnd w:id="60"/>
    </w:p>
    <w:p w14:paraId="6B80D288">
      <w:pPr>
        <w:pStyle w:val="4"/>
        <w:keepNext/>
        <w:widowControl/>
        <w:numPr>
          <w:ilvl w:val="2"/>
          <w:numId w:val="0"/>
        </w:numPr>
        <w:spacing w:before="120" w:after="240" w:line="276" w:lineRule="auto"/>
        <w:ind w:left="0" w:right="0" w:firstLine="0"/>
        <w:jc w:val="left"/>
      </w:pPr>
      <w:bookmarkStart w:id="61" w:name="_Toc25043"/>
      <w:r>
        <w:rPr>
          <w:rFonts w:ascii="Times New Roman" w:hAnsi="Times New Roman" w:eastAsia="Times New Roman"/>
          <w:b/>
          <w:i/>
          <w:color w:val="000000"/>
          <w:sz w:val="26"/>
          <w:szCs w:val="26"/>
        </w:rPr>
        <w:t>3.2.1 Đầu vào của dữ liệu và mô hình</w:t>
      </w:r>
      <w:bookmarkEnd w:id="61"/>
    </w:p>
    <w:p w14:paraId="3D4DDB2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tương tác có ba trường bắt buộc: mã người dùng, mã nghệ sĩ và số lượt nghe dương. Dữ liệu được kiểm tra kiểu số hữu hạn; giá trị vô cực hoặc không phải số phải bị loại dù có thể vượt qua một phép so sánh lớn hơn 0. Mã nguồn và báo cáo cần sử dụng cùng quy tắc để các bước không hiểu khác nhau về dữ liệu hợp lệ.</w:t>
      </w:r>
    </w:p>
    <w:p w14:paraId="7A01B1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suy luận, mã người dùng có thể dùng để tìm lịch sử đã lưu. Lịch sử do người dùng cung cấp gồm mã nghệ sĩ và số lượt nghe; các nghệ sĩ không có trong danh mục được ghi nhận hoặc loại theo quy tắc rõ. Khi có cả mã và lịch sử, hệ thống hợp nhất các cặp trùng theo một chính sách đã công bố, tránh vô tình cộng hai lần cùng dữ liệu.</w:t>
      </w:r>
    </w:p>
    <w:p w14:paraId="5B20D7B9">
      <w:pPr>
        <w:pStyle w:val="4"/>
        <w:keepNext/>
        <w:widowControl/>
        <w:numPr>
          <w:ilvl w:val="2"/>
          <w:numId w:val="0"/>
        </w:numPr>
        <w:spacing w:before="120" w:after="240" w:line="276" w:lineRule="auto"/>
        <w:ind w:left="0" w:right="0" w:firstLine="0"/>
        <w:jc w:val="left"/>
      </w:pPr>
      <w:bookmarkStart w:id="62" w:name="_Toc17078"/>
      <w:r>
        <w:rPr>
          <w:rFonts w:ascii="Times New Roman" w:hAnsi="Times New Roman" w:eastAsia="Times New Roman"/>
          <w:b/>
          <w:i/>
          <w:color w:val="000000"/>
          <w:sz w:val="26"/>
          <w:szCs w:val="26"/>
        </w:rPr>
        <w:t>3.2.2 Đầu ra và ý nghĩa điểm số</w:t>
      </w:r>
      <w:bookmarkEnd w:id="62"/>
    </w:p>
    <w:p w14:paraId="0DF4E8B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kết quả gồm mã nghệ sĩ, tên hiển thị, điểm xếp hạng và lý do gợi ý. Phần phản hồi chung chứa phiên bản mô hình, thông tin dự phòng và số kết quả thực trả. Tên nghệ sĩ được tra bằng ánh xạ siêu dữ liệu; thiếu tên không được làm mất mã để không phá khả năng kiểm tra kết quả.</w:t>
      </w:r>
    </w:p>
    <w:p w14:paraId="1FB7EA7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sau M1 là điểm lựa chọn tuần tự, không nhất thiết cùng thang với điểm gốc. Khi hiển thị, giao diện nên dùng thứ tự và lý do ngắn gọn. Nếu xuất tệp để phân tích, cần giữ cả điểm gốc và điểm sau tái xếp hạng trong trường riêng; điều này giúp kiểm tra vì sao một nghệ sĩ bị thay đổi vị trí.</w:t>
      </w:r>
    </w:p>
    <w:p w14:paraId="6308F194">
      <w:pPr>
        <w:pStyle w:val="3"/>
        <w:keepNext/>
        <w:widowControl/>
        <w:numPr>
          <w:ilvl w:val="1"/>
          <w:numId w:val="0"/>
        </w:numPr>
        <w:spacing w:before="120" w:after="240" w:line="276" w:lineRule="auto"/>
        <w:ind w:left="0" w:right="0" w:firstLine="0"/>
        <w:jc w:val="left"/>
      </w:pPr>
      <w:bookmarkStart w:id="63" w:name="_Toc5962"/>
      <w:r>
        <w:rPr>
          <w:rFonts w:ascii="Times New Roman" w:hAnsi="Times New Roman" w:eastAsia="Times New Roman"/>
          <w:b/>
          <w:color w:val="000000"/>
          <w:sz w:val="26"/>
          <w:szCs w:val="26"/>
        </w:rPr>
        <w:t>3.3 Kiến trúc tổng thể</w:t>
      </w:r>
      <w:bookmarkEnd w:id="63"/>
    </w:p>
    <w:p w14:paraId="7FEA83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được tách thành hai luồng. Luồng ngoại tuyến nhận dữ liệu, kiểm tra, chia tập, biến đổi, huấn luyện, tinh chỉnh và đánh giá. Luồng trực tuyến nạp gói mô hình đã chọn, nhận yêu cầu và tạo gợi ý. Giao diện chỉ gửi yêu cầu đến API; nó không tự tải một mô hình khác để tính kết quả.</w:t>
      </w:r>
    </w:p>
    <w:p w14:paraId="694D36EB">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0" name="Hình 3.1 Luồng xử lý dữ liệu và thực nghiệm" descr="Hình 3.1 Luồng xử lý dữ liệu và thực nghiệm"/>
            <wp:cNvGraphicFramePr/>
            <a:graphic xmlns:a="http://schemas.openxmlformats.org/drawingml/2006/main">
              <a:graphicData uri="http://schemas.openxmlformats.org/drawingml/2006/picture">
                <pic:pic xmlns:pic="http://schemas.openxmlformats.org/drawingml/2006/picture">
                  <pic:nvPicPr>
                    <pic:cNvPr id="10" name="Hình 3.1 Luồng xử lý dữ liệu và thực nghiệm" descr="Hình 3.1 Luồng xử lý dữ liệu và thực nghiệm"/>
                    <pic:cNvPicPr/>
                  </pic:nvPicPr>
                  <pic:blipFill>
                    <a:blip r:embed="rId13"/>
                    <a:stretch>
                      <a:fillRect/>
                    </a:stretch>
                  </pic:blipFill>
                  <pic:spPr>
                    <a:xfrm>
                      <a:off x="0" y="0"/>
                      <a:ext cx="5540000" cy="3143950"/>
                    </a:xfrm>
                    <a:prstGeom prst="rect">
                      <a:avLst/>
                    </a:prstGeom>
                  </pic:spPr>
                </pic:pic>
              </a:graphicData>
            </a:graphic>
          </wp:inline>
        </w:drawing>
      </w:r>
    </w:p>
    <w:p w14:paraId="2158F85D">
      <w:pPr>
        <w:pStyle w:val="14"/>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\r 1 </w:instrText>
      </w:r>
      <w:r>
        <w:fldChar w:fldCharType="separate"/>
      </w:r>
      <w:r>
        <w:t>1</w:t>
      </w:r>
      <w:r>
        <w:fldChar w:fldCharType="end"/>
      </w:r>
      <w:bookmarkStart w:id="64" w:name="_Toc11355"/>
      <w:r>
        <w:rPr>
          <w:rFonts w:ascii="Times New Roman" w:hAnsi="Times New Roman" w:eastAsia="Times New Roman"/>
          <w:color w:val="000000"/>
          <w:sz w:val="26"/>
          <w:szCs w:val="26"/>
        </w:rPr>
        <w:t xml:space="preserve"> Luồng xử lý dữ liệu và thực nghiệm</w:t>
      </w:r>
      <w:bookmarkEnd w:id="64"/>
    </w:p>
    <w:p w14:paraId="0FD4503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tách luồng giúp giữ tập kiểm thử ngoài hệ thống phục vụ thông thường. Chỉ bộ tệp đã được kiểm tra mới được nạp vào API. Khi cập nhật mô hình, cả ánh xạ, ngưỡng và thông tin thẻ cần thay đổi cùng phiên bản để không xảy ra trường hợp dùng véc-tơ mới với cột nghệ sĩ cũ.</w:t>
      </w:r>
    </w:p>
    <w:p w14:paraId="78B4E05E">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1" name="Hình 3.2 Kiến trúc mô hình và dịch vụ MusicRec" descr="Hình 3.2 Kiến trúc mô hình và dịch vụ MusicRec"/>
            <wp:cNvGraphicFramePr/>
            <a:graphic xmlns:a="http://schemas.openxmlformats.org/drawingml/2006/main">
              <a:graphicData uri="http://schemas.openxmlformats.org/drawingml/2006/picture">
                <pic:pic xmlns:pic="http://schemas.openxmlformats.org/drawingml/2006/picture">
                  <pic:nvPicPr>
                    <pic:cNvPr id="11" name="Hình 3.2 Kiến trúc mô hình và dịch vụ MusicRec" descr="Hình 3.2 Kiến trúc mô hình và dịch vụ MusicRec"/>
                    <pic:cNvPicPr/>
                  </pic:nvPicPr>
                  <pic:blipFill>
                    <a:blip r:embed="rId14"/>
                    <a:stretch>
                      <a:fillRect/>
                    </a:stretch>
                  </pic:blipFill>
                  <pic:spPr>
                    <a:xfrm>
                      <a:off x="0" y="0"/>
                      <a:ext cx="5540000" cy="3143950"/>
                    </a:xfrm>
                    <a:prstGeom prst="rect">
                      <a:avLst/>
                    </a:prstGeom>
                  </pic:spPr>
                </pic:pic>
              </a:graphicData>
            </a:graphic>
          </wp:inline>
        </w:drawing>
      </w:r>
    </w:p>
    <w:p w14:paraId="709BF9FC">
      <w:pPr>
        <w:pStyle w:val="14"/>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2</w:t>
      </w:r>
      <w:r>
        <w:fldChar w:fldCharType="end"/>
      </w:r>
      <w:bookmarkStart w:id="65" w:name="_Toc28121"/>
      <w:r>
        <w:rPr>
          <w:rFonts w:ascii="Times New Roman" w:hAnsi="Times New Roman" w:eastAsia="Times New Roman"/>
          <w:color w:val="000000"/>
          <w:sz w:val="26"/>
          <w:szCs w:val="26"/>
        </w:rPr>
        <w:t xml:space="preserve"> Kiến trúc mô hình và dịch vụ MusicRec</w:t>
      </w:r>
      <w:bookmarkEnd w:id="65"/>
    </w:p>
    <w:p w14:paraId="0F3906D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nằm sau bước chấm điểm ứng viên, còn M2 quyết định cách tạo điểm khi thông tin cộng tác không đủ. M2 không phải bộ xử lý lỗi chung cho mọi ngoại lệ: lỗi đọc tệp hay sai cấu hình cần được báo là lỗi vận hành. Nếu nhầm các lỗi đó thành khởi động nguội, hệ thống có thể trả danh sách phổ biến và che giấu việc mô hình chưa được nạp đúng.</w:t>
      </w:r>
    </w:p>
    <w:p w14:paraId="595026FC">
      <w:pPr>
        <w:pStyle w:val="3"/>
        <w:keepNext/>
        <w:widowControl/>
        <w:numPr>
          <w:ilvl w:val="1"/>
          <w:numId w:val="0"/>
        </w:numPr>
        <w:spacing w:before="120" w:after="240" w:line="276" w:lineRule="auto"/>
        <w:ind w:left="0" w:right="0" w:firstLine="0"/>
        <w:jc w:val="left"/>
      </w:pPr>
      <w:bookmarkStart w:id="66" w:name="_Toc31298"/>
      <w:r>
        <w:rPr>
          <w:rFonts w:ascii="Times New Roman" w:hAnsi="Times New Roman" w:eastAsia="Times New Roman"/>
          <w:b/>
          <w:color w:val="000000"/>
          <w:sz w:val="26"/>
          <w:szCs w:val="26"/>
        </w:rPr>
        <w:t>3.4 Bộ dữ liệu Last.fm HetRec 2011</w:t>
      </w:r>
      <w:bookmarkEnd w:id="66"/>
    </w:p>
    <w:p w14:paraId="3E61534A">
      <w:pPr>
        <w:pStyle w:val="4"/>
        <w:keepNext/>
        <w:widowControl/>
        <w:numPr>
          <w:ilvl w:val="2"/>
          <w:numId w:val="0"/>
        </w:numPr>
        <w:spacing w:before="120" w:after="240" w:line="276" w:lineRule="auto"/>
        <w:ind w:left="0" w:right="0" w:firstLine="0"/>
        <w:jc w:val="left"/>
      </w:pPr>
      <w:bookmarkStart w:id="67" w:name="_Toc7152"/>
      <w:r>
        <w:rPr>
          <w:rFonts w:ascii="Times New Roman" w:hAnsi="Times New Roman" w:eastAsia="Times New Roman"/>
          <w:b/>
          <w:i/>
          <w:color w:val="000000"/>
          <w:sz w:val="26"/>
          <w:szCs w:val="26"/>
        </w:rPr>
        <w:t>3.4.1 Thành phần dữ liệu</w:t>
      </w:r>
      <w:bookmarkEnd w:id="67"/>
    </w:p>
    <w:p w14:paraId="3077514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Bảng user_artists.dat cung cấp các quan hệ người dùng và nghệ sĩ cùng số lượt nghe. Bảng artists.dat chứa mã, tên và các liên kết siêu dữ liệu của nghệ sĩ. Bảng tags.dat mô tả mã thẻ và nội dung thẻ; user_taggedartists.dat chứa quan hệ gán thẻ. Các tệp quan hệ bạn bè được ghi nhận nhưng không dùng làm đặc trưng của các mô hình chính [4].</w:t>
      </w:r>
    </w:p>
    <w:p w14:paraId="2B2EF282">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2</w:t>
      </w:r>
      <w:r>
        <w:fldChar w:fldCharType="end"/>
      </w:r>
      <w:bookmarkStart w:id="68" w:name="_Toc16632"/>
      <w:r>
        <w:rPr>
          <w:rFonts w:ascii="Times New Roman" w:hAnsi="Times New Roman" w:eastAsia="Times New Roman"/>
          <w:color w:val="000000"/>
          <w:sz w:val="26"/>
          <w:szCs w:val="26"/>
        </w:rPr>
        <w:t xml:space="preserve"> Các tệp dữ liệu và vai trò sử dụng</w:t>
      </w:r>
      <w:bookmarkEnd w:id="6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2450"/>
        <w:gridCol w:w="3938"/>
      </w:tblGrid>
      <w:tr w14:paraId="2687A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2E366B4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Tệp</w:t>
            </w:r>
          </w:p>
        </w:tc>
        <w:tc>
          <w:tcPr>
            <w:tcW w:w="2450" w:type="dxa"/>
            <w:vAlign w:val="center"/>
          </w:tcPr>
          <w:p w14:paraId="736CB6B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Thông tin</w:t>
            </w:r>
          </w:p>
        </w:tc>
        <w:tc>
          <w:tcPr>
            <w:tcW w:w="3938" w:type="dxa"/>
            <w:vAlign w:val="center"/>
          </w:tcPr>
          <w:p w14:paraId="497D300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Vai trò</w:t>
            </w:r>
          </w:p>
        </w:tc>
      </w:tr>
      <w:tr w14:paraId="24DC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78071B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user_artists.dat</w:t>
            </w:r>
          </w:p>
        </w:tc>
        <w:tc>
          <w:tcPr>
            <w:tcW w:w="2450" w:type="dxa"/>
            <w:vAlign w:val="center"/>
          </w:tcPr>
          <w:p w14:paraId="54A0C9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userID, artistID, weight.</w:t>
            </w:r>
          </w:p>
        </w:tc>
        <w:tc>
          <w:tcPr>
            <w:tcW w:w="3938" w:type="dxa"/>
            <w:vAlign w:val="center"/>
          </w:tcPr>
          <w:p w14:paraId="0A9E375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tương tác cho chia tập, huấn luyện và tập đích.</w:t>
            </w:r>
          </w:p>
        </w:tc>
      </w:tr>
      <w:tr w14:paraId="17D4D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3678A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artists.dat</w:t>
            </w:r>
          </w:p>
        </w:tc>
        <w:tc>
          <w:tcPr>
            <w:tcW w:w="2450" w:type="dxa"/>
            <w:vAlign w:val="center"/>
          </w:tcPr>
          <w:p w14:paraId="306A3A2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và tên nghệ sĩ, liên kết.</w:t>
            </w:r>
          </w:p>
        </w:tc>
        <w:tc>
          <w:tcPr>
            <w:tcW w:w="3938" w:type="dxa"/>
            <w:vAlign w:val="center"/>
          </w:tcPr>
          <w:p w14:paraId="4CF6A38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và tên hiển thị; không dùng URL làm đặc trưng.</w:t>
            </w:r>
          </w:p>
        </w:tc>
      </w:tr>
      <w:tr w14:paraId="1644E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DC1A7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tags.dat</w:t>
            </w:r>
          </w:p>
        </w:tc>
        <w:tc>
          <w:tcPr>
            <w:tcW w:w="2450" w:type="dxa"/>
            <w:vAlign w:val="center"/>
          </w:tcPr>
          <w:p w14:paraId="33145F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thẻ và giá trị thẻ.</w:t>
            </w:r>
          </w:p>
        </w:tc>
        <w:tc>
          <w:tcPr>
            <w:tcW w:w="3938" w:type="dxa"/>
            <w:vAlign w:val="center"/>
          </w:tcPr>
          <w:p w14:paraId="57C0B63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vựng nội dung cho M2.</w:t>
            </w:r>
          </w:p>
        </w:tc>
      </w:tr>
      <w:tr w14:paraId="402A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A4707D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user_taggedartists.dat</w:t>
            </w:r>
          </w:p>
        </w:tc>
        <w:tc>
          <w:tcPr>
            <w:tcW w:w="2450" w:type="dxa"/>
            <w:vAlign w:val="center"/>
          </w:tcPr>
          <w:p w14:paraId="164BF03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Người gán, nghệ sĩ, thẻ và thông tin thời gian gán.</w:t>
            </w:r>
          </w:p>
        </w:tc>
        <w:tc>
          <w:tcPr>
            <w:tcW w:w="3938" w:type="dxa"/>
            <w:vAlign w:val="center"/>
          </w:tcPr>
          <w:p w14:paraId="1E9651F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hồ sơ thẻ theo chính sách chống rò rỉ.</w:t>
            </w:r>
          </w:p>
        </w:tc>
      </w:tr>
      <w:tr w14:paraId="5F936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96C8A3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user_friends.dat</w:t>
            </w:r>
          </w:p>
        </w:tc>
        <w:tc>
          <w:tcPr>
            <w:tcW w:w="2450" w:type="dxa"/>
            <w:vAlign w:val="center"/>
          </w:tcPr>
          <w:p w14:paraId="58F6074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Quan hệ bạn bè.</w:t>
            </w:r>
          </w:p>
        </w:tc>
        <w:tc>
          <w:tcPr>
            <w:tcW w:w="3938" w:type="dxa"/>
            <w:vAlign w:val="center"/>
          </w:tcPr>
          <w:p w14:paraId="67A2C83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sử dụng trong phạm vi mô hình đối sánh.</w:t>
            </w:r>
          </w:p>
        </w:tc>
      </w:tr>
    </w:tbl>
    <w:p w14:paraId="00CDEFEE">
      <w:pPr>
        <w:pStyle w:val="4"/>
        <w:keepNext/>
        <w:widowControl/>
        <w:numPr>
          <w:ilvl w:val="2"/>
          <w:numId w:val="0"/>
        </w:numPr>
        <w:spacing w:before="120" w:after="240" w:line="276" w:lineRule="auto"/>
        <w:ind w:left="0" w:right="0" w:firstLine="0"/>
        <w:jc w:val="left"/>
      </w:pPr>
      <w:bookmarkStart w:id="69" w:name="_Toc20756"/>
      <w:r>
        <w:rPr>
          <w:rFonts w:ascii="Times New Roman" w:hAnsi="Times New Roman" w:eastAsia="Times New Roman"/>
          <w:b/>
          <w:i/>
          <w:color w:val="000000"/>
          <w:sz w:val="26"/>
          <w:szCs w:val="26"/>
        </w:rPr>
        <w:t>3.4.2 Đặc điểm quy mô và độ thưa</w:t>
      </w:r>
      <w:bookmarkEnd w:id="69"/>
    </w:p>
    <w:p w14:paraId="3CFAC59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Kiểm tra lại dữ liệu gốc ngày 19/10/2026 xác nhận 1.892 người dùng, 17.632 nghệ sĩ và 92.834 cặp tương tác phân biệt. Ma trận có 33.359.744 vị trí có thể có, tỷ lệ quan sát 0,2783% và độ thưa 99,7217%. Đây là kết quả trên dữ liệu gốc, chưa áp dụng ngưỡng lọc hoặc chia tập; chi tiết khám phá được trình bày ở mục 4.3.1.</w:t>
      </w:r>
    </w:p>
    <w:p w14:paraId="00D796B0">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density=</m:t>
        </m:r>
        <m:f>
          <m:fPr/>
          <m:num>
            <m:r>
              <m:rPr/>
              <w:rPr>
                <w:rFonts w:ascii="Cambria Math" w:hAnsi="Cambria Math"/>
                <w:sz w:val="26"/>
              </w:rPr>
              <m:t>|Ω|</m:t>
            </m:r>
          </m:num>
          <m:den>
            <m:r>
              <m:rPr/>
              <w:rPr>
                <w:rFonts w:ascii="Cambria Math" w:hAnsi="Cambria Math"/>
                <w:sz w:val="26"/>
              </w:rPr>
              <m:t>|</m:t>
            </m:r>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r>
              <m:rPr/>
              <w:rPr>
                <w:rFonts w:ascii="Cambria Math" w:hAnsi="Cambria Math"/>
                <w:sz w:val="26"/>
              </w:rPr>
              <m:t>|</m:t>
            </m:r>
          </m:den>
        </m:f>
        <m:r>
          <m:rPr/>
          <w:rPr>
            <w:rFonts w:ascii="Cambria Math" w:hAnsi="Cambria Math"/>
            <w:sz w:val="26"/>
          </w:rPr>
          <m:t>;  sparsity=1−density</m:t>
        </m:r>
      </m:oMath>
      <w:r>
        <w:tab/>
      </w:r>
      <w:r>
        <w:rPr>
          <w:rFonts w:ascii="Times New Roman" w:hAnsi="Times New Roman" w:eastAsia="Times New Roman"/>
          <w:color w:val="000000"/>
          <w:sz w:val="24"/>
          <w:szCs w:val="24"/>
        </w:rPr>
        <w:t>(3.1)</w:t>
      </w:r>
    </w:p>
    <w:p w14:paraId="42A0B7E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Số nghệ sĩ mỗi người dùng có trung bình 49,07 nhưng trung vị bằng 50; có 1.829/1.892 người dùng có đúng 50 nghệ sĩ. Số người nghe mỗi nghệ sĩ có trung bình 5,27 nhưng trung vị bằng 1. Hai khác biệt này cho thấy chỉ báo cáo trung bình sẽ che khuất cấu trúc của dữ liệu. Lịch sử quan sát có trần 50 nghệ sĩ, không được coi là toàn bộ hành vi nghe ngoài thực tế.</w:t>
      </w:r>
    </w:p>
    <w:p w14:paraId="4FECE073">
      <w:pPr>
        <w:pStyle w:val="4"/>
        <w:keepNext/>
        <w:widowControl/>
        <w:numPr>
          <w:ilvl w:val="2"/>
          <w:numId w:val="0"/>
        </w:numPr>
        <w:spacing w:before="120" w:after="240" w:line="276" w:lineRule="auto"/>
        <w:ind w:left="0" w:right="0" w:firstLine="0"/>
        <w:jc w:val="left"/>
      </w:pPr>
      <w:bookmarkStart w:id="70" w:name="_Toc13644"/>
      <w:r>
        <w:rPr>
          <w:rFonts w:ascii="Times New Roman" w:hAnsi="Times New Roman" w:eastAsia="Times New Roman"/>
          <w:b/>
          <w:i/>
          <w:color w:val="000000"/>
          <w:sz w:val="26"/>
          <w:szCs w:val="26"/>
        </w:rPr>
        <w:t>3.4.3 Nội dung khám phá dữ liệu</w:t>
      </w:r>
      <w:bookmarkEnd w:id="70"/>
    </w:p>
    <w:p w14:paraId="12D1F7C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kiểm tra dữ liệu gốc theo ba nhóm: tính toàn vẹn, phân bố tương tác và mức sẵn có của thẻ. Không phát hiện cặp người dùng–nghệ sĩ trùng, lượt nghe không hữu hạn hoặc không dương trong bảng tương tác chính. Tên nghệ sĩ không trống nhưng có 444 liên kết ảnh trống. Có 1.538 dòng gán thẻ thuộc 390 mã nghệ sĩ không nối được danh mục; dữ liệu gốc được giữ nguyên. Kết quả định lượng và biểu đồ được lưu cùng mã phân tích ở lần chạy raw_eda_20261019_verified.</w:t>
      </w:r>
    </w:p>
    <w:p w14:paraId="486FC1F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EDA chỉ đọc và thống kê, chưa thực hiện làm sạch. Quy tắc giữ người dùng có ít nhất năm nghệ sĩ dự kiến ảnh hưởng 15 người dùng với 33 cặp tương tác. Nếu lọc nghệ sĩ có dưới năm người nghe sẽ tác động 14.804 nghệ sĩ, tương đương 83,96% danh mục và 21.408 cặp tương tác; vì vậy nhóm không áp dụng thêm ngưỡng này trong tập chính. Khi thực hiện bước làm sạch, số lượng trước và sau từng quy tắc vẫn phải được kiểm tra lại.</w:t>
      </w:r>
    </w:p>
    <w:p w14:paraId="7EC3E969">
      <w:pPr>
        <w:pStyle w:val="3"/>
        <w:keepNext/>
        <w:widowControl/>
        <w:numPr>
          <w:ilvl w:val="1"/>
          <w:numId w:val="0"/>
        </w:numPr>
        <w:spacing w:before="120" w:after="240" w:line="276" w:lineRule="auto"/>
        <w:ind w:left="0" w:right="0" w:firstLine="0"/>
        <w:jc w:val="left"/>
      </w:pPr>
      <w:bookmarkStart w:id="71" w:name="_Toc18218"/>
      <w:r>
        <w:rPr>
          <w:rFonts w:ascii="Times New Roman" w:hAnsi="Times New Roman" w:eastAsia="Times New Roman"/>
          <w:b/>
          <w:color w:val="000000"/>
          <w:sz w:val="26"/>
          <w:szCs w:val="26"/>
        </w:rPr>
        <w:t>3.5 Tiền xử lý và chia tập</w:t>
      </w:r>
      <w:bookmarkEnd w:id="71"/>
    </w:p>
    <w:p w14:paraId="610256D9">
      <w:pPr>
        <w:pStyle w:val="4"/>
        <w:keepNext/>
        <w:widowControl/>
        <w:numPr>
          <w:ilvl w:val="2"/>
          <w:numId w:val="0"/>
        </w:numPr>
        <w:spacing w:before="120" w:after="240" w:line="276" w:lineRule="auto"/>
        <w:ind w:left="0" w:right="0" w:firstLine="0"/>
        <w:jc w:val="left"/>
      </w:pPr>
      <w:bookmarkStart w:id="72" w:name="_Toc14768"/>
      <w:r>
        <w:rPr>
          <w:rFonts w:ascii="Times New Roman" w:hAnsi="Times New Roman" w:eastAsia="Times New Roman"/>
          <w:b/>
          <w:i/>
          <w:color w:val="000000"/>
          <w:sz w:val="26"/>
          <w:szCs w:val="26"/>
        </w:rPr>
        <w:t>3.5.1 Kiểm tra và chuẩn hóa dữ liệu</w:t>
      </w:r>
      <w:bookmarkEnd w:id="72"/>
    </w:p>
    <w:p w14:paraId="62F5A8E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được đọc như định danh để không mất ý nghĩa khi chuyển kiểu. Số lượt nghe được chuyển sang kiểu số và kiểm tra hữu hạn, dương. Nếu có cặp người dùng và nghệ sĩ lặp, cần kiểm tra nguồn trước khi quyết định cộng số lượt nghe: các dòng là các phần bổ sung của cùng lịch sử mới được cộng; bản ghi trùng hoàn toàn do sao chép dữ liệu cần được loại trùng.</w:t>
      </w:r>
    </w:p>
    <w:p w14:paraId="30440C1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giữ danh mục nghệ sĩ và bảng ánh xạ riêng. Đối với tương tác có nghệ sĩ thiếu tên nhưng mã hợp lệ, có thể giữ tương tác và dùng tên dự phòng. Đối với mã không nằm trong danh mục nguồn, cần ghi số lượng và nguyên nhân xử lý. Các quyết định này ảnh hưởng tập ứng viên nên phải xuất trong báo cáo tiền xử lý.</w:t>
      </w:r>
    </w:p>
    <w:p w14:paraId="5BEA16F2">
      <w:pPr>
        <w:pStyle w:val="4"/>
        <w:keepNext/>
        <w:widowControl/>
        <w:numPr>
          <w:ilvl w:val="2"/>
          <w:numId w:val="0"/>
        </w:numPr>
        <w:spacing w:before="120" w:after="240" w:line="276" w:lineRule="auto"/>
        <w:ind w:left="0" w:right="0" w:firstLine="0"/>
        <w:jc w:val="left"/>
      </w:pPr>
      <w:bookmarkStart w:id="73" w:name="_Toc32429"/>
      <w:r>
        <w:rPr>
          <w:rFonts w:ascii="Times New Roman" w:hAnsi="Times New Roman" w:eastAsia="Times New Roman"/>
          <w:b/>
          <w:i/>
          <w:color w:val="000000"/>
          <w:sz w:val="26"/>
          <w:szCs w:val="26"/>
        </w:rPr>
        <w:t>3.5.2 Chia tập theo người dùng</w:t>
      </w:r>
      <w:bookmarkEnd w:id="73"/>
    </w:p>
    <w:p w14:paraId="425D8A9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Quy trình chính sử dụng những người dùng có ít nhất năm nghệ sĩ hợp lệ. Với mỗi người, các nghệ sĩ được xáo trộn bằng hạt giống cố định rồi chia xấp xỉ 80% huấn luyện, 10% xác thực và 10% kiểm thử. Để mọi tập đều có phần tử, số phần tử xác thực và kiểm thử được lấy bằng giá trị lớn hơn giữa 1 và phần nguyên của 10% độ dài lịch sử; huấn luyện nhận phần còn lại.</w:t>
      </w:r>
    </w:p>
    <w:p w14:paraId="77C2FE0A">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r>
          <m:rPr/>
          <w:rPr>
            <w:rFonts w:ascii="Cambria Math" w:hAnsi="Cambria Math"/>
            <w:sz w:val="26"/>
          </w:rPr>
          <m:t>=max(1,⌊0,1n⌋);</m:t>
        </m:r>
        <m:sSub>
          <m:sSubPr/>
          <m:e>
            <m:r>
              <m:rPr/>
              <w:rPr>
                <w:rFonts w:ascii="Cambria Math" w:hAnsi="Cambria Math"/>
                <w:sz w:val="26"/>
              </w:rPr>
              <m:t>n</m:t>
            </m:r>
          </m:e>
          <m:sub>
            <m:r>
              <m:rPr/>
              <w:rPr>
                <w:rFonts w:ascii="Cambria Math" w:hAnsi="Cambria Math"/>
                <w:sz w:val="26"/>
              </w:rPr>
              <m:t>train</m:t>
            </m:r>
          </m:sub>
        </m:sSub>
        <m:r>
          <m:rPr/>
          <w:rPr>
            <w:rFonts w:ascii="Cambria Math" w:hAnsi="Cambria Math"/>
            <w:sz w:val="26"/>
          </w:rPr>
          <m:t>=n−</m:t>
        </m:r>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oMath>
      <w:r>
        <w:tab/>
      </w:r>
      <w:r>
        <w:rPr>
          <w:rFonts w:ascii="Times New Roman" w:hAnsi="Times New Roman" w:eastAsia="Times New Roman"/>
          <w:color w:val="000000"/>
          <w:sz w:val="24"/>
          <w:szCs w:val="24"/>
        </w:rPr>
        <w:t>(3.2)</w:t>
      </w:r>
    </w:p>
    <w:p w14:paraId="213EA4A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n bằng 5, cách làm tròn tạo ba tương tác huấn luyện, một xác thực và một kiểm thử; vì vậy, báo cáo gọi tỷ lệ là xấp xỉ. Thứ tự người dùng và mã nghệ sĩ cần ổn định trước khi xáo trộn. Chỉ đặt một hạt giống nhưng thay đổi thứ tự đọc tệp có thể vẫn tạo cách chia khác nếu cài đặt phụ thuộc vào thứ tự đầu vào.</w:t>
      </w:r>
    </w:p>
    <w:p w14:paraId="4CA344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Sau chia tập, các bộ ba mã người dùng, nghệ sĩ và số lượt nghe được lưu. Ba tập phải không giao nhau theo cặp người dùng và nghệ sĩ. Tổng số tương tác của từng người sau chia phải bằng số trước chia. Không lấy một tương tác huấn luyện để bù vào tập kiểm thử sau khi đã tính đặc trưng.</w:t>
      </w:r>
    </w:p>
    <w:p w14:paraId="3F030853">
      <w:pPr>
        <w:pStyle w:val="4"/>
        <w:keepNext/>
        <w:widowControl/>
        <w:numPr>
          <w:ilvl w:val="2"/>
          <w:numId w:val="0"/>
        </w:numPr>
        <w:spacing w:before="120" w:after="240" w:line="276" w:lineRule="auto"/>
        <w:ind w:left="0" w:right="0" w:firstLine="0"/>
        <w:jc w:val="left"/>
      </w:pPr>
      <w:bookmarkStart w:id="74" w:name="_Toc23354"/>
      <w:r>
        <w:rPr>
          <w:rFonts w:ascii="Times New Roman" w:hAnsi="Times New Roman" w:eastAsia="Times New Roman"/>
          <w:b/>
          <w:i/>
          <w:color w:val="000000"/>
          <w:sz w:val="26"/>
          <w:szCs w:val="26"/>
        </w:rPr>
        <w:t>3.5.3 Biến đổi sau chia tập</w:t>
      </w:r>
      <w:bookmarkEnd w:id="74"/>
    </w:p>
    <w:p w14:paraId="31684D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Ngưỡng phân vị, mức phổ biến, độ tương đồng và tham số mô hình chỉ được học trên tập huấn luyện. Phép lôgarit là hàm cố định, còn ngưỡng phân vị là thông tin ước lượng từ dữ liệu nên phải tách đúng thời điểm. Tập xác thực và kiểm thử được chuyển theo cùng ngưỡng đã lưu.</w:t>
      </w:r>
    </w:p>
    <w:p w14:paraId="7A96E4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giai đoạn so sánh cuối, nhóm giữ nguyên mô hình huấn luyện trên tập huấn luyện để các mô hình dùng đúng cùng quy trình. Nếu sau này huấn luyện lại trên tập huấn luyện cộng tập xác thực để xuất phiên bản triển khai, mô hình đó được ghi là phiên bản phục vụ riêng. Không trộn các chỉ số đã đo trên mô hình chỉ học từ tập huấn luyện với tệp phục vụ huấn luyện lại rồi coi chúng là cùng một trạng thái.</w:t>
      </w:r>
    </w:p>
    <w:p w14:paraId="6C647FF0">
      <w:pPr>
        <w:pStyle w:val="4"/>
        <w:keepNext/>
        <w:widowControl/>
        <w:numPr>
          <w:ilvl w:val="2"/>
          <w:numId w:val="0"/>
        </w:numPr>
        <w:spacing w:before="120" w:after="240" w:line="276" w:lineRule="auto"/>
        <w:ind w:left="0" w:right="0" w:firstLine="0"/>
        <w:jc w:val="left"/>
      </w:pPr>
      <w:bookmarkStart w:id="75" w:name="_Toc32629"/>
      <w:r>
        <w:rPr>
          <w:rFonts w:ascii="Times New Roman" w:hAnsi="Times New Roman" w:eastAsia="Times New Roman"/>
          <w:b/>
          <w:i/>
          <w:color w:val="000000"/>
          <w:sz w:val="26"/>
          <w:szCs w:val="26"/>
        </w:rPr>
        <w:t>3.5.4 Giới hạn của phép chia ngẫu nhiên</w:t>
      </w:r>
      <w:bookmarkEnd w:id="75"/>
    </w:p>
    <w:p w14:paraId="174F4D1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Cách chia này đo khả năng khôi phục một phần nghệ sĩ đã nghe của người dùng từ lịch sử còn lại. Nó không chứng minh mô hình biết thời điểm người dùng chuyển thể loại hoặc dự đoán được nghệ sĩ sẽ nghe trong tương lai. Do không có dấu thời gian cho từng lượt nghe, báo cáo không gọi đây là đánh giá theo thời gian.</w:t>
      </w:r>
    </w:p>
    <w:p w14:paraId="4E0BB47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số nghệ sĩ trong tập đích có thể không có quan sát huấn luyện. Những trường hợp đó phải được đếm. Thực nghiệm chính của các mô hình cộng tác sử dụng danh mục có quan sát trong tập huấn luyện; báo cáo ghi tỷ lệ tương tác đích nằm ngoài danh mục này và không âm thầm loại chúng mà không nêu. Một phép thử riêng với danh mục mở rộng có thể đánh giá M2 cho nghệ sĩ có thẻ nhưng thiếu tương tác.</w:t>
      </w:r>
    </w:p>
    <w:p w14:paraId="1368E72C">
      <w:pPr>
        <w:pStyle w:val="3"/>
        <w:keepNext/>
        <w:widowControl/>
        <w:numPr>
          <w:ilvl w:val="1"/>
          <w:numId w:val="0"/>
        </w:numPr>
        <w:spacing w:before="120" w:after="240" w:line="276" w:lineRule="auto"/>
        <w:ind w:left="0" w:right="0" w:firstLine="0"/>
        <w:jc w:val="left"/>
      </w:pPr>
      <w:bookmarkStart w:id="76" w:name="_Toc28620"/>
      <w:r>
        <w:rPr>
          <w:rFonts w:ascii="Times New Roman" w:hAnsi="Times New Roman" w:eastAsia="Times New Roman"/>
          <w:b/>
          <w:color w:val="000000"/>
          <w:sz w:val="26"/>
          <w:szCs w:val="26"/>
        </w:rPr>
        <w:t>3.6 Thiết kế các mô hình đối sánh</w:t>
      </w:r>
      <w:bookmarkEnd w:id="76"/>
    </w:p>
    <w:p w14:paraId="2EFD755E">
      <w:pPr>
        <w:pStyle w:val="4"/>
        <w:keepNext/>
        <w:widowControl/>
        <w:numPr>
          <w:ilvl w:val="2"/>
          <w:numId w:val="0"/>
        </w:numPr>
        <w:spacing w:before="120" w:after="240" w:line="276" w:lineRule="auto"/>
        <w:ind w:left="0" w:right="0" w:firstLine="0"/>
        <w:jc w:val="left"/>
      </w:pPr>
      <w:bookmarkStart w:id="77" w:name="_Toc10145"/>
      <w:r>
        <w:rPr>
          <w:rFonts w:ascii="Times New Roman" w:hAnsi="Times New Roman" w:eastAsia="Times New Roman"/>
          <w:b/>
          <w:i/>
          <w:color w:val="000000"/>
          <w:sz w:val="26"/>
          <w:szCs w:val="26"/>
        </w:rPr>
        <w:t>3.6.1 Khuyến nghị ngẫu nhiên</w:t>
      </w:r>
      <w:bookmarkEnd w:id="77"/>
    </w:p>
    <w:p w14:paraId="0C30357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ngẫu nhiên lấy K nghệ sĩ không lặp từ danh mục đủ điều kiện sau khi lọc lịch sử. Hạt giống được xác định để có thể tạo lại danh sách. Mô hình này cung cấp mốc tham chiếu về độ khó của việc tìm đúng nghệ sĩ trong một danh mục lớn; nó không được dùng làm lựa chọn phục vụ chính chỉ vì có độ đa dạng cao.</w:t>
      </w:r>
    </w:p>
    <w:p w14:paraId="3F70DC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phép so sánh, mô hình ngẫu nhiên sử dụng cùng danh mục và cùng bộ lọc như các mô hình khác. Nếu nó được phép chọn các nghệ sĩ đã nghe còn mô hình cá nhân hóa bị loại chúng, kết quả sẽ không còn công bằng. Điểm số, nếu cần trả qua giao diện chung, chỉ biểu diễn thứ tự được tạo chứ không có ý nghĩa xác suất.</w:t>
      </w:r>
    </w:p>
    <w:p w14:paraId="7B856854">
      <w:pPr>
        <w:pStyle w:val="4"/>
        <w:keepNext/>
        <w:widowControl/>
        <w:numPr>
          <w:ilvl w:val="2"/>
          <w:numId w:val="0"/>
        </w:numPr>
        <w:spacing w:before="120" w:after="240" w:line="276" w:lineRule="auto"/>
        <w:ind w:left="0" w:right="0" w:firstLine="0"/>
        <w:jc w:val="left"/>
      </w:pPr>
      <w:bookmarkStart w:id="78" w:name="_Toc17858"/>
      <w:r>
        <w:rPr>
          <w:rFonts w:ascii="Times New Roman" w:hAnsi="Times New Roman" w:eastAsia="Times New Roman"/>
          <w:b/>
          <w:i/>
          <w:color w:val="000000"/>
          <w:sz w:val="26"/>
          <w:szCs w:val="26"/>
        </w:rPr>
        <w:t>3.6.2 Khuyến nghị theo mức phổ biến</w:t>
      </w:r>
      <w:bookmarkEnd w:id="78"/>
    </w:p>
    <w:p w14:paraId="1271F01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phổ biến trong thiết kế tổng hợp số lượt nghe đã biến đổi lôgarit của từng nghệ sĩ trên tập huấn luyện. Cách này giảm ảnh hưởng của một quan sát có số lượt nghe quá lớn. Khi bằng điểm, hệ thống dùng mã nghệ sĩ để sắp ổn định; mọi người dùng nhận cùng thứ tự cơ bản rồi lọc lịch sử của mình.</w:t>
      </w:r>
    </w:p>
    <w:p w14:paraId="402C9E3A">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pop</m:t>
            </m:r>
          </m:sub>
        </m:sSub>
        <m:r>
          <m:rPr/>
          <w:rPr>
            <w:rFonts w:ascii="Cambria Math" w:hAnsi="Cambria Math"/>
            <w:sz w:val="26"/>
          </w:rPr>
          <m:t>(i)=</m:t>
        </m:r>
        <m:nary>
          <m:naryPr>
            <m:chr m:val="∑"/>
            <m:limLoc m:val="undOvr"/>
            <m:supHide m:val="1"/>
          </m:naryPr>
          <m:sub>
            <m:r>
              <m:rPr/>
              <w:rPr>
                <w:rFonts w:ascii="Cambria Math" w:hAnsi="Cambria Math"/>
                <w:sz w:val="26"/>
              </w:rPr>
              <m:t>u:(u,i)∈</m:t>
            </m:r>
            <m:sSub>
              <m:sSubPr/>
              <m:e>
                <m:r>
                  <m:rPr/>
                  <w:rPr>
                    <w:rFonts w:ascii="Cambria Math" w:hAnsi="Cambria Math"/>
                    <w:sz w:val="26"/>
                  </w:rPr>
                  <m:t>Ω</m:t>
                </m:r>
              </m:e>
              <m:sub>
                <m:r>
                  <m:rPr/>
                  <w:rPr>
                    <w:rFonts w:ascii="Cambria Math" w:hAnsi="Cambria Math"/>
                    <w:sz w:val="26"/>
                  </w:rPr>
                  <m:t>train</m:t>
                </m:r>
              </m:sub>
            </m:sSub>
          </m:sub>
          <m:sup/>
          <m:e>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(1+</m:t>
            </m:r>
            <m:sSub>
              <m:sSubPr/>
              <m:e>
                <m:r>
                  <m:rPr/>
                  <w:rPr>
                    <w:rFonts w:ascii="Cambria Math" w:hAnsi="Cambria Math"/>
                    <w:sz w:val="26"/>
                  </w:rPr>
                  <m:t>w</m:t>
                </m:r>
              </m:e>
              <m:sub>
                <m:r>
                  <m:rPr/>
                  <w:rPr>
                    <w:rFonts w:ascii="Cambria Math" w:hAnsi="Cambria Math"/>
                    <w:sz w:val="26"/>
                  </w:rPr>
                  <m:t>ui</m:t>
                </m:r>
              </m:sub>
            </m:sSub>
            <m:r>
              <m:rPr/>
              <w:rPr>
                <w:rFonts w:ascii="Cambria Math" w:hAnsi="Cambria Math"/>
                <w:sz w:val="26"/>
              </w:rPr>
              <m:t>)</m:t>
            </m:r>
          </m:e>
        </m:nary>
      </m:oMath>
      <w:r>
        <w:tab/>
      </w:r>
      <w:r>
        <w:rPr>
          <w:rFonts w:ascii="Times New Roman" w:hAnsi="Times New Roman" w:eastAsia="Times New Roman"/>
          <w:color w:val="000000"/>
          <w:sz w:val="24"/>
          <w:szCs w:val="24"/>
        </w:rPr>
        <w:t>(3.3)</w:t>
      </w:r>
    </w:p>
    <w:p w14:paraId="2985AF5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Điểm đối sánh ở công thức (3.3) khác với số người nghe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dùng trong ARP và M1. Hai đại lượng được lưu bằng tên riêng để không nhầm. Mã nguồn hiện tại còn cộng số lượt nghe nhận vào mà chưa tự biến đổi lôgarit; phần triển khai cần chuyển dữ liệu đúng trước khi huấn luyện mô hình đối sánh theo thiết kế này.</w:t>
      </w:r>
    </w:p>
    <w:p w14:paraId="59AE8A2C">
      <w:pPr>
        <w:pStyle w:val="4"/>
        <w:keepNext/>
        <w:widowControl/>
        <w:numPr>
          <w:ilvl w:val="2"/>
          <w:numId w:val="0"/>
        </w:numPr>
        <w:spacing w:before="120" w:after="240" w:line="276" w:lineRule="auto"/>
        <w:ind w:left="0" w:right="0" w:firstLine="0"/>
        <w:jc w:val="left"/>
      </w:pPr>
      <w:bookmarkStart w:id="79" w:name="_Toc14828"/>
      <w:r>
        <w:rPr>
          <w:rFonts w:ascii="Times New Roman" w:hAnsi="Times New Roman" w:eastAsia="Times New Roman"/>
          <w:b/>
          <w:i/>
          <w:color w:val="000000"/>
          <w:sz w:val="26"/>
          <w:szCs w:val="26"/>
        </w:rPr>
        <w:t>3.6.3 Mô hình láng giềng</w:t>
      </w:r>
      <w:bookmarkEnd w:id="79"/>
    </w:p>
    <w:p w14:paraId="3857528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UserCF và ItemCF sử dụng các công thức tại Chương 2, cùng ma trận điểm đại diện và các quy tắc xử lý véc-tơ rỗng. Các lựa chọn thực nghiệm gồm số láng giềng, côsin thường hoặc biến thể trừ trung bình, số quan sát chung tối thiểu và mức co rút. Mỗi cấu hình phải lưu tường minh để lần chạy khác không tự dùng một giá trị mặc định khác.</w:t>
      </w:r>
    </w:p>
    <w:p w14:paraId="5F4904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Quy trình huấn luyện UserCF tạo ma trận theo người dùng, tính các độ tương đồng cần thiết và lưu L láng giềng tốt nhất. Khi suy luận, chỉ những láng giềng có thông tin về ứng viên mới góp điểm. ItemCF tạo bảng láng giềng theo nghệ sĩ; điểm ứng viên được tổng hợp từ lịch sử. Cả hai phải phát hiện trường hợp mẫu số bằng 0 và chuyển sang M2 hoặc điểm dự phòng đã quy định.</w:t>
      </w:r>
    </w:p>
    <w:p w14:paraId="3B0EC270">
      <w:pPr>
        <w:pStyle w:val="4"/>
        <w:keepNext/>
        <w:widowControl/>
        <w:numPr>
          <w:ilvl w:val="2"/>
          <w:numId w:val="0"/>
        </w:numPr>
        <w:spacing w:before="120" w:after="240" w:line="276" w:lineRule="auto"/>
        <w:ind w:left="0" w:right="0" w:firstLine="0"/>
        <w:jc w:val="left"/>
      </w:pPr>
      <w:bookmarkStart w:id="80" w:name="_Toc21369"/>
      <w:r>
        <w:rPr>
          <w:rFonts w:ascii="Times New Roman" w:hAnsi="Times New Roman" w:eastAsia="Times New Roman"/>
          <w:b/>
          <w:i/>
          <w:color w:val="000000"/>
          <w:sz w:val="26"/>
          <w:szCs w:val="26"/>
        </w:rPr>
        <w:t>3.6.4 SVD có độ lệch và PureSVD</w:t>
      </w:r>
      <w:bookmarkEnd w:id="80"/>
    </w:p>
    <w:p w14:paraId="6E6A0D3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SVD có độ lệch được khởi tạo bằng hạt giống mô hình và huấn luyện trên tập quan sát. Nhóm ghi sai số huấn luyện, chỉ số xác thực và thời gian ở từng vòng. Dừng sớm, nếu áp dụng, dựa trên tập xác thực với số vòng chờ đã cố định. Tập kiểm thử không được dùng để quyết định khi nào dừng.</w:t>
      </w:r>
    </w:p>
    <w:p w14:paraId="6DCEC5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PureSVD dùng cùng ma trận R đã chuẩn bị và số chiều k phù hợp với kích thước ma trận. Các ô trống bằng 0 chỉ thuộc biểu diễn của thuật toán này, không tạo thêm các dòng nhãn phủ định trong bảng tương tác. Nhóm lưu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và các thành phần cần thiết cho phép chiếu, cùng thứ tự cột nghệ sĩ.</w:t>
      </w:r>
    </w:p>
    <w:p w14:paraId="5492274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3</w:t>
      </w:r>
      <w:r>
        <w:fldChar w:fldCharType="end"/>
      </w:r>
      <w:bookmarkStart w:id="81" w:name="_Toc31642"/>
      <w:r>
        <w:rPr>
          <w:rFonts w:ascii="Times New Roman" w:hAnsi="Times New Roman" w:eastAsia="Times New Roman"/>
          <w:color w:val="000000"/>
          <w:sz w:val="26"/>
          <w:szCs w:val="26"/>
        </w:rPr>
        <w:t xml:space="preserve"> Đầu vào và tham số của các mô hình</w:t>
      </w:r>
      <w:bookmarkEnd w:id="81"/>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225E2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2D456C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Mô hình</w:t>
            </w:r>
          </w:p>
        </w:tc>
        <w:tc>
          <w:tcPr>
            <w:tcW w:w="3550" w:type="dxa"/>
            <w:vAlign w:val="center"/>
          </w:tcPr>
          <w:p w14:paraId="589FD6AD">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Đầu vào huấn luyện</w:t>
            </w:r>
          </w:p>
        </w:tc>
        <w:tc>
          <w:tcPr>
            <w:tcW w:w="3638" w:type="dxa"/>
            <w:vAlign w:val="center"/>
          </w:tcPr>
          <w:p w14:paraId="605CF1C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Tham số cần lưu</w:t>
            </w:r>
          </w:p>
        </w:tc>
      </w:tr>
      <w:tr w14:paraId="28362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408B3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Random</w:t>
            </w:r>
          </w:p>
        </w:tc>
        <w:tc>
          <w:tcPr>
            <w:tcW w:w="3550" w:type="dxa"/>
            <w:vAlign w:val="center"/>
          </w:tcPr>
          <w:p w14:paraId="1F7DB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đủ điều kiện.</w:t>
            </w:r>
          </w:p>
        </w:tc>
        <w:tc>
          <w:tcPr>
            <w:tcW w:w="3638" w:type="dxa"/>
            <w:vAlign w:val="center"/>
          </w:tcPr>
          <w:p w14:paraId="3D8B0D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Hạt giống, chính sách chọn không lặp.</w:t>
            </w:r>
          </w:p>
        </w:tc>
      </w:tr>
      <w:tr w14:paraId="29E62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F8D541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Popularity</w:t>
            </w:r>
          </w:p>
        </w:tc>
        <w:tc>
          <w:tcPr>
            <w:tcW w:w="3550" w:type="dxa"/>
            <w:vAlign w:val="center"/>
          </w:tcPr>
          <w:p w14:paraId="0FE040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Lượt nghe lôgarit trên tập huấn luyện.</w:t>
            </w:r>
          </w:p>
        </w:tc>
        <w:tc>
          <w:tcPr>
            <w:tcW w:w="3638" w:type="dxa"/>
            <w:vAlign w:val="center"/>
          </w:tcPr>
          <w:p w14:paraId="7873590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Cách cộng điểm và quy tắc bằng điểm.</w:t>
            </w:r>
          </w:p>
        </w:tc>
      </w:tr>
      <w:tr w14:paraId="049DE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6ED6A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UserCF</w:t>
            </w:r>
          </w:p>
        </w:tc>
        <w:tc>
          <w:tcPr>
            <w:tcW w:w="3550" w:type="dxa"/>
            <w:vAlign w:val="center"/>
          </w:tcPr>
          <w:p w14:paraId="1580CE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hàng.</w:t>
            </w:r>
          </w:p>
        </w:tc>
        <w:tc>
          <w:tcPr>
            <w:tcW w:w="3638" w:type="dxa"/>
            <w:vAlign w:val="center"/>
          </w:tcPr>
          <w:p w14:paraId="39040E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Láng giềng, tương đồng, co rút, chuẩn hóa.</w:t>
            </w:r>
          </w:p>
        </w:tc>
      </w:tr>
      <w:tr w14:paraId="2435F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4FF05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ItemCF</w:t>
            </w:r>
          </w:p>
        </w:tc>
        <w:tc>
          <w:tcPr>
            <w:tcW w:w="3550" w:type="dxa"/>
            <w:vAlign w:val="center"/>
          </w:tcPr>
          <w:p w14:paraId="0407A71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cột.</w:t>
            </w:r>
          </w:p>
        </w:tc>
        <w:tc>
          <w:tcPr>
            <w:tcW w:w="3638" w:type="dxa"/>
            <w:vAlign w:val="center"/>
          </w:tcPr>
          <w:p w14:paraId="6BD6954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Láng giềng, tương đồng, co rút, chuẩn hóa.</w:t>
            </w:r>
          </w:p>
        </w:tc>
      </w:tr>
      <w:tr w14:paraId="69BAB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214030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77532BB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quan sát có điểm đại diện.</w:t>
            </w:r>
          </w:p>
        </w:tc>
        <w:tc>
          <w:tcPr>
            <w:tcW w:w="3638" w:type="dxa"/>
            <w:vAlign w:val="center"/>
          </w:tcPr>
          <w:p w14:paraId="3C8867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nhân tố, tốc độ học, điều chuẩn, số vòng.</w:t>
            </w:r>
          </w:p>
        </w:tc>
      </w:tr>
      <w:tr w14:paraId="2C857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C36248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PureSVD</w:t>
            </w:r>
          </w:p>
        </w:tc>
        <w:tc>
          <w:tcPr>
            <w:tcW w:w="3550" w:type="dxa"/>
            <w:vAlign w:val="center"/>
          </w:tcPr>
          <w:p w14:paraId="6F1B4A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R có ô thiếu bằng 0.</w:t>
            </w:r>
          </w:p>
        </w:tc>
        <w:tc>
          <w:tcPr>
            <w:tcW w:w="3638" w:type="dxa"/>
            <w:vAlign w:val="center"/>
          </w:tcPr>
          <w:p w14:paraId="6A84F57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chiều, hạt giống và tham số phân rã xấp xỉ.</w:t>
            </w:r>
          </w:p>
        </w:tc>
      </w:tr>
    </w:tbl>
    <w:p w14:paraId="6470D725">
      <w:pPr>
        <w:pStyle w:val="3"/>
        <w:keepNext/>
        <w:widowControl/>
        <w:numPr>
          <w:ilvl w:val="1"/>
          <w:numId w:val="0"/>
        </w:numPr>
        <w:spacing w:before="120" w:after="240" w:line="276" w:lineRule="auto"/>
        <w:ind w:left="0" w:right="0" w:firstLine="0"/>
        <w:jc w:val="left"/>
      </w:pPr>
      <w:bookmarkStart w:id="82" w:name="_Toc16292"/>
      <w:r>
        <w:rPr>
          <w:rFonts w:ascii="Times New Roman" w:hAnsi="Times New Roman" w:eastAsia="Times New Roman"/>
          <w:b/>
          <w:color w:val="000000"/>
          <w:sz w:val="26"/>
          <w:szCs w:val="26"/>
        </w:rPr>
        <w:t>3.7 Mô đun tái xếp hạng M1</w:t>
      </w:r>
      <w:bookmarkEnd w:id="82"/>
    </w:p>
    <w:p w14:paraId="7174EB88">
      <w:pPr>
        <w:pStyle w:val="4"/>
        <w:keepNext/>
        <w:widowControl/>
        <w:numPr>
          <w:ilvl w:val="2"/>
          <w:numId w:val="0"/>
        </w:numPr>
        <w:spacing w:before="120" w:after="240" w:line="276" w:lineRule="auto"/>
        <w:ind w:left="0" w:right="0" w:firstLine="0"/>
        <w:jc w:val="left"/>
      </w:pPr>
      <w:bookmarkStart w:id="83" w:name="_Toc16349"/>
      <w:r>
        <w:rPr>
          <w:rFonts w:ascii="Times New Roman" w:hAnsi="Times New Roman" w:eastAsia="Times New Roman"/>
          <w:b/>
          <w:i/>
          <w:color w:val="000000"/>
          <w:sz w:val="26"/>
          <w:szCs w:val="26"/>
        </w:rPr>
        <w:t>3.7.1 Chuẩn bị ứng viên và điểm</w:t>
      </w:r>
      <w:bookmarkEnd w:id="83"/>
    </w:p>
    <w:p w14:paraId="44E7676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nhận C ứng viên đứng đầu từ mô hình nền, sau khi lọc lịch sử. C phải lớn hơn hoặc bằng K và được giữ chung cho các biến thể. Nếu chỉ đưa đúng K ứng viên vào M1, mô-đun chỉ đổi thứ tự mà không thể thay thành phần của danh sách; độ bao phủ hoặc mức phổ biến có thể không thay đổi.</w:t>
      </w:r>
    </w:p>
    <w:p w14:paraId="45BEA94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nền được chuẩn hóa trong tập ứng viên bằng phép min–max. Mức phổ biến được chuẩn hóa riêng từ số người nghe trong tập huấn luyện, có thể dùng lôgarit trước khi min–max để giảm độ lệch. Khi mọi giá trị bằng nhau, thành phần chuẩn hóa được quy định bằng 0. Không được đổi cách chuẩn hóa giữa các mô hình mà không ghi nhận.</w:t>
      </w:r>
    </w:p>
    <w:p w14:paraId="4ED67B66">
      <w:pPr>
        <w:pStyle w:val="4"/>
        <w:keepNext/>
        <w:widowControl/>
        <w:numPr>
          <w:ilvl w:val="2"/>
          <w:numId w:val="0"/>
        </w:numPr>
        <w:spacing w:before="120" w:after="240" w:line="276" w:lineRule="auto"/>
        <w:ind w:left="0" w:right="0" w:firstLine="0"/>
        <w:jc w:val="left"/>
      </w:pPr>
      <w:bookmarkStart w:id="84" w:name="_Toc25459"/>
      <w:r>
        <w:rPr>
          <w:rFonts w:ascii="Times New Roman" w:hAnsi="Times New Roman" w:eastAsia="Times New Roman"/>
          <w:b/>
          <w:i/>
          <w:color w:val="000000"/>
          <w:sz w:val="26"/>
          <w:szCs w:val="26"/>
        </w:rPr>
        <w:t>3.7.2 Hàm lựa chọn tuần tự</w:t>
      </w:r>
      <w:bookmarkEnd w:id="84"/>
    </w:p>
    <w:p w14:paraId="3354E38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M1 xây danh sách từng bước. Gọi tập ứng viên là </w:t>
      </w:r>
      <m:oMath>
        <m:r>
          <m:rPr>
            <m:scr m:val="script"/>
          </m:rPr>
          <w:rPr>
            <w:rFonts w:ascii="Cambria Math" w:hAnsi="Cambria Math"/>
            <w:sz w:val="26"/>
          </w:rPr>
          <m:t>C</m:t>
        </m:r>
      </m:oMath>
      <w:r>
        <w:rPr>
          <w:rFonts w:ascii="Times New Roman" w:hAnsi="Times New Roman" w:eastAsia="Times New Roman"/>
          <w:color w:val="000000"/>
          <w:sz w:val="26"/>
          <w:szCs w:val="26"/>
        </w:rPr>
        <w:t xml:space="preserve"> với số phần tử bằng C, danh sách đã chọn là S. Ứng viên tiếp theo tối đa hóa mức phù hợp sau khi trừ phần trùng lặp và phần phạt phổ biến. Công thức (3.4) thể hiện đủ ba thành phần; hệ số </w:t>
      </w:r>
      <m:oMath>
        <m:r>
          <m:rPr/>
          <w:rPr>
            <w:rFonts w:ascii="Cambria Math" w:hAnsi="Cambria Math"/>
            <w:sz w:val="26"/>
          </w:rPr>
          <m:t>λ</m:t>
        </m:r>
      </m:oMath>
      <w:r>
        <w:rPr>
          <w:rFonts w:ascii="Times New Roman" w:hAnsi="Times New Roman" w:eastAsia="Times New Roman"/>
          <w:color w:val="000000"/>
          <w:sz w:val="26"/>
          <w:szCs w:val="26"/>
        </w:rPr>
        <w:t xml:space="preserve"> nằm trong đoạn từ 0 đến 1, còn </w:t>
      </w:r>
      <m:oMath>
        <m:r>
          <m:rPr/>
          <w:rPr>
            <w:rFonts w:ascii="Cambria Math" w:hAnsi="Cambria Math"/>
            <w:sz w:val="26"/>
          </w:rPr>
          <m:t>β</m:t>
        </m:r>
      </m:oMath>
      <w:r>
        <w:rPr>
          <w:rFonts w:ascii="Times New Roman" w:hAnsi="Times New Roman" w:eastAsia="Times New Roman"/>
          <w:color w:val="000000"/>
          <w:sz w:val="26"/>
          <w:szCs w:val="26"/>
        </w:rPr>
        <w:t xml:space="preserve"> không âm.</w:t>
      </w:r>
    </w:p>
    <w:p w14:paraId="6DFBD48B">
      <w:pPr>
        <w:pStyle w:val="50"/>
        <w:widowControl/>
        <w:numPr>
          <w:ilvl w:val="0"/>
          <w:numId w:val="0"/>
        </w:numPr>
        <w:tabs>
          <w:tab w:val="center" w:pos="4394"/>
          <w:tab w:val="right" w:pos="8788"/>
        </w:tabs>
        <w:spacing w:before="120" w:after="120" w:line="276" w:lineRule="auto"/>
        <w:ind w:left="0" w:right="0" w:firstLine="0"/>
        <w:jc w:val="left"/>
      </w:pPr>
      <w:r>
        <w:tab/>
      </w:r>
      <m:oMath>
        <m:sSup>
          <m:sSupPr/>
          <m:e>
            <m:r>
              <m:rPr/>
              <w:rPr>
                <w:rFonts w:ascii="Cambria Math" w:hAnsi="Cambria Math"/>
                <w:sz w:val="26"/>
              </w:rPr>
              <m:t>i</m:t>
            </m:r>
          </m:e>
          <m:sup>
            <m:r>
              <m:rPr/>
              <w:rPr>
                <w:rFonts w:ascii="Cambria Math" w:hAnsi="Cambria Math"/>
                <w:sz w:val="26"/>
              </w:rPr>
              <m:t>∗</m:t>
            </m:r>
          </m:sup>
        </m:sSup>
        <m:r>
          <m:rPr/>
          <w:rPr>
            <w:rFonts w:ascii="Cambria Math" w:hAnsi="Cambria Math"/>
            <w:sz w:val="26"/>
          </w:rPr>
          <m:t>=</m:t>
        </m:r>
        <m:limLow>
          <m:limLowPr/>
          <m:e>
            <m:r>
              <m:rPr/>
              <w:rPr>
                <w:rFonts w:ascii="Cambria Math" w:hAnsi="Cambria Math"/>
                <w:sz w:val="26"/>
              </w:rPr>
              <m:t>argmax</m:t>
            </m:r>
          </m:e>
          <m:lim>
            <m:r>
              <m:rPr/>
              <w:rPr>
                <w:rFonts w:ascii="Cambria Math" w:hAnsi="Cambria Math"/>
                <w:sz w:val="26"/>
              </w:rPr>
              <m:t>i∈</m:t>
            </m:r>
            <m:r>
              <m:rPr>
                <m:scr m:val="script"/>
              </m:rPr>
              <w:rPr>
                <w:rFonts w:ascii="Cambria Math" w:hAnsi="Cambria Math"/>
                <w:sz w:val="26"/>
              </w:rPr>
              <m:t>C</m:t>
            </m:r>
            <m:r>
              <m:rPr/>
              <w:rPr>
                <w:rFonts w:ascii="Cambria Math" w:hAnsi="Cambria Math"/>
                <w:sz w:val="26"/>
              </w:rPr>
              <m:t>∖S</m:t>
            </m:r>
          </m:lim>
        </m:limLow>
        <m:r>
          <m:rPr/>
          <w:rPr>
            <w:rFonts w:ascii="Cambria Math" w:hAnsi="Cambria Math"/>
            <w:sz w:val="26"/>
          </w:rPr>
          <m:t>[λ</m:t>
        </m:r>
        <m:sSub>
          <m:sSubPr/>
          <m:e>
            <m:r>
              <m:rPr/>
              <w:rPr>
                <w:rFonts w:ascii="Cambria Math" w:hAnsi="Cambria Math"/>
                <w:sz w:val="26"/>
              </w:rPr>
              <m:t>s̃</m:t>
            </m:r>
          </m:e>
          <m:sub>
            <m:r>
              <m:rPr/>
              <w:rPr>
                <w:rFonts w:ascii="Cambria Math" w:hAnsi="Cambria Math"/>
                <w:sz w:val="26"/>
              </w:rPr>
              <m:t>ui</m:t>
            </m:r>
          </m:sub>
        </m:sSub>
        <m:r>
          <m:rPr/>
          <w:rPr>
            <w:rFonts w:ascii="Cambria Math" w:hAnsi="Cambria Math"/>
            <w:sz w:val="26"/>
          </w:rPr>
          <m:t>−(1−λ)</m:t>
        </m:r>
        <m:limLow>
          <m:limLowPr/>
          <m:e>
            <m:r>
              <m:rPr/>
              <w:rPr>
                <w:rFonts w:ascii="Cambria Math" w:hAnsi="Cambria Math"/>
                <w:sz w:val="26"/>
              </w:rPr>
              <m:t>max</m:t>
            </m:r>
          </m:e>
          <m:lim>
            <m:r>
              <m:rPr/>
              <w:rPr>
                <w:rFonts w:ascii="Cambria Math" w:hAnsi="Cambria Math"/>
                <w:sz w:val="26"/>
              </w:rPr>
              <m:t>j∈S</m:t>
            </m:r>
          </m:lim>
        </m:limLow>
        <m:r>
          <m:rPr/>
          <w:rPr>
            <w:rFonts w:ascii="Cambria Math" w:hAnsi="Cambria Math"/>
            <w:sz w:val="26"/>
          </w:rPr>
          <m:t>sim(i,j)−β</m:t>
        </m:r>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(3.4)</w:t>
      </w:r>
    </w:p>
    <w:p w14:paraId="2ED7733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Khi S rỗng, phần trùng lặp bằng 0. Khi </w:t>
      </w:r>
      <m:oMath>
        <m:r>
          <m:rPr/>
          <w:rPr>
            <w:rFonts w:ascii="Cambria Math" w:hAnsi="Cambria Math"/>
            <w:sz w:val="26"/>
          </w:rPr>
          <m:t>λ=1</m:t>
        </m:r>
      </m:oMath>
      <w:r>
        <w:rPr>
          <w:rFonts w:ascii="Times New Roman" w:hAnsi="Times New Roman" w:eastAsia="Times New Roman"/>
          <w:color w:val="000000"/>
          <w:sz w:val="26"/>
          <w:szCs w:val="26"/>
        </w:rPr>
        <w:t xml:space="preserve"> và </w:t>
      </w:r>
      <m:oMath>
        <m:r>
          <m:rPr/>
          <w:rPr>
            <w:rFonts w:ascii="Cambria Math" w:hAnsi="Cambria Math"/>
            <w:sz w:val="26"/>
          </w:rPr>
          <m:t>β=0</m:t>
        </m:r>
      </m:oMath>
      <w:r>
        <w:rPr>
          <w:rFonts w:ascii="Times New Roman" w:hAnsi="Times New Roman" w:eastAsia="Times New Roman"/>
          <w:color w:val="000000"/>
          <w:sz w:val="26"/>
          <w:szCs w:val="26"/>
        </w:rPr>
        <w:t xml:space="preserve">, phương pháp trả về thứ tự của mô hình nền sau chuẩn hóa. Khi </w:t>
      </w:r>
      <m:oMath>
        <m:r>
          <m:rPr/>
          <w:rPr>
            <w:rFonts w:ascii="Cambria Math" w:hAnsi="Cambria Math"/>
            <w:sz w:val="26"/>
          </w:rPr>
          <m:t>β&gt;0</m:t>
        </m:r>
      </m:oMath>
      <w:r>
        <w:rPr>
          <w:rFonts w:ascii="Times New Roman" w:hAnsi="Times New Roman" w:eastAsia="Times New Roman"/>
          <w:color w:val="000000"/>
          <w:sz w:val="26"/>
          <w:szCs w:val="26"/>
        </w:rPr>
        <w:t>, ứng viên có mức phổ biến lớn nhận mức phạt cao hơn. Hệ số càng lớn không có nghĩa càng tốt, vì danh sách có thể lệch quá xa khỏi sở thích ước lượng.</w:t>
      </w:r>
    </w:p>
    <w:p w14:paraId="3F1C2D9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tương đồng trong M1 dùng một biểu diễn cố định của nghệ sĩ. Nếu dùng thẻ, cần có chính sách xử lý nghệ sĩ thiếu thẻ. Nếu dùng tương tác, nghệ sĩ ít người nghe có thể có tương đồng thấp do thiếu dữ liệu chứ không hẳn phong cách khác. Nhóm sẽ phân tích giới hạn này khi diễn giải việc ILD tăng.</w:t>
      </w:r>
    </w:p>
    <w:p w14:paraId="1865A1F1">
      <w:pPr>
        <w:pStyle w:val="4"/>
        <w:keepNext/>
        <w:widowControl/>
        <w:numPr>
          <w:ilvl w:val="2"/>
          <w:numId w:val="0"/>
        </w:numPr>
        <w:spacing w:before="120" w:after="240" w:line="276" w:lineRule="auto"/>
        <w:ind w:left="0" w:right="0" w:firstLine="0"/>
        <w:jc w:val="left"/>
      </w:pPr>
      <w:bookmarkStart w:id="85" w:name="_Toc29850"/>
      <w:r>
        <w:rPr>
          <w:rFonts w:ascii="Times New Roman" w:hAnsi="Times New Roman" w:eastAsia="Times New Roman"/>
          <w:b/>
          <w:i/>
          <w:color w:val="000000"/>
          <w:sz w:val="26"/>
          <w:szCs w:val="26"/>
        </w:rPr>
        <w:t>3.7.3 Kiểm chứng bằng loại bỏ thành phần</w:t>
      </w:r>
      <w:bookmarkEnd w:id="85"/>
    </w:p>
    <w:p w14:paraId="13605F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Thực nghiệm gồm mô hình nền, M1 chỉ có đa dạng, M1 chỉ phạt phổ biến và M1 đầy đủ. Mỗi biến thể dùng cùng mô hình đã huấn luyện, cùng C và cùng tập kiểm thử. Như vậy, chênh lệch không đến từ một lần huấn luyện khác.</w:t>
      </w:r>
    </w:p>
    <w:p w14:paraId="76ACD6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Tham số được chọn trên xác thực theo mức NDCG và các mục tiêu bổ sung. Nhóm dự kiến xét mức giảm NDCG tương đối tối đa 5% so với nền để xác định các cấu hình có đánh đổi chấp nhận được; đây là ngưỡng vận hành đặt trước, không phải một định luật của khuyến nghị. Khi báo cáo, cần trình bày cả giá trị tuyệt đối và tỷ lệ thay đổi, không chỉ ghi “giảm thiên lệch”.</w:t>
      </w:r>
    </w:p>
    <w:p w14:paraId="1F298337">
      <w:pPr>
        <w:pStyle w:val="4"/>
        <w:keepNext/>
        <w:widowControl/>
        <w:numPr>
          <w:ilvl w:val="2"/>
          <w:numId w:val="0"/>
        </w:numPr>
        <w:spacing w:before="120" w:after="240" w:line="276" w:lineRule="auto"/>
        <w:ind w:left="0" w:right="0" w:firstLine="0"/>
        <w:jc w:val="left"/>
      </w:pPr>
      <w:bookmarkStart w:id="86" w:name="_Toc21340"/>
      <w:r>
        <w:rPr>
          <w:rFonts w:ascii="Times New Roman" w:hAnsi="Times New Roman" w:eastAsia="Times New Roman"/>
          <w:b/>
          <w:i/>
          <w:color w:val="000000"/>
          <w:sz w:val="26"/>
          <w:szCs w:val="26"/>
        </w:rPr>
        <w:t>3.7.4 Ví dụ minh họa một bước tái xếp hạng</w:t>
      </w:r>
      <w:bookmarkEnd w:id="86"/>
    </w:p>
    <w:p w14:paraId="11A04C0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bốn ứng viên giả A, B, C, D với điểm đã chuẩn hóa. Chọn λ bằng 0,8 và β bằng 0,2. Khi danh sách rỗng, A và B cùng đạt 0,6; quy tắc bằng điểm chọn A trước. Ở bước tiếp theo, độ tương đồng với A làm B nhận phần phạt trùng lặp lớn hơn, nên C có thể được chọn dù điểm nền thấp hơn B.</w:t>
      </w:r>
    </w:p>
    <w:p w14:paraId="6EAC7661">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4</w:t>
      </w:r>
      <w:r>
        <w:fldChar w:fldCharType="end"/>
      </w:r>
      <w:bookmarkStart w:id="87" w:name="_Toc5522"/>
      <w:r>
        <w:rPr>
          <w:rFonts w:ascii="Times New Roman" w:hAnsi="Times New Roman" w:eastAsia="Times New Roman"/>
          <w:color w:val="000000"/>
          <w:sz w:val="26"/>
          <w:szCs w:val="26"/>
        </w:rPr>
        <w:t xml:space="preserve"> Ví dụ số minh họa lựa chọn của M1</w:t>
      </w:r>
      <w:bookmarkEnd w:id="8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34095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7416057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Ứng viên</w:t>
            </w:r>
          </w:p>
        </w:tc>
        <w:tc>
          <w:tcPr>
            <w:tcW w:w="1584" w:type="dxa"/>
            <w:vAlign w:val="center"/>
          </w:tcPr>
          <w:p w14:paraId="75664E40">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Điểm nền</w:t>
            </w:r>
          </w:p>
        </w:tc>
        <w:tc>
          <w:tcPr>
            <w:tcW w:w="1584" w:type="dxa"/>
            <w:vAlign w:val="center"/>
          </w:tcPr>
          <w:p w14:paraId="5C3922B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Phổ biến</w:t>
            </w:r>
          </w:p>
        </w:tc>
        <w:tc>
          <w:tcPr>
            <w:tcW w:w="1584" w:type="dxa"/>
            <w:vAlign w:val="center"/>
          </w:tcPr>
          <w:p w14:paraId="7B5DE4A5">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Tương đồng A</w:t>
            </w:r>
          </w:p>
        </w:tc>
        <w:tc>
          <w:tcPr>
            <w:tcW w:w="1586" w:type="dxa"/>
            <w:vAlign w:val="center"/>
          </w:tcPr>
          <w:p w14:paraId="3BF4C8F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Điểm bước hai</w:t>
            </w:r>
          </w:p>
        </w:tc>
      </w:tr>
      <w:tr w14:paraId="4B816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71C736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A</w:t>
            </w:r>
          </w:p>
        </w:tc>
        <w:tc>
          <w:tcPr>
            <w:tcW w:w="1584" w:type="dxa"/>
            <w:vAlign w:val="center"/>
          </w:tcPr>
          <w:p w14:paraId="04D9D5D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1,0</w:t>
            </w:r>
          </w:p>
        </w:tc>
        <w:tc>
          <w:tcPr>
            <w:tcW w:w="1584" w:type="dxa"/>
            <w:vAlign w:val="center"/>
          </w:tcPr>
          <w:p w14:paraId="0D58EC9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1,0</w:t>
            </w:r>
          </w:p>
        </w:tc>
        <w:tc>
          <w:tcPr>
            <w:tcW w:w="1584" w:type="dxa"/>
            <w:vAlign w:val="center"/>
          </w:tcPr>
          <w:p w14:paraId="2658F6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xét</w:t>
            </w:r>
          </w:p>
        </w:tc>
        <w:tc>
          <w:tcPr>
            <w:tcW w:w="1586" w:type="dxa"/>
            <w:vAlign w:val="center"/>
          </w:tcPr>
          <w:p w14:paraId="2311905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Đã chọn</w:t>
            </w:r>
          </w:p>
        </w:tc>
      </w:tr>
      <w:tr w14:paraId="3E886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6F548BA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B</w:t>
            </w:r>
          </w:p>
        </w:tc>
        <w:tc>
          <w:tcPr>
            <w:tcW w:w="1584" w:type="dxa"/>
            <w:vAlign w:val="center"/>
          </w:tcPr>
          <w:p w14:paraId="72A5F63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0,9</w:t>
            </w:r>
          </w:p>
        </w:tc>
        <w:tc>
          <w:tcPr>
            <w:tcW w:w="1584" w:type="dxa"/>
            <w:vAlign w:val="center"/>
          </w:tcPr>
          <w:p w14:paraId="3DD8E76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0,6</w:t>
            </w:r>
          </w:p>
        </w:tc>
        <w:tc>
          <w:tcPr>
            <w:tcW w:w="1584" w:type="dxa"/>
            <w:vAlign w:val="center"/>
          </w:tcPr>
          <w:p w14:paraId="14F5E98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0,9</w:t>
            </w:r>
          </w:p>
        </w:tc>
        <w:tc>
          <w:tcPr>
            <w:tcW w:w="1586" w:type="dxa"/>
            <w:vAlign w:val="center"/>
          </w:tcPr>
          <w:p w14:paraId="2664520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0,42</w:t>
            </w:r>
          </w:p>
        </w:tc>
      </w:tr>
      <w:tr w14:paraId="0ECFF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7CF884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C</w:t>
            </w:r>
          </w:p>
        </w:tc>
        <w:tc>
          <w:tcPr>
            <w:tcW w:w="1584" w:type="dxa"/>
            <w:vAlign w:val="center"/>
          </w:tcPr>
          <w:p w14:paraId="35449A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0,7</w:t>
            </w:r>
          </w:p>
        </w:tc>
        <w:tc>
          <w:tcPr>
            <w:tcW w:w="1584" w:type="dxa"/>
            <w:vAlign w:val="center"/>
          </w:tcPr>
          <w:p w14:paraId="7C3342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0,2</w:t>
            </w:r>
          </w:p>
        </w:tc>
        <w:tc>
          <w:tcPr>
            <w:tcW w:w="1584" w:type="dxa"/>
            <w:vAlign w:val="center"/>
          </w:tcPr>
          <w:p w14:paraId="49D96B9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0,2</w:t>
            </w:r>
          </w:p>
        </w:tc>
        <w:tc>
          <w:tcPr>
            <w:tcW w:w="1586" w:type="dxa"/>
            <w:vAlign w:val="center"/>
          </w:tcPr>
          <w:p w14:paraId="6B4E152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0,48</w:t>
            </w:r>
          </w:p>
        </w:tc>
      </w:tr>
      <w:tr w14:paraId="093A7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9C8C48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D</w:t>
            </w:r>
          </w:p>
        </w:tc>
        <w:tc>
          <w:tcPr>
            <w:tcW w:w="1584" w:type="dxa"/>
            <w:vAlign w:val="center"/>
          </w:tcPr>
          <w:p w14:paraId="39B611C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0,6</w:t>
            </w:r>
          </w:p>
        </w:tc>
        <w:tc>
          <w:tcPr>
            <w:tcW w:w="1584" w:type="dxa"/>
            <w:vAlign w:val="center"/>
          </w:tcPr>
          <w:p w14:paraId="63F19464">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0,0</w:t>
            </w:r>
          </w:p>
        </w:tc>
        <w:tc>
          <w:tcPr>
            <w:tcW w:w="1584" w:type="dxa"/>
            <w:vAlign w:val="center"/>
          </w:tcPr>
          <w:p w14:paraId="264AD0D8">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0,1</w:t>
            </w:r>
          </w:p>
        </w:tc>
        <w:tc>
          <w:tcPr>
            <w:tcW w:w="1586" w:type="dxa"/>
            <w:vAlign w:val="center"/>
          </w:tcPr>
          <w:p w14:paraId="48A68098">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0,46</w:t>
            </w:r>
          </w:p>
        </w:tc>
      </w:tr>
    </w:tbl>
    <w:p w14:paraId="03C1EA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cho thấy M1 thay đổi lựa chọn theo ba tiêu chí, không chỉ trừ độ phổ biến. Đây là dữ liệu giả để kiểm tra phép tính; chưa cho biết C có phù hợp với một người dùng Last.fm hay không. Sự phù hợp cần được kiểm chứng bằng tập đích trong E4.</w:t>
      </w:r>
    </w:p>
    <w:p w14:paraId="251F1D73">
      <w:pPr>
        <w:pStyle w:val="3"/>
        <w:keepNext/>
        <w:widowControl/>
        <w:numPr>
          <w:ilvl w:val="1"/>
          <w:numId w:val="0"/>
        </w:numPr>
        <w:spacing w:before="120" w:after="240" w:line="276" w:lineRule="auto"/>
        <w:ind w:left="0" w:right="0" w:firstLine="0"/>
        <w:jc w:val="left"/>
      </w:pPr>
      <w:bookmarkStart w:id="88" w:name="_Toc11941"/>
      <w:r>
        <w:rPr>
          <w:rFonts w:ascii="Times New Roman" w:hAnsi="Times New Roman" w:eastAsia="Times New Roman"/>
          <w:b/>
          <w:color w:val="000000"/>
          <w:sz w:val="26"/>
          <w:szCs w:val="26"/>
        </w:rPr>
        <w:t>3.8 Mô đun dự phòng M2</w:t>
      </w:r>
      <w:bookmarkEnd w:id="88"/>
    </w:p>
    <w:p w14:paraId="478BE93F">
      <w:pPr>
        <w:pStyle w:val="4"/>
        <w:keepNext/>
        <w:widowControl/>
        <w:numPr>
          <w:ilvl w:val="2"/>
          <w:numId w:val="0"/>
        </w:numPr>
        <w:spacing w:before="120" w:after="240" w:line="276" w:lineRule="auto"/>
        <w:ind w:left="0" w:right="0" w:firstLine="0"/>
        <w:jc w:val="left"/>
      </w:pPr>
      <w:bookmarkStart w:id="89" w:name="_Toc27535"/>
      <w:r>
        <w:rPr>
          <w:rFonts w:ascii="Times New Roman" w:hAnsi="Times New Roman" w:eastAsia="Times New Roman"/>
          <w:b/>
          <w:i/>
          <w:color w:val="000000"/>
          <w:sz w:val="26"/>
          <w:szCs w:val="26"/>
        </w:rPr>
        <w:t>3.8.1 Biểu diễn thẻ nghệ sĩ</w:t>
      </w:r>
      <w:bookmarkEnd w:id="89"/>
    </w:p>
    <w:p w14:paraId="16549D6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dùng thẻ để tạo biểu diễn nội dung. Các thẻ được chuẩn hóa chữ, khoảng trắng và mã định danh theo quy tắc đã lưu. Không gộp hai thẻ khác nghĩa chỉ vì chúng gần nhau về hình thức. Từ vựng được giới hạn để giảm thẻ quá hiếm hoặc mang tính riêng lẻ; mức lọc là tham số cần ghi.</w:t>
      </w:r>
    </w:p>
    <w:p w14:paraId="713703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mỗi nghệ sĩ, nhóm tạo véc-tơ tần suất thẻ và trọng số tần suất nghịch đảo tài liệu (term frequency–inverse document frequency, TF–IDF). Công thức (3.5) dùng số nghệ sĩ trong danh mục huấn luyện làm số tài liệu. Véc-tơ được chuẩn hóa về chuẩn 2 để tính côsin.</w:t>
      </w:r>
    </w:p>
    <w:p w14:paraId="13931706">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x</m:t>
            </m:r>
          </m:e>
          <m:sub>
            <m:r>
              <m:rPr/>
              <w:rPr>
                <w:rFonts w:ascii="Cambria Math" w:hAnsi="Cambria Math"/>
                <w:sz w:val="26"/>
              </w:rPr>
              <m:t>it</m:t>
            </m:r>
          </m:sub>
        </m:sSub>
        <m:r>
          <m:rPr/>
          <w:rPr>
            <w:rFonts w:ascii="Cambria Math" w:hAnsi="Cambria Math"/>
            <w:sz w:val="26"/>
          </w:rPr>
          <m:t>=</m:t>
        </m:r>
        <m:sSub>
          <m:sSubPr/>
          <m:e>
            <m:r>
              <m:rPr/>
              <w:rPr>
                <w:rFonts w:ascii="Cambria Math" w:hAnsi="Cambria Math"/>
                <w:sz w:val="26"/>
              </w:rPr>
              <m:t>tf</m:t>
            </m:r>
          </m:e>
          <m:sub>
            <m:r>
              <m:rPr/>
              <w:rPr>
                <w:rFonts w:ascii="Cambria Math" w:hAnsi="Cambria Math"/>
                <w:sz w:val="26"/>
              </w:rPr>
              <m:t>it</m:t>
            </m:r>
          </m:sub>
        </m:sSub>
        <m:r>
          <m:rPr/>
          <w:rPr>
            <w:rFonts w:ascii="Cambria Math" w:hAnsi="Cambria Math"/>
            <w:sz w:val="26"/>
          </w:rPr>
          <m:t>[ln</m:t>
        </m:r>
        <m:f>
          <m:fPr/>
          <m:num>
            <m:r>
              <m:rPr/>
              <w:rPr>
                <w:rFonts w:ascii="Cambria Math" w:hAnsi="Cambria Math"/>
                <w:sz w:val="26"/>
              </w:rPr>
              <m:t>1+m</m:t>
            </m:r>
          </m:num>
          <m:den>
            <m:r>
              <m:rPr/>
              <w:rPr>
                <w:rFonts w:ascii="Cambria Math" w:hAnsi="Cambria Math"/>
                <w:sz w:val="26"/>
              </w:rPr>
              <m:t>1+</m:t>
            </m:r>
            <m:sSub>
              <m:sSubPr/>
              <m:e>
                <m:r>
                  <m:rPr/>
                  <w:rPr>
                    <w:rFonts w:ascii="Cambria Math" w:hAnsi="Cambria Math"/>
                    <w:sz w:val="26"/>
                  </w:rPr>
                  <m:t>df</m:t>
                </m:r>
              </m:e>
              <m:sub>
                <m:r>
                  <m:rPr/>
                  <w:rPr>
                    <w:rFonts w:ascii="Cambria Math" w:hAnsi="Cambria Math"/>
                    <w:sz w:val="26"/>
                  </w:rPr>
                  <m:t>t</m:t>
                </m:r>
              </m:sub>
            </m:sSub>
          </m:den>
        </m:f>
        <m:r>
          <m:rPr/>
          <w:rPr>
            <w:rFonts w:ascii="Cambria Math" w:hAnsi="Cambria Math"/>
            <w:sz w:val="26"/>
          </w:rPr>
          <m:t>+1]</m:t>
        </m:r>
      </m:oMath>
      <w:r>
        <w:tab/>
      </w:r>
      <w:r>
        <w:rPr>
          <w:rFonts w:ascii="Times New Roman" w:hAnsi="Times New Roman" w:eastAsia="Times New Roman"/>
          <w:color w:val="000000"/>
          <w:sz w:val="24"/>
          <w:szCs w:val="24"/>
        </w:rPr>
        <w:t>(3.5)</w:t>
      </w:r>
    </w:p>
    <w:p w14:paraId="6B907DE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Do thẻ trong HetRec được người dùng gán, thông tin thẻ có thể chứa dấu vết của quan hệ bị giữ lại. Trong quy trình nghiêm ngặt, chỉ các lần gán thẻ thuộc những cặp người dùng nghệ sĩ có trong tập huấn luyện được dùng để tạo đặc trưng. Nếu chạy thêm một phép thử dùng toàn bộ thẻ như siêu dữ liệu có sẵn, cần ghi đó là giả định riêng và không gộp với kết quả nghiêm ngặt.</w:t>
      </w:r>
    </w:p>
    <w:p w14:paraId="454A5CF3">
      <w:pPr>
        <w:pStyle w:val="4"/>
        <w:keepNext/>
        <w:widowControl/>
        <w:numPr>
          <w:ilvl w:val="2"/>
          <w:numId w:val="0"/>
        </w:numPr>
        <w:spacing w:before="120" w:after="240" w:line="276" w:lineRule="auto"/>
        <w:ind w:left="0" w:right="0" w:firstLine="0"/>
        <w:jc w:val="left"/>
      </w:pPr>
      <w:bookmarkStart w:id="90" w:name="_Toc26676"/>
      <w:r>
        <w:rPr>
          <w:rFonts w:ascii="Times New Roman" w:hAnsi="Times New Roman" w:eastAsia="Times New Roman"/>
          <w:b/>
          <w:i/>
          <w:color w:val="000000"/>
          <w:sz w:val="26"/>
          <w:szCs w:val="26"/>
        </w:rPr>
        <w:t>3.8.2 Hồ sơ người dùng từ lịch sử</w:t>
      </w:r>
      <w:bookmarkEnd w:id="90"/>
    </w:p>
    <w:p w14:paraId="1DFCB36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Hồ sơ nội dung được tạo bằng trung bình có trọng số các véc-tơ nghệ sĩ trong lịch sử được cung cấp. Trọng số là lượt nghe đã biến đổi theo quy tắc của báo cáo. Những nghệ sĩ không có thẻ không đóng góp vào véc-tơ nội dung, nhưng vẫn được giữ trong tập lịch sử để lọc khỏi kết quả.</w:t>
      </w:r>
    </w:p>
    <w:p w14:paraId="40727238">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h</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sSub>
                  <m:sSubPr/>
                  <m:e>
                    <m:r>
                      <m:rPr/>
                      <w:rPr>
                        <w:rFonts w:ascii="Cambria Math" w:hAnsi="Cambria Math"/>
                        <w:sz w:val="26"/>
                      </w:rPr>
                      <m:t>x</m:t>
                    </m:r>
                  </m:e>
                  <m:sub>
                    <m:r>
                      <m:rPr/>
                      <w:rPr>
                        <w:rFonts w:ascii="Cambria Math" w:hAnsi="Cambria Math"/>
                        <w:sz w:val="26"/>
                      </w:rPr>
                      <m:t>i</m:t>
                    </m:r>
                  </m:sub>
                </m:sSub>
              </m:e>
            </m:nary>
          </m:num>
          <m:den>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e>
            </m:nary>
          </m:den>
        </m:f>
      </m:oMath>
      <w:r>
        <w:tab/>
      </w:r>
      <w:r>
        <w:rPr>
          <w:rFonts w:ascii="Times New Roman" w:hAnsi="Times New Roman" w:eastAsia="Times New Roman"/>
          <w:color w:val="000000"/>
          <w:sz w:val="24"/>
          <w:szCs w:val="24"/>
        </w:rPr>
        <w:t>(3.6)</w:t>
      </w:r>
    </w:p>
    <w:p w14:paraId="09DAB54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véc-tơ hồ sơ bằng 0, điểm nội dung được xem là không khả dụng. Hệ thống chuyển về điểm phổ biến hoặc yêu cầu thêm lịch sử thay vì chia cho 0. Với một nghệ sĩ có thẻ nhưng chưa có tương tác, điểm nội dung có thể tính được; tuy nhiên, khả năng này chỉ được đánh giá riêng khi danh mục thực nghiệm cho phép nghệ sĩ đó.</w:t>
      </w:r>
    </w:p>
    <w:p w14:paraId="758C4125">
      <w:pPr>
        <w:pStyle w:val="4"/>
        <w:keepNext/>
        <w:widowControl/>
        <w:numPr>
          <w:ilvl w:val="2"/>
          <w:numId w:val="0"/>
        </w:numPr>
        <w:spacing w:before="120" w:after="240" w:line="276" w:lineRule="auto"/>
        <w:ind w:left="0" w:right="0" w:firstLine="0"/>
        <w:jc w:val="left"/>
      </w:pPr>
      <w:bookmarkStart w:id="91" w:name="_Toc14602"/>
      <w:r>
        <w:rPr>
          <w:rFonts w:ascii="Times New Roman" w:hAnsi="Times New Roman" w:eastAsia="Times New Roman"/>
          <w:b/>
          <w:i/>
          <w:color w:val="000000"/>
          <w:sz w:val="26"/>
          <w:szCs w:val="26"/>
        </w:rPr>
        <w:t>3.8.3 Kết hợp điểm và các đường dự phòng</w:t>
      </w:r>
      <w:bookmarkEnd w:id="91"/>
    </w:p>
    <w:p w14:paraId="0B0865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người dùng có lịch sử nhưng chưa có véc-tơ đã học, có thể tạo điểm cộng tác bằng suy luận từ hồ sơ mới. PureSVD dùng phép chiếu hàng tương tác; UserCF dùng véc-tơ lịch sử để tìm láng giềng; ItemCF tổng hợp từ nghệ sĩ đã biết. SVD có độ lệch cần một bước ước lượng véc-tơ người dùng mới khi giữ cố định véc-tơ nghệ sĩ. Nếu bước này chưa cài đặt, điểm cộng tác được ghi không khả dụng.</w:t>
      </w:r>
    </w:p>
    <w:p w14:paraId="0546DD5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dự phòng kết hợp nội dung và mức phổ biến đã chuẩn hóa, với trọng số nội dung α. Khi có điểm cộng tác hợp lệ, trọng số dành cho phần cộng tác tăng theo số nghệ sĩ trong lịch sử theo công thức (3.7). Các thành phần phải được đưa về thang tương thích trước khi cộng.</w:t>
      </w:r>
    </w:p>
    <w:p w14:paraId="519C3440">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ω(n)=min(1,</m:t>
        </m:r>
        <m:f>
          <m:fPr/>
          <m:num>
            <m:r>
              <m:rPr/>
              <w:rPr>
                <w:rFonts w:ascii="Cambria Math" w:hAnsi="Cambria Math"/>
                <w:sz w:val="26"/>
              </w:rPr>
              <m:t>n</m:t>
            </m:r>
          </m:num>
          <m:den>
            <m:sSub>
              <m:sSubPr/>
              <m:e>
                <m:r>
                  <m:rPr/>
                  <w:rPr>
                    <w:rFonts w:ascii="Cambria Math" w:hAnsi="Cambria Math"/>
                    <w:sz w:val="26"/>
                  </w:rPr>
                  <m:t>n</m:t>
                </m:r>
              </m:e>
              <m:sub>
                <m:r>
                  <m:rPr/>
                  <w:rPr>
                    <w:rFonts w:ascii="Cambria Math" w:hAnsi="Cambria Math"/>
                    <w:sz w:val="26"/>
                  </w:rPr>
                  <m:t>min</m:t>
                </m:r>
              </m:sub>
            </m:sSub>
          </m:den>
        </m:f>
        <m:r>
          <m:rPr/>
          <w:rPr>
            <w:rFonts w:ascii="Cambria Math" w:hAnsi="Cambria Math"/>
            <w:sz w:val="26"/>
          </w:rPr>
          <m:t>);</m:t>
        </m:r>
        <m:sSub>
          <m:sSubPr/>
          <m:e>
            <m:r>
              <m:rPr/>
              <w:rPr>
                <w:rFonts w:ascii="Cambria Math" w:hAnsi="Cambria Math"/>
                <w:sz w:val="26"/>
              </w:rPr>
              <m:t>s</m:t>
            </m:r>
          </m:e>
          <m:sub>
            <m:r>
              <m:rPr/>
              <w:rPr>
                <w:rFonts w:ascii="Cambria Math" w:hAnsi="Cambria Math"/>
                <w:sz w:val="26"/>
              </w:rPr>
              <m:t>M2</m:t>
            </m:r>
          </m:sub>
        </m:sSub>
        <m:r>
          <m:rPr/>
          <w:rPr>
            <w:rFonts w:ascii="Cambria Math" w:hAnsi="Cambria Math"/>
            <w:sz w:val="26"/>
          </w:rPr>
          <m:t>=ω(n)</m:t>
        </m:r>
        <m:sSub>
          <m:sSubPr/>
          <m:e>
            <m:r>
              <m:rPr/>
              <w:rPr>
                <w:rFonts w:ascii="Cambria Math" w:hAnsi="Cambria Math"/>
                <w:sz w:val="26"/>
              </w:rPr>
              <m:t>s̃</m:t>
            </m:r>
          </m:e>
          <m:sub>
            <m:r>
              <m:rPr/>
              <w:rPr>
                <w:rFonts w:ascii="Cambria Math" w:hAnsi="Cambria Math"/>
                <w:sz w:val="26"/>
              </w:rPr>
              <m:t>CF</m:t>
            </m:r>
          </m:sub>
        </m:sSub>
        <m:r>
          <m:rPr/>
          <w:rPr>
            <w:rFonts w:ascii="Cambria Math" w:hAnsi="Cambria Math"/>
            <w:sz w:val="26"/>
          </w:rPr>
          <m:t>+[1−ω(n)]</m:t>
        </m:r>
        <m:sSub>
          <m:sSubPr/>
          <m:e>
            <m:r>
              <m:rPr/>
              <w:rPr>
                <w:rFonts w:ascii="Cambria Math" w:hAnsi="Cambria Math"/>
                <w:sz w:val="26"/>
              </w:rPr>
              <m:t>s̃</m:t>
            </m:r>
          </m:e>
          <m:sub>
            <m:r>
              <m:rPr/>
              <w:rPr>
                <w:rFonts w:ascii="Cambria Math" w:hAnsi="Cambria Math"/>
                <w:sz w:val="26"/>
              </w:rPr>
              <m:t>fallback</m:t>
            </m:r>
          </m:sub>
        </m:sSub>
      </m:oMath>
      <w:r>
        <w:tab/>
      </w:r>
      <w:r>
        <w:rPr>
          <w:rFonts w:ascii="Times New Roman" w:hAnsi="Times New Roman" w:eastAsia="Times New Roman"/>
          <w:color w:val="000000"/>
          <w:sz w:val="24"/>
          <w:szCs w:val="24"/>
        </w:rPr>
        <w:t>(3.7)</w:t>
      </w:r>
    </w:p>
    <w:p w14:paraId="548ECCA0">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fallback</m:t>
            </m:r>
          </m:sub>
        </m:sSub>
        <m:r>
          <m:rPr/>
          <w:rPr>
            <w:rFonts w:ascii="Cambria Math" w:hAnsi="Cambria Math"/>
            <w:sz w:val="26"/>
          </w:rPr>
          <m:t>=α</m:t>
        </m:r>
        <m:sSub>
          <m:sSubPr/>
          <m:e>
            <m:r>
              <m:rPr/>
              <w:rPr>
                <w:rFonts w:ascii="Cambria Math" w:hAnsi="Cambria Math"/>
                <w:sz w:val="26"/>
              </w:rPr>
              <m:t>s̃</m:t>
            </m:r>
          </m:e>
          <m:sub>
            <m:r>
              <m:rPr/>
              <w:rPr>
                <w:rFonts w:ascii="Cambria Math" w:hAnsi="Cambria Math"/>
                <w:sz w:val="26"/>
              </w:rPr>
              <m:t>content</m:t>
            </m:r>
          </m:sub>
        </m:sSub>
        <m:r>
          <m:rPr/>
          <w:rPr>
            <w:rFonts w:ascii="Cambria Math" w:hAnsi="Cambria Math"/>
            <w:sz w:val="26"/>
          </w:rPr>
          <m:t>+(1−α)</m:t>
        </m:r>
        <m:sSub>
          <m:sSubPr/>
          <m:e>
            <m:r>
              <m:rPr/>
              <w:rPr>
                <w:rFonts w:ascii="Cambria Math" w:hAnsi="Cambria Math"/>
                <w:sz w:val="26"/>
              </w:rPr>
              <m:t>s̃</m:t>
            </m:r>
          </m:e>
          <m:sub>
            <m:r>
              <m:rPr/>
              <w:rPr>
                <w:rFonts w:ascii="Cambria Math" w:hAnsi="Cambria Math"/>
                <w:sz w:val="26"/>
              </w:rPr>
              <m:t>pop</m:t>
            </m:r>
          </m:sub>
        </m:sSub>
      </m:oMath>
      <w:r>
        <w:tab/>
      </w:r>
      <w:r>
        <w:rPr>
          <w:rFonts w:ascii="Times New Roman" w:hAnsi="Times New Roman" w:eastAsia="Times New Roman"/>
          <w:color w:val="000000"/>
          <w:sz w:val="24"/>
          <w:szCs w:val="24"/>
        </w:rPr>
        <w:t>(3.8)</w:t>
      </w:r>
    </w:p>
    <w:p w14:paraId="3C10E67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công thức (3.8), điểm nội dung và điểm phổ biến đã được chuẩn hóa theo cấu hình. Nếu điểm cộng tác không khả dụng, trọng số cộng tác hiệu dụng bằng 0. Nếu nội dung không khả dụng, điểm dự phòng chỉ dùng phổ biến. Các quy tắc này được áp dụng trước khi cộng điểm, tránh coi một thành phần thiếu là số 0 rồi vô tình làm giảm điểm toàn danh sách.</w:t>
      </w:r>
    </w:p>
    <w:p w14:paraId="38D0C25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ví dụ giả có hai nghệ sĩ lịch sử, nmin bằng 5, α bằng 0,75 và các điểm cộng tác, nội dung, phổ biến lần lượt là 0,8; 0,6; 0,2, điểm dự phòng bằng 0,5 và trọng số cộng tác bằng 0,4. Điểm M2 khi đó bằng 0,4 nhân 0,8 cộng 0,6 nhân 0,5, tức 0,62. Đây chỉ là minh họa công thức, không phải điểm đã đo từ ứng dụng.</w:t>
      </w:r>
    </w:p>
    <w:p w14:paraId="084ED57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lịch sử rỗng, hệ thống không có hồ sơ nội dung hay cộng tác, nên trả danh sách phổ biến và đặt cờ dự phòng. Với lịch sử ngắn nhưng thiếu thẻ, hệ thống có thể dùng cộng tác từ hồ sơ nếu khả dụng, nếu không thì vẫn dựa vào phổ biến. Với mã không tồn tại nhưng có lịch sử hợp lệ, M2 xử lý như hồ sơ mới chứ không tự báo lỗi mã.</w:t>
      </w:r>
    </w:p>
    <w:p w14:paraId="479217B2">
      <w:pPr>
        <w:pStyle w:val="50"/>
        <w:keepNext/>
        <w:widowControl/>
        <w:numPr>
          <w:ilvl w:val="0"/>
          <w:numId w:val="0"/>
        </w:numPr>
        <w:spacing w:before="120" w:after="0" w:line="240" w:lineRule="auto"/>
        <w:ind w:left="0" w:right="0" w:firstLine="0"/>
        <w:jc w:val="center"/>
      </w:pPr>
      <w:r>
        <w:drawing>
          <wp:inline distT="0" distB="0" distL="0" distR="0">
            <wp:extent cx="5539740" cy="2603500"/>
            <wp:effectExtent l="0" t="0" r="7620" b="5080"/>
            <wp:docPr id="12" name="Hình 3.3 Các tình huống xử lý của mô đun M2" descr="Hình 3.3 Các tình huống xử lý của mô đun M2"/>
            <wp:cNvGraphicFramePr/>
            <a:graphic xmlns:a="http://schemas.openxmlformats.org/drawingml/2006/main">
              <a:graphicData uri="http://schemas.openxmlformats.org/drawingml/2006/picture">
                <pic:pic xmlns:pic="http://schemas.openxmlformats.org/drawingml/2006/picture">
                  <pic:nvPicPr>
                    <pic:cNvPr id="12" name="Hình 3.3 Các tình huống xử lý của mô đun M2" descr="Hình 3.3 Các tình huống xử lý của mô đun M2"/>
                    <pic:cNvPicPr/>
                  </pic:nvPicPr>
                  <pic:blipFill>
                    <a:blip r:embed="rId15"/>
                    <a:stretch>
                      <a:fillRect/>
                    </a:stretch>
                  </pic:blipFill>
                  <pic:spPr>
                    <a:xfrm>
                      <a:off x="0" y="0"/>
                      <a:ext cx="5540000" cy="2603800"/>
                    </a:xfrm>
                    <a:prstGeom prst="rect">
                      <a:avLst/>
                    </a:prstGeom>
                  </pic:spPr>
                </pic:pic>
              </a:graphicData>
            </a:graphic>
          </wp:inline>
        </w:drawing>
      </w:r>
    </w:p>
    <w:p w14:paraId="2CD4EA5C">
      <w:pPr>
        <w:pStyle w:val="14"/>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3</w:t>
      </w:r>
      <w:r>
        <w:fldChar w:fldCharType="end"/>
      </w:r>
      <w:bookmarkStart w:id="92" w:name="_Toc20133"/>
      <w:r>
        <w:rPr>
          <w:rFonts w:ascii="Times New Roman" w:hAnsi="Times New Roman" w:eastAsia="Times New Roman"/>
          <w:color w:val="000000"/>
          <w:sz w:val="26"/>
          <w:szCs w:val="26"/>
        </w:rPr>
        <w:t xml:space="preserve"> Các tình huống xử lý của mô đun M2</w:t>
      </w:r>
      <w:bookmarkEnd w:id="92"/>
    </w:p>
    <w:p w14:paraId="6A057205">
      <w:pPr>
        <w:pStyle w:val="4"/>
        <w:keepNext/>
        <w:widowControl/>
        <w:numPr>
          <w:ilvl w:val="2"/>
          <w:numId w:val="0"/>
        </w:numPr>
        <w:spacing w:before="120" w:after="240" w:line="276" w:lineRule="auto"/>
        <w:ind w:left="0" w:right="0" w:firstLine="0"/>
        <w:jc w:val="left"/>
      </w:pPr>
      <w:bookmarkStart w:id="93" w:name="_Toc3942"/>
      <w:r>
        <w:rPr>
          <w:rFonts w:ascii="Times New Roman" w:hAnsi="Times New Roman" w:eastAsia="Times New Roman"/>
          <w:b/>
          <w:i/>
          <w:color w:val="000000"/>
          <w:sz w:val="26"/>
          <w:szCs w:val="26"/>
        </w:rPr>
        <w:t>3.8.4 Giới hạn và cách kiểm tra</w:t>
      </w:r>
      <w:bookmarkEnd w:id="93"/>
    </w:p>
    <w:p w14:paraId="29FFC2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chỉ sử dụng lịch sử được phép biết ở thời điểm suy luận. Trong thí nghiệm chỉ cung cấp N tương tác, những tương tác huấn luyện bị giấu không được dùng để tìm láng giềng hay tạo hồ sơ. Véc-tơ người dùng đã học từ lịch sử đầy đủ cũng không được tái sử dụng, vì nó sẽ làm phép thử lịch sử ngắn không còn đúng ý nghĩa.</w:t>
      </w:r>
    </w:p>
    <w:p w14:paraId="6B4FB90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Thông tin nội dung không bảo đảm mọi nghệ sĩ đều có đủ thẻ. Vì vậy, báo cáo cần ghi tỷ lệ yêu cầu sử dụng nội dung, tỷ lệ chuyển về phổ biến và số nghệ sĩ ngoài ánh xạ. Một mức điểm trung bình tăng có thể chỉ đến từ nhóm có thẻ tốt; phân tích mức sẵn có của thẻ giúp kiểm tra điều này.</w:t>
      </w:r>
    </w:p>
    <w:p w14:paraId="26144546">
      <w:pPr>
        <w:pStyle w:val="3"/>
        <w:keepNext/>
        <w:widowControl/>
        <w:numPr>
          <w:ilvl w:val="1"/>
          <w:numId w:val="0"/>
        </w:numPr>
        <w:spacing w:before="120" w:after="240" w:line="276" w:lineRule="auto"/>
        <w:ind w:left="0" w:right="0" w:firstLine="0"/>
        <w:jc w:val="left"/>
      </w:pPr>
      <w:bookmarkStart w:id="94" w:name="_Toc6693"/>
      <w:r>
        <w:rPr>
          <w:rFonts w:ascii="Times New Roman" w:hAnsi="Times New Roman" w:eastAsia="Times New Roman"/>
          <w:b/>
          <w:color w:val="000000"/>
          <w:sz w:val="26"/>
          <w:szCs w:val="26"/>
        </w:rPr>
        <w:t>3.9 Quy trình tạo danh sách gợi ý</w:t>
      </w:r>
      <w:bookmarkEnd w:id="94"/>
    </w:p>
    <w:p w14:paraId="725AA32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Bước đầu tiên là kiểm tra mô hình và đầu vào, sau đó xác định lịch sử được biết. Bước thứ hai tạo tập ứng viên bằng danh mục đủ điều kiện trừ các nghệ sĩ trong lịch sử. Bước thứ ba tính điểm bằng mô hình chính hoặc M2. Bước thứ tư lấy C ứng viên nếu dùng M1, tái xếp hạng và chọn tối đa K kết quả. Cuối cùng, hệ thống gắn tên, lý do và thông tin phiên bản.</w:t>
      </w:r>
    </w:p>
    <w:p w14:paraId="75D229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bằng nhau được xử lý bằng mã nghệ sĩ theo thứ tự xác định. Những điểm không hữu hạn bị loại và ghi lỗi; không đưa chúng vào phép sắp xếp một cách im lặng. Nếu số ứng viên nhỏ hơn K, hệ thống trả số còn lại và ghi số lượng thực tế. Nó không lặp nghệ sĩ để đủ K.</w:t>
      </w:r>
    </w:p>
    <w:p w14:paraId="589607F5">
      <w:pPr>
        <w:pStyle w:val="3"/>
        <w:keepNext/>
        <w:widowControl/>
        <w:numPr>
          <w:ilvl w:val="1"/>
          <w:numId w:val="0"/>
        </w:numPr>
        <w:spacing w:before="120" w:after="240" w:line="276" w:lineRule="auto"/>
        <w:ind w:left="0" w:right="0" w:firstLine="0"/>
        <w:jc w:val="left"/>
      </w:pPr>
      <w:bookmarkStart w:id="95" w:name="_Toc22306"/>
      <w:r>
        <w:rPr>
          <w:rFonts w:ascii="Times New Roman" w:hAnsi="Times New Roman" w:eastAsia="Times New Roman"/>
          <w:b/>
          <w:color w:val="000000"/>
          <w:sz w:val="26"/>
          <w:szCs w:val="26"/>
        </w:rPr>
        <w:t>3.10 Quy trình đánh giá thống nhất</w:t>
      </w:r>
      <w:bookmarkEnd w:id="95"/>
    </w:p>
    <w:p w14:paraId="0EF1124F">
      <w:pPr>
        <w:pStyle w:val="4"/>
        <w:keepNext/>
        <w:widowControl/>
        <w:numPr>
          <w:ilvl w:val="2"/>
          <w:numId w:val="0"/>
        </w:numPr>
        <w:spacing w:before="120" w:after="240" w:line="276" w:lineRule="auto"/>
        <w:ind w:left="0" w:right="0" w:firstLine="0"/>
        <w:jc w:val="left"/>
      </w:pPr>
      <w:bookmarkStart w:id="96" w:name="_Toc13421"/>
      <w:r>
        <w:rPr>
          <w:rFonts w:ascii="Times New Roman" w:hAnsi="Times New Roman" w:eastAsia="Times New Roman"/>
          <w:b/>
          <w:i/>
          <w:color w:val="000000"/>
          <w:sz w:val="26"/>
          <w:szCs w:val="26"/>
        </w:rPr>
        <w:t>3.10.1 Tập đích và tập ứng viên</w:t>
      </w:r>
      <w:bookmarkEnd w:id="96"/>
    </w:p>
    <w:p w14:paraId="7058E63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xác thực, lịch sử được biết là tập huấn luyện và tập đích là tập xác thực. Trong đánh giá cuối theo thiết kế đã chọn, mô hình vẫn huấn luyện trên tập huấn luyện; khi tạo danh sách kiểm thử, hệ thống lọc những nghệ sĩ đã có trong tập huấn luyện hoặc tập xác thực vì chúng không thuộc mục tiêu khám phá kiểm thử. Tập xác thực không được đưa vào hồ sơ chấm điểm trong quy trình cố định này. Quy tắc lọc và quy tắc tạo hồ sơ được ghi riêng để tránh hiểu rằng lọc đồng nghĩa với huấn luyện thêm.</w:t>
      </w:r>
    </w:p>
    <w:p w14:paraId="71C0B53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mục chính gồm nghệ sĩ có quan sát trong tập huấn luyện. Những nghệ sĩ kiểm thử nằm ngoài danh mục được đếm và báo tỷ lệ, còn tập đích đủ điều kiện là giao giữa tập kiểm thử và danh mục. Toàn bộ nghệ sĩ chưa có trong lịch sử được biết trong danh mục này được xếp hạng; không lấy thêm một tập âm ngẫu nhiên nhỏ để tính chỉ số chính.</w:t>
      </w:r>
    </w:p>
    <w:p w14:paraId="6D84F0D0">
      <w:pPr>
        <w:pStyle w:val="4"/>
        <w:keepNext/>
        <w:widowControl/>
        <w:numPr>
          <w:ilvl w:val="2"/>
          <w:numId w:val="0"/>
        </w:numPr>
        <w:spacing w:before="120" w:after="240" w:line="276" w:lineRule="auto"/>
        <w:ind w:left="0" w:right="0" w:firstLine="0"/>
        <w:jc w:val="left"/>
      </w:pPr>
      <w:bookmarkStart w:id="97" w:name="_Toc7159"/>
      <w:r>
        <w:rPr>
          <w:rFonts w:ascii="Times New Roman" w:hAnsi="Times New Roman" w:eastAsia="Times New Roman"/>
          <w:b/>
          <w:i/>
          <w:color w:val="000000"/>
          <w:sz w:val="26"/>
          <w:szCs w:val="26"/>
        </w:rPr>
        <w:t>3.10.2 Tính chỉ số và nhóm người dùng</w:t>
      </w:r>
      <w:bookmarkEnd w:id="97"/>
    </w:p>
    <w:p w14:paraId="2CB14A4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Recall và NDCG được tính cho từng người dùng rồi lấy trung bình không trọng số trên cùng tập người dùng đủ điều kiện. Độ bao phủ và Gini được tính ở mức danh mục trên toàn bộ danh sách. ARP, độ mới và ILD có thể tính theo người dùng rồi tổng hợp; cần ghi cách xử lý danh sách ngắn hoặc chỉ số không xác định.</w:t>
      </w:r>
    </w:p>
    <w:p w14:paraId="698EFB1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tích nhóm độ dài lịch sử phải dựa trên ngưỡng tính từ train và công bố số lượng của từng nhóm. EDA cho thấy 96,67% người dùng có đúng 50 nghệ sĩ trong nguồn, nên tứ phân vị có thể trùng và không tạo được ba nhóm có ý nghĩa; không tách nhóm bằng thứ tự mã chỉ để đủ nhãn. Phép thử có kiểm soát tại N bằng 0, 1, 3 và 5 được dùng cho M2, trên cùng nhóm đủ ít nhất năm tương tác hồ sơ và cùng tập đích.</w:t>
      </w:r>
    </w:p>
    <w:p w14:paraId="32E78650">
      <w:pPr>
        <w:pStyle w:val="4"/>
        <w:keepNext/>
        <w:widowControl/>
        <w:numPr>
          <w:ilvl w:val="2"/>
          <w:numId w:val="0"/>
        </w:numPr>
        <w:spacing w:before="120" w:after="240" w:line="276" w:lineRule="auto"/>
        <w:ind w:left="0" w:right="0" w:firstLine="0"/>
        <w:jc w:val="left"/>
      </w:pPr>
      <w:bookmarkStart w:id="98" w:name="_Toc29317"/>
      <w:r>
        <w:rPr>
          <w:rFonts w:ascii="Times New Roman" w:hAnsi="Times New Roman" w:eastAsia="Times New Roman"/>
          <w:b/>
          <w:i/>
          <w:color w:val="000000"/>
          <w:sz w:val="26"/>
          <w:szCs w:val="26"/>
        </w:rPr>
        <w:t>3.10.3 Cổng kiểm tra trước thực nghiệm</w:t>
      </w:r>
      <w:bookmarkEnd w:id="98"/>
    </w:p>
    <w:p w14:paraId="43C1DB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Trước khi chạy hàng loạt, nhóm phải kiểm tra không giao tập, không rò rỉ ngưỡng, danh sách không trùng và không chứa lịch sử. Bộ độ đo cần vượt các ví dụ số ở Chương 2. Gói mô hình sau nạp lại phải trả cùng điểm và thứ tự với gói trước xuất trên một tập hồ sơ cố định. Những kiểm tra này giúp phát hiện lỗi quy trình trước khi diễn giải chỉ số.</w:t>
      </w:r>
    </w:p>
    <w:p w14:paraId="637AB7FF">
      <w:pPr>
        <w:pStyle w:val="2"/>
        <w:keepNext/>
        <w:pageBreakBefore/>
        <w:widowControl/>
        <w:numPr>
          <w:ilvl w:val="0"/>
          <w:numId w:val="0"/>
        </w:numPr>
        <w:spacing w:before="480" w:after="480" w:line="276" w:lineRule="auto"/>
        <w:ind w:left="0" w:right="0" w:firstLine="0"/>
        <w:jc w:val="left"/>
      </w:pPr>
      <w:bookmarkStart w:id="99" w:name="_Toc25866"/>
      <w:r>
        <w:rPr>
          <w:rFonts w:ascii="Times New Roman" w:hAnsi="Times New Roman" w:eastAsia="Times New Roman"/>
          <w:b/>
          <w:color w:val="000000"/>
          <w:sz w:val="28"/>
          <w:szCs w:val="28"/>
        </w:rPr>
        <w:t>CHƯƠNG 4 HUẤN LUYỆN VÀ THỰC NGHIỆM ĐÁNH GIÁ</w:t>
      </w:r>
      <w:bookmarkEnd w:id="99"/>
    </w:p>
    <w:p w14:paraId="61F424CB">
      <w:pPr>
        <w:pStyle w:val="3"/>
        <w:keepNext/>
        <w:widowControl/>
        <w:numPr>
          <w:ilvl w:val="1"/>
          <w:numId w:val="0"/>
        </w:numPr>
        <w:spacing w:before="120" w:after="240" w:line="276" w:lineRule="auto"/>
        <w:ind w:left="0" w:right="0" w:firstLine="0"/>
        <w:jc w:val="left"/>
      </w:pPr>
      <w:bookmarkStart w:id="100" w:name="_Toc4580"/>
      <w:r>
        <w:rPr>
          <w:rFonts w:ascii="Times New Roman" w:hAnsi="Times New Roman" w:eastAsia="Times New Roman"/>
          <w:b/>
          <w:color w:val="000000"/>
          <w:sz w:val="26"/>
          <w:szCs w:val="26"/>
        </w:rPr>
        <w:t>4.1 Mục tiêu và tình trạng thực nghiệm</w:t>
      </w:r>
      <w:bookmarkEnd w:id="100"/>
    </w:p>
    <w:p w14:paraId="4C384DB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đã có bằng chứng kiểm tra nguồn và EDA dữ liệu gốc ngày 19/10/2026, nhưng chưa có kết quả làm sạch, chia tập, huấn luyện hoặc đánh giá xếp hạng Last.fm. Phần dữ liệu gốc được điền từ lần chạy có mã và mã băm; các ô chỉ số mô hình vẫn để trống có chú thích. Thiết kế các bước sau được giữ tách biệt với kết quả đã đo.</w:t>
      </w:r>
    </w:p>
    <w:p w14:paraId="4EC3476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Không sử dụng điểm của hai báo cáo tham khảo làm kết quả của MusicRec. Báo cáo gợi ý sản phẩm có đơn vị đối tượng và mục tiêu sử dụng khác, còn báo cáo hệ thống tài chính thuộc một bài toán khác. Các tài liệu đó được tham khảo về cách chia chương, trình bày bảng và diễn giải kết quả; số liệu của khóa luận phải được tạo từ chuỗi xử lý của đề tài này.</w:t>
      </w:r>
    </w:p>
    <w:p w14:paraId="406AAA56">
      <w:pPr>
        <w:pStyle w:val="3"/>
        <w:keepNext/>
        <w:widowControl/>
        <w:numPr>
          <w:ilvl w:val="1"/>
          <w:numId w:val="0"/>
        </w:numPr>
        <w:spacing w:before="120" w:after="240" w:line="276" w:lineRule="auto"/>
        <w:ind w:left="0" w:right="0" w:firstLine="0"/>
        <w:jc w:val="left"/>
      </w:pPr>
      <w:bookmarkStart w:id="101" w:name="_Toc2379"/>
      <w:r>
        <w:rPr>
          <w:rFonts w:ascii="Times New Roman" w:hAnsi="Times New Roman" w:eastAsia="Times New Roman"/>
          <w:b/>
          <w:color w:val="000000"/>
          <w:sz w:val="26"/>
          <w:szCs w:val="26"/>
        </w:rPr>
        <w:t>4.2 Môi trường và cấu hình thực nghiệm</w:t>
      </w:r>
      <w:bookmarkEnd w:id="101"/>
    </w:p>
    <w:p w14:paraId="58F45BB3">
      <w:pPr>
        <w:pStyle w:val="4"/>
        <w:keepNext/>
        <w:widowControl/>
        <w:numPr>
          <w:ilvl w:val="2"/>
          <w:numId w:val="0"/>
        </w:numPr>
        <w:spacing w:before="120" w:after="240" w:line="276" w:lineRule="auto"/>
        <w:ind w:left="0" w:right="0" w:firstLine="0"/>
        <w:jc w:val="left"/>
      </w:pPr>
      <w:bookmarkStart w:id="102" w:name="_Toc18342"/>
      <w:r>
        <w:rPr>
          <w:rFonts w:ascii="Times New Roman" w:hAnsi="Times New Roman" w:eastAsia="Times New Roman"/>
          <w:b/>
          <w:i/>
          <w:color w:val="000000"/>
          <w:sz w:val="26"/>
          <w:szCs w:val="26"/>
        </w:rPr>
        <w:t>4.2.1 Thông tin môi trường cần ghi</w:t>
      </w:r>
      <w:bookmarkEnd w:id="102"/>
    </w:p>
    <w:p w14:paraId="2F6FDC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lần chạy cần lưu hệ điều hành, phiên bản Python, thư viện, loại bộ xử lý, bộ nhớ và số luồng. Nếu dùng tăng tốc phần cứng, cần ghi thiết bị và thư viện liên quan. Không so thời gian huấn luyện từ hai máy khác nhau mà không mô tả điều kiện, vì chênh lệch có thể xuất phát từ tài nguyên.</w:t>
      </w:r>
    </w:p>
    <w:p w14:paraId="1E8947D5">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\r 1 </w:instrText>
      </w:r>
      <w:r>
        <w:fldChar w:fldCharType="separate"/>
      </w:r>
      <w:r>
        <w:t>1</w:t>
      </w:r>
      <w:r>
        <w:fldChar w:fldCharType="end"/>
      </w:r>
      <w:bookmarkStart w:id="103" w:name="_Toc16946"/>
      <w:r>
        <w:rPr>
          <w:rFonts w:ascii="Times New Roman" w:hAnsi="Times New Roman" w:eastAsia="Times New Roman"/>
          <w:color w:val="000000"/>
          <w:sz w:val="26"/>
          <w:szCs w:val="26"/>
        </w:rPr>
        <w:t xml:space="preserve"> Thông tin môi trường thực nghiệm chờ xác nhận</w:t>
      </w:r>
      <w:bookmarkEnd w:id="103"/>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340D7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6BE00E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Thành phần</w:t>
            </w:r>
          </w:p>
        </w:tc>
        <w:tc>
          <w:tcPr>
            <w:tcW w:w="3550" w:type="dxa"/>
            <w:vAlign w:val="center"/>
          </w:tcPr>
          <w:p w14:paraId="42D8160A">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Thông tin cần điền</w:t>
            </w:r>
          </w:p>
        </w:tc>
        <w:tc>
          <w:tcPr>
            <w:tcW w:w="3638" w:type="dxa"/>
            <w:vAlign w:val="center"/>
          </w:tcPr>
          <w:p w14:paraId="1362E1E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Trạng thái</w:t>
            </w:r>
          </w:p>
        </w:tc>
      </w:tr>
      <w:tr w14:paraId="3C5BB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80CBAE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Phần cứng</w:t>
            </w:r>
          </w:p>
        </w:tc>
        <w:tc>
          <w:tcPr>
            <w:tcW w:w="3550" w:type="dxa"/>
            <w:vAlign w:val="center"/>
          </w:tcPr>
          <w:p w14:paraId="49B2912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Bộ xử lý, RAM, GPU nếu sử dụng.</w:t>
            </w:r>
          </w:p>
        </w:tc>
        <w:tc>
          <w:tcPr>
            <w:tcW w:w="3638" w:type="dxa"/>
            <w:vAlign w:val="center"/>
          </w:tcPr>
          <w:p w14:paraId="4EBC1BA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Chờ ghi khi chạy.</w:t>
            </w:r>
          </w:p>
        </w:tc>
      </w:tr>
      <w:tr w14:paraId="492F4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A23B35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Phần mềm</w:t>
            </w:r>
          </w:p>
        </w:tc>
        <w:tc>
          <w:tcPr>
            <w:tcW w:w="3550" w:type="dxa"/>
            <w:vAlign w:val="center"/>
          </w:tcPr>
          <w:p w14:paraId="0F004A8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Hệ điều hành, Python và tệp khóa thư viện.</w:t>
            </w:r>
          </w:p>
        </w:tc>
        <w:tc>
          <w:tcPr>
            <w:tcW w:w="3638" w:type="dxa"/>
            <w:vAlign w:val="center"/>
          </w:tcPr>
          <w:p w14:paraId="6EE485F6">
            <w:r>
              <w:t>EDA: Windows 10 build 26300, Python 3.11.17; pandas 2.3.3, NumPy 2.4.6, Matplotlib 3.11.2.</w:t>
            </w:r>
          </w:p>
        </w:tc>
      </w:tr>
      <w:tr w14:paraId="16D01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76B010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Dữ liệu</w:t>
            </w:r>
          </w:p>
        </w:tc>
        <w:tc>
          <w:tcPr>
            <w:tcW w:w="3550" w:type="dxa"/>
            <w:vAlign w:val="center"/>
          </w:tcPr>
          <w:p w14:paraId="7A0864D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Tên tệp, kích thước, mã băm SHA 256.</w:t>
            </w:r>
          </w:p>
        </w:tc>
        <w:tc>
          <w:tcPr>
            <w:tcW w:w="3638" w:type="dxa"/>
            <w:vAlign w:val="center"/>
          </w:tcPr>
          <w:p w14:paraId="46CB73D9">
            <w:r>
              <w:t>Đã lưu mã băm ZIP và bảy tệp; nguồn giữ nguyên sau EDA.</w:t>
            </w:r>
          </w:p>
        </w:tc>
      </w:tr>
      <w:tr w14:paraId="3770B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0F501E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Chia tập</w:t>
            </w:r>
          </w:p>
        </w:tc>
        <w:tc>
          <w:tcPr>
            <w:tcW w:w="3550" w:type="dxa"/>
            <w:vAlign w:val="center"/>
          </w:tcPr>
          <w:p w14:paraId="791EEB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Hạt giống chia, quy tắc làm tròn, số lượng từng tập.</w:t>
            </w:r>
          </w:p>
        </w:tc>
        <w:tc>
          <w:tcPr>
            <w:tcW w:w="3638" w:type="dxa"/>
            <w:vAlign w:val="center"/>
          </w:tcPr>
          <w:p w14:paraId="7F63F8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Thiết kế đã xác định; chưa chạy.</w:t>
            </w:r>
          </w:p>
        </w:tc>
      </w:tr>
      <w:tr w14:paraId="556EA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1E645D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Mô hình</w:t>
            </w:r>
          </w:p>
        </w:tc>
        <w:tc>
          <w:tcPr>
            <w:tcW w:w="3550" w:type="dxa"/>
            <w:vAlign w:val="center"/>
          </w:tcPr>
          <w:p w14:paraId="40CC18B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Cấu hình và hạt giống khởi tạo.</w:t>
            </w:r>
          </w:p>
        </w:tc>
        <w:tc>
          <w:tcPr>
            <w:tcW w:w="3638" w:type="dxa"/>
            <w:vAlign w:val="center"/>
          </w:tcPr>
          <w:p w14:paraId="7657F6F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Chờ xuất nhật ký huấn luyện.</w:t>
            </w:r>
          </w:p>
        </w:tc>
      </w:tr>
      <w:tr w14:paraId="503CB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397EA79">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Đánh giá</w:t>
            </w:r>
          </w:p>
        </w:tc>
        <w:tc>
          <w:tcPr>
            <w:tcW w:w="3550" w:type="dxa"/>
            <w:vAlign w:val="center"/>
          </w:tcPr>
          <w:p w14:paraId="0894CAB2">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K, người dùng đủ điều kiện.</w:t>
            </w:r>
          </w:p>
        </w:tc>
        <w:tc>
          <w:tcPr>
            <w:tcW w:w="3638" w:type="dxa"/>
            <w:vAlign w:val="center"/>
          </w:tcPr>
          <w:p w14:paraId="69DEDCAF">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Thiết kế đã xác định; chưa chạy.</w:t>
            </w:r>
          </w:p>
        </w:tc>
      </w:tr>
    </w:tbl>
    <w:p w14:paraId="5394D1C2">
      <w:pPr>
        <w:pStyle w:val="4"/>
        <w:keepNext/>
        <w:widowControl/>
        <w:numPr>
          <w:ilvl w:val="2"/>
          <w:numId w:val="0"/>
        </w:numPr>
        <w:spacing w:before="120" w:after="240" w:line="276" w:lineRule="auto"/>
        <w:ind w:left="0" w:right="0" w:firstLine="0"/>
        <w:jc w:val="left"/>
      </w:pPr>
      <w:bookmarkStart w:id="104" w:name="_Toc911"/>
      <w:r>
        <w:rPr>
          <w:rFonts w:ascii="Times New Roman" w:hAnsi="Times New Roman" w:eastAsia="Times New Roman"/>
          <w:b/>
          <w:i/>
          <w:color w:val="000000"/>
          <w:sz w:val="26"/>
          <w:szCs w:val="26"/>
        </w:rPr>
        <w:t>4.2.2 Hạt giống và phiên bản</w:t>
      </w:r>
      <w:bookmarkEnd w:id="104"/>
    </w:p>
    <w:p w14:paraId="09E59E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Hạt giống chia tập được cố định là 42 trong cấu hình dự kiến. Với mô hình có ngẫu nhiên, nhóm dùng ba hạt giống khởi tạo khác nhau trên cùng cách chia tập để quan sát mức ổn định do khởi tạo. Hai loại hạt giống có ý nghĩa khác nhau: đổi khởi tạo giữ nguyên dữ liệu; đổi chia tập tạo một phép thử độ nhạy riêng.</w:t>
      </w:r>
    </w:p>
    <w:p w14:paraId="71BE94B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lần chạy có mã định danh, chẳng hạn tên mô hình, thời điểm và mã cấu hình. Các tệp kết quả không được ghi đè mà không lưu lại thông tin. Khi chọn một cấu hình, báo cáo dẫn được từ dòng bảng kết quả đến tệp cấu hình và mô hình cụ thể.</w:t>
      </w:r>
    </w:p>
    <w:p w14:paraId="456C938A">
      <w:pPr>
        <w:pStyle w:val="3"/>
        <w:keepNext/>
        <w:widowControl/>
        <w:numPr>
          <w:ilvl w:val="1"/>
          <w:numId w:val="0"/>
        </w:numPr>
        <w:spacing w:before="120" w:after="240" w:line="276" w:lineRule="auto"/>
        <w:ind w:left="0" w:right="0" w:firstLine="0"/>
        <w:jc w:val="left"/>
      </w:pPr>
      <w:bookmarkStart w:id="105" w:name="_Toc31954"/>
      <w:r>
        <w:rPr>
          <w:rFonts w:ascii="Times New Roman" w:hAnsi="Times New Roman" w:eastAsia="Times New Roman"/>
          <w:b/>
          <w:color w:val="000000"/>
          <w:sz w:val="26"/>
          <w:szCs w:val="26"/>
        </w:rPr>
        <w:t>4.3 Chuẩn bị dữ liệu huấn luyện</w:t>
      </w:r>
      <w:bookmarkEnd w:id="105"/>
    </w:p>
    <w:p w14:paraId="08235539">
      <w:pPr>
        <w:pStyle w:val="4"/>
        <w:keepNext/>
        <w:widowControl/>
        <w:numPr>
          <w:ilvl w:val="2"/>
          <w:numId w:val="0"/>
        </w:numPr>
        <w:spacing w:before="120" w:after="240" w:line="276" w:lineRule="auto"/>
        <w:ind w:left="0" w:right="0" w:firstLine="0"/>
        <w:jc w:val="left"/>
      </w:pPr>
      <w:bookmarkStart w:id="106" w:name="_Toc5187"/>
      <w:r>
        <w:rPr>
          <w:rFonts w:ascii="Times New Roman" w:hAnsi="Times New Roman" w:eastAsia="Times New Roman"/>
          <w:b/>
          <w:i/>
          <w:color w:val="000000"/>
          <w:sz w:val="26"/>
          <w:szCs w:val="26"/>
        </w:rPr>
        <w:t>4.3.1 Kiểm tra chuỗi xử lý</w:t>
      </w:r>
      <w:bookmarkEnd w:id="106"/>
    </w:p>
    <w:p w14:paraId="7C6ECFA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Ở thời điểm cập nhật, nhóm đã hoàn thành kiểm tra nguồn và EDA chỉ đọc. ZIP cùng bảy tệp giải nén giữ nguyên mã băm; dữ liệu nguồn chưa được chuẩn hóa lại, lọc hoặc chia tập. Bảng 4.2 ghi nhận quy mô đã kiểm tra của nguồn và giữ riêng các dòng chờ xử lý. Thống kê EDA chi tiết được trình bày tiếp theo, trước khi triển khai chuỗi xử lý.</w:t>
      </w:r>
    </w:p>
    <w:p w14:paraId="74C9678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2</w:t>
      </w:r>
      <w:r>
        <w:fldChar w:fldCharType="end"/>
      </w:r>
      <w:bookmarkStart w:id="107" w:name="_Toc18520"/>
      <w:r>
        <w:rPr>
          <w:rFonts w:ascii="Times New Roman" w:hAnsi="Times New Roman" w:eastAsia="Times New Roman"/>
          <w:color w:val="000000"/>
          <w:sz w:val="26"/>
          <w:szCs w:val="26"/>
        </w:rPr>
        <w:t xml:space="preserve"> Thống kê dữ liệu sau xử lý chờ cập nhật</w:t>
      </w:r>
      <w:bookmarkEnd w:id="10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4FEB1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55EB44B0">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Giai đoạn</w:t>
            </w:r>
          </w:p>
        </w:tc>
        <w:tc>
          <w:tcPr>
            <w:tcW w:w="2300" w:type="dxa"/>
            <w:vAlign w:val="center"/>
          </w:tcPr>
          <w:p w14:paraId="21978C4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Người dùng</w:t>
            </w:r>
          </w:p>
        </w:tc>
        <w:tc>
          <w:tcPr>
            <w:tcW w:w="2244" w:type="dxa"/>
            <w:vAlign w:val="center"/>
          </w:tcPr>
          <w:p w14:paraId="49BC63C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Nghệ sĩ</w:t>
            </w:r>
          </w:p>
        </w:tc>
        <w:tc>
          <w:tcPr>
            <w:tcW w:w="2244" w:type="dxa"/>
            <w:vAlign w:val="center"/>
          </w:tcPr>
          <w:p w14:paraId="2B6B38C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Tương tác</w:t>
            </w:r>
          </w:p>
        </w:tc>
      </w:tr>
      <w:tr w14:paraId="35F8A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CD0A06C">
            <w:r>
              <w:t>Dữ liệu gốc đã kiểm tra bằng EDA</w:t>
            </w:r>
          </w:p>
        </w:tc>
        <w:tc>
          <w:tcPr>
            <w:tcW w:w="2300" w:type="dxa"/>
            <w:vAlign w:val="center"/>
          </w:tcPr>
          <w:p w14:paraId="19C8191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1.892</w:t>
            </w:r>
          </w:p>
        </w:tc>
        <w:tc>
          <w:tcPr>
            <w:tcW w:w="2244" w:type="dxa"/>
            <w:vAlign w:val="center"/>
          </w:tcPr>
          <w:p w14:paraId="5AE40EA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17.632</w:t>
            </w:r>
          </w:p>
        </w:tc>
        <w:tc>
          <w:tcPr>
            <w:tcW w:w="2244" w:type="dxa"/>
            <w:vAlign w:val="center"/>
          </w:tcPr>
          <w:p w14:paraId="714E099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92.834</w:t>
            </w:r>
          </w:p>
        </w:tc>
      </w:tr>
      <w:tr w14:paraId="6E43F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A31AF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Sau kiểm tra và xử lý lặp</w:t>
            </w:r>
          </w:p>
        </w:tc>
        <w:tc>
          <w:tcPr>
            <w:tcW w:w="2300" w:type="dxa"/>
            <w:vAlign w:val="center"/>
          </w:tcPr>
          <w:p w14:paraId="2823ED6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4863D24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68D502F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3673A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51FB8CC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Sau điều kiện ít nhất 5 nghệ sĩ</w:t>
            </w:r>
          </w:p>
        </w:tc>
        <w:tc>
          <w:tcPr>
            <w:tcW w:w="2300" w:type="dxa"/>
            <w:vAlign w:val="center"/>
          </w:tcPr>
          <w:p w14:paraId="425EC9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55314B5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2237309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3C6F1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EEC176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Tập huấn luyện</w:t>
            </w:r>
          </w:p>
        </w:tc>
        <w:tc>
          <w:tcPr>
            <w:tcW w:w="2300" w:type="dxa"/>
            <w:vAlign w:val="center"/>
          </w:tcPr>
          <w:p w14:paraId="17DEB4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3D36EE0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4435DCA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3D230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24641B3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Tập xác thực</w:t>
            </w:r>
          </w:p>
        </w:tc>
        <w:tc>
          <w:tcPr>
            <w:tcW w:w="2300" w:type="dxa"/>
            <w:vAlign w:val="center"/>
          </w:tcPr>
          <w:p w14:paraId="1BADD4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65E7410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4C6ADFD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469FE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2584E59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Tập kiểm thử</w:t>
            </w:r>
          </w:p>
        </w:tc>
        <w:tc>
          <w:tcPr>
            <w:tcW w:w="2300" w:type="dxa"/>
            <w:vAlign w:val="center"/>
          </w:tcPr>
          <w:p w14:paraId="1092CEE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3B4BB34E">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45AC31E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bl>
    <w:p w14:paraId="3AC3893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Dấu gạch ngang trong các bảng mô hình có nghĩa là chưa đo hoặc chưa chạy, không phải giá trị bằng 0. Dòng dữ liệu gốc trong Bảng 4.2 đã được kiểm tra lại bằng mã nguồn, không chỉ sao từ README. Không suy từ 92.834 quan hệ rằng sau lọc hoặc chia tập vẫn còn đúng số lượng đó.</w:t>
      </w:r>
    </w:p>
    <w:p w14:paraId="3D2C7DC7">
      <w:pPr>
        <w:pStyle w:val="50"/>
        <w:widowControl/>
        <w:numPr>
          <w:ilvl w:val="0"/>
          <w:numId w:val="0"/>
        </w:numPr>
        <w:spacing w:before="200" w:after="0" w:line="360" w:lineRule="auto"/>
        <w:ind w:left="0" w:right="0" w:firstLine="0"/>
        <w:jc w:val="both"/>
      </w:pPr>
      <w:r>
        <w:t>Kết quả EDA được tính bằng scripts/eda.py từ toàn bộ tệp gốc, không tạo dữ liệu làm sạch. Lần chạy raw_eda_20261019_verified lưu metrics.json, sáu bảng CSV, năm biểu đồ và bản chụp mã; tất cả tám đầu vào giữ nguyên SHA-256. Phân vị dùng nội suy tuyến tính. Mã thẻ được nối bằng ID; văn bản tags.dat được xem ở dạng Latin-1 bảo toàn byte để kiểm tra cấu trúc, chưa chuẩn hóa encoding.</w:t>
      </w:r>
    </w:p>
    <w:p w14:paraId="66205B9A">
      <w:pPr>
        <w:pStyle w:val="14"/>
        <w:keepNext/>
        <w:widowControl/>
        <w:spacing w:before="120" w:after="240" w:line="276" w:lineRule="auto"/>
        <w:ind w:left="0" w:right="0" w:firstLine="0"/>
        <w:jc w:val="center"/>
      </w:pPr>
      <w:r>
        <w:rPr>
          <w:rFonts w:ascii="Times New Roman" w:hAnsi="Times New Roman"/>
          <w:color w:val="000000"/>
          <w:sz w:val="24"/>
          <w:szCs w:val="24"/>
        </w:rPr>
        <w:t>Bảng 4.</w:t>
      </w:r>
      <w:r>
        <w:rPr>
          <w:rFonts w:ascii="Times New Roman" w:hAnsi="Times New Roman"/>
          <w:color w:val="000000"/>
          <w:sz w:val="24"/>
          <w:szCs w:val="24"/>
        </w:rPr>
        <w:fldChar w:fldCharType="begin"/>
      </w:r>
      <w:r>
        <w:rPr>
          <w:rFonts w:ascii="Times New Roman" w:hAnsi="Times New Roman"/>
          <w:color w:val="000000"/>
          <w:sz w:val="24"/>
          <w:szCs w:val="24"/>
        </w:rPr>
        <w:instrText xml:space="preserve"> SEQ Bang </w:instrText>
      </w:r>
      <w:r>
        <w:rPr>
          <w:rFonts w:ascii="Times New Roman" w:hAnsi="Times New Roman"/>
          <w:color w:val="000000"/>
          <w:sz w:val="24"/>
          <w:szCs w:val="24"/>
        </w:rPr>
        <w:fldChar w:fldCharType="separate"/>
      </w:r>
      <w:r>
        <w:rPr>
          <w:rFonts w:ascii="Times New Roman" w:hAnsi="Times New Roman"/>
          <w:color w:val="000000"/>
          <w:sz w:val="24"/>
          <w:szCs w:val="24"/>
        </w:rPr>
        <w:t>3</w:t>
      </w:r>
      <w:r>
        <w:rPr>
          <w:rFonts w:ascii="Times New Roman" w:hAnsi="Times New Roman"/>
          <w:color w:val="000000"/>
          <w:sz w:val="24"/>
          <w:szCs w:val="24"/>
        </w:rPr>
        <w:fldChar w:fldCharType="end"/>
      </w:r>
      <w:bookmarkStart w:id="108" w:name="_Toc1796"/>
      <w:r>
        <w:rPr>
          <w:rFonts w:ascii="Times New Roman" w:hAnsi="Times New Roman"/>
          <w:color w:val="000000"/>
          <w:sz w:val="24"/>
          <w:szCs w:val="24"/>
        </w:rPr>
        <w:t xml:space="preserve"> Thống kê khám phá dữ liệu gốc ngày 19/10/2026</w:t>
      </w:r>
      <w:bookmarkEnd w:id="108"/>
    </w:p>
    <w:tbl>
      <w:tblPr>
        <w:tblStyle w:val="12"/>
        <w:tblW w:w="8496" w:type="dxa"/>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960"/>
        <w:gridCol w:w="4536"/>
      </w:tblGrid>
      <w:tr w14:paraId="76BF9DA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trPr>
        <w:tc>
          <w:tcPr>
            <w:tcW w:w="3960" w:type="dxa"/>
            <w:shd w:val="clear" w:color="auto" w:fill="D9E2F3"/>
          </w:tcPr>
          <w:p w14:paraId="4406E624">
            <w:pPr>
              <w:keepNext/>
              <w:spacing w:before="40" w:after="40" w:line="240" w:lineRule="auto"/>
              <w:ind w:left="0" w:right="0" w:firstLine="0"/>
              <w:jc w:val="left"/>
            </w:pPr>
            <w:r>
              <w:rPr>
                <w:rFonts w:ascii="Times New Roman" w:hAnsi="Times New Roman"/>
                <w:b/>
                <w:sz w:val="22"/>
              </w:rPr>
              <w:t>Nội dung</w:t>
            </w:r>
          </w:p>
        </w:tc>
        <w:tc>
          <w:tcPr>
            <w:tcW w:w="4536" w:type="dxa"/>
            <w:shd w:val="clear" w:color="auto" w:fill="D9E2F3"/>
          </w:tcPr>
          <w:p w14:paraId="44DDF25E">
            <w:pPr>
              <w:keepNext/>
              <w:spacing w:before="40" w:after="40" w:line="240" w:lineRule="auto"/>
              <w:ind w:left="0" w:right="0" w:firstLine="0"/>
              <w:jc w:val="left"/>
            </w:pPr>
            <w:r>
              <w:rPr>
                <w:rFonts w:ascii="Times New Roman" w:hAnsi="Times New Roman"/>
                <w:b/>
                <w:sz w:val="22"/>
              </w:rPr>
              <w:t>Kết quả trên dữ liệu gốc</w:t>
            </w:r>
          </w:p>
        </w:tc>
      </w:tr>
      <w:tr w14:paraId="5AAA664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7FA"/>
          </w:tcPr>
          <w:p w14:paraId="5779C3DF">
            <w:pPr>
              <w:keepNext/>
              <w:spacing w:before="40" w:after="40" w:line="240" w:lineRule="auto"/>
              <w:ind w:left="0" w:right="0" w:firstLine="0"/>
              <w:jc w:val="left"/>
            </w:pPr>
            <w:r>
              <w:rPr>
                <w:rFonts w:ascii="Times New Roman" w:hAnsi="Times New Roman"/>
                <w:b w:val="0"/>
                <w:sz w:val="22"/>
              </w:rPr>
              <w:t>Người dùng / nghệ sĩ / cặp tương tác</w:t>
            </w:r>
          </w:p>
        </w:tc>
        <w:tc>
          <w:tcPr>
            <w:tcW w:w="4536" w:type="dxa"/>
            <w:shd w:val="clear" w:color="auto" w:fill="F5F7FA"/>
          </w:tcPr>
          <w:p w14:paraId="5AC3E1CD">
            <w:pPr>
              <w:keepNext/>
              <w:spacing w:before="40" w:after="40" w:line="240" w:lineRule="auto"/>
              <w:ind w:left="0" w:right="0" w:firstLine="0"/>
              <w:jc w:val="left"/>
            </w:pPr>
            <w:r>
              <w:rPr>
                <w:rFonts w:ascii="Times New Roman" w:hAnsi="Times New Roman"/>
                <w:b w:val="0"/>
                <w:sz w:val="22"/>
              </w:rPr>
              <w:t>1.892 / 17.632 / 92.834</w:t>
            </w:r>
          </w:p>
        </w:tc>
      </w:tr>
      <w:tr w14:paraId="7EE4CD4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FFFFF"/>
          </w:tcPr>
          <w:p w14:paraId="4A1B31C7">
            <w:pPr>
              <w:keepNext/>
              <w:spacing w:before="40" w:after="40" w:line="240" w:lineRule="auto"/>
              <w:ind w:left="0" w:right="0" w:firstLine="0"/>
              <w:jc w:val="left"/>
            </w:pPr>
            <w:r>
              <w:rPr>
                <w:rFonts w:ascii="Times New Roman" w:hAnsi="Times New Roman"/>
                <w:b w:val="0"/>
                <w:sz w:val="22"/>
              </w:rPr>
              <w:t>Độ thưa</w:t>
            </w:r>
          </w:p>
        </w:tc>
        <w:tc>
          <w:tcPr>
            <w:tcW w:w="4536" w:type="dxa"/>
            <w:shd w:val="clear" w:color="auto" w:fill="FFFFFF"/>
          </w:tcPr>
          <w:p w14:paraId="0D89A775">
            <w:pPr>
              <w:keepNext/>
              <w:spacing w:before="40" w:after="40" w:line="240" w:lineRule="auto"/>
              <w:ind w:left="0" w:right="0" w:firstLine="0"/>
              <w:jc w:val="left"/>
            </w:pPr>
            <w:r>
              <w:rPr>
                <w:rFonts w:ascii="Times New Roman" w:hAnsi="Times New Roman"/>
                <w:b w:val="0"/>
                <w:sz w:val="22"/>
              </w:rPr>
              <w:t>99,7217%</w:t>
            </w:r>
          </w:p>
        </w:tc>
      </w:tr>
      <w:tr w14:paraId="551F858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7FA"/>
          </w:tcPr>
          <w:p w14:paraId="3E09BA6E">
            <w:pPr>
              <w:keepNext/>
              <w:spacing w:before="40" w:after="40" w:line="240" w:lineRule="auto"/>
              <w:ind w:left="0" w:right="0" w:firstLine="0"/>
              <w:jc w:val="left"/>
            </w:pPr>
            <w:r>
              <w:rPr>
                <w:rFonts w:ascii="Times New Roman" w:hAnsi="Times New Roman"/>
                <w:b w:val="0"/>
                <w:sz w:val="22"/>
              </w:rPr>
              <w:t>Cặp trùng / lượt nghe không hợp lệ</w:t>
            </w:r>
          </w:p>
        </w:tc>
        <w:tc>
          <w:tcPr>
            <w:tcW w:w="4536" w:type="dxa"/>
            <w:shd w:val="clear" w:color="auto" w:fill="F5F7FA"/>
          </w:tcPr>
          <w:p w14:paraId="5E9F4BD3">
            <w:pPr>
              <w:keepNext/>
              <w:spacing w:before="40" w:after="40" w:line="240" w:lineRule="auto"/>
              <w:ind w:left="0" w:right="0" w:firstLine="0"/>
              <w:jc w:val="left"/>
            </w:pPr>
            <w:r>
              <w:rPr>
                <w:rFonts w:ascii="Times New Roman" w:hAnsi="Times New Roman"/>
                <w:b w:val="0"/>
                <w:sz w:val="22"/>
              </w:rPr>
              <w:t>0 / 0 trong các kiểm tra đã thực hiện</w:t>
            </w:r>
          </w:p>
        </w:tc>
      </w:tr>
      <w:tr w14:paraId="0397D83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FFFFF"/>
          </w:tcPr>
          <w:p w14:paraId="72952974">
            <w:pPr>
              <w:keepNext/>
              <w:spacing w:before="40" w:after="40" w:line="240" w:lineRule="auto"/>
              <w:ind w:left="0" w:right="0" w:firstLine="0"/>
              <w:jc w:val="left"/>
            </w:pPr>
            <w:r>
              <w:rPr>
                <w:rFonts w:ascii="Times New Roman" w:hAnsi="Times New Roman"/>
                <w:b w:val="0"/>
                <w:sz w:val="22"/>
              </w:rPr>
              <w:t>Lượt nghe: trung bình / trung vị</w:t>
            </w:r>
          </w:p>
        </w:tc>
        <w:tc>
          <w:tcPr>
            <w:tcW w:w="4536" w:type="dxa"/>
            <w:shd w:val="clear" w:color="auto" w:fill="FFFFFF"/>
          </w:tcPr>
          <w:p w14:paraId="03417582">
            <w:pPr>
              <w:keepNext/>
              <w:spacing w:before="40" w:after="40" w:line="240" w:lineRule="auto"/>
              <w:ind w:left="0" w:right="0" w:firstLine="0"/>
              <w:jc w:val="left"/>
            </w:pPr>
            <w:r>
              <w:rPr>
                <w:rFonts w:ascii="Times New Roman" w:hAnsi="Times New Roman"/>
                <w:b w:val="0"/>
                <w:sz w:val="22"/>
              </w:rPr>
              <w:t>745,24 / 260</w:t>
            </w:r>
          </w:p>
        </w:tc>
      </w:tr>
      <w:tr w14:paraId="5011C1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7FA"/>
          </w:tcPr>
          <w:p w14:paraId="02907656">
            <w:pPr>
              <w:keepNext/>
              <w:spacing w:before="40" w:after="40" w:line="240" w:lineRule="auto"/>
              <w:ind w:left="0" w:right="0" w:firstLine="0"/>
              <w:jc w:val="left"/>
            </w:pPr>
            <w:r>
              <w:rPr>
                <w:rFonts w:ascii="Times New Roman" w:hAnsi="Times New Roman"/>
                <w:b w:val="0"/>
                <w:sz w:val="22"/>
              </w:rPr>
              <w:t>Lượt nghe: nhỏ nhất / lớn nhất</w:t>
            </w:r>
          </w:p>
        </w:tc>
        <w:tc>
          <w:tcPr>
            <w:tcW w:w="4536" w:type="dxa"/>
            <w:shd w:val="clear" w:color="auto" w:fill="F5F7FA"/>
          </w:tcPr>
          <w:p w14:paraId="1CE3FBA5">
            <w:pPr>
              <w:keepNext/>
              <w:spacing w:before="40" w:after="40" w:line="240" w:lineRule="auto"/>
              <w:ind w:left="0" w:right="0" w:firstLine="0"/>
              <w:jc w:val="left"/>
            </w:pPr>
            <w:r>
              <w:rPr>
                <w:rFonts w:ascii="Times New Roman" w:hAnsi="Times New Roman"/>
                <w:b w:val="0"/>
                <w:sz w:val="22"/>
              </w:rPr>
              <w:t>1 / 352.698</w:t>
            </w:r>
          </w:p>
        </w:tc>
      </w:tr>
      <w:tr w14:paraId="21A4A01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FFFFF"/>
          </w:tcPr>
          <w:p w14:paraId="4C5740F5">
            <w:pPr>
              <w:keepNext/>
              <w:spacing w:before="40" w:after="40" w:line="240" w:lineRule="auto"/>
              <w:ind w:left="0" w:right="0" w:firstLine="0"/>
              <w:jc w:val="left"/>
            </w:pPr>
            <w:r>
              <w:rPr>
                <w:rFonts w:ascii="Times New Roman" w:hAnsi="Times New Roman"/>
                <w:b w:val="0"/>
                <w:sz w:val="22"/>
              </w:rPr>
              <w:t>Phân vị 99% lượt nghe</w:t>
            </w:r>
          </w:p>
        </w:tc>
        <w:tc>
          <w:tcPr>
            <w:tcW w:w="4536" w:type="dxa"/>
            <w:shd w:val="clear" w:color="auto" w:fill="FFFFFF"/>
          </w:tcPr>
          <w:p w14:paraId="1D829D56">
            <w:pPr>
              <w:keepNext/>
              <w:spacing w:before="40" w:after="40" w:line="240" w:lineRule="auto"/>
              <w:ind w:left="0" w:right="0" w:firstLine="0"/>
              <w:jc w:val="left"/>
            </w:pPr>
            <w:r>
              <w:rPr>
                <w:rFonts w:ascii="Times New Roman" w:hAnsi="Times New Roman"/>
                <w:b w:val="0"/>
                <w:sz w:val="22"/>
              </w:rPr>
              <w:t>7.228,01 (nội suy tuyến tính)</w:t>
            </w:r>
          </w:p>
        </w:tc>
      </w:tr>
      <w:tr w14:paraId="7ED141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7FA"/>
          </w:tcPr>
          <w:p w14:paraId="2F3FFE5D">
            <w:pPr>
              <w:keepNext/>
              <w:spacing w:before="40" w:after="40" w:line="240" w:lineRule="auto"/>
              <w:ind w:left="0" w:right="0" w:firstLine="0"/>
              <w:jc w:val="left"/>
            </w:pPr>
            <w:r>
              <w:rPr>
                <w:rFonts w:ascii="Times New Roman" w:hAnsi="Times New Roman"/>
                <w:b w:val="0"/>
                <w:sz w:val="22"/>
              </w:rPr>
              <w:t>Người dùng có đúng 50 nghệ sĩ</w:t>
            </w:r>
          </w:p>
        </w:tc>
        <w:tc>
          <w:tcPr>
            <w:tcW w:w="4536" w:type="dxa"/>
            <w:shd w:val="clear" w:color="auto" w:fill="F5F7FA"/>
          </w:tcPr>
          <w:p w14:paraId="1A32E103">
            <w:pPr>
              <w:keepNext/>
              <w:spacing w:before="40" w:after="40" w:line="240" w:lineRule="auto"/>
              <w:ind w:left="0" w:right="0" w:firstLine="0"/>
              <w:jc w:val="left"/>
            </w:pPr>
            <w:r>
              <w:rPr>
                <w:rFonts w:ascii="Times New Roman" w:hAnsi="Times New Roman"/>
                <w:b w:val="0"/>
                <w:sz w:val="22"/>
              </w:rPr>
              <w:t>1.829 (96,67%)</w:t>
            </w:r>
          </w:p>
        </w:tc>
      </w:tr>
      <w:tr w14:paraId="4E67A05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FFFFF"/>
          </w:tcPr>
          <w:p w14:paraId="6423FB49">
            <w:pPr>
              <w:keepNext/>
              <w:spacing w:before="40" w:after="40" w:line="240" w:lineRule="auto"/>
              <w:ind w:left="0" w:right="0" w:firstLine="0"/>
              <w:jc w:val="left"/>
            </w:pPr>
            <w:r>
              <w:rPr>
                <w:rFonts w:ascii="Times New Roman" w:hAnsi="Times New Roman"/>
                <w:b w:val="0"/>
                <w:sz w:val="22"/>
              </w:rPr>
              <w:t>Người dùng dưới 5 nghệ sĩ</w:t>
            </w:r>
          </w:p>
        </w:tc>
        <w:tc>
          <w:tcPr>
            <w:tcW w:w="4536" w:type="dxa"/>
            <w:shd w:val="clear" w:color="auto" w:fill="FFFFFF"/>
          </w:tcPr>
          <w:p w14:paraId="092FA473">
            <w:pPr>
              <w:keepNext/>
              <w:spacing w:before="40" w:after="40" w:line="240" w:lineRule="auto"/>
              <w:ind w:left="0" w:right="0" w:firstLine="0"/>
              <w:jc w:val="left"/>
            </w:pPr>
            <w:r>
              <w:rPr>
                <w:rFonts w:ascii="Times New Roman" w:hAnsi="Times New Roman"/>
                <w:b w:val="0"/>
                <w:sz w:val="22"/>
              </w:rPr>
              <w:t>15 người; 33 cặp tương tác</w:t>
            </w:r>
          </w:p>
        </w:tc>
      </w:tr>
      <w:tr w14:paraId="6E86D7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7FA"/>
          </w:tcPr>
          <w:p w14:paraId="630A8510">
            <w:pPr>
              <w:keepNext/>
              <w:spacing w:before="40" w:after="40" w:line="240" w:lineRule="auto"/>
              <w:ind w:left="0" w:right="0" w:firstLine="0"/>
              <w:jc w:val="left"/>
            </w:pPr>
            <w:r>
              <w:rPr>
                <w:rFonts w:ascii="Times New Roman" w:hAnsi="Times New Roman"/>
                <w:b w:val="0"/>
                <w:sz w:val="22"/>
              </w:rPr>
              <w:t>Nghệ sĩ chỉ có một người nghe</w:t>
            </w:r>
          </w:p>
        </w:tc>
        <w:tc>
          <w:tcPr>
            <w:tcW w:w="4536" w:type="dxa"/>
            <w:shd w:val="clear" w:color="auto" w:fill="F5F7FA"/>
          </w:tcPr>
          <w:p w14:paraId="3BC2998D">
            <w:pPr>
              <w:keepNext/>
              <w:spacing w:before="40" w:after="40" w:line="240" w:lineRule="auto"/>
              <w:ind w:left="0" w:right="0" w:firstLine="0"/>
              <w:jc w:val="left"/>
            </w:pPr>
            <w:r>
              <w:rPr>
                <w:rFonts w:ascii="Times New Roman" w:hAnsi="Times New Roman"/>
                <w:b w:val="0"/>
                <w:sz w:val="22"/>
              </w:rPr>
              <w:t>10.679 (60,57%)</w:t>
            </w:r>
          </w:p>
        </w:tc>
      </w:tr>
      <w:tr w14:paraId="64FA01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FFFFF"/>
          </w:tcPr>
          <w:p w14:paraId="2784DF05">
            <w:pPr>
              <w:keepNext/>
              <w:spacing w:before="40" w:after="40" w:line="240" w:lineRule="auto"/>
              <w:ind w:left="0" w:right="0" w:firstLine="0"/>
              <w:jc w:val="left"/>
            </w:pPr>
            <w:r>
              <w:rPr>
                <w:rFonts w:ascii="Times New Roman" w:hAnsi="Times New Roman"/>
                <w:b w:val="0"/>
                <w:sz w:val="22"/>
              </w:rPr>
              <w:t>Nghệ sĩ dưới 5 người nghe</w:t>
            </w:r>
          </w:p>
        </w:tc>
        <w:tc>
          <w:tcPr>
            <w:tcW w:w="4536" w:type="dxa"/>
            <w:shd w:val="clear" w:color="auto" w:fill="FFFFFF"/>
          </w:tcPr>
          <w:p w14:paraId="7F002443">
            <w:pPr>
              <w:keepNext/>
              <w:spacing w:before="40" w:after="40" w:line="240" w:lineRule="auto"/>
              <w:ind w:left="0" w:right="0" w:firstLine="0"/>
              <w:jc w:val="left"/>
            </w:pPr>
            <w:r>
              <w:rPr>
                <w:rFonts w:ascii="Times New Roman" w:hAnsi="Times New Roman"/>
                <w:b w:val="0"/>
                <w:sz w:val="22"/>
              </w:rPr>
              <w:t>14.804 (83,96%); 21.408 cặp</w:t>
            </w:r>
          </w:p>
        </w:tc>
      </w:tr>
      <w:tr w14:paraId="7A3511B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7FA"/>
          </w:tcPr>
          <w:p w14:paraId="54F67688">
            <w:pPr>
              <w:keepNext/>
              <w:spacing w:before="40" w:after="40" w:line="240" w:lineRule="auto"/>
              <w:ind w:left="0" w:right="0" w:firstLine="0"/>
              <w:jc w:val="left"/>
            </w:pPr>
            <w:r>
              <w:rPr>
                <w:rFonts w:ascii="Times New Roman" w:hAnsi="Times New Roman"/>
                <w:b w:val="0"/>
                <w:sz w:val="22"/>
              </w:rPr>
              <w:t>Khoảng 20% nghệ sĩ nhiều người nghe nhất</w:t>
            </w:r>
          </w:p>
        </w:tc>
        <w:tc>
          <w:tcPr>
            <w:tcW w:w="4536" w:type="dxa"/>
            <w:shd w:val="clear" w:color="auto" w:fill="F5F7FA"/>
          </w:tcPr>
          <w:p w14:paraId="3878F205">
            <w:pPr>
              <w:keepNext/>
              <w:spacing w:before="40" w:after="40" w:line="240" w:lineRule="auto"/>
              <w:ind w:left="0" w:right="0" w:firstLine="0"/>
              <w:jc w:val="left"/>
            </w:pPr>
            <w:r>
              <w:rPr>
                <w:rFonts w:ascii="Times New Roman" w:hAnsi="Times New Roman"/>
                <w:b w:val="0"/>
                <w:sz w:val="22"/>
              </w:rPr>
              <w:t>3.527 nghệ sĩ; 79,94% cặp tương tác</w:t>
            </w:r>
          </w:p>
        </w:tc>
      </w:tr>
      <w:tr w14:paraId="7073696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FFFFF"/>
          </w:tcPr>
          <w:p w14:paraId="33298873">
            <w:pPr>
              <w:keepNext/>
              <w:spacing w:before="40" w:after="40" w:line="240" w:lineRule="auto"/>
              <w:ind w:left="0" w:right="0" w:firstLine="0"/>
              <w:jc w:val="left"/>
            </w:pPr>
            <w:r>
              <w:rPr>
                <w:rFonts w:ascii="Times New Roman" w:hAnsi="Times New Roman"/>
                <w:b w:val="0"/>
                <w:sz w:val="22"/>
              </w:rPr>
              <w:t>Nghệ sĩ có / chưa có thẻ trong danh mục</w:t>
            </w:r>
          </w:p>
        </w:tc>
        <w:tc>
          <w:tcPr>
            <w:tcW w:w="4536" w:type="dxa"/>
            <w:shd w:val="clear" w:color="auto" w:fill="FFFFFF"/>
          </w:tcPr>
          <w:p w14:paraId="77FC2D8C">
            <w:pPr>
              <w:keepNext/>
              <w:spacing w:before="40" w:after="40" w:line="240" w:lineRule="auto"/>
              <w:ind w:left="0" w:right="0" w:firstLine="0"/>
              <w:jc w:val="left"/>
            </w:pPr>
            <w:r>
              <w:rPr>
                <w:rFonts w:ascii="Times New Roman" w:hAnsi="Times New Roman"/>
                <w:b w:val="0"/>
                <w:sz w:val="22"/>
              </w:rPr>
              <w:t>12.133 (68,81%) / 5.499 (31,19%)</w:t>
            </w:r>
          </w:p>
        </w:tc>
      </w:tr>
      <w:tr w14:paraId="3C59871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7FA"/>
          </w:tcPr>
          <w:p w14:paraId="7AE92F53">
            <w:pPr>
              <w:keepNext/>
              <w:spacing w:before="40" w:after="40" w:line="240" w:lineRule="auto"/>
              <w:ind w:left="0" w:right="0" w:firstLine="0"/>
              <w:jc w:val="left"/>
            </w:pPr>
            <w:r>
              <w:rPr>
                <w:rFonts w:ascii="Times New Roman" w:hAnsi="Times New Roman"/>
                <w:b w:val="0"/>
                <w:sz w:val="22"/>
              </w:rPr>
              <w:t>Gán thẻ không nối được danh mục</w:t>
            </w:r>
          </w:p>
        </w:tc>
        <w:tc>
          <w:tcPr>
            <w:tcW w:w="4536" w:type="dxa"/>
            <w:shd w:val="clear" w:color="auto" w:fill="F5F7FA"/>
          </w:tcPr>
          <w:p w14:paraId="3F12C3A7">
            <w:pPr>
              <w:keepNext/>
              <w:spacing w:before="40" w:after="40" w:line="240" w:lineRule="auto"/>
              <w:ind w:left="0" w:right="0" w:firstLine="0"/>
              <w:jc w:val="left"/>
            </w:pPr>
            <w:r>
              <w:rPr>
                <w:rFonts w:ascii="Times New Roman" w:hAnsi="Times New Roman"/>
                <w:b w:val="0"/>
                <w:sz w:val="22"/>
              </w:rPr>
              <w:t>1.538 dòng; 390 mã nghệ sĩ</w:t>
            </w:r>
          </w:p>
        </w:tc>
      </w:tr>
      <w:tr w14:paraId="7FD7EF6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FFFFF"/>
          </w:tcPr>
          <w:p w14:paraId="42312E56">
            <w:pPr>
              <w:spacing w:before="40" w:after="40" w:line="240" w:lineRule="auto"/>
              <w:ind w:left="0" w:right="0" w:firstLine="0"/>
              <w:jc w:val="left"/>
            </w:pPr>
            <w:r>
              <w:rPr>
                <w:rFonts w:ascii="Times New Roman" w:hAnsi="Times New Roman"/>
                <w:b w:val="0"/>
                <w:sz w:val="22"/>
              </w:rPr>
              <w:t>Siêu dữ liệu và encoding</w:t>
            </w:r>
          </w:p>
        </w:tc>
        <w:tc>
          <w:tcPr>
            <w:tcW w:w="4536" w:type="dxa"/>
            <w:shd w:val="clear" w:color="auto" w:fill="FFFFFF"/>
          </w:tcPr>
          <w:p w14:paraId="3E24DC75">
            <w:pPr>
              <w:spacing w:before="40" w:after="40" w:line="240" w:lineRule="auto"/>
              <w:ind w:left="0" w:right="0" w:firstLine="0"/>
              <w:jc w:val="left"/>
            </w:pPr>
            <w:r>
              <w:rPr>
                <w:rFonts w:ascii="Times New Roman" w:hAnsi="Times New Roman"/>
                <w:b w:val="0"/>
                <w:sz w:val="22"/>
              </w:rPr>
              <w:t>444 URL ảnh trống; 8 chuỗi thẻ không hợp lệ UTF-8</w:t>
            </w:r>
          </w:p>
        </w:tc>
      </w:tr>
    </w:tbl>
    <w:p w14:paraId="7AAA0172">
      <w:pPr>
        <w:pStyle w:val="50"/>
        <w:widowControl/>
        <w:numPr>
          <w:ilvl w:val="0"/>
          <w:numId w:val="0"/>
        </w:numPr>
        <w:spacing w:before="200" w:after="0" w:line="360" w:lineRule="auto"/>
        <w:ind w:left="0" w:right="0" w:firstLine="0"/>
        <w:jc w:val="both"/>
      </w:pPr>
      <w:r>
        <w:t>Trung vị lượt nghe bằng 260 trong khi trung bình bằng 745,24 và giá trị lớn nhất bằng 352.698, cho thấy một số cặp có count rất lớn kéo trung bình lên. Hình 4.1 dùng trục lôgarit để nhìn phân bố; đây là lựa chọn trực quan hóa, chưa biến đổi đầu vào mô hình. Count lớn chưa đủ để kết luận lỗi hoặc tự loại ngoại lai. Phép log2 và điểm đại diện sẽ được kiểm tra ở bước biểu diễn sau khi chia tập.</w:t>
      </w:r>
    </w:p>
    <w:p w14:paraId="35348FF4">
      <w:pPr>
        <w:keepNext/>
        <w:spacing w:after="60"/>
        <w:jc w:val="center"/>
      </w:pPr>
      <w:r>
        <w:drawing>
          <wp:inline distT="0" distB="0" distL="114300" distR="114300">
            <wp:extent cx="5394960" cy="26974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394960" cy="2697480"/>
                    </a:xfrm>
                    <a:prstGeom prst="rect">
                      <a:avLst/>
                    </a:prstGeom>
                  </pic:spPr>
                </pic:pic>
              </a:graphicData>
            </a:graphic>
          </wp:inline>
        </w:drawing>
      </w:r>
    </w:p>
    <w:p w14:paraId="081BE4EF">
      <w:pPr>
        <w:pStyle w:val="14"/>
        <w:keepNext w:val="0"/>
        <w:widowControl/>
        <w:spacing w:before="120" w:after="240" w:line="276" w:lineRule="auto"/>
        <w:ind w:left="0" w:right="0" w:firstLine="0"/>
        <w:jc w:val="center"/>
      </w:pPr>
      <w:r>
        <w:rPr>
          <w:rFonts w:ascii="Times New Roman" w:hAnsi="Times New Roman"/>
          <w:color w:val="000000"/>
          <w:sz w:val="24"/>
          <w:szCs w:val="24"/>
        </w:rPr>
        <w:t>Hình 4.</w:t>
      </w:r>
      <w:r>
        <w:rPr>
          <w:rFonts w:ascii="Times New Roman" w:hAnsi="Times New Roman"/>
          <w:color w:val="000000"/>
          <w:sz w:val="24"/>
          <w:szCs w:val="24"/>
        </w:rPr>
        <w:fldChar w:fldCharType="begin"/>
      </w:r>
      <w:r>
        <w:rPr>
          <w:rFonts w:ascii="Times New Roman" w:hAnsi="Times New Roman"/>
          <w:color w:val="000000"/>
          <w:sz w:val="24"/>
          <w:szCs w:val="24"/>
        </w:rPr>
        <w:instrText xml:space="preserve"> SEQ Hinh \r 1 </w:instrText>
      </w:r>
      <w:r>
        <w:rPr>
          <w:rFonts w:ascii="Times New Roman" w:hAnsi="Times New Roman"/>
          <w:color w:val="000000"/>
          <w:sz w:val="24"/>
          <w:szCs w:val="24"/>
        </w:rPr>
        <w:fldChar w:fldCharType="separate"/>
      </w:r>
      <w:r>
        <w:rPr>
          <w:rFonts w:ascii="Times New Roman" w:hAnsi="Times New Roman"/>
          <w:color w:val="000000"/>
          <w:sz w:val="24"/>
          <w:szCs w:val="24"/>
        </w:rPr>
        <w:t>1</w:t>
      </w:r>
      <w:r>
        <w:rPr>
          <w:rFonts w:ascii="Times New Roman" w:hAnsi="Times New Roman"/>
          <w:color w:val="000000"/>
          <w:sz w:val="24"/>
          <w:szCs w:val="24"/>
        </w:rPr>
        <w:fldChar w:fldCharType="end"/>
      </w:r>
      <w:bookmarkStart w:id="109" w:name="_Toc8832"/>
      <w:r>
        <w:rPr>
          <w:rFonts w:ascii="Times New Roman" w:hAnsi="Times New Roman"/>
          <w:color w:val="000000"/>
          <w:sz w:val="24"/>
          <w:szCs w:val="24"/>
        </w:rPr>
        <w:t xml:space="preserve"> Phân bố lượt nghe của các cặp người dùng và nghệ sĩ</w:t>
      </w:r>
      <w:bookmarkEnd w:id="109"/>
    </w:p>
    <w:p w14:paraId="172CD53C">
      <w:pPr>
        <w:pStyle w:val="50"/>
        <w:widowControl/>
        <w:numPr>
          <w:ilvl w:val="0"/>
          <w:numId w:val="0"/>
        </w:numPr>
        <w:spacing w:before="200" w:after="0" w:line="360" w:lineRule="auto"/>
        <w:ind w:left="0" w:right="0" w:firstLine="0"/>
        <w:jc w:val="both"/>
      </w:pPr>
      <w:r>
        <w:t>Mức thưa 99,7217% có nghĩa phần lớn cặp có thể có chưa được quan sát, không có nghĩa phần lớn người dùng không thích nghệ sĩ. 10.679 nghệ sĩ chỉ có một người nghe làm quan hệ đồng nghe khó ước lượng. Hình 4.2 cho thấy khoảng 20% nghệ sĩ có số người nghe cao nhất chiếm 79,94% cặp; tỷ lệ này tính theo cặp, không phải tổng số lần phát nhạc. Đây là lý do cần Popularity làm đối chứng và đo cả phần đuôi dài.</w:t>
      </w:r>
    </w:p>
    <w:p w14:paraId="6DBDAB33">
      <w:pPr>
        <w:keepNext/>
        <w:spacing w:after="60"/>
        <w:jc w:val="center"/>
      </w:pPr>
      <w:r>
        <w:drawing>
          <wp:inline distT="0" distB="0" distL="114300" distR="114300">
            <wp:extent cx="5394960" cy="285559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394960" cy="2856155"/>
                    </a:xfrm>
                    <a:prstGeom prst="rect">
                      <a:avLst/>
                    </a:prstGeom>
                  </pic:spPr>
                </pic:pic>
              </a:graphicData>
            </a:graphic>
          </wp:inline>
        </w:drawing>
      </w:r>
    </w:p>
    <w:p w14:paraId="4AD20F4D">
      <w:pPr>
        <w:pStyle w:val="14"/>
        <w:keepNext w:val="0"/>
        <w:widowControl/>
        <w:spacing w:before="120" w:after="240" w:line="276" w:lineRule="auto"/>
        <w:ind w:left="0" w:right="0" w:firstLine="0"/>
        <w:jc w:val="center"/>
      </w:pPr>
      <w:r>
        <w:rPr>
          <w:rFonts w:ascii="Times New Roman" w:hAnsi="Times New Roman"/>
          <w:color w:val="000000"/>
          <w:sz w:val="24"/>
          <w:szCs w:val="24"/>
        </w:rPr>
        <w:t>Hình 4.</w:t>
      </w:r>
      <w:r>
        <w:rPr>
          <w:rFonts w:ascii="Times New Roman" w:hAnsi="Times New Roman"/>
          <w:color w:val="000000"/>
          <w:sz w:val="24"/>
          <w:szCs w:val="24"/>
        </w:rPr>
        <w:fldChar w:fldCharType="begin"/>
      </w:r>
      <w:r>
        <w:rPr>
          <w:rFonts w:ascii="Times New Roman" w:hAnsi="Times New Roman"/>
          <w:color w:val="000000"/>
          <w:sz w:val="24"/>
          <w:szCs w:val="24"/>
        </w:rPr>
        <w:instrText xml:space="preserve"> SEQ Hinh </w:instrText>
      </w:r>
      <w:r>
        <w:rPr>
          <w:rFonts w:ascii="Times New Roman" w:hAnsi="Times New Roman"/>
          <w:color w:val="000000"/>
          <w:sz w:val="24"/>
          <w:szCs w:val="24"/>
        </w:rPr>
        <w:fldChar w:fldCharType="separate"/>
      </w:r>
      <w:r>
        <w:rPr>
          <w:rFonts w:ascii="Times New Roman" w:hAnsi="Times New Roman"/>
          <w:color w:val="000000"/>
          <w:sz w:val="24"/>
          <w:szCs w:val="24"/>
        </w:rPr>
        <w:t>2</w:t>
      </w:r>
      <w:r>
        <w:rPr>
          <w:rFonts w:ascii="Times New Roman" w:hAnsi="Times New Roman"/>
          <w:color w:val="000000"/>
          <w:sz w:val="24"/>
          <w:szCs w:val="24"/>
        </w:rPr>
        <w:fldChar w:fldCharType="end"/>
      </w:r>
      <w:bookmarkStart w:id="110" w:name="_Toc6666"/>
      <w:r>
        <w:rPr>
          <w:rFonts w:ascii="Times New Roman" w:hAnsi="Times New Roman"/>
          <w:color w:val="000000"/>
          <w:sz w:val="24"/>
          <w:szCs w:val="24"/>
        </w:rPr>
        <w:t xml:space="preserve"> Mức tập trung cặp tương tác theo nghệ sĩ</w:t>
      </w:r>
      <w:bookmarkEnd w:id="110"/>
    </w:p>
    <w:p w14:paraId="5B72F63C">
      <w:pPr>
        <w:pStyle w:val="50"/>
        <w:widowControl/>
        <w:numPr>
          <w:ilvl w:val="0"/>
          <w:numId w:val="0"/>
        </w:numPr>
        <w:spacing w:before="200" w:after="0" w:line="360" w:lineRule="auto"/>
        <w:ind w:left="0" w:right="0" w:firstLine="0"/>
        <w:jc w:val="both"/>
      </w:pPr>
      <w:r>
        <w:t>Có 12.133/17.632 nghệ sĩ có ít nhất một thẻ nối được, nhưng nhóm này chiếm 86.608/92.834 cặp tương tác (93,29%). Hai tỷ lệ có mẫu số khác nhau nên không thay thế nhau. M2 cần đường xử lý cho 5.499 nghệ sĩ chưa có thẻ. Các con số dùng toàn snapshot chỉ mô tả mức sẵn có ban đầu; sau khi tách nhóm học và loại đóng góp của user đánh giá, độ phủ hợp lệ phải tính lại.</w:t>
      </w:r>
    </w:p>
    <w:p w14:paraId="52BD1346">
      <w:pPr>
        <w:keepNext/>
        <w:spacing w:after="60"/>
        <w:jc w:val="center"/>
      </w:pPr>
      <w:r>
        <w:drawing>
          <wp:inline distT="0" distB="0" distL="114300" distR="114300">
            <wp:extent cx="5394960" cy="209804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394960" cy="2098040"/>
                    </a:xfrm>
                    <a:prstGeom prst="rect">
                      <a:avLst/>
                    </a:prstGeom>
                  </pic:spPr>
                </pic:pic>
              </a:graphicData>
            </a:graphic>
          </wp:inline>
        </w:drawing>
      </w:r>
    </w:p>
    <w:p w14:paraId="07595D57">
      <w:pPr>
        <w:pStyle w:val="14"/>
        <w:keepNext w:val="0"/>
        <w:widowControl/>
        <w:spacing w:before="120" w:after="240" w:line="276" w:lineRule="auto"/>
        <w:ind w:left="0" w:right="0" w:firstLine="0"/>
        <w:jc w:val="center"/>
      </w:pPr>
      <w:r>
        <w:rPr>
          <w:rFonts w:ascii="Times New Roman" w:hAnsi="Times New Roman"/>
          <w:color w:val="000000"/>
          <w:sz w:val="24"/>
          <w:szCs w:val="24"/>
        </w:rPr>
        <w:t>Hình 4.</w:t>
      </w:r>
      <w:r>
        <w:rPr>
          <w:rFonts w:ascii="Times New Roman" w:hAnsi="Times New Roman"/>
          <w:color w:val="000000"/>
          <w:sz w:val="24"/>
          <w:szCs w:val="24"/>
        </w:rPr>
        <w:fldChar w:fldCharType="begin"/>
      </w:r>
      <w:r>
        <w:rPr>
          <w:rFonts w:ascii="Times New Roman" w:hAnsi="Times New Roman"/>
          <w:color w:val="000000"/>
          <w:sz w:val="24"/>
          <w:szCs w:val="24"/>
        </w:rPr>
        <w:instrText xml:space="preserve"> SEQ Hinh </w:instrText>
      </w:r>
      <w:r>
        <w:rPr>
          <w:rFonts w:ascii="Times New Roman" w:hAnsi="Times New Roman"/>
          <w:color w:val="000000"/>
          <w:sz w:val="24"/>
          <w:szCs w:val="24"/>
        </w:rPr>
        <w:fldChar w:fldCharType="separate"/>
      </w:r>
      <w:r>
        <w:rPr>
          <w:rFonts w:ascii="Times New Roman" w:hAnsi="Times New Roman"/>
          <w:color w:val="000000"/>
          <w:sz w:val="24"/>
          <w:szCs w:val="24"/>
        </w:rPr>
        <w:t>3</w:t>
      </w:r>
      <w:r>
        <w:rPr>
          <w:rFonts w:ascii="Times New Roman" w:hAnsi="Times New Roman"/>
          <w:color w:val="000000"/>
          <w:sz w:val="24"/>
          <w:szCs w:val="24"/>
        </w:rPr>
        <w:fldChar w:fldCharType="end"/>
      </w:r>
      <w:bookmarkStart w:id="111" w:name="_Toc16304"/>
      <w:r>
        <w:rPr>
          <w:rFonts w:ascii="Times New Roman" w:hAnsi="Times New Roman"/>
          <w:color w:val="000000"/>
          <w:sz w:val="24"/>
          <w:szCs w:val="24"/>
        </w:rPr>
        <w:t xml:space="preserve"> Độ phủ thẻ trong danh mục và trong các cặp tương tác</w:t>
      </w:r>
      <w:bookmarkEnd w:id="111"/>
    </w:p>
    <w:p w14:paraId="4274DF6A">
      <w:pPr>
        <w:pStyle w:val="50"/>
        <w:widowControl/>
        <w:numPr>
          <w:ilvl w:val="0"/>
          <w:numId w:val="0"/>
        </w:numPr>
        <w:spacing w:before="200" w:after="0" w:line="360" w:lineRule="auto"/>
        <w:ind w:left="0" w:right="0" w:firstLine="0"/>
        <w:jc w:val="both"/>
      </w:pPr>
      <w:r>
        <w:t>Chưa có tên nghệ sĩ trống, nhưng 444 URL ảnh trống cần được hiển thị bằng ảnh dự phòng khi đến bước prototype. Chưa kiểm tra liên kết ảnh còn hoạt động. Cả hai tệp gán thẻ là hai cách biểu diễn cùng 186.479 quan sát; thống kê thẻ chỉ dùng bản ngày tháng, không cộng đôi. Có tám giá trị tag không hợp lệ UTF-8; EDA chưa sửa byte, thay ký tự hoặc chuẩn hóa từ vựng.</w:t>
      </w:r>
    </w:p>
    <w:p w14:paraId="6AB061C9">
      <w:pPr>
        <w:pStyle w:val="50"/>
        <w:widowControl/>
        <w:numPr>
          <w:ilvl w:val="0"/>
          <w:numId w:val="0"/>
        </w:numPr>
        <w:spacing w:before="200" w:after="0" w:line="360" w:lineRule="auto"/>
        <w:ind w:left="0" w:right="0" w:firstLine="0"/>
        <w:jc w:val="both"/>
      </w:pPr>
      <w:r>
        <w:t>Từ EDA, nhóm đề xuất giữ điều kiện user có ít nhất năm nghệ sĩ để đủ phần train/validation/test; không lọc thêm theo số người nghe artist và không tự cắt count lớn. Các đề xuất chưa được áp dụng. Bước làm sạch kế tiếp phải nêu rõ số dòng trước/sau và xử lý riêng gán thẻ không nối danh mục; chưa tạo split, ngưỡng phân vị, đặc trưng TF–IDF hoặc mô hình.</w:t>
      </w:r>
    </w:p>
    <w:p w14:paraId="6B49FCDC">
      <w:pPr>
        <w:pStyle w:val="4"/>
        <w:keepNext/>
        <w:widowControl/>
        <w:numPr>
          <w:ilvl w:val="2"/>
          <w:numId w:val="0"/>
        </w:numPr>
        <w:spacing w:before="120" w:after="240" w:line="276" w:lineRule="auto"/>
        <w:ind w:left="0" w:right="0" w:firstLine="0"/>
        <w:jc w:val="left"/>
      </w:pPr>
      <w:bookmarkStart w:id="112" w:name="_Toc26035"/>
      <w:r>
        <w:rPr>
          <w:rFonts w:ascii="Times New Roman" w:hAnsi="Times New Roman" w:eastAsia="Times New Roman"/>
          <w:b/>
          <w:i/>
          <w:color w:val="000000"/>
          <w:sz w:val="26"/>
          <w:szCs w:val="26"/>
        </w:rPr>
        <w:t>4.3.2 Kiểm tra đặc trưng và danh mục</w:t>
      </w:r>
      <w:bookmarkEnd w:id="112"/>
    </w:p>
    <w:p w14:paraId="25FDCEF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kiểm tra rằng mọi giá trị điểm đại diện nằm trong 1–5 trên các quan sát và mọi ô chưa quan sát trong ma trận PureSVD bằng 0. Ngưỡng phân vị được lưu cùng cấu hình. Số nghệ sĩ có tham số cộng tác, số nghệ sĩ chỉ có siêu dữ liệu và số nghệ sĩ trong tập đích nằm ngoài danh mục phải được báo riêng.</w:t>
      </w:r>
    </w:p>
    <w:p w14:paraId="607165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Đặc trưng thẻ của M2 được tạo theo chính sách đã chọn ở Chương 3. Nhật ký cần ghi số bản ghi gán thẻ được dùng và số bị loại do không thuộc tập huấn luyện. Việc lưu một ma trận TF–IDF mà không ghi cách tạo từ dữ liệu gán thẻ chưa đủ để kiểm tra rò rỉ.</w:t>
      </w:r>
    </w:p>
    <w:p w14:paraId="596D668A">
      <w:pPr>
        <w:pStyle w:val="3"/>
        <w:keepNext/>
        <w:widowControl/>
        <w:numPr>
          <w:ilvl w:val="1"/>
          <w:numId w:val="0"/>
        </w:numPr>
        <w:spacing w:before="120" w:after="240" w:line="276" w:lineRule="auto"/>
        <w:ind w:left="0" w:right="0" w:firstLine="0"/>
        <w:jc w:val="left"/>
      </w:pPr>
      <w:bookmarkStart w:id="113" w:name="_Toc1480"/>
      <w:r>
        <w:rPr>
          <w:rFonts w:ascii="Times New Roman" w:hAnsi="Times New Roman" w:eastAsia="Times New Roman"/>
          <w:b/>
          <w:color w:val="000000"/>
          <w:sz w:val="26"/>
          <w:szCs w:val="26"/>
        </w:rPr>
        <w:t>4.4 Huấn luyện và tinh chỉnh siêu tham số</w:t>
      </w:r>
      <w:bookmarkEnd w:id="113"/>
    </w:p>
    <w:p w14:paraId="0F7C0EAF">
      <w:pPr>
        <w:pStyle w:val="4"/>
        <w:keepNext/>
        <w:widowControl/>
        <w:numPr>
          <w:ilvl w:val="2"/>
          <w:numId w:val="0"/>
        </w:numPr>
        <w:spacing w:before="120" w:after="240" w:line="276" w:lineRule="auto"/>
        <w:ind w:left="0" w:right="0" w:firstLine="0"/>
        <w:jc w:val="left"/>
      </w:pPr>
      <w:bookmarkStart w:id="114" w:name="_Toc5446"/>
      <w:r>
        <w:rPr>
          <w:rFonts w:ascii="Times New Roman" w:hAnsi="Times New Roman" w:eastAsia="Times New Roman"/>
          <w:b/>
          <w:i/>
          <w:color w:val="000000"/>
          <w:sz w:val="26"/>
          <w:szCs w:val="26"/>
        </w:rPr>
        <w:t>4.4.1 Không gian cấu hình dự kiến</w:t>
      </w:r>
      <w:bookmarkEnd w:id="114"/>
    </w:p>
    <w:p w14:paraId="4CA569F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Ngân sách dự kiến được thu gọn theo tiến độ demo cuối tháng 11: tối đa 12 cấu hình cho từng UserCF, ItemCF và SVD có độ lệch, tính cả cấu hình đầu tiên; PureSVD có bốn số chiều. Lưới nhỏ được công bố trước khi chạy, không bắt buộc tìm kiếm ngẫu nhiên 30 cấu hình. Mỗi mô hình chạy một cấu hình và dừng trao đổi trước tinh chỉnh; chọn bằng NDCG@10 validation, không đổi ngân sách sau khi xem test.</w:t>
      </w:r>
    </w:p>
    <w:p w14:paraId="2FB30B5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4</w:t>
      </w:r>
      <w:r>
        <w:fldChar w:fldCharType="end"/>
      </w:r>
      <w:bookmarkStart w:id="115" w:name="_Toc24422"/>
      <w:r>
        <w:rPr>
          <w:rFonts w:ascii="Times New Roman" w:hAnsi="Times New Roman" w:eastAsia="Times New Roman"/>
          <w:color w:val="000000"/>
          <w:sz w:val="26"/>
          <w:szCs w:val="26"/>
        </w:rPr>
        <w:t xml:space="preserve"> Không gian siêu tham số dự kiến</w:t>
      </w:r>
      <w:bookmarkEnd w:id="115"/>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05813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865494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Nhóm</w:t>
            </w:r>
          </w:p>
        </w:tc>
        <w:tc>
          <w:tcPr>
            <w:tcW w:w="3550" w:type="dxa"/>
            <w:vAlign w:val="center"/>
          </w:tcPr>
          <w:p w14:paraId="2B7F4C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Tham số</w:t>
            </w:r>
          </w:p>
        </w:tc>
        <w:tc>
          <w:tcPr>
            <w:tcW w:w="3638" w:type="dxa"/>
            <w:vAlign w:val="center"/>
          </w:tcPr>
          <w:p w14:paraId="0843E9B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Giá trị dự kiến</w:t>
            </w:r>
          </w:p>
        </w:tc>
      </w:tr>
      <w:tr w14:paraId="6702D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828CD3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UserCF và ItemCF</w:t>
            </w:r>
          </w:p>
        </w:tc>
        <w:tc>
          <w:tcPr>
            <w:tcW w:w="3550" w:type="dxa"/>
            <w:vAlign w:val="center"/>
          </w:tcPr>
          <w:p w14:paraId="369C0EC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L.</w:t>
            </w:r>
          </w:p>
        </w:tc>
        <w:tc>
          <w:tcPr>
            <w:tcW w:w="3638" w:type="dxa"/>
            <w:vAlign w:val="center"/>
          </w:tcPr>
          <w:p w14:paraId="612FA88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20, 40, 80, 120.</w:t>
            </w:r>
          </w:p>
        </w:tc>
      </w:tr>
      <w:tr w14:paraId="2B439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E84712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UserCF và ItemCF</w:t>
            </w:r>
          </w:p>
        </w:tc>
        <w:tc>
          <w:tcPr>
            <w:tcW w:w="3550" w:type="dxa"/>
            <w:vAlign w:val="center"/>
          </w:tcPr>
          <w:p w14:paraId="01AEB8F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 rút và số quan sát chung.</w:t>
            </w:r>
          </w:p>
        </w:tc>
        <w:tc>
          <w:tcPr>
            <w:tcW w:w="3638" w:type="dxa"/>
            <w:vAlign w:val="center"/>
          </w:tcPr>
          <w:p w14:paraId="64029059">
            <w:r>
              <w:t>Co rút 0, 10, 50; phần giao tối thiểu 1.</w:t>
            </w:r>
          </w:p>
        </w:tc>
      </w:tr>
      <w:tr w14:paraId="0E262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16FD63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0E50E7A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Số nhân tố d.</w:t>
            </w:r>
          </w:p>
        </w:tc>
        <w:tc>
          <w:tcPr>
            <w:tcW w:w="3638" w:type="dxa"/>
            <w:vAlign w:val="center"/>
          </w:tcPr>
          <w:p w14:paraId="7F6A083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16, 32, 64, 128.</w:t>
            </w:r>
          </w:p>
        </w:tc>
      </w:tr>
      <w:tr w14:paraId="1B1CE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5293F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536B2A3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Tốc độ học và điều chuẩn.</w:t>
            </w:r>
          </w:p>
        </w:tc>
        <w:tc>
          <w:tcPr>
            <w:tcW w:w="3638" w:type="dxa"/>
            <w:vAlign w:val="center"/>
          </w:tcPr>
          <w:p w14:paraId="245AB6E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η: 0,001–0,02; λreg: 0,001–0,1 theo thang lôgarit.</w:t>
            </w:r>
          </w:p>
        </w:tc>
      </w:tr>
      <w:tr w14:paraId="3B299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524409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4E89A76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vòng tối đa và dừng sớm.</w:t>
            </w:r>
          </w:p>
        </w:tc>
        <w:tc>
          <w:tcPr>
            <w:tcW w:w="3638" w:type="dxa"/>
            <w:vAlign w:val="center"/>
          </w:tcPr>
          <w:p w14:paraId="5DE6D37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Tối đa 100; số vòng chờ 5 nếu dùng dừng sớm.</w:t>
            </w:r>
          </w:p>
        </w:tc>
      </w:tr>
      <w:tr w14:paraId="0EA56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1B4B1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PureSVD</w:t>
            </w:r>
          </w:p>
        </w:tc>
        <w:tc>
          <w:tcPr>
            <w:tcW w:w="3550" w:type="dxa"/>
            <w:vAlign w:val="center"/>
          </w:tcPr>
          <w:p w14:paraId="6B7BD04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chiều giữ lại k.</w:t>
            </w:r>
          </w:p>
        </w:tc>
        <w:tc>
          <w:tcPr>
            <w:tcW w:w="3638" w:type="dxa"/>
            <w:vAlign w:val="center"/>
          </w:tcPr>
          <w:p w14:paraId="54A4267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16, 32, 64, 128; không vượt giới hạn ma trận.</w:t>
            </w:r>
          </w:p>
        </w:tc>
      </w:tr>
      <w:tr w14:paraId="45C22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BAD42A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M1</w:t>
            </w:r>
          </w:p>
        </w:tc>
        <w:tc>
          <w:tcPr>
            <w:tcW w:w="3550" w:type="dxa"/>
            <w:vAlign w:val="center"/>
          </w:tcPr>
          <w:p w14:paraId="515627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λ, β và số ứng viên C.</w:t>
            </w:r>
          </w:p>
        </w:tc>
        <w:tc>
          <w:tcPr>
            <w:tcW w:w="3638" w:type="dxa"/>
            <w:vAlign w:val="center"/>
          </w:tcPr>
          <w:p w14:paraId="0DE60E9D">
            <w:r>
              <w:t>λ: 0,5; 0,75; 1. β: 0; 0,1; 0,25; 0,5. C = 100.</w:t>
            </w:r>
          </w:p>
        </w:tc>
      </w:tr>
      <w:tr w14:paraId="300D8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78449E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M2</w:t>
            </w:r>
          </w:p>
        </w:tc>
        <w:tc>
          <w:tcPr>
            <w:tcW w:w="3550" w:type="dxa"/>
            <w:vAlign w:val="center"/>
          </w:tcPr>
          <w:p w14:paraId="71DF1C0A">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α và ngưỡng lịch sử nmin.</w:t>
            </w:r>
          </w:p>
        </w:tc>
        <w:tc>
          <w:tcPr>
            <w:tcW w:w="3638" w:type="dxa"/>
            <w:vAlign w:val="center"/>
          </w:tcPr>
          <w:p w14:paraId="53872762">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α: 0,25, 0,5, 0,75; nmin: 3, 5, 10.</w:t>
            </w:r>
          </w:p>
        </w:tc>
      </w:tr>
    </w:tbl>
    <w:p w14:paraId="313E862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Đây là không gian ban đầu theo thiết kế, chưa phải các tham số tốt nhất. Nếu thay đổi phạm vi vì thiếu bộ nhớ hoặc mô hình không hội tụ, cần ghi trước khi đánh giá cuối. Các cấu hình không hợp lệ do số chiều vượt giới hạn hoặc không đủ láng giềng được loại bằng quy tắc đã xác định, không bỏ qua sau khi nhìn điểm.</w:t>
      </w:r>
    </w:p>
    <w:p w14:paraId="14489032">
      <w:pPr>
        <w:pStyle w:val="4"/>
        <w:keepNext/>
        <w:widowControl/>
        <w:numPr>
          <w:ilvl w:val="2"/>
          <w:numId w:val="0"/>
        </w:numPr>
        <w:spacing w:before="120" w:after="240" w:line="276" w:lineRule="auto"/>
        <w:ind w:left="0" w:right="0" w:firstLine="0"/>
        <w:jc w:val="left"/>
      </w:pPr>
      <w:bookmarkStart w:id="116" w:name="_Toc20678"/>
      <w:r>
        <w:rPr>
          <w:rFonts w:ascii="Times New Roman" w:hAnsi="Times New Roman" w:eastAsia="Times New Roman"/>
          <w:b/>
          <w:i/>
          <w:color w:val="000000"/>
          <w:sz w:val="26"/>
          <w:szCs w:val="26"/>
        </w:rPr>
        <w:t>4.4.2 Tiêu chí lựa chọn</w:t>
      </w:r>
      <w:bookmarkEnd w:id="116"/>
    </w:p>
    <w:p w14:paraId="6DDFFF3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Cấu hình chính được chọn bằng NDCG@10 trên xác thực. Precision@10, Recall@10, chi phí và các chỉ số ngoài độ chính xác được ghi để hiểu sự đánh đổi. Khi hai cấu hình có điểm rất gần nhau, có thể ưu tiên cấu hình ít tài nguyên hơn theo quy tắc đã công bố. RMSE không phải tiêu chí duy nhất cho mô hình sẽ phục vụ danh sách nghệ sĩ.</w:t>
      </w:r>
    </w:p>
    <w:p w14:paraId="4C8327E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được chọn trong những cấu hình giữ mức giảm NDCG trong ngưỡng đặt trước, rồi xem ARP và ILD. M2 được tinh chỉnh trên phép thử lịch sử ngắn thuộc xác thực. Không lấy kết quả của E4 hoặc E6 trên kiểm thử để tiếp tục đổi λ, β hoặc nmin.</w:t>
      </w:r>
    </w:p>
    <w:p w14:paraId="76C1F6A4">
      <w:pPr>
        <w:pStyle w:val="4"/>
        <w:keepNext/>
        <w:widowControl/>
        <w:numPr>
          <w:ilvl w:val="2"/>
          <w:numId w:val="0"/>
        </w:numPr>
        <w:spacing w:before="120" w:after="240" w:line="276" w:lineRule="auto"/>
        <w:ind w:left="0" w:right="0" w:firstLine="0"/>
        <w:jc w:val="left"/>
      </w:pPr>
      <w:bookmarkStart w:id="117" w:name="_Toc29895"/>
      <w:r>
        <w:rPr>
          <w:rFonts w:ascii="Times New Roman" w:hAnsi="Times New Roman" w:eastAsia="Times New Roman"/>
          <w:b/>
          <w:i/>
          <w:color w:val="000000"/>
          <w:sz w:val="26"/>
          <w:szCs w:val="26"/>
        </w:rPr>
        <w:t>4.4.3 Nhật ký huấn luyện</w:t>
      </w:r>
      <w:bookmarkEnd w:id="117"/>
    </w:p>
    <w:p w14:paraId="70C2611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SGD, nhật ký cần có số vòng, hàm mục tiêu, thời gian và chỉ số xác thực ở mốc đã định. Với PureSVD, ghi thời gian phân rã, số chiều và tham số ngẫu nhiên. Với mô hình láng giềng, ghi thời gian tạo bảng tương đồng, số phần tử được lưu và tỷ lệ người dùng có láng giềng hợp lệ.</w:t>
      </w:r>
    </w:p>
    <w:p w14:paraId="0EB1F2E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Sau huấn luyện, mô hình được xuất và nạp lại để kiểm tra. Nếu danh sách thay đổi khi nạp lại, cần tìm nguyên nhân ở ánh xạ, kiểu số hoặc cách sắp điểm trước khi chạy đánh giá cuối. Không sử dụng một tệp mô hình chưa vượt kiểm tra này chỉ vì nó đã có trên ổ đĩa.</w:t>
      </w:r>
    </w:p>
    <w:p w14:paraId="254E0426">
      <w:pPr>
        <w:pStyle w:val="3"/>
        <w:keepNext/>
        <w:widowControl/>
        <w:numPr>
          <w:ilvl w:val="1"/>
          <w:numId w:val="0"/>
        </w:numPr>
        <w:spacing w:before="120" w:after="240" w:line="276" w:lineRule="auto"/>
        <w:ind w:left="0" w:right="0" w:firstLine="0"/>
        <w:jc w:val="left"/>
      </w:pPr>
      <w:bookmarkStart w:id="118" w:name="_Toc2033"/>
      <w:r>
        <w:rPr>
          <w:rFonts w:ascii="Times New Roman" w:hAnsi="Times New Roman" w:eastAsia="Times New Roman"/>
          <w:b/>
          <w:color w:val="000000"/>
          <w:sz w:val="26"/>
          <w:szCs w:val="26"/>
        </w:rPr>
        <w:t>4.5 Thiết kế các thực nghiệm</w:t>
      </w:r>
      <w:bookmarkEnd w:id="118"/>
    </w:p>
    <w:p w14:paraId="6868C18A">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5</w:t>
      </w:r>
      <w:r>
        <w:fldChar w:fldCharType="end"/>
      </w:r>
      <w:bookmarkStart w:id="119" w:name="_Toc14504"/>
      <w:r>
        <w:rPr>
          <w:rFonts w:ascii="Times New Roman" w:hAnsi="Times New Roman" w:eastAsia="Times New Roman"/>
          <w:color w:val="000000"/>
          <w:sz w:val="26"/>
          <w:szCs w:val="26"/>
        </w:rPr>
        <w:t xml:space="preserve"> Các nhóm thực nghiệm</w:t>
      </w:r>
      <w:bookmarkEnd w:id="11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5EF40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FC52DF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3550" w:type="dxa"/>
            <w:vAlign w:val="center"/>
          </w:tcPr>
          <w:p w14:paraId="2D69643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638" w:type="dxa"/>
            <w:vAlign w:val="center"/>
          </w:tcPr>
          <w:p w14:paraId="5071052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Mục đích</w:t>
            </w:r>
          </w:p>
        </w:tc>
      </w:tr>
      <w:tr w14:paraId="75C04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13926B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E0</w:t>
            </w:r>
          </w:p>
        </w:tc>
        <w:tc>
          <w:tcPr>
            <w:tcW w:w="3550" w:type="dxa"/>
            <w:vAlign w:val="center"/>
          </w:tcPr>
          <w:p w14:paraId="67C176A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Random và Popularity.</w:t>
            </w:r>
          </w:p>
        </w:tc>
        <w:tc>
          <w:tcPr>
            <w:tcW w:w="3638" w:type="dxa"/>
            <w:vAlign w:val="center"/>
          </w:tcPr>
          <w:p w14:paraId="7CE7038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Xác định mốc đối sánh cơ sở.</w:t>
            </w:r>
          </w:p>
        </w:tc>
      </w:tr>
      <w:tr w14:paraId="2887D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C7AA2D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E1</w:t>
            </w:r>
          </w:p>
        </w:tc>
        <w:tc>
          <w:tcPr>
            <w:tcW w:w="3550" w:type="dxa"/>
            <w:vAlign w:val="center"/>
          </w:tcPr>
          <w:p w14:paraId="6E16DA0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UserCF với cấu hình chọn trên tập xác thực.</w:t>
            </w:r>
          </w:p>
        </w:tc>
        <w:tc>
          <w:tcPr>
            <w:tcW w:w="3638" w:type="dxa"/>
            <w:vAlign w:val="center"/>
          </w:tcPr>
          <w:p w14:paraId="26314A0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quan hệ giữa người dùng.</w:t>
            </w:r>
          </w:p>
        </w:tc>
      </w:tr>
      <w:tr w14:paraId="3D238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C15CF7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E2</w:t>
            </w:r>
          </w:p>
        </w:tc>
        <w:tc>
          <w:tcPr>
            <w:tcW w:w="3550" w:type="dxa"/>
            <w:vAlign w:val="center"/>
          </w:tcPr>
          <w:p w14:paraId="7E373F3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ItemCF với cấu hình chọn trên tập xác thực.</w:t>
            </w:r>
          </w:p>
        </w:tc>
        <w:tc>
          <w:tcPr>
            <w:tcW w:w="3638" w:type="dxa"/>
            <w:vAlign w:val="center"/>
          </w:tcPr>
          <w:p w14:paraId="2E18BC8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quan hệ giữa nghệ sĩ.</w:t>
            </w:r>
          </w:p>
        </w:tc>
      </w:tr>
      <w:tr w14:paraId="4664F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4F87DA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E3</w:t>
            </w:r>
          </w:p>
        </w:tc>
        <w:tc>
          <w:tcPr>
            <w:tcW w:w="3550" w:type="dxa"/>
            <w:vAlign w:val="center"/>
          </w:tcPr>
          <w:p w14:paraId="47D03CD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SVD có độ lệch và PureSVD.</w:t>
            </w:r>
          </w:p>
        </w:tc>
        <w:tc>
          <w:tcPr>
            <w:tcW w:w="3638" w:type="dxa"/>
            <w:vAlign w:val="center"/>
          </w:tcPr>
          <w:p w14:paraId="1D19124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Đối chiếu hai cách học nhân tố.</w:t>
            </w:r>
          </w:p>
        </w:tc>
      </w:tr>
      <w:tr w14:paraId="04F9B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BCD3DF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E4</w:t>
            </w:r>
          </w:p>
        </w:tc>
        <w:tc>
          <w:tcPr>
            <w:tcW w:w="3550" w:type="dxa"/>
            <w:vAlign w:val="center"/>
          </w:tcPr>
          <w:p w14:paraId="3284C90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nền cùng các biến thể M1.</w:t>
            </w:r>
          </w:p>
        </w:tc>
        <w:tc>
          <w:tcPr>
            <w:tcW w:w="3638" w:type="dxa"/>
            <w:vAlign w:val="center"/>
          </w:tcPr>
          <w:p w14:paraId="069B4F6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Tách ảnh hưởng đa dạng và phạt phổ biến.</w:t>
            </w:r>
          </w:p>
        </w:tc>
      </w:tr>
      <w:tr w14:paraId="1D2A2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920F6F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E5</w:t>
            </w:r>
          </w:p>
        </w:tc>
        <w:tc>
          <w:tcPr>
            <w:tcW w:w="3550" w:type="dxa"/>
            <w:vAlign w:val="center"/>
          </w:tcPr>
          <w:p w14:paraId="3DCE82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theo nhóm độ dài lịch sử.</w:t>
            </w:r>
          </w:p>
        </w:tc>
        <w:tc>
          <w:tcPr>
            <w:tcW w:w="3638" w:type="dxa"/>
            <w:vAlign w:val="center"/>
          </w:tcPr>
          <w:p w14:paraId="391CE1F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sự khác biệt bị che bởi trung bình.</w:t>
            </w:r>
          </w:p>
        </w:tc>
      </w:tr>
      <w:tr w14:paraId="3D614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1474C0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E6</w:t>
            </w:r>
          </w:p>
        </w:tc>
        <w:tc>
          <w:tcPr>
            <w:tcW w:w="3550" w:type="dxa"/>
            <w:vAlign w:val="center"/>
          </w:tcPr>
          <w:p w14:paraId="7973D3A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với N bằng 0, 1, 3 và 5.</w:t>
            </w:r>
          </w:p>
        </w:tc>
        <w:tc>
          <w:tcPr>
            <w:tcW w:w="3638" w:type="dxa"/>
            <w:vAlign w:val="center"/>
          </w:tcPr>
          <w:p w14:paraId="2A799D2C">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phương án dự phòng khi ít lịch sử.</w:t>
            </w:r>
          </w:p>
        </w:tc>
      </w:tr>
    </w:tbl>
    <w:p w14:paraId="1E6EDC8B">
      <w:pPr>
        <w:pStyle w:val="4"/>
        <w:keepNext/>
        <w:widowControl/>
        <w:numPr>
          <w:ilvl w:val="2"/>
          <w:numId w:val="0"/>
        </w:numPr>
        <w:spacing w:before="120" w:after="240" w:line="276" w:lineRule="auto"/>
        <w:ind w:left="0" w:right="0" w:firstLine="0"/>
        <w:jc w:val="left"/>
      </w:pPr>
      <w:bookmarkStart w:id="120" w:name="_Toc2268"/>
      <w:r>
        <w:rPr>
          <w:rFonts w:ascii="Times New Roman" w:hAnsi="Times New Roman" w:eastAsia="Times New Roman"/>
          <w:b/>
          <w:i/>
          <w:color w:val="000000"/>
          <w:sz w:val="26"/>
          <w:szCs w:val="26"/>
        </w:rPr>
        <w:t>4.5.1 E0 đến E3 so sánh mô hình nền</w:t>
      </w:r>
      <w:bookmarkEnd w:id="120"/>
    </w:p>
    <w:p w14:paraId="2152E00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mô hình sử dụng cùng tệp chia, danh mục, tập người dùng và K. Kết quả được lưu ở mức người dùng và ở mức danh sách. Nếu một mô hình lỗi cho một người dùng, cần ghi tỷ lệ lỗi và áp dụng quy tắc xử lý chung; không tự loại riêng những người dùng khó để tăng điểm mô hình.</w:t>
      </w:r>
    </w:p>
    <w:p w14:paraId="6F86D84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dự kiến chạy ba hạt giống cho các mô hình có ngẫu nhiên. Giá trị trung bình và độ lệch chuẩn qua hạt giống phản ánh độ nhạy với khởi tạo. Đối với mô hình xác định, không cần lặp lại ba lần chỉ để tạo ba bản sao cùng kết quả; thời gian có thể đo lặp riêng để giảm nhiễu của môi trường.</w:t>
      </w:r>
    </w:p>
    <w:p w14:paraId="3EB08BBB">
      <w:pPr>
        <w:pStyle w:val="4"/>
        <w:keepNext/>
        <w:widowControl/>
        <w:numPr>
          <w:ilvl w:val="2"/>
          <w:numId w:val="0"/>
        </w:numPr>
        <w:spacing w:before="120" w:after="240" w:line="276" w:lineRule="auto"/>
        <w:ind w:left="0" w:right="0" w:firstLine="0"/>
        <w:jc w:val="left"/>
      </w:pPr>
      <w:bookmarkStart w:id="121" w:name="_Toc28436"/>
      <w:r>
        <w:rPr>
          <w:rFonts w:ascii="Times New Roman" w:hAnsi="Times New Roman" w:eastAsia="Times New Roman"/>
          <w:b/>
          <w:i/>
          <w:color w:val="000000"/>
          <w:sz w:val="26"/>
          <w:szCs w:val="26"/>
        </w:rPr>
        <w:t>4.5.2 E4 kiểm chứng M1</w:t>
      </w:r>
      <w:bookmarkEnd w:id="121"/>
    </w:p>
    <w:p w14:paraId="5F85FB1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nền của M1 được quyết định theo xác thực, không theo tập kiểm thử. Bốn đường đánh giá gồm không tái xếp hạng, chỉ đa dạng, chỉ phạt phổ biến và đầy đủ. Cần giữ tập C ứng viên giống nhau để những thay đổi ở danh sách không xuất phát từ việc một biến thể được tiếp cận nhiều nghệ sĩ hơn.</w:t>
      </w:r>
    </w:p>
    <w:p w14:paraId="22F9761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tích bắt đầu từ NDCG, ARP và ILD, sau đó kiểm tra độ bao phủ và Gini. Nếu ARP giảm nhưng Gini tăng, có thể mô hình tập trung vào một nhóm nghệ sĩ ít phổ biến khác. Nếu ILD tăng nhưng NDCG giảm mạnh, mô-đun đang đánh đổi quá nhiều mức phù hợp. Kết luận phải mô tả cả hai mặt theo số liệu.</w:t>
      </w:r>
    </w:p>
    <w:p w14:paraId="326ECD7A">
      <w:pPr>
        <w:pStyle w:val="4"/>
        <w:keepNext/>
        <w:widowControl/>
        <w:numPr>
          <w:ilvl w:val="2"/>
          <w:numId w:val="0"/>
        </w:numPr>
        <w:spacing w:before="120" w:after="240" w:line="276" w:lineRule="auto"/>
        <w:ind w:left="0" w:right="0" w:firstLine="0"/>
        <w:jc w:val="left"/>
      </w:pPr>
      <w:bookmarkStart w:id="122" w:name="_Toc30966"/>
      <w:r>
        <w:rPr>
          <w:rFonts w:ascii="Times New Roman" w:hAnsi="Times New Roman" w:eastAsia="Times New Roman"/>
          <w:b/>
          <w:i/>
          <w:color w:val="000000"/>
          <w:sz w:val="26"/>
          <w:szCs w:val="26"/>
        </w:rPr>
        <w:t>4.5.3 E5 phân tích nhóm lịch sử</w:t>
      </w:r>
      <w:bookmarkEnd w:id="122"/>
    </w:p>
    <w:p w14:paraId="0E227AA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Ngưỡng nhóm sẽ được xác định từ lịch sử train và phải ghi số người cùng số tương tác đích. EDA nguồn có trung vị và cả hai tứ phân vị độ dài lịch sử đều bằng 50, nên cách chia nhóm tự nhiên có thể không phân biệt được mức thông tin. Khi ngưỡng trùng, báo đúng hạn chế và dùng phép giảm lịch sử có kiểm soát trong protocol riêng, không gán nhãn ít/nhiều bằng thứ tự ID.</w:t>
      </w:r>
    </w:p>
    <w:p w14:paraId="7B72CD4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cũng xem tỷ lệ không tìm được láng giềng, tỷ lệ M2 được kích hoạt và số ứng viên đủ điều kiện. Đây là những yếu tố giải thích khả năng hoạt động thực tế. Một mô hình có điểm tốt ở các yêu cầu thành công nhưng thường xuyên phải dùng dự phòng cần được đánh giá ở cả mức mô hình lẫn mức hệ thống.</w:t>
      </w:r>
    </w:p>
    <w:p w14:paraId="10B63055">
      <w:pPr>
        <w:pStyle w:val="4"/>
        <w:keepNext/>
        <w:widowControl/>
        <w:numPr>
          <w:ilvl w:val="2"/>
          <w:numId w:val="0"/>
        </w:numPr>
        <w:spacing w:before="120" w:after="240" w:line="276" w:lineRule="auto"/>
        <w:ind w:left="0" w:right="0" w:firstLine="0"/>
        <w:jc w:val="left"/>
      </w:pPr>
      <w:bookmarkStart w:id="123" w:name="_Toc32609"/>
      <w:r>
        <w:rPr>
          <w:rFonts w:ascii="Times New Roman" w:hAnsi="Times New Roman" w:eastAsia="Times New Roman"/>
          <w:b/>
          <w:i/>
          <w:color w:val="000000"/>
          <w:sz w:val="26"/>
          <w:szCs w:val="26"/>
        </w:rPr>
        <w:t>4.5.4 E6 kiểm tra M2 với lịch sử ngắn</w:t>
      </w:r>
      <w:bookmarkEnd w:id="123"/>
    </w:p>
    <w:p w14:paraId="3D523ED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dự kiến chia người dùng thành nhóm học, tinh chỉnh và kiểm tra theo tỷ lệ 80/10/10 với seed cố định. Chỉ tương tác train và đóng góp thẻ của nhóm học được phép tạo ItemCF, mức phổ biến, từ vựng và IDF. Người dùng đánh giá cung cấp N nghệ sĩ từ lịch sử train làm hồ sơ; đích lấy từ validation hoặc test tương ứng. Không dùng véc-tơ đã học từ lịch sử bị giấu của người dùng đánh giá. Các mức N dùng cùng nhóm có ít nhất năm tương tác hồ sơ, cùng đích và chỉ lọc N nghệ sĩ được cung cấp.</w:t>
      </w:r>
    </w:p>
    <w:p w14:paraId="0DDD953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tham số toàn cục và véc-tơ nghệ sĩ có thể được học từ những người dùng huấn luyện khác. Nếu dùng mô hình đã học cả véc-tơ người dùng từ lịch sử đầy đủ, cần loại véc-tơ đó và suy luận lại chỉ từ N quan sát. Với phép thử nghiêm ngặt, có thể tách một tập người dùng đánh giá khỏi quá trình học tham số rồi tạo hồ sơ mới; lựa chọn này cần giữ giống nhau cho các biến thể.</w:t>
      </w:r>
    </w:p>
    <w:p w14:paraId="4D85C30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đối sánh gồm chỉ phổ biến, chỉ nội dung khi khả dụng, cộng tác suy luận từ N quan sát và M2 kết hợp. N bằng 0 kiểm tra đường phổ biến; nó không phải một phép thử cá nhân hóa. Tỷ lệ nghệ sĩ có thẻ và tỷ lệ hồ sơ bằng 0 được báo để giải thích kết quả.</w:t>
      </w:r>
    </w:p>
    <w:p w14:paraId="0860ED71">
      <w:pPr>
        <w:pStyle w:val="3"/>
        <w:keepNext/>
        <w:widowControl/>
        <w:numPr>
          <w:ilvl w:val="1"/>
          <w:numId w:val="0"/>
        </w:numPr>
        <w:spacing w:before="120" w:after="240" w:line="276" w:lineRule="auto"/>
        <w:ind w:left="0" w:right="0" w:firstLine="0"/>
        <w:jc w:val="left"/>
      </w:pPr>
      <w:bookmarkStart w:id="124" w:name="_Toc13022"/>
      <w:r>
        <w:rPr>
          <w:rFonts w:ascii="Times New Roman" w:hAnsi="Times New Roman" w:eastAsia="Times New Roman"/>
          <w:b/>
          <w:color w:val="000000"/>
          <w:sz w:val="26"/>
          <w:szCs w:val="26"/>
        </w:rPr>
        <w:t>4.6 Kiểm định thống kê</w:t>
      </w:r>
      <w:bookmarkEnd w:id="124"/>
    </w:p>
    <w:p w14:paraId="0FDF1667">
      <w:pPr>
        <w:pStyle w:val="4"/>
        <w:keepNext/>
        <w:widowControl/>
        <w:numPr>
          <w:ilvl w:val="2"/>
          <w:numId w:val="0"/>
        </w:numPr>
        <w:spacing w:before="120" w:after="240" w:line="276" w:lineRule="auto"/>
        <w:ind w:left="0" w:right="0" w:firstLine="0"/>
        <w:jc w:val="left"/>
      </w:pPr>
      <w:bookmarkStart w:id="125" w:name="_Toc27479"/>
      <w:r>
        <w:rPr>
          <w:rFonts w:ascii="Times New Roman" w:hAnsi="Times New Roman" w:eastAsia="Times New Roman"/>
          <w:b/>
          <w:i/>
          <w:color w:val="000000"/>
          <w:sz w:val="26"/>
          <w:szCs w:val="26"/>
        </w:rPr>
        <w:t>4.6.1 So sánh theo từng người dùng</w:t>
      </w:r>
      <w:bookmarkEnd w:id="125"/>
    </w:p>
    <w:p w14:paraId="2537C2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các chỉ số có một giá trị trên mỗi người dùng như NDCG@10, nhóm so sánh cặp mô hình bằng chênh lệch trên cùng người dùng. Kiểm định Wilcoxon cặp được dự kiến ở mức ý nghĩa 0,05; cần kiểm tra số cặp hợp lệ và cách xử lý các chênh lệch bằng 0. Kết quả gồm chênh lệch trung bình, khoảng tin cậy và giá trị p.</w:t>
      </w:r>
    </w:p>
    <w:p w14:paraId="1A9FBD7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thực hiện nhiều so sánh, nhóm dùng hiệu chỉnh Holm để giảm nguy cơ nhận một kết quả có ý nghĩa chỉ do thử nhiều lần [29]. Giá trị p sau hiệu chỉnh không thể thay thế mức cải thiện. Một chênh lệch rất nhỏ vẫn có thể đáng kể về thống kê với nhiều người dùng nhưng chưa có ý nghĩa sử dụng.</w:t>
      </w:r>
    </w:p>
    <w:p w14:paraId="719A13F6">
      <w:pPr>
        <w:pStyle w:val="4"/>
        <w:keepNext/>
        <w:widowControl/>
        <w:numPr>
          <w:ilvl w:val="2"/>
          <w:numId w:val="0"/>
        </w:numPr>
        <w:spacing w:before="120" w:after="240" w:line="276" w:lineRule="auto"/>
        <w:ind w:left="0" w:right="0" w:firstLine="0"/>
        <w:jc w:val="left"/>
      </w:pPr>
      <w:bookmarkStart w:id="126" w:name="_Toc5004"/>
      <w:r>
        <w:rPr>
          <w:rFonts w:ascii="Times New Roman" w:hAnsi="Times New Roman" w:eastAsia="Times New Roman"/>
          <w:b/>
          <w:i/>
          <w:color w:val="000000"/>
          <w:sz w:val="26"/>
          <w:szCs w:val="26"/>
        </w:rPr>
        <w:t>4.6.2 Khoảng tin cậy và chỉ số toàn danh mục</w:t>
      </w:r>
      <w:bookmarkEnd w:id="126"/>
    </w:p>
    <w:p w14:paraId="1B9B819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Khoảng tin cậy 95% được ước lượng bằng lấy mẫu lại có hoàn lại (bootstrap) 1.000 lần ở mức người dùng [30]. Trong mỗi mẫu, phải giữ các cặp danh sách của mô hình so sánh để bảo toàn quan hệ cặp. Với nhiều hạt giống mô hình, cần ghi rõ mẫu đang áp dụng cho một hạt giống định trước hay trung bình qua hạt giống; không xem các bản lặp của cùng người dùng là các người độc lập.</w:t>
      </w:r>
    </w:p>
    <w:p w14:paraId="42437C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và Gini là chỉ số toàn danh mục, không có sẵn một giá trị độc lập cho từng người dùng. Vì vậy, không chạy Wilcoxon trên một giá trị tổng duy nhất. Nếu cần khoảng tin cậy cho chúng, nhóm lấy mẫu lại các người dùng rồi tính lại toàn bộ tần suất danh mục ở mỗi lần lấy mẫu.</w:t>
      </w:r>
    </w:p>
    <w:p w14:paraId="55CD040E">
      <w:pPr>
        <w:pStyle w:val="3"/>
        <w:keepNext/>
        <w:widowControl/>
        <w:numPr>
          <w:ilvl w:val="1"/>
          <w:numId w:val="0"/>
        </w:numPr>
        <w:spacing w:before="120" w:after="240" w:line="276" w:lineRule="auto"/>
        <w:ind w:left="0" w:right="0" w:firstLine="0"/>
        <w:jc w:val="left"/>
      </w:pPr>
      <w:bookmarkStart w:id="127" w:name="_Toc1724"/>
      <w:r>
        <w:rPr>
          <w:rFonts w:ascii="Times New Roman" w:hAnsi="Times New Roman" w:eastAsia="Times New Roman"/>
          <w:b/>
          <w:color w:val="000000"/>
          <w:sz w:val="26"/>
          <w:szCs w:val="26"/>
        </w:rPr>
        <w:t>4.7 Mẫu bảng kết quả định lượng</w:t>
      </w:r>
      <w:bookmarkEnd w:id="127"/>
    </w:p>
    <w:p w14:paraId="15A89552">
      <w:pPr>
        <w:pStyle w:val="4"/>
        <w:keepNext/>
        <w:widowControl/>
        <w:numPr>
          <w:ilvl w:val="2"/>
          <w:numId w:val="0"/>
        </w:numPr>
        <w:spacing w:before="120" w:after="240" w:line="276" w:lineRule="auto"/>
        <w:ind w:left="0" w:right="0" w:firstLine="0"/>
        <w:jc w:val="left"/>
      </w:pPr>
      <w:bookmarkStart w:id="128" w:name="_Toc1967"/>
      <w:r>
        <w:rPr>
          <w:rFonts w:ascii="Times New Roman" w:hAnsi="Times New Roman" w:eastAsia="Times New Roman"/>
          <w:b/>
          <w:i/>
          <w:color w:val="000000"/>
          <w:sz w:val="26"/>
          <w:szCs w:val="26"/>
        </w:rPr>
        <w:t>4.7.1 Chất lượng xếp hạng tổng thể</w:t>
      </w:r>
      <w:bookmarkEnd w:id="128"/>
    </w:p>
    <w:p w14:paraId="0FF2D937">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6</w:t>
      </w:r>
      <w:r>
        <w:fldChar w:fldCharType="end"/>
      </w:r>
      <w:bookmarkStart w:id="129" w:name="_Toc12995"/>
      <w:r>
        <w:rPr>
          <w:rFonts w:ascii="Times New Roman" w:hAnsi="Times New Roman" w:eastAsia="Times New Roman"/>
          <w:color w:val="000000"/>
          <w:sz w:val="26"/>
          <w:szCs w:val="26"/>
        </w:rPr>
        <w:t xml:space="preserve"> Chất lượng xếp hạng ở K bằng 10 chờ cập nhật</w:t>
      </w:r>
      <w:bookmarkEnd w:id="12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45E7B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0E09CC1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Mô hình</w:t>
            </w:r>
          </w:p>
        </w:tc>
        <w:tc>
          <w:tcPr>
            <w:tcW w:w="1584" w:type="dxa"/>
            <w:vAlign w:val="center"/>
          </w:tcPr>
          <w:p w14:paraId="5D250F7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Precision</w:t>
            </w:r>
          </w:p>
        </w:tc>
        <w:tc>
          <w:tcPr>
            <w:tcW w:w="1584" w:type="dxa"/>
            <w:vAlign w:val="center"/>
          </w:tcPr>
          <w:p w14:paraId="211E1B7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Recall</w:t>
            </w:r>
          </w:p>
        </w:tc>
        <w:tc>
          <w:tcPr>
            <w:tcW w:w="1584" w:type="dxa"/>
            <w:vAlign w:val="center"/>
          </w:tcPr>
          <w:p w14:paraId="06E4CF7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w:t>
            </w:r>
          </w:p>
        </w:tc>
        <w:tc>
          <w:tcPr>
            <w:tcW w:w="1586" w:type="dxa"/>
            <w:vAlign w:val="center"/>
          </w:tcPr>
          <w:p w14:paraId="133386B8">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RMSE</w:t>
            </w:r>
          </w:p>
        </w:tc>
      </w:tr>
      <w:tr w14:paraId="12D11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109E55E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Random</w:t>
            </w:r>
          </w:p>
        </w:tc>
        <w:tc>
          <w:tcPr>
            <w:tcW w:w="1584" w:type="dxa"/>
            <w:vAlign w:val="center"/>
          </w:tcPr>
          <w:p w14:paraId="5C07AC4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82C6F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5AB974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891C8F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áp dụng</w:t>
            </w:r>
          </w:p>
        </w:tc>
      </w:tr>
      <w:tr w14:paraId="3794A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198AB8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Popularity</w:t>
            </w:r>
          </w:p>
        </w:tc>
        <w:tc>
          <w:tcPr>
            <w:tcW w:w="1584" w:type="dxa"/>
            <w:vAlign w:val="center"/>
          </w:tcPr>
          <w:p w14:paraId="5C1C2B2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D0729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2A273A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1D65E82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áp dụng</w:t>
            </w:r>
          </w:p>
        </w:tc>
      </w:tr>
      <w:tr w14:paraId="3B78D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AD72FF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UserCF</w:t>
            </w:r>
          </w:p>
        </w:tc>
        <w:tc>
          <w:tcPr>
            <w:tcW w:w="1584" w:type="dxa"/>
            <w:vAlign w:val="center"/>
          </w:tcPr>
          <w:p w14:paraId="4027CFB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AF340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FDA3A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421036C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4591E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5E81CF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ItemCF</w:t>
            </w:r>
          </w:p>
        </w:tc>
        <w:tc>
          <w:tcPr>
            <w:tcW w:w="1584" w:type="dxa"/>
            <w:vAlign w:val="center"/>
          </w:tcPr>
          <w:p w14:paraId="50231B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151954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47861BB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A929F3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71577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1707CD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SVD có độ lệch</w:t>
            </w:r>
          </w:p>
        </w:tc>
        <w:tc>
          <w:tcPr>
            <w:tcW w:w="1584" w:type="dxa"/>
            <w:vAlign w:val="center"/>
          </w:tcPr>
          <w:p w14:paraId="487E0E0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1EE61D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2BA131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7C937C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24B9B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5022074">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PureSVD</w:t>
            </w:r>
          </w:p>
        </w:tc>
        <w:tc>
          <w:tcPr>
            <w:tcW w:w="1584" w:type="dxa"/>
            <w:vAlign w:val="center"/>
          </w:tcPr>
          <w:p w14:paraId="4187FE05">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3C92BB0">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AC2AFB3">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2C55DD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áp dụng</w:t>
            </w:r>
          </w:p>
        </w:tc>
      </w:tr>
    </w:tbl>
    <w:p w14:paraId="79AACF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RMSE chỉ được điền cho biến thể thực sự xuất dự đoán cùng thang điểm đại diện. Điểm xếp hạng của PureSVD trong thiết kế chính không được tự xem là điểm 1–5 để tính RMSE chung. Nếu có thêm bước hiệu chỉnh điểm, cần tinh chỉnh trên tập xác thực và ghi thành biến thể riêng.</w:t>
      </w:r>
    </w:p>
    <w:p w14:paraId="4B806942">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7</w:t>
      </w:r>
      <w:r>
        <w:fldChar w:fldCharType="end"/>
      </w:r>
      <w:bookmarkStart w:id="130" w:name="_Toc2322"/>
      <w:r>
        <w:rPr>
          <w:rFonts w:ascii="Times New Roman" w:hAnsi="Times New Roman" w:eastAsia="Times New Roman"/>
          <w:color w:val="000000"/>
          <w:sz w:val="26"/>
          <w:szCs w:val="26"/>
        </w:rPr>
        <w:t xml:space="preserve"> Chất lượng xếp hạng theo độ dài danh sách chờ cập nhật</w:t>
      </w:r>
      <w:bookmarkEnd w:id="13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2806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6C70D48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Mô hình</w:t>
            </w:r>
          </w:p>
        </w:tc>
        <w:tc>
          <w:tcPr>
            <w:tcW w:w="1584" w:type="dxa"/>
            <w:vAlign w:val="center"/>
          </w:tcPr>
          <w:p w14:paraId="7E85D417">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NDCG@5</w:t>
            </w:r>
          </w:p>
        </w:tc>
        <w:tc>
          <w:tcPr>
            <w:tcW w:w="1584" w:type="dxa"/>
            <w:vAlign w:val="center"/>
          </w:tcPr>
          <w:p w14:paraId="524A336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w:t>
            </w:r>
          </w:p>
        </w:tc>
        <w:tc>
          <w:tcPr>
            <w:tcW w:w="1584" w:type="dxa"/>
            <w:vAlign w:val="center"/>
          </w:tcPr>
          <w:p w14:paraId="68F9F58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NDCG@20</w:t>
            </w:r>
          </w:p>
        </w:tc>
        <w:tc>
          <w:tcPr>
            <w:tcW w:w="1586" w:type="dxa"/>
            <w:vAlign w:val="center"/>
          </w:tcPr>
          <w:p w14:paraId="4C1895D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Trả đủ K</w:t>
            </w:r>
          </w:p>
        </w:tc>
      </w:tr>
      <w:tr w14:paraId="109A9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7489D55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Popularity</w:t>
            </w:r>
          </w:p>
        </w:tc>
        <w:tc>
          <w:tcPr>
            <w:tcW w:w="1584" w:type="dxa"/>
            <w:vAlign w:val="center"/>
          </w:tcPr>
          <w:p w14:paraId="32CAF06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85764E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1B1D577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4040966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4CB36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F255C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UserCF</w:t>
            </w:r>
          </w:p>
        </w:tc>
        <w:tc>
          <w:tcPr>
            <w:tcW w:w="1584" w:type="dxa"/>
            <w:vAlign w:val="center"/>
          </w:tcPr>
          <w:p w14:paraId="20F6654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A5F4D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71E26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9AA4D6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6F6C8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A7082D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ItemCF</w:t>
            </w:r>
          </w:p>
        </w:tc>
        <w:tc>
          <w:tcPr>
            <w:tcW w:w="1584" w:type="dxa"/>
            <w:vAlign w:val="center"/>
          </w:tcPr>
          <w:p w14:paraId="5F9730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4B15615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82D0B7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375DE94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718B0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20D4BA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SVD có độ lệch</w:t>
            </w:r>
          </w:p>
        </w:tc>
        <w:tc>
          <w:tcPr>
            <w:tcW w:w="1584" w:type="dxa"/>
            <w:vAlign w:val="center"/>
          </w:tcPr>
          <w:p w14:paraId="3E34893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A6E4B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43E338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3AFB4C4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5C111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93BD2FA">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PureSVD</w:t>
            </w:r>
          </w:p>
        </w:tc>
        <w:tc>
          <w:tcPr>
            <w:tcW w:w="1584" w:type="dxa"/>
            <w:vAlign w:val="center"/>
          </w:tcPr>
          <w:p w14:paraId="6B72BAC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FB2B707">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5E8B233">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435DA751">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48C2DB3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có kết quả, biểu đồ cần được tạo trực tiếp từ bảng dữ liệu đã lưu và có nhãn đơn vị. Không tạo đường cong điểm bằng cách nội suy các giá trị chưa đo. Nếu mô hình trả thiếu K, bảng và phần phân tích cần nêu tỷ lệ đó để người đọc hiểu giới hạn của chỉ số.</w:t>
      </w:r>
    </w:p>
    <w:p w14:paraId="4C77636F">
      <w:pPr>
        <w:pStyle w:val="4"/>
        <w:keepNext/>
        <w:widowControl/>
        <w:numPr>
          <w:ilvl w:val="2"/>
          <w:numId w:val="0"/>
        </w:numPr>
        <w:spacing w:before="120" w:after="240" w:line="276" w:lineRule="auto"/>
        <w:ind w:left="0" w:right="0" w:firstLine="0"/>
        <w:jc w:val="left"/>
      </w:pPr>
      <w:bookmarkStart w:id="131" w:name="_Toc23420"/>
      <w:r>
        <w:rPr>
          <w:rFonts w:ascii="Times New Roman" w:hAnsi="Times New Roman" w:eastAsia="Times New Roman"/>
          <w:b/>
          <w:i/>
          <w:color w:val="000000"/>
          <w:sz w:val="26"/>
          <w:szCs w:val="26"/>
        </w:rPr>
        <w:t>4.7.2 Độ đa dạng và mức phổ biến</w:t>
      </w:r>
      <w:bookmarkEnd w:id="131"/>
    </w:p>
    <w:p w14:paraId="5C27E5B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8</w:t>
      </w:r>
      <w:r>
        <w:fldChar w:fldCharType="end"/>
      </w:r>
      <w:bookmarkStart w:id="132" w:name="_Toc10057"/>
      <w:r>
        <w:rPr>
          <w:rFonts w:ascii="Times New Roman" w:hAnsi="Times New Roman" w:eastAsia="Times New Roman"/>
          <w:color w:val="000000"/>
          <w:sz w:val="26"/>
          <w:szCs w:val="26"/>
        </w:rPr>
        <w:t xml:space="preserve"> Các chỉ số ngoài độ chính xác chờ cập nhật</w:t>
      </w:r>
      <w:bookmarkEnd w:id="132"/>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267"/>
        <w:gridCol w:w="1267"/>
        <w:gridCol w:w="1267"/>
        <w:gridCol w:w="1267"/>
        <w:gridCol w:w="1270"/>
      </w:tblGrid>
      <w:tr w14:paraId="095DF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7BB63A58">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Mô hình</w:t>
            </w:r>
          </w:p>
        </w:tc>
        <w:tc>
          <w:tcPr>
            <w:tcW w:w="1267" w:type="dxa"/>
            <w:vAlign w:val="center"/>
          </w:tcPr>
          <w:p w14:paraId="4E8D630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Bao phủ</w:t>
            </w:r>
          </w:p>
        </w:tc>
        <w:tc>
          <w:tcPr>
            <w:tcW w:w="1267" w:type="dxa"/>
            <w:vAlign w:val="center"/>
          </w:tcPr>
          <w:p w14:paraId="4C763B9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Gini</w:t>
            </w:r>
          </w:p>
        </w:tc>
        <w:tc>
          <w:tcPr>
            <w:tcW w:w="1267" w:type="dxa"/>
            <w:vAlign w:val="center"/>
          </w:tcPr>
          <w:p w14:paraId="3F7DE0C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ARP</w:t>
            </w:r>
          </w:p>
        </w:tc>
        <w:tc>
          <w:tcPr>
            <w:tcW w:w="1267" w:type="dxa"/>
            <w:vAlign w:val="center"/>
          </w:tcPr>
          <w:p w14:paraId="45A91E2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Độ mới</w:t>
            </w:r>
          </w:p>
        </w:tc>
        <w:tc>
          <w:tcPr>
            <w:tcW w:w="1270" w:type="dxa"/>
            <w:vAlign w:val="center"/>
          </w:tcPr>
          <w:p w14:paraId="617B603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ILD</w:t>
            </w:r>
          </w:p>
        </w:tc>
      </w:tr>
      <w:tr w14:paraId="49843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D28124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Random</w:t>
            </w:r>
          </w:p>
        </w:tc>
        <w:tc>
          <w:tcPr>
            <w:tcW w:w="1267" w:type="dxa"/>
            <w:vAlign w:val="center"/>
          </w:tcPr>
          <w:p w14:paraId="552236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70E1B73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18CF4D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5A72D27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7D70615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235B6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AFB44E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Popularity</w:t>
            </w:r>
          </w:p>
        </w:tc>
        <w:tc>
          <w:tcPr>
            <w:tcW w:w="1267" w:type="dxa"/>
            <w:vAlign w:val="center"/>
          </w:tcPr>
          <w:p w14:paraId="1691DC0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08FF2E9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5C65300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4BEC46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1A8ADF3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604E5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3A6E62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UserCF</w:t>
            </w:r>
          </w:p>
        </w:tc>
        <w:tc>
          <w:tcPr>
            <w:tcW w:w="1267" w:type="dxa"/>
            <w:vAlign w:val="center"/>
          </w:tcPr>
          <w:p w14:paraId="7686728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04A3B53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9315FA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6626510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188AA5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24CF6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336BA8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ItemCF</w:t>
            </w:r>
          </w:p>
        </w:tc>
        <w:tc>
          <w:tcPr>
            <w:tcW w:w="1267" w:type="dxa"/>
            <w:vAlign w:val="center"/>
          </w:tcPr>
          <w:p w14:paraId="18B6B9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9C9562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4CFCE5E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2FE2C84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64DE24E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3212C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7FA22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SVD có độ lệch</w:t>
            </w:r>
          </w:p>
        </w:tc>
        <w:tc>
          <w:tcPr>
            <w:tcW w:w="1267" w:type="dxa"/>
            <w:vAlign w:val="center"/>
          </w:tcPr>
          <w:p w14:paraId="5DD0B7B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6B8DE3C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D7081B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505BA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3D457C6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47AD1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6F64D89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PureSVD</w:t>
            </w:r>
          </w:p>
        </w:tc>
        <w:tc>
          <w:tcPr>
            <w:tcW w:w="1267" w:type="dxa"/>
            <w:vAlign w:val="center"/>
          </w:tcPr>
          <w:p w14:paraId="2CFF0B7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7EE76D27">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6B7FA229">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45536571">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341F507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11B11A7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được ghi theo tỷ lệ phần trăm hoặc số trong đoạn 0–1, giữ nhất quán ở toàn báo cáo. ARP trong thiết kế dùng số người nghe trên tập huấn luyện, nên đơn vị là người nghe trung bình mỗi vị trí. Độ mới có đơn vị bit nếu dùng lôgarit cơ số 2. ILD phụ thuộc vào biểu diễn đã chọn và cần ghi trong chú thích bảng.</w:t>
      </w:r>
    </w:p>
    <w:p w14:paraId="2BA5D8B4">
      <w:pPr>
        <w:pStyle w:val="4"/>
        <w:keepNext/>
        <w:widowControl/>
        <w:numPr>
          <w:ilvl w:val="2"/>
          <w:numId w:val="0"/>
        </w:numPr>
        <w:spacing w:before="120" w:after="240" w:line="276" w:lineRule="auto"/>
        <w:ind w:left="0" w:right="0" w:firstLine="0"/>
        <w:jc w:val="left"/>
      </w:pPr>
      <w:bookmarkStart w:id="133" w:name="_Toc27033"/>
      <w:r>
        <w:rPr>
          <w:rFonts w:ascii="Times New Roman" w:hAnsi="Times New Roman" w:eastAsia="Times New Roman"/>
          <w:b/>
          <w:i/>
          <w:color w:val="000000"/>
          <w:sz w:val="26"/>
          <w:szCs w:val="26"/>
        </w:rPr>
        <w:t>4.7.3 Loại bỏ thành phần của M1</w:t>
      </w:r>
      <w:bookmarkEnd w:id="133"/>
    </w:p>
    <w:p w14:paraId="7CD62CA6">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9</w:t>
      </w:r>
      <w:r>
        <w:fldChar w:fldCharType="end"/>
      </w:r>
      <w:bookmarkStart w:id="134" w:name="_Toc8642"/>
      <w:r>
        <w:rPr>
          <w:rFonts w:ascii="Times New Roman" w:hAnsi="Times New Roman" w:eastAsia="Times New Roman"/>
          <w:color w:val="000000"/>
          <w:sz w:val="26"/>
          <w:szCs w:val="26"/>
        </w:rPr>
        <w:t xml:space="preserve"> Kiểm chứng các thành phần M1 chờ cập nhật</w:t>
      </w:r>
      <w:bookmarkEnd w:id="134"/>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4E40A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75C2FA4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Biến thể</w:t>
            </w:r>
          </w:p>
        </w:tc>
        <w:tc>
          <w:tcPr>
            <w:tcW w:w="1584" w:type="dxa"/>
            <w:vAlign w:val="center"/>
          </w:tcPr>
          <w:p w14:paraId="742A82A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w:t>
            </w:r>
          </w:p>
        </w:tc>
        <w:tc>
          <w:tcPr>
            <w:tcW w:w="1584" w:type="dxa"/>
            <w:vAlign w:val="center"/>
          </w:tcPr>
          <w:p w14:paraId="44F6370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ARP</w:t>
            </w:r>
          </w:p>
        </w:tc>
        <w:tc>
          <w:tcPr>
            <w:tcW w:w="1584" w:type="dxa"/>
            <w:vAlign w:val="center"/>
          </w:tcPr>
          <w:p w14:paraId="380C64B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ILD</w:t>
            </w:r>
          </w:p>
        </w:tc>
        <w:tc>
          <w:tcPr>
            <w:tcW w:w="1586" w:type="dxa"/>
            <w:vAlign w:val="center"/>
          </w:tcPr>
          <w:p w14:paraId="299BB4A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Bao phủ</w:t>
            </w:r>
          </w:p>
        </w:tc>
      </w:tr>
      <w:tr w14:paraId="4511D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34423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Mô hình nền</w:t>
            </w:r>
          </w:p>
        </w:tc>
        <w:tc>
          <w:tcPr>
            <w:tcW w:w="1584" w:type="dxa"/>
            <w:vAlign w:val="center"/>
          </w:tcPr>
          <w:p w14:paraId="38D3C00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3CB633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2F10B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23BB475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786DA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9F9298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3"/>
                <w:szCs w:val="23"/>
              </w:rPr>
              <w:t>Chỉ đa dạng β bằng 0</w:t>
            </w:r>
          </w:p>
        </w:tc>
        <w:tc>
          <w:tcPr>
            <w:tcW w:w="1584" w:type="dxa"/>
            <w:vAlign w:val="center"/>
          </w:tcPr>
          <w:p w14:paraId="49E37C4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120A40B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A5AF14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2ED49A4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65C85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3B65BF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3"/>
                <w:szCs w:val="23"/>
              </w:rPr>
              <w:t>Chỉ phạt phổ biến λ bằng 1</w:t>
            </w:r>
          </w:p>
        </w:tc>
        <w:tc>
          <w:tcPr>
            <w:tcW w:w="1584" w:type="dxa"/>
            <w:vAlign w:val="center"/>
          </w:tcPr>
          <w:p w14:paraId="1B7C9AE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5B3AA6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B8AB32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1ABE1CC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308A4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6549A70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M1 đầy đủ</w:t>
            </w:r>
          </w:p>
        </w:tc>
        <w:tc>
          <w:tcPr>
            <w:tcW w:w="1584" w:type="dxa"/>
            <w:vAlign w:val="center"/>
          </w:tcPr>
          <w:p w14:paraId="6CB92060">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1D3955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C22A59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8026C0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1B0234FA">
      <w:pPr>
        <w:pStyle w:val="4"/>
        <w:keepNext/>
        <w:widowControl/>
        <w:numPr>
          <w:ilvl w:val="2"/>
          <w:numId w:val="0"/>
        </w:numPr>
        <w:spacing w:before="120" w:after="240" w:line="276" w:lineRule="auto"/>
        <w:ind w:left="0" w:right="0" w:firstLine="0"/>
        <w:jc w:val="left"/>
      </w:pPr>
      <w:bookmarkStart w:id="135" w:name="_Toc14954"/>
      <w:r>
        <w:rPr>
          <w:rFonts w:ascii="Times New Roman" w:hAnsi="Times New Roman" w:eastAsia="Times New Roman"/>
          <w:b/>
          <w:i/>
          <w:color w:val="000000"/>
          <w:sz w:val="26"/>
          <w:szCs w:val="26"/>
        </w:rPr>
        <w:t>4.7.4 Khởi động nguội và nhóm lịch sử</w:t>
      </w:r>
      <w:bookmarkEnd w:id="135"/>
    </w:p>
    <w:p w14:paraId="41B3461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10</w:t>
      </w:r>
      <w:r>
        <w:fldChar w:fldCharType="end"/>
      </w:r>
      <w:bookmarkStart w:id="136" w:name="_Toc17041"/>
      <w:r>
        <w:rPr>
          <w:rFonts w:ascii="Times New Roman" w:hAnsi="Times New Roman" w:eastAsia="Times New Roman"/>
          <w:color w:val="000000"/>
          <w:sz w:val="26"/>
          <w:szCs w:val="26"/>
        </w:rPr>
        <w:t xml:space="preserve"> Đánh giá M2 bằng số tương tác được cung cấp chờ cập nhật</w:t>
      </w:r>
      <w:bookmarkEnd w:id="13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3D647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501A988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Số tương tác N</w:t>
            </w:r>
          </w:p>
        </w:tc>
        <w:tc>
          <w:tcPr>
            <w:tcW w:w="1584" w:type="dxa"/>
            <w:vAlign w:val="center"/>
          </w:tcPr>
          <w:p w14:paraId="2D6FAB2E">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3"/>
                <w:szCs w:val="23"/>
              </w:rPr>
              <w:t>Phổ biến NDCG@10</w:t>
            </w:r>
          </w:p>
        </w:tc>
        <w:tc>
          <w:tcPr>
            <w:tcW w:w="1584" w:type="dxa"/>
            <w:vAlign w:val="center"/>
          </w:tcPr>
          <w:p w14:paraId="66908730">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3"/>
                <w:szCs w:val="23"/>
              </w:rPr>
              <w:t>Nội dung NDCG@10</w:t>
            </w:r>
          </w:p>
        </w:tc>
        <w:tc>
          <w:tcPr>
            <w:tcW w:w="1584" w:type="dxa"/>
            <w:vAlign w:val="center"/>
          </w:tcPr>
          <w:p w14:paraId="3DDE05F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M2 NDCG@10</w:t>
            </w:r>
          </w:p>
        </w:tc>
        <w:tc>
          <w:tcPr>
            <w:tcW w:w="1586" w:type="dxa"/>
            <w:vAlign w:val="center"/>
          </w:tcPr>
          <w:p w14:paraId="065251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Tỷ lệ dự phòng</w:t>
            </w:r>
          </w:p>
        </w:tc>
      </w:tr>
      <w:tr w14:paraId="13C44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17A89C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w:t>
            </w:r>
          </w:p>
        </w:tc>
        <w:tc>
          <w:tcPr>
            <w:tcW w:w="1584" w:type="dxa"/>
            <w:vAlign w:val="center"/>
          </w:tcPr>
          <w:p w14:paraId="47AE01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57DAD9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có hồ sơ</w:t>
            </w:r>
          </w:p>
        </w:tc>
        <w:tc>
          <w:tcPr>
            <w:tcW w:w="1584" w:type="dxa"/>
            <w:vAlign w:val="center"/>
          </w:tcPr>
          <w:p w14:paraId="45B5B5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211E7E0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11C6B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3837B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1</w:t>
            </w:r>
          </w:p>
        </w:tc>
        <w:tc>
          <w:tcPr>
            <w:tcW w:w="1584" w:type="dxa"/>
            <w:vAlign w:val="center"/>
          </w:tcPr>
          <w:p w14:paraId="188D457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C743AE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7FD35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1DA4C4D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008F3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E01A87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3</w:t>
            </w:r>
          </w:p>
        </w:tc>
        <w:tc>
          <w:tcPr>
            <w:tcW w:w="1584" w:type="dxa"/>
            <w:vAlign w:val="center"/>
          </w:tcPr>
          <w:p w14:paraId="09C5247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D4D243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6C09DB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786B713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01D0B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279D05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5</w:t>
            </w:r>
          </w:p>
        </w:tc>
        <w:tc>
          <w:tcPr>
            <w:tcW w:w="1584" w:type="dxa"/>
            <w:vAlign w:val="center"/>
          </w:tcPr>
          <w:p w14:paraId="2B8A121F">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7830559">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28FAA55">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5F0A1B70">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75D9321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11</w:t>
      </w:r>
      <w:r>
        <w:fldChar w:fldCharType="end"/>
      </w:r>
      <w:bookmarkStart w:id="137" w:name="_Toc9514"/>
      <w:r>
        <w:rPr>
          <w:rFonts w:ascii="Times New Roman" w:hAnsi="Times New Roman" w:eastAsia="Times New Roman"/>
          <w:color w:val="000000"/>
          <w:sz w:val="26"/>
          <w:szCs w:val="26"/>
        </w:rPr>
        <w:t xml:space="preserve"> Kết quả theo nhóm lịch sử chờ cập nhật</w:t>
      </w:r>
      <w:bookmarkEnd w:id="13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3E748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1114BAC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Nhóm</w:t>
            </w:r>
          </w:p>
        </w:tc>
        <w:tc>
          <w:tcPr>
            <w:tcW w:w="1584" w:type="dxa"/>
            <w:vAlign w:val="center"/>
          </w:tcPr>
          <w:p w14:paraId="394A9F4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Số người dùng</w:t>
            </w:r>
          </w:p>
        </w:tc>
        <w:tc>
          <w:tcPr>
            <w:tcW w:w="1584" w:type="dxa"/>
            <w:vAlign w:val="center"/>
          </w:tcPr>
          <w:p w14:paraId="0FA1BF9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 nền</w:t>
            </w:r>
          </w:p>
        </w:tc>
        <w:tc>
          <w:tcPr>
            <w:tcW w:w="1584" w:type="dxa"/>
            <w:vAlign w:val="center"/>
          </w:tcPr>
          <w:p w14:paraId="2CDE7EE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 M1</w:t>
            </w:r>
          </w:p>
        </w:tc>
        <w:tc>
          <w:tcPr>
            <w:tcW w:w="1586" w:type="dxa"/>
            <w:vAlign w:val="center"/>
          </w:tcPr>
          <w:p w14:paraId="09510925">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 M2</w:t>
            </w:r>
          </w:p>
        </w:tc>
      </w:tr>
      <w:tr w14:paraId="627FF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3E7CB2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Ít lịch sử</w:t>
            </w:r>
          </w:p>
        </w:tc>
        <w:tc>
          <w:tcPr>
            <w:tcW w:w="1584" w:type="dxa"/>
            <w:vAlign w:val="center"/>
          </w:tcPr>
          <w:p w14:paraId="7DE2FC5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7E2E0D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84FEE3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66B9E5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0E4CB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3E063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Trung bình</w:t>
            </w:r>
          </w:p>
        </w:tc>
        <w:tc>
          <w:tcPr>
            <w:tcW w:w="1584" w:type="dxa"/>
            <w:vAlign w:val="center"/>
          </w:tcPr>
          <w:p w14:paraId="7204782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2E67A8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873CC0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1C7B4ED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2E1CF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6C80DBB1">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Nhiều lịch sử</w:t>
            </w:r>
          </w:p>
        </w:tc>
        <w:tc>
          <w:tcPr>
            <w:tcW w:w="1584" w:type="dxa"/>
            <w:vAlign w:val="center"/>
          </w:tcPr>
          <w:p w14:paraId="65B6022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9B8F6F9">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F7CF653">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3E3BBC3">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3C11108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Hai bảng này chưa cho phép nhận xét M2 có cải thiện hay không. Khi điền, cần so cùng người dùng, cùng tập đích và bổ sung khoảng tin cậy. Chênh lệch giữa nhóm lịch sử trong E5 không được đồng nhất với tác động nhân quả của việc thêm lịch sử; đó là các nhóm người dùng vốn có đặc điểm khác nhau.</w:t>
      </w:r>
    </w:p>
    <w:p w14:paraId="1A62DF8F">
      <w:pPr>
        <w:pStyle w:val="4"/>
        <w:keepNext/>
        <w:widowControl/>
        <w:numPr>
          <w:ilvl w:val="2"/>
          <w:numId w:val="0"/>
        </w:numPr>
        <w:spacing w:before="120" w:after="240" w:line="276" w:lineRule="auto"/>
        <w:ind w:left="0" w:right="0" w:firstLine="0"/>
        <w:jc w:val="left"/>
      </w:pPr>
      <w:bookmarkStart w:id="138" w:name="_Toc20330"/>
      <w:r>
        <w:rPr>
          <w:rFonts w:ascii="Times New Roman" w:hAnsi="Times New Roman" w:eastAsia="Times New Roman"/>
          <w:b/>
          <w:i/>
          <w:color w:val="000000"/>
          <w:sz w:val="26"/>
          <w:szCs w:val="26"/>
        </w:rPr>
        <w:t>4.7.5 Chi phí xử lý và thống kê so sánh</w:t>
      </w:r>
      <w:bookmarkEnd w:id="138"/>
    </w:p>
    <w:p w14:paraId="2F83372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12</w:t>
      </w:r>
      <w:r>
        <w:fldChar w:fldCharType="end"/>
      </w:r>
      <w:bookmarkStart w:id="139" w:name="_Toc10959"/>
      <w:r>
        <w:rPr>
          <w:rFonts w:ascii="Times New Roman" w:hAnsi="Times New Roman" w:eastAsia="Times New Roman"/>
          <w:color w:val="000000"/>
          <w:sz w:val="26"/>
          <w:szCs w:val="26"/>
        </w:rPr>
        <w:t xml:space="preserve"> Chi phí mô hình chờ cập nhật</w:t>
      </w:r>
      <w:bookmarkEnd w:id="13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0E369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3E62E62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Mô hình</w:t>
            </w:r>
          </w:p>
        </w:tc>
        <w:tc>
          <w:tcPr>
            <w:tcW w:w="1584" w:type="dxa"/>
            <w:vAlign w:val="center"/>
          </w:tcPr>
          <w:p w14:paraId="07D0C6D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Huấn luyện giây</w:t>
            </w:r>
          </w:p>
        </w:tc>
        <w:tc>
          <w:tcPr>
            <w:tcW w:w="1584" w:type="dxa"/>
            <w:vAlign w:val="center"/>
          </w:tcPr>
          <w:p w14:paraId="7C57D53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Bộ nhớ MB</w:t>
            </w:r>
          </w:p>
        </w:tc>
        <w:tc>
          <w:tcPr>
            <w:tcW w:w="1584" w:type="dxa"/>
            <w:vAlign w:val="center"/>
          </w:tcPr>
          <w:p w14:paraId="164B2CA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Tệp mô hình MB</w:t>
            </w:r>
          </w:p>
        </w:tc>
        <w:tc>
          <w:tcPr>
            <w:tcW w:w="1586" w:type="dxa"/>
            <w:vAlign w:val="center"/>
          </w:tcPr>
          <w:p w14:paraId="3CEA825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Suy luận p95 ms</w:t>
            </w:r>
          </w:p>
        </w:tc>
      </w:tr>
      <w:tr w14:paraId="1416E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217795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UserCF</w:t>
            </w:r>
          </w:p>
        </w:tc>
        <w:tc>
          <w:tcPr>
            <w:tcW w:w="1584" w:type="dxa"/>
            <w:vAlign w:val="center"/>
          </w:tcPr>
          <w:p w14:paraId="140E043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6619CA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F70562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7EBB99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55924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7E051C4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ItemCF</w:t>
            </w:r>
          </w:p>
        </w:tc>
        <w:tc>
          <w:tcPr>
            <w:tcW w:w="1584" w:type="dxa"/>
            <w:vAlign w:val="center"/>
          </w:tcPr>
          <w:p w14:paraId="4965A8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9FAA44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3CB42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5DBE04C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1B586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17951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SVD có độ lệch</w:t>
            </w:r>
          </w:p>
        </w:tc>
        <w:tc>
          <w:tcPr>
            <w:tcW w:w="1584" w:type="dxa"/>
            <w:vAlign w:val="center"/>
          </w:tcPr>
          <w:p w14:paraId="0F81E0D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342CE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BC8CA5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7ADFC7E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1C6B5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F647C1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PureSVD</w:t>
            </w:r>
          </w:p>
        </w:tc>
        <w:tc>
          <w:tcPr>
            <w:tcW w:w="1584" w:type="dxa"/>
            <w:vAlign w:val="center"/>
          </w:tcPr>
          <w:p w14:paraId="04F512D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5E39E9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1965F0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F67783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341A2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0164E08">
            <w:pPr>
              <w:widowControl/>
              <w:numPr>
                <w:ilvl w:val="0"/>
                <w:numId w:val="0"/>
              </w:numPr>
              <w:spacing w:before="0" w:after="0" w:line="276" w:lineRule="auto"/>
              <w:ind w:left="0" w:right="0" w:firstLine="0"/>
              <w:jc w:val="left"/>
            </w:pPr>
            <w:r>
              <w:rPr>
                <w:rFonts w:ascii="Times New Roman" w:hAnsi="Times New Roman" w:eastAsia="Times New Roman"/>
                <w:color w:val="000000"/>
                <w:sz w:val="23"/>
                <w:szCs w:val="23"/>
              </w:rPr>
              <w:t>Mô hình nền cùng M1</w:t>
            </w:r>
          </w:p>
        </w:tc>
        <w:tc>
          <w:tcPr>
            <w:tcW w:w="1584" w:type="dxa"/>
            <w:vAlign w:val="center"/>
          </w:tcPr>
          <w:p w14:paraId="4574A399">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1C836F57">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31E7AAD">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026F808">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1DC99526">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13</w:t>
      </w:r>
      <w:r>
        <w:fldChar w:fldCharType="end"/>
      </w:r>
      <w:bookmarkStart w:id="140" w:name="_Toc6836"/>
      <w:r>
        <w:rPr>
          <w:rFonts w:ascii="Times New Roman" w:hAnsi="Times New Roman" w:eastAsia="Times New Roman"/>
          <w:color w:val="000000"/>
          <w:sz w:val="26"/>
          <w:szCs w:val="26"/>
        </w:rPr>
        <w:t xml:space="preserve"> So sánh cặp theo NDCG chờ cập nhật</w:t>
      </w:r>
      <w:bookmarkEnd w:id="14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69550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442FDBF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Cặp mô hình</w:t>
            </w:r>
          </w:p>
        </w:tc>
        <w:tc>
          <w:tcPr>
            <w:tcW w:w="2300" w:type="dxa"/>
            <w:vAlign w:val="center"/>
          </w:tcPr>
          <w:p w14:paraId="0AAA3737">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Chênh lệch</w:t>
            </w:r>
          </w:p>
        </w:tc>
        <w:tc>
          <w:tcPr>
            <w:tcW w:w="2244" w:type="dxa"/>
            <w:vAlign w:val="center"/>
          </w:tcPr>
          <w:p w14:paraId="7ED2B2D2">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Khoảng tin cậy 95%</w:t>
            </w:r>
          </w:p>
        </w:tc>
        <w:tc>
          <w:tcPr>
            <w:tcW w:w="2244" w:type="dxa"/>
            <w:vAlign w:val="center"/>
          </w:tcPr>
          <w:p w14:paraId="3D05CE15">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p sau Holm</w:t>
            </w:r>
          </w:p>
        </w:tc>
      </w:tr>
      <w:tr w14:paraId="3D68B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6A763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chọn và Popularity</w:t>
            </w:r>
          </w:p>
        </w:tc>
        <w:tc>
          <w:tcPr>
            <w:tcW w:w="2300" w:type="dxa"/>
            <w:vAlign w:val="center"/>
          </w:tcPr>
          <w:p w14:paraId="79680D8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37168E3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1AB4C1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67176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AF5EFA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SVD có độ lệch và PureSVD</w:t>
            </w:r>
          </w:p>
        </w:tc>
        <w:tc>
          <w:tcPr>
            <w:tcW w:w="2300" w:type="dxa"/>
            <w:vAlign w:val="center"/>
          </w:tcPr>
          <w:p w14:paraId="408C5CB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52537E4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1FC3F63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44EFEB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BE34B1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M1 và mô hình nền</w:t>
            </w:r>
          </w:p>
        </w:tc>
        <w:tc>
          <w:tcPr>
            <w:tcW w:w="2300" w:type="dxa"/>
            <w:vAlign w:val="center"/>
          </w:tcPr>
          <w:p w14:paraId="0FF0AE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6B1DFD3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2A31319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75DCD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449B745">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và phổ biến ở N bằng 3</w:t>
            </w:r>
          </w:p>
        </w:tc>
        <w:tc>
          <w:tcPr>
            <w:tcW w:w="2300" w:type="dxa"/>
            <w:vAlign w:val="center"/>
          </w:tcPr>
          <w:p w14:paraId="61C08506">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0FA86DF0">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07299258">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bl>
    <w:p w14:paraId="3E955EEF">
      <w:pPr>
        <w:pStyle w:val="3"/>
        <w:keepNext/>
        <w:widowControl/>
        <w:numPr>
          <w:ilvl w:val="1"/>
          <w:numId w:val="0"/>
        </w:numPr>
        <w:spacing w:before="120" w:after="240" w:line="276" w:lineRule="auto"/>
        <w:ind w:left="0" w:right="0" w:firstLine="0"/>
        <w:jc w:val="left"/>
      </w:pPr>
      <w:bookmarkStart w:id="141" w:name="_Toc20288"/>
      <w:r>
        <w:rPr>
          <w:rFonts w:ascii="Times New Roman" w:hAnsi="Times New Roman" w:eastAsia="Times New Roman"/>
          <w:b/>
          <w:color w:val="000000"/>
          <w:sz w:val="26"/>
          <w:szCs w:val="26"/>
        </w:rPr>
        <w:t>4.8 Phân tích kết quả theo câu hỏi nghiên cứu</w:t>
      </w:r>
      <w:bookmarkEnd w:id="141"/>
    </w:p>
    <w:p w14:paraId="1BF4E12C">
      <w:pPr>
        <w:pStyle w:val="4"/>
        <w:keepNext/>
        <w:widowControl/>
        <w:numPr>
          <w:ilvl w:val="2"/>
          <w:numId w:val="0"/>
        </w:numPr>
        <w:spacing w:before="120" w:after="240" w:line="276" w:lineRule="auto"/>
        <w:ind w:left="0" w:right="0" w:firstLine="0"/>
        <w:jc w:val="left"/>
      </w:pPr>
      <w:bookmarkStart w:id="142" w:name="_Toc21421"/>
      <w:r>
        <w:rPr>
          <w:rFonts w:ascii="Times New Roman" w:hAnsi="Times New Roman" w:eastAsia="Times New Roman"/>
          <w:b/>
          <w:i/>
          <w:color w:val="000000"/>
          <w:sz w:val="26"/>
          <w:szCs w:val="26"/>
        </w:rPr>
        <w:t>4.8.1 So sánh các mô hình</w:t>
      </w:r>
      <w:bookmarkEnd w:id="142"/>
    </w:p>
    <w:p w14:paraId="7D2495D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có dữ liệu, phần trả lời RQ1 bắt đầu từ NDCG@10, rồi kiểm tra Precision, Recall và tính ổn định qua khởi tạo. Nếu mô hình nhân tố tốt hơn mô hình láng giềng, cần xem nó có cải thiện ở cả người dùng ít lịch sử hay chủ yếu ở nhóm nhiều lịch sử. Nếu không cải thiện, cần xem độ thưa, ngưỡng điểm đại diện và cấu hình trước khi quy nguyên nhân cho bản thân họ phương pháp.</w:t>
      </w:r>
    </w:p>
    <w:p w14:paraId="1EE696E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Đối chiếu SVD với PureSVD cần nhắc lại khác biệt về ô thiếu và hàm mục tiêu. RMSE tốt hơn nhưng NDCG kém hơn là một khả năng hợp lý và cần được diễn giải theo mục tiêu xếp hạng. Báo cáo không tự kết luận một mô hình “học thuộc” chỉ từ một ví dụ có điểm cao; muốn phân tích quá khớp cần so đường huấn luyện và xác thực.</w:t>
      </w:r>
    </w:p>
    <w:p w14:paraId="45FF2ACB">
      <w:pPr>
        <w:pStyle w:val="4"/>
        <w:keepNext/>
        <w:widowControl/>
        <w:numPr>
          <w:ilvl w:val="2"/>
          <w:numId w:val="0"/>
        </w:numPr>
        <w:spacing w:before="120" w:after="240" w:line="276" w:lineRule="auto"/>
        <w:ind w:left="0" w:right="0" w:firstLine="0"/>
        <w:jc w:val="left"/>
      </w:pPr>
      <w:bookmarkStart w:id="143" w:name="_Toc14664"/>
      <w:r>
        <w:rPr>
          <w:rFonts w:ascii="Times New Roman" w:hAnsi="Times New Roman" w:eastAsia="Times New Roman"/>
          <w:b/>
          <w:i/>
          <w:color w:val="000000"/>
          <w:sz w:val="26"/>
          <w:szCs w:val="26"/>
        </w:rPr>
        <w:t>4.8.2 Đánh đổi của M1</w:t>
      </w:r>
      <w:bookmarkEnd w:id="143"/>
    </w:p>
    <w:p w14:paraId="5896195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trả lời RQ3, cần xem mức giảm ARP đi kèm mức thay đổi NDCG, ILD, Gini và bao phủ. Nếu M1 đạt ngưỡng đặt trước, có thể mô tả rằng cấu hình này giảm lệ thuộc phổ biến trong quy trình đánh giá mà giữ mức phù hợp trong giới hạn đã chọn. Không mở rộng kết luận thành công bằng toàn diện với nghệ sĩ hoặc trải nghiệm người dùng khi chưa có dữ liệu tương ứng.</w:t>
      </w:r>
    </w:p>
    <w:p w14:paraId="04DD614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biến thể loại bỏ thành phần giúp phân tích cơ chế. Nếu chỉ phạt phổ biến giảm ARP nhưng không tăng ILD, phần đa dạng có vai trò riêng. Nếu M1 đầy đủ không tốt hơn biến thể đơn giản, có thể lựa chọn cấu hình đơn giản hơn cho triển khai. Việc thêm mô-đun không được xem là thành công mặc định.</w:t>
      </w:r>
    </w:p>
    <w:p w14:paraId="34381016">
      <w:pPr>
        <w:pStyle w:val="4"/>
        <w:keepNext/>
        <w:widowControl/>
        <w:numPr>
          <w:ilvl w:val="2"/>
          <w:numId w:val="0"/>
        </w:numPr>
        <w:spacing w:before="120" w:after="240" w:line="276" w:lineRule="auto"/>
        <w:ind w:left="0" w:right="0" w:firstLine="0"/>
        <w:jc w:val="left"/>
      </w:pPr>
      <w:bookmarkStart w:id="144" w:name="_Toc29638"/>
      <w:r>
        <w:rPr>
          <w:rFonts w:ascii="Times New Roman" w:hAnsi="Times New Roman" w:eastAsia="Times New Roman"/>
          <w:b/>
          <w:i/>
          <w:color w:val="000000"/>
          <w:sz w:val="26"/>
          <w:szCs w:val="26"/>
        </w:rPr>
        <w:t>4.8.3 Hiệu quả của M2</w:t>
      </w:r>
      <w:bookmarkEnd w:id="144"/>
    </w:p>
    <w:p w14:paraId="091EE13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trả lời RQ4, cần đối chiếu M2 với phổ biến ở từng N. M2 có thể có ích khi vài nghệ sĩ đầu vào có thẻ tốt, nhưng thất bại khi hồ sơ thiếu nội dung. Báo cáo phải ghi số trường hợp của mỗi đường xử lý và những điều kiện làm M2 chuyển về phổ biến.</w:t>
      </w:r>
    </w:p>
    <w:p w14:paraId="5EDF429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kết quả tốt ở N bằng 3 nhưng không tốt ở N bằng 1, một cách giải thích có thể là hồ sơ một nghệ sĩ quá hẹp. Tuy nhiên, giải thích cần được kiểm tra bằng ví dụ và phân bố, không chỉ suy đoán sau khi nhìn bảng. Phần phân tích nên đưa các trường hợp thành công và thất bại với thông tin được phép công bố.</w:t>
      </w:r>
    </w:p>
    <w:p w14:paraId="518A567C">
      <w:pPr>
        <w:pStyle w:val="3"/>
        <w:keepNext/>
        <w:widowControl/>
        <w:numPr>
          <w:ilvl w:val="1"/>
          <w:numId w:val="0"/>
        </w:numPr>
        <w:spacing w:before="120" w:after="240" w:line="276" w:lineRule="auto"/>
        <w:ind w:left="0" w:right="0" w:firstLine="0"/>
        <w:jc w:val="left"/>
      </w:pPr>
      <w:bookmarkStart w:id="145" w:name="_Toc30350"/>
      <w:r>
        <w:rPr>
          <w:rFonts w:ascii="Times New Roman" w:hAnsi="Times New Roman" w:eastAsia="Times New Roman"/>
          <w:b/>
          <w:color w:val="000000"/>
          <w:sz w:val="26"/>
          <w:szCs w:val="26"/>
        </w:rPr>
        <w:t>4.9 Phân tích lỗi có hệ thống</w:t>
      </w:r>
      <w:bookmarkEnd w:id="145"/>
    </w:p>
    <w:p w14:paraId="21FBDF96">
      <w:pPr>
        <w:pStyle w:val="4"/>
        <w:keepNext/>
        <w:widowControl/>
        <w:numPr>
          <w:ilvl w:val="2"/>
          <w:numId w:val="0"/>
        </w:numPr>
        <w:spacing w:before="120" w:after="240" w:line="276" w:lineRule="auto"/>
        <w:ind w:left="0" w:right="0" w:firstLine="0"/>
        <w:jc w:val="left"/>
      </w:pPr>
      <w:bookmarkStart w:id="146" w:name="_Toc15072"/>
      <w:r>
        <w:rPr>
          <w:rFonts w:ascii="Times New Roman" w:hAnsi="Times New Roman" w:eastAsia="Times New Roman"/>
          <w:b/>
          <w:i/>
          <w:color w:val="000000"/>
          <w:sz w:val="26"/>
          <w:szCs w:val="26"/>
        </w:rPr>
        <w:t>4.9.1 Các nhóm lỗi cần thu thập</w:t>
      </w:r>
      <w:bookmarkEnd w:id="146"/>
    </w:p>
    <w:p w14:paraId="49C42D4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phân loại lỗi thành thiếu bằng chứng cộng tác, nội dung thẻ không phù hợp, ứng viên bị giới hạn, thiên lệch phổ biến và lỗi vận hành. Một trường hợp có Recall thấp nhưng danh sách hợp lệ khác với một yêu cầu lỗi do mô hình chưa nạp. Tách hai nhóm giúp không dùng cơ chế dự phòng để che lỗi phần mềm.</w:t>
      </w:r>
    </w:p>
    <w:p w14:paraId="0CC7BA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người dùng ít lịch sử, cần kiểm tra có láng giềng hay không và bao nhiêu nghệ sĩ đã biết có đặc trưng. Với nghệ sĩ ít người nghe, cần kiểm tra nó có nằm trong danh mục huấn luyện và có cơ hội lọt tập C ứng viên hay không. Nếu không nằm trong C, M1 không thể đưa nghệ sĩ đó vào danh sách dù điểm đa dạng tiềm năng cao.</w:t>
      </w:r>
    </w:p>
    <w:p w14:paraId="3519470D">
      <w:pPr>
        <w:pStyle w:val="4"/>
        <w:keepNext/>
        <w:widowControl/>
        <w:numPr>
          <w:ilvl w:val="2"/>
          <w:numId w:val="0"/>
        </w:numPr>
        <w:spacing w:before="120" w:after="240" w:line="276" w:lineRule="auto"/>
        <w:ind w:left="0" w:right="0" w:firstLine="0"/>
        <w:jc w:val="left"/>
      </w:pPr>
      <w:bookmarkStart w:id="147" w:name="_Toc7581"/>
      <w:r>
        <w:rPr>
          <w:rFonts w:ascii="Times New Roman" w:hAnsi="Times New Roman" w:eastAsia="Times New Roman"/>
          <w:b/>
          <w:i/>
          <w:color w:val="000000"/>
          <w:sz w:val="26"/>
          <w:szCs w:val="26"/>
        </w:rPr>
        <w:t>4.9.2 Cách ghi một trường hợp phân tích</w:t>
      </w:r>
      <w:bookmarkEnd w:id="147"/>
    </w:p>
    <w:p w14:paraId="4661BFC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trường hợp gồm mã ẩn danh người dùng, độ dài lịch sử, những nghệ sĩ đầu vào, tập đích, danh sách của các mô hình và chỉ số tương ứng. Phần giải thích dựa vào đóng góp của láng giềng, điểm nội dung hoặc thứ tự trước và sau M1. Không gán cảm xúc hay sở thích không có trong dữ liệu cho người dùng.</w:t>
      </w:r>
    </w:p>
    <w:p w14:paraId="5E3B7E3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chọn ví dụ cần có quy tắc, chẳng hạn các trường hợp cải thiện lớn, giảm lớn và trường hợp gần trung vị. Chỉ chọn những ví dụ đẹp có thể làm người đọc hiểu sai chất lượng toàn hệ thống. Những ví dụ này bổ sung cho thống kê, không thay thế kết quả tổng thể.</w:t>
      </w:r>
    </w:p>
    <w:p w14:paraId="52FF11AA">
      <w:pPr>
        <w:pStyle w:val="3"/>
        <w:keepNext/>
        <w:widowControl/>
        <w:numPr>
          <w:ilvl w:val="1"/>
          <w:numId w:val="0"/>
        </w:numPr>
        <w:spacing w:before="120" w:after="240" w:line="276" w:lineRule="auto"/>
        <w:ind w:left="0" w:right="0" w:firstLine="0"/>
        <w:jc w:val="left"/>
      </w:pPr>
      <w:bookmarkStart w:id="148" w:name="_Toc25917"/>
      <w:r>
        <w:rPr>
          <w:rFonts w:ascii="Times New Roman" w:hAnsi="Times New Roman" w:eastAsia="Times New Roman"/>
          <w:b/>
          <w:color w:val="000000"/>
          <w:sz w:val="26"/>
          <w:szCs w:val="26"/>
        </w:rPr>
        <w:t>4.10 Lưu trữ và khả năng tái lập</w:t>
      </w:r>
      <w:bookmarkEnd w:id="148"/>
    </w:p>
    <w:p w14:paraId="2EB677B6">
      <w:pPr>
        <w:pStyle w:val="4"/>
        <w:keepNext/>
        <w:widowControl/>
        <w:numPr>
          <w:ilvl w:val="2"/>
          <w:numId w:val="0"/>
        </w:numPr>
        <w:spacing w:before="120" w:after="240" w:line="276" w:lineRule="auto"/>
        <w:ind w:left="0" w:right="0" w:firstLine="0"/>
        <w:jc w:val="left"/>
      </w:pPr>
      <w:bookmarkStart w:id="149" w:name="_Toc520"/>
      <w:r>
        <w:rPr>
          <w:rFonts w:ascii="Times New Roman" w:hAnsi="Times New Roman" w:eastAsia="Times New Roman"/>
          <w:b/>
          <w:i/>
          <w:color w:val="000000"/>
          <w:sz w:val="26"/>
          <w:szCs w:val="26"/>
        </w:rPr>
        <w:t>4.10.1 Bộ tệp của một lần chạy</w:t>
      </w:r>
      <w:bookmarkEnd w:id="149"/>
    </w:p>
    <w:p w14:paraId="674138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lần chạy cần giữ tệp cấu hình, phiên bản mã nguồn, mã băm dữ liệu, danh sách tập chia, ngưỡng biến đổi, ánh xạ mã, tệp mô hình, dự đoán theo người dùng và bảng chỉ số. Biểu đồ được sinh từ bảng đã lưu. Nếu không thể lưu dữ liệu gốc do điều kiện sử dụng, cần lưu hướng dẫn lấy dữ liệu và mã băm để kiểm tra cùng nguồn.</w:t>
      </w:r>
    </w:p>
    <w:p w14:paraId="45AD091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Tệp dự đoán giữ mã người dùng, thứ hạng, mã nghệ sĩ, điểm và cờ dự phòng. Tệp chỉ số giữ định nghĩa K, danh mục và số người đủ điều kiện. Một tệp metrics.json chỉ chứa vài giá trị mà thiếu định nghĩa không đủ để hiểu kết quả.</w:t>
      </w:r>
    </w:p>
    <w:p w14:paraId="0DA51AA6">
      <w:pPr>
        <w:pStyle w:val="4"/>
        <w:keepNext/>
        <w:widowControl/>
        <w:numPr>
          <w:ilvl w:val="2"/>
          <w:numId w:val="0"/>
        </w:numPr>
        <w:spacing w:before="120" w:after="240" w:line="276" w:lineRule="auto"/>
        <w:ind w:left="0" w:right="0" w:firstLine="0"/>
        <w:jc w:val="left"/>
      </w:pPr>
      <w:bookmarkStart w:id="150" w:name="_Toc18197"/>
      <w:r>
        <w:rPr>
          <w:rFonts w:ascii="Times New Roman" w:hAnsi="Times New Roman" w:eastAsia="Times New Roman"/>
          <w:b/>
          <w:i/>
          <w:color w:val="000000"/>
          <w:sz w:val="26"/>
          <w:szCs w:val="26"/>
        </w:rPr>
        <w:t>4.10.2 Kiểm tra chạy lại</w:t>
      </w:r>
      <w:bookmarkEnd w:id="150"/>
    </w:p>
    <w:p w14:paraId="7624183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dự kiến chọn một cấu hình cố định, chạy lại từ dữ liệu và so bảng chỉ số cùng danh sách dự đoán. Nếu phép tính có sai khác nhỏ do môi trường số học, cần đặt mức dung sai và kiểm tra thứ tự. Khi hai nghệ sĩ bằng hoặc gần bằng điểm, quy tắc sắp ổn định rất quan trọng đối với sự lặp lại danh sách.</w:t>
      </w:r>
    </w:p>
    <w:p w14:paraId="193AD0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README cần phân biệt lệnh đã có và bước chưa hoàn tất. Người chạy lại không nên được hướng dẫn rằng chỉ cần một lệnh là có toàn bộ kết quả trong khi các lớp mô hình còn trả lỗi chưa triển khai. Phần hiện trạng ở Chương 5 nêu rõ những khoảng thiếu này.</w:t>
      </w:r>
    </w:p>
    <w:p w14:paraId="7CBB7450">
      <w:pPr>
        <w:pStyle w:val="3"/>
        <w:keepNext/>
        <w:widowControl/>
        <w:numPr>
          <w:ilvl w:val="1"/>
          <w:numId w:val="0"/>
        </w:numPr>
        <w:spacing w:before="120" w:after="240" w:line="276" w:lineRule="auto"/>
        <w:ind w:left="0" w:right="0" w:firstLine="0"/>
        <w:jc w:val="left"/>
      </w:pPr>
      <w:bookmarkStart w:id="151" w:name="_Toc591"/>
      <w:r>
        <w:rPr>
          <w:rFonts w:ascii="Times New Roman" w:hAnsi="Times New Roman" w:eastAsia="Times New Roman"/>
          <w:b/>
          <w:color w:val="000000"/>
          <w:sz w:val="26"/>
          <w:szCs w:val="26"/>
        </w:rPr>
        <w:t>4.11 Kết luận của chương</w:t>
      </w:r>
      <w:bookmarkEnd w:id="151"/>
    </w:p>
    <w:p w14:paraId="7676E73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4 hiện đã có kết quả kiểm tra nguồn và EDA trên dữ liệu gốc: không phát hiện lỗi tương tác chính trong các kiểm tra đã chạy, nhưng phân bố rất lệch, lịch sử quan sát bị giới hạn và nội dung thẻ chưa phủ toàn danh mục. Các phát hiện này là căn cứ cho lựa chọn làm sạch và thiết kế phép thử lịch sử ngắn. Chưa có số liệu để chọn mô hình hoặc khẳng định M1/M2 cải thiện; các bảng đánh giá sẽ được cập nhật từ lần chạy tương ứng.</w:t>
      </w:r>
    </w:p>
    <w:p w14:paraId="2050A399">
      <w:pPr>
        <w:pStyle w:val="2"/>
        <w:keepNext/>
        <w:pageBreakBefore/>
        <w:widowControl/>
        <w:numPr>
          <w:ilvl w:val="0"/>
          <w:numId w:val="0"/>
        </w:numPr>
        <w:spacing w:before="480" w:after="480" w:line="276" w:lineRule="auto"/>
        <w:ind w:left="0" w:right="0" w:firstLine="0"/>
        <w:jc w:val="left"/>
      </w:pPr>
      <w:bookmarkStart w:id="152" w:name="_Toc23405"/>
      <w:r>
        <w:rPr>
          <w:rFonts w:ascii="Times New Roman" w:hAnsi="Times New Roman" w:eastAsia="Times New Roman"/>
          <w:b/>
          <w:color w:val="000000"/>
          <w:sz w:val="28"/>
          <w:szCs w:val="28"/>
        </w:rPr>
        <w:t>CHƯƠNG 5 XÂY DỰNG HỆ THỐNG VÀ KẾT LUẬN</w:t>
      </w:r>
      <w:bookmarkEnd w:id="152"/>
    </w:p>
    <w:p w14:paraId="545BF442">
      <w:pPr>
        <w:pStyle w:val="3"/>
        <w:keepNext/>
        <w:widowControl/>
        <w:numPr>
          <w:ilvl w:val="1"/>
          <w:numId w:val="0"/>
        </w:numPr>
        <w:spacing w:before="120" w:after="240" w:line="276" w:lineRule="auto"/>
        <w:ind w:left="0" w:right="0" w:firstLine="0"/>
        <w:jc w:val="left"/>
      </w:pPr>
      <w:bookmarkStart w:id="153" w:name="_Toc29156"/>
      <w:r>
        <w:rPr>
          <w:rFonts w:ascii="Times New Roman" w:hAnsi="Times New Roman" w:eastAsia="Times New Roman"/>
          <w:b/>
          <w:color w:val="000000"/>
          <w:sz w:val="26"/>
          <w:szCs w:val="26"/>
        </w:rPr>
        <w:t>5.1 Kiến trúc triển khai</w:t>
      </w:r>
      <w:bookmarkEnd w:id="153"/>
    </w:p>
    <w:p w14:paraId="0F758A58">
      <w:pPr>
        <w:pStyle w:val="4"/>
        <w:keepNext/>
        <w:widowControl/>
        <w:numPr>
          <w:ilvl w:val="2"/>
          <w:numId w:val="0"/>
        </w:numPr>
        <w:spacing w:before="120" w:after="240" w:line="276" w:lineRule="auto"/>
        <w:ind w:left="0" w:right="0" w:firstLine="0"/>
        <w:jc w:val="left"/>
      </w:pPr>
      <w:bookmarkStart w:id="154" w:name="_Toc17024"/>
      <w:r>
        <w:rPr>
          <w:rFonts w:ascii="Times New Roman" w:hAnsi="Times New Roman" w:eastAsia="Times New Roman"/>
          <w:b/>
          <w:i/>
          <w:color w:val="000000"/>
          <w:sz w:val="26"/>
          <w:szCs w:val="26"/>
        </w:rPr>
        <w:t>5.1.1 Tổ chức mã nguồn</w:t>
      </w:r>
      <w:bookmarkEnd w:id="154"/>
    </w:p>
    <w:p w14:paraId="31391A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nguồn hiện tại được tổ chức theo các phần dữ liệu, mô hình, đánh giá, dịch vụ và giao diện. Cấu trúc này phù hợp với mục tiêu tách thực nghiệm khỏi phục vụ. Các mô hình có giao diện chung cho huấn luyện, dự đoán và tạo gợi ý; phần dịch vụ tiếp nhận một mô hình theo giao diện đó thay vì phụ thuộc trực tiếp vào một lớp SVD.</w:t>
      </w:r>
    </w:p>
    <w:p w14:paraId="478420BD">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\r 1 </w:instrText>
      </w:r>
      <w:r>
        <w:fldChar w:fldCharType="separate"/>
      </w:r>
      <w:r>
        <w:t>1</w:t>
      </w:r>
      <w:r>
        <w:fldChar w:fldCharType="end"/>
      </w:r>
      <w:bookmarkStart w:id="155" w:name="_Toc20511"/>
      <w:r>
        <w:rPr>
          <w:rFonts w:ascii="Times New Roman" w:hAnsi="Times New Roman" w:eastAsia="Times New Roman"/>
          <w:color w:val="000000"/>
          <w:sz w:val="26"/>
          <w:szCs w:val="26"/>
        </w:rPr>
        <w:t xml:space="preserve"> Các thành phần trong repository và vai trò</w:t>
      </w:r>
      <w:bookmarkEnd w:id="155"/>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200"/>
        <w:gridCol w:w="3250"/>
        <w:gridCol w:w="3338"/>
      </w:tblGrid>
      <w:tr w14:paraId="55DD3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200" w:type="dxa"/>
            <w:vAlign w:val="center"/>
          </w:tcPr>
          <w:p w14:paraId="3A8B636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Thành phần</w:t>
            </w:r>
          </w:p>
        </w:tc>
        <w:tc>
          <w:tcPr>
            <w:tcW w:w="3250" w:type="dxa"/>
            <w:vAlign w:val="center"/>
          </w:tcPr>
          <w:p w14:paraId="5F3E97E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Vai trò</w:t>
            </w:r>
          </w:p>
        </w:tc>
        <w:tc>
          <w:tcPr>
            <w:tcW w:w="3338" w:type="dxa"/>
            <w:vAlign w:val="center"/>
          </w:tcPr>
          <w:p w14:paraId="3A4CA867">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Tình trạng quan sát</w:t>
            </w:r>
          </w:p>
        </w:tc>
      </w:tr>
      <w:tr w14:paraId="10F92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08BD105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data và scripts</w:t>
            </w:r>
          </w:p>
        </w:tc>
        <w:tc>
          <w:tcPr>
            <w:tcW w:w="3250" w:type="dxa"/>
            <w:vAlign w:val="center"/>
          </w:tcPr>
          <w:p w14:paraId="5B3B431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Hợp đồng tương tác, tiền xử lý, chia tập.</w:t>
            </w:r>
          </w:p>
        </w:tc>
        <w:tc>
          <w:tcPr>
            <w:tcW w:w="3338" w:type="dxa"/>
            <w:vAlign w:val="center"/>
          </w:tcPr>
          <w:p w14:paraId="1D6D31AF">
            <w:r>
              <w:t>Đã kiểm tra nguồn và EDA; làm sạch/chia tập chưa thực hiện theo quy trình mới.</w:t>
            </w:r>
          </w:p>
        </w:tc>
      </w:tr>
      <w:tr w14:paraId="282FE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2B2AA7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recommenders</w:t>
            </w:r>
          </w:p>
        </w:tc>
        <w:tc>
          <w:tcPr>
            <w:tcW w:w="3250" w:type="dxa"/>
            <w:vAlign w:val="center"/>
          </w:tcPr>
          <w:p w14:paraId="7B5DBA2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chung và các lớp mô hình.</w:t>
            </w:r>
          </w:p>
        </w:tc>
        <w:tc>
          <w:tcPr>
            <w:tcW w:w="3338" w:type="dxa"/>
            <w:vAlign w:val="center"/>
          </w:tcPr>
          <w:p w14:paraId="338375F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Popularity có cài đặt; CF/SVD chưa hoàn tất.</w:t>
            </w:r>
          </w:p>
        </w:tc>
      </w:tr>
      <w:tr w14:paraId="4A1EE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42F68A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evaluation</w:t>
            </w:r>
          </w:p>
        </w:tc>
        <w:tc>
          <w:tcPr>
            <w:tcW w:w="3250" w:type="dxa"/>
            <w:vAlign w:val="center"/>
          </w:tcPr>
          <w:p w14:paraId="705D19B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Tính độ đo và xuất kết quả.</w:t>
            </w:r>
          </w:p>
        </w:tc>
        <w:tc>
          <w:tcPr>
            <w:tcW w:w="3338" w:type="dxa"/>
            <w:vAlign w:val="center"/>
          </w:tcPr>
          <w:p w14:paraId="6E83896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Precision, Recall; bộ đánh giá tổng còn thiếu.</w:t>
            </w:r>
          </w:p>
        </w:tc>
      </w:tr>
      <w:tr w14:paraId="1923C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759B75E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serving</w:t>
            </w:r>
          </w:p>
        </w:tc>
        <w:tc>
          <w:tcPr>
            <w:tcW w:w="3250" w:type="dxa"/>
            <w:vAlign w:val="center"/>
          </w:tcPr>
          <w:p w14:paraId="53619A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phối yêu cầu đến mô hình.</w:t>
            </w:r>
          </w:p>
        </w:tc>
        <w:tc>
          <w:tcPr>
            <w:tcW w:w="3338" w:type="dxa"/>
            <w:vAlign w:val="center"/>
          </w:tcPr>
          <w:p w14:paraId="25EB761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lớp dịch vụ; cờ dự phòng chưa phản ánh M2.</w:t>
            </w:r>
          </w:p>
        </w:tc>
      </w:tr>
      <w:tr w14:paraId="2C879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47A1F27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api</w:t>
            </w:r>
          </w:p>
        </w:tc>
        <w:tc>
          <w:tcPr>
            <w:tcW w:w="3250" w:type="dxa"/>
            <w:vAlign w:val="center"/>
          </w:tcPr>
          <w:p w14:paraId="16ACBC5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Lược đồ và các tuyến API.</w:t>
            </w:r>
          </w:p>
        </w:tc>
        <w:tc>
          <w:tcPr>
            <w:tcW w:w="3338" w:type="dxa"/>
            <w:vAlign w:val="center"/>
          </w:tcPr>
          <w:p w14:paraId="2706C50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/health và /recommend, dùng dữ liệu mẫu nhỏ.</w:t>
            </w:r>
          </w:p>
        </w:tc>
      </w:tr>
      <w:tr w14:paraId="31120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1885BA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ui</w:t>
            </w:r>
          </w:p>
        </w:tc>
        <w:tc>
          <w:tcPr>
            <w:tcW w:w="3250" w:type="dxa"/>
            <w:vAlign w:val="center"/>
          </w:tcPr>
          <w:p w14:paraId="5ED9B1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Streamlit gọi API.</w:t>
            </w:r>
          </w:p>
        </w:tc>
        <w:tc>
          <w:tcPr>
            <w:tcW w:w="3338" w:type="dxa"/>
            <w:vAlign w:val="center"/>
          </w:tcPr>
          <w:p w14:paraId="246317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nhập mã và K, hiển thị phản hồi dạng JSON.</w:t>
            </w:r>
          </w:p>
        </w:tc>
      </w:tr>
      <w:tr w14:paraId="21EF6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F21B81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artifacts</w:t>
            </w:r>
          </w:p>
        </w:tc>
        <w:tc>
          <w:tcPr>
            <w:tcW w:w="3250" w:type="dxa"/>
            <w:vAlign w:val="center"/>
          </w:tcPr>
          <w:p w14:paraId="4D5E1C15">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Nơi chứa mô hình và tệp kết quả.</w:t>
            </w:r>
          </w:p>
        </w:tc>
        <w:tc>
          <w:tcPr>
            <w:tcW w:w="3338" w:type="dxa"/>
            <w:vAlign w:val="center"/>
          </w:tcPr>
          <w:p w14:paraId="6F3D672C">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có gói mô hình Last.fm đã huấn luyện.</w:t>
            </w:r>
          </w:p>
        </w:tc>
      </w:tr>
    </w:tbl>
    <w:p w14:paraId="7261140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tình trạng trong bảng dựa trên đọc mã nguồn tại thời điểm soạn. Chúng không phải kết quả kiểm thử chức năng hoàn chỉnh. Có cấu trúc thư mục đúng là nền tảng tốt cho tiếp tục phát triển, nhưng chưa đồng nghĩa chuỗi huấn luyện và đánh giá đã chạy được từ đầu đến cuối.</w:t>
      </w:r>
    </w:p>
    <w:p w14:paraId="6308BF89">
      <w:pPr>
        <w:pStyle w:val="4"/>
        <w:keepNext/>
        <w:widowControl/>
        <w:numPr>
          <w:ilvl w:val="2"/>
          <w:numId w:val="0"/>
        </w:numPr>
        <w:spacing w:before="120" w:after="240" w:line="276" w:lineRule="auto"/>
        <w:ind w:left="0" w:right="0" w:firstLine="0"/>
        <w:jc w:val="left"/>
      </w:pPr>
      <w:bookmarkStart w:id="156" w:name="_Toc26711"/>
      <w:r>
        <w:rPr>
          <w:rFonts w:ascii="Times New Roman" w:hAnsi="Times New Roman" w:eastAsia="Times New Roman"/>
          <w:b/>
          <w:i/>
          <w:color w:val="000000"/>
          <w:sz w:val="26"/>
          <w:szCs w:val="26"/>
        </w:rPr>
        <w:t>5.1.2 Nạp gói mô hình</w:t>
      </w:r>
      <w:bookmarkEnd w:id="156"/>
    </w:p>
    <w:p w14:paraId="0FA1393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Phiên bản phục vụ cần nạp tệp mô hình, ánh xạ nghệ sĩ, ngưỡng biến đổi, điểm phổ biến và đặc trưng thẻ đồng bộ. Khi khởi động, hệ thống kiểm tra các tệp và phiên bản lược đồ. Nếu thiếu thành phần bắt buộc, trạng thái sẵn sàng phải báo lỗi thay vì tự trả kết quả mẫu mà không thông báo.</w:t>
      </w:r>
    </w:p>
    <w:p w14:paraId="00200A6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được giữ trong bộ nhớ để tránh đọc lại tệp cho từng yêu cầu. Việc cập nhật gói cần có bước kiểm tra và chuyển phiên bản rõ ràng. Gói mới chỉ được sử dụng khi các tệp đầy đủ; không thay từng tệp riêng trong khi API đang đọc để tránh kết hợp các thành phần không cùng phiên bản.</w:t>
      </w:r>
    </w:p>
    <w:p w14:paraId="5035C7EA">
      <w:pPr>
        <w:pStyle w:val="3"/>
        <w:keepNext/>
        <w:widowControl/>
        <w:numPr>
          <w:ilvl w:val="1"/>
          <w:numId w:val="0"/>
        </w:numPr>
        <w:spacing w:before="120" w:after="240" w:line="276" w:lineRule="auto"/>
        <w:ind w:left="0" w:right="0" w:firstLine="0"/>
        <w:jc w:val="left"/>
      </w:pPr>
      <w:bookmarkStart w:id="157" w:name="_Toc29886"/>
      <w:r>
        <w:rPr>
          <w:rFonts w:ascii="Times New Roman" w:hAnsi="Times New Roman" w:eastAsia="Times New Roman"/>
          <w:b/>
          <w:color w:val="000000"/>
          <w:sz w:val="26"/>
          <w:szCs w:val="26"/>
        </w:rPr>
        <w:t>5.2 Thiết kế dịch vụ API</w:t>
      </w:r>
      <w:bookmarkEnd w:id="157"/>
    </w:p>
    <w:p w14:paraId="3C175394">
      <w:pPr>
        <w:pStyle w:val="4"/>
        <w:keepNext/>
        <w:widowControl/>
        <w:numPr>
          <w:ilvl w:val="2"/>
          <w:numId w:val="0"/>
        </w:numPr>
        <w:spacing w:before="120" w:after="240" w:line="276" w:lineRule="auto"/>
        <w:ind w:left="0" w:right="0" w:firstLine="0"/>
        <w:jc w:val="left"/>
      </w:pPr>
      <w:bookmarkStart w:id="158" w:name="_Toc18169"/>
      <w:r>
        <w:rPr>
          <w:rFonts w:ascii="Times New Roman" w:hAnsi="Times New Roman" w:eastAsia="Times New Roman"/>
          <w:b/>
          <w:i/>
          <w:color w:val="000000"/>
          <w:sz w:val="26"/>
          <w:szCs w:val="26"/>
        </w:rPr>
        <w:t>5.2.1 Các chức năng và lược đồ</w:t>
      </w:r>
      <w:bookmarkEnd w:id="158"/>
    </w:p>
    <w:p w14:paraId="0E55046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API hiện có tuyến GET /health để trả trạng thái đơn giản và POST /recommend để tạo gợi ý. Thiết kế hoàn thiện cần phân biệt trạng thái tiến trình đang chạy với trạng thái mô hình sẵn sàng. Một API còn dùng mô hình mẫu không được mô tả là đang phục vụ mô hình Last.fm đã chọn.</w:t>
      </w:r>
    </w:p>
    <w:p w14:paraId="790B0B8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w:instrText>
      </w:r>
      <w:r>
        <w:fldChar w:fldCharType="separate"/>
      </w:r>
      <w:r>
        <w:t>2</w:t>
      </w:r>
      <w:r>
        <w:fldChar w:fldCharType="end"/>
      </w:r>
      <w:bookmarkStart w:id="159" w:name="_Toc20111"/>
      <w:r>
        <w:rPr>
          <w:rFonts w:ascii="Times New Roman" w:hAnsi="Times New Roman" w:eastAsia="Times New Roman"/>
          <w:color w:val="000000"/>
          <w:sz w:val="26"/>
          <w:szCs w:val="26"/>
        </w:rPr>
        <w:t xml:space="preserve"> Các trường chính của yêu cầu gợi ý</w:t>
      </w:r>
      <w:bookmarkEnd w:id="15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200"/>
        <w:gridCol w:w="3250"/>
        <w:gridCol w:w="3338"/>
      </w:tblGrid>
      <w:tr w14:paraId="66A0A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200" w:type="dxa"/>
            <w:vAlign w:val="center"/>
          </w:tcPr>
          <w:p w14:paraId="5EECF298">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Trường</w:t>
            </w:r>
          </w:p>
        </w:tc>
        <w:tc>
          <w:tcPr>
            <w:tcW w:w="3250" w:type="dxa"/>
            <w:vAlign w:val="center"/>
          </w:tcPr>
          <w:p w14:paraId="7285A2C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Kiểu</w:t>
            </w:r>
          </w:p>
        </w:tc>
        <w:tc>
          <w:tcPr>
            <w:tcW w:w="3338" w:type="dxa"/>
            <w:vAlign w:val="center"/>
          </w:tcPr>
          <w:p w14:paraId="434D0E1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Quy tắc</w:t>
            </w:r>
          </w:p>
        </w:tc>
      </w:tr>
      <w:tr w14:paraId="73799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42FACD2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user_id</w:t>
            </w:r>
          </w:p>
        </w:tc>
        <w:tc>
          <w:tcPr>
            <w:tcW w:w="3250" w:type="dxa"/>
            <w:vAlign w:val="center"/>
          </w:tcPr>
          <w:p w14:paraId="255476B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Chuỗi hoặc rỗng.</w:t>
            </w:r>
          </w:p>
        </w:tc>
        <w:tc>
          <w:tcPr>
            <w:tcW w:w="3338" w:type="dxa"/>
            <w:vAlign w:val="center"/>
          </w:tcPr>
          <w:p w14:paraId="0493248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đã biết hoặc mã hồ sơ mới; cần chính sách với mã không tồn tại.</w:t>
            </w:r>
          </w:p>
        </w:tc>
      </w:tr>
      <w:tr w14:paraId="62115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029F4BC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history</w:t>
            </w:r>
          </w:p>
        </w:tc>
        <w:tc>
          <w:tcPr>
            <w:tcW w:w="3250" w:type="dxa"/>
            <w:vAlign w:val="center"/>
          </w:tcPr>
          <w:p w14:paraId="6779B8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tương tác hoặc rỗng.</w:t>
            </w:r>
          </w:p>
        </w:tc>
        <w:tc>
          <w:tcPr>
            <w:tcW w:w="3338" w:type="dxa"/>
            <w:vAlign w:val="center"/>
          </w:tcPr>
          <w:p w14:paraId="614FC2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nghệ sĩ không rỗng, lượt nghe dương và hữu hạn.</w:t>
            </w:r>
          </w:p>
        </w:tc>
      </w:tr>
      <w:tr w14:paraId="2AEA2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1170C7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k</w:t>
            </w:r>
          </w:p>
        </w:tc>
        <w:tc>
          <w:tcPr>
            <w:tcW w:w="3250" w:type="dxa"/>
            <w:vAlign w:val="center"/>
          </w:tcPr>
          <w:p w14:paraId="223F0FF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Số nguyên.</w:t>
            </w:r>
          </w:p>
        </w:tc>
        <w:tc>
          <w:tcPr>
            <w:tcW w:w="3338" w:type="dxa"/>
            <w:vAlign w:val="center"/>
          </w:tcPr>
          <w:p w14:paraId="7D559BA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1 đến giới hạn hệ thống; lược đồ hiện đặt tối đa 100.</w:t>
            </w:r>
          </w:p>
        </w:tc>
      </w:tr>
      <w:tr w14:paraId="7B0B2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714534B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model_version</w:t>
            </w:r>
          </w:p>
        </w:tc>
        <w:tc>
          <w:tcPr>
            <w:tcW w:w="3250" w:type="dxa"/>
            <w:vAlign w:val="center"/>
          </w:tcPr>
          <w:p w14:paraId="62AD978B">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Thông tin quản lý ở máy chủ.</w:t>
            </w:r>
          </w:p>
        </w:tc>
        <w:tc>
          <w:tcPr>
            <w:tcW w:w="3338" w:type="dxa"/>
            <w:vAlign w:val="center"/>
          </w:tcPr>
          <w:p w14:paraId="77FF559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Chọn gói đã nạp, không tin đường dẫn mô hình do khách gửi.</w:t>
            </w:r>
          </w:p>
        </w:tc>
      </w:tr>
    </w:tbl>
    <w:p w14:paraId="7FBB5C2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Lược đồ hiện yêu cầu có mã người dùng hoặc lịch sử không rỗng. Thiết kế xử lý người dùng mới hoàn toàn cần làm rõ việc cho phép lịch sử rỗng: có thể thêm lựa chọn nhận gợi ý phổ biến hoặc cho phép hồ sơ khách. Không được viết rằng tình huống này đã hoạt động chỉ vì mô hình Popularity có thể bỏ qua mã người dùng.</w:t>
      </w:r>
    </w:p>
    <w:p w14:paraId="1B1DE041">
      <w:pPr>
        <w:pStyle w:val="4"/>
        <w:keepNext/>
        <w:widowControl/>
        <w:numPr>
          <w:ilvl w:val="2"/>
          <w:numId w:val="0"/>
        </w:numPr>
        <w:spacing w:before="120" w:after="240" w:line="276" w:lineRule="auto"/>
        <w:ind w:left="0" w:right="0" w:firstLine="0"/>
        <w:jc w:val="left"/>
      </w:pPr>
      <w:bookmarkStart w:id="160" w:name="_Toc22118"/>
      <w:r>
        <w:rPr>
          <w:rFonts w:ascii="Times New Roman" w:hAnsi="Times New Roman" w:eastAsia="Times New Roman"/>
          <w:b/>
          <w:i/>
          <w:color w:val="000000"/>
          <w:sz w:val="26"/>
          <w:szCs w:val="26"/>
        </w:rPr>
        <w:t>5.2.2 Ví dụ hợp đồng đầu vào đầu ra</w:t>
      </w:r>
      <w:bookmarkEnd w:id="160"/>
    </w:p>
    <w:p w14:paraId="51D95A3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sau mô tả hình thức yêu cầu hiện có: user_id bằng seed_user, k bằng 1 và history chứa seed_item_a với một lượt nghe. Đây là các mã giả trong dữ liệu khởi tạo, không phải nghệ sĩ Last.fm. Mô hình mẫu có tổng điểm 10 cho seed_item_a và 5 cho seed_item_b; sau khi loại seed_item_a, danh sách còn seed_item_b với điểm 5.</w:t>
      </w:r>
    </w:p>
    <w:p w14:paraId="2C05911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được suy ra trực tiếp từ đoạn khởi tạo Popularity trong mã nguồn, chưa được xem là bằng chứng đã gọi thành công API trên môi trường triển khai. Phản hồi dự kiến gồm model_version là scaffold-popularity-v0, fallback_used theo giá trị hiện tại của dịch vụ và một phần tử khuyến nghị. Cờ hiện luôn là false ở lớp dịch vụ, nên chưa phản ánh ý nghĩa của M2.</w:t>
      </w:r>
    </w:p>
    <w:p w14:paraId="6ADB149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w:instrText>
      </w:r>
      <w:r>
        <w:fldChar w:fldCharType="separate"/>
      </w:r>
      <w:r>
        <w:t>3</w:t>
      </w:r>
      <w:r>
        <w:fldChar w:fldCharType="end"/>
      </w:r>
      <w:bookmarkStart w:id="161" w:name="_Toc5179"/>
      <w:r>
        <w:rPr>
          <w:rFonts w:ascii="Times New Roman" w:hAnsi="Times New Roman" w:eastAsia="Times New Roman"/>
          <w:color w:val="000000"/>
          <w:sz w:val="26"/>
          <w:szCs w:val="26"/>
        </w:rPr>
        <w:t xml:space="preserve"> Đầu ra khuyến nghị và ý nghĩa</w:t>
      </w:r>
      <w:bookmarkEnd w:id="161"/>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200"/>
        <w:gridCol w:w="3250"/>
        <w:gridCol w:w="3338"/>
      </w:tblGrid>
      <w:tr w14:paraId="2EA4E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200" w:type="dxa"/>
            <w:vAlign w:val="center"/>
          </w:tcPr>
          <w:p w14:paraId="231DCAB5">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Trường</w:t>
            </w:r>
          </w:p>
        </w:tc>
        <w:tc>
          <w:tcPr>
            <w:tcW w:w="3250" w:type="dxa"/>
            <w:vAlign w:val="center"/>
          </w:tcPr>
          <w:p w14:paraId="740E1CF7">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338" w:type="dxa"/>
            <w:vAlign w:val="center"/>
          </w:tcPr>
          <w:p w14:paraId="1DD96C9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Lưu ý</w:t>
            </w:r>
          </w:p>
        </w:tc>
      </w:tr>
      <w:tr w14:paraId="59E93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4AD8169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model_version</w:t>
            </w:r>
          </w:p>
        </w:tc>
        <w:tc>
          <w:tcPr>
            <w:tcW w:w="3250" w:type="dxa"/>
            <w:vAlign w:val="center"/>
          </w:tcPr>
          <w:p w14:paraId="73EFE7B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phiên bản mô hình.</w:t>
            </w:r>
          </w:p>
        </w:tc>
        <w:tc>
          <w:tcPr>
            <w:tcW w:w="3338" w:type="dxa"/>
            <w:vAlign w:val="center"/>
          </w:tcPr>
          <w:p w14:paraId="149D6F7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Phải tra được gói tệp đã sử dụng.</w:t>
            </w:r>
          </w:p>
        </w:tc>
      </w:tr>
      <w:tr w14:paraId="69FB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369C6B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fallback_used</w:t>
            </w:r>
          </w:p>
        </w:tc>
        <w:tc>
          <w:tcPr>
            <w:tcW w:w="3250" w:type="dxa"/>
            <w:vAlign w:val="center"/>
          </w:tcPr>
          <w:p w14:paraId="7CC5D0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sử dụng đường dự phòng không.</w:t>
            </w:r>
          </w:p>
        </w:tc>
        <w:tc>
          <w:tcPr>
            <w:tcW w:w="3338" w:type="dxa"/>
            <w:vAlign w:val="center"/>
          </w:tcPr>
          <w:p w14:paraId="4800A65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Cần sửa để phản ánh quyết định M2.</w:t>
            </w:r>
          </w:p>
        </w:tc>
      </w:tr>
      <w:tr w14:paraId="1ED2F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08C7A7D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recommendations</w:t>
            </w:r>
          </w:p>
        </w:tc>
        <w:tc>
          <w:tcPr>
            <w:tcW w:w="3250" w:type="dxa"/>
            <w:vAlign w:val="center"/>
          </w:tcPr>
          <w:p w14:paraId="0E0160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kết quả có thứ tự.</w:t>
            </w:r>
          </w:p>
        </w:tc>
        <w:tc>
          <w:tcPr>
            <w:tcW w:w="3338" w:type="dxa"/>
            <w:vAlign w:val="center"/>
          </w:tcPr>
          <w:p w14:paraId="545CD5C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chứa nghệ sĩ đã biết và không trùng.</w:t>
            </w:r>
          </w:p>
        </w:tc>
      </w:tr>
      <w:tr w14:paraId="6FCCB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01EC38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item_id</w:t>
            </w:r>
          </w:p>
        </w:tc>
        <w:tc>
          <w:tcPr>
            <w:tcW w:w="3250" w:type="dxa"/>
            <w:vAlign w:val="center"/>
          </w:tcPr>
          <w:p w14:paraId="72260F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nghệ sĩ hoặc mã đối tượng.</w:t>
            </w:r>
          </w:p>
        </w:tc>
        <w:tc>
          <w:tcPr>
            <w:tcW w:w="3338" w:type="dxa"/>
            <w:vAlign w:val="center"/>
          </w:tcPr>
          <w:p w14:paraId="7FB4941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Dùng ánh xạ để bổ sung tên hiển thị.</w:t>
            </w:r>
          </w:p>
        </w:tc>
      </w:tr>
      <w:tr w14:paraId="17717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58F634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score</w:t>
            </w:r>
          </w:p>
        </w:tc>
        <w:tc>
          <w:tcPr>
            <w:tcW w:w="3250" w:type="dxa"/>
            <w:vAlign w:val="center"/>
          </w:tcPr>
          <w:p w14:paraId="4A4D009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mô hình hoặc điểm tái xếp hạng.</w:t>
            </w:r>
          </w:p>
        </w:tc>
        <w:tc>
          <w:tcPr>
            <w:tcW w:w="3338" w:type="dxa"/>
            <w:vAlign w:val="center"/>
          </w:tcPr>
          <w:p w14:paraId="5BEB403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mặc định là xác suất yêu thích.</w:t>
            </w:r>
          </w:p>
        </w:tc>
      </w:tr>
      <w:tr w14:paraId="35305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2812315">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reason</w:t>
            </w:r>
          </w:p>
        </w:tc>
        <w:tc>
          <w:tcPr>
            <w:tcW w:w="3250" w:type="dxa"/>
            <w:vAlign w:val="center"/>
          </w:tcPr>
          <w:p w14:paraId="108B7FC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Lý do ngắn gọn.</w:t>
            </w:r>
          </w:p>
        </w:tc>
        <w:tc>
          <w:tcPr>
            <w:tcW w:w="3338" w:type="dxa"/>
            <w:vAlign w:val="center"/>
          </w:tcPr>
          <w:p w14:paraId="24FA19BB">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Phải phù hợp đường mô hình thực sự đã dùng.</w:t>
            </w:r>
          </w:p>
        </w:tc>
      </w:tr>
    </w:tbl>
    <w:p w14:paraId="50CFA11D">
      <w:pPr>
        <w:pStyle w:val="4"/>
        <w:keepNext/>
        <w:widowControl/>
        <w:numPr>
          <w:ilvl w:val="2"/>
          <w:numId w:val="0"/>
        </w:numPr>
        <w:spacing w:before="120" w:after="240" w:line="276" w:lineRule="auto"/>
        <w:ind w:left="0" w:right="0" w:firstLine="0"/>
        <w:jc w:val="left"/>
      </w:pPr>
      <w:bookmarkStart w:id="162" w:name="_Toc4210"/>
      <w:r>
        <w:rPr>
          <w:rFonts w:ascii="Times New Roman" w:hAnsi="Times New Roman" w:eastAsia="Times New Roman"/>
          <w:b/>
          <w:i/>
          <w:color w:val="000000"/>
          <w:sz w:val="26"/>
          <w:szCs w:val="26"/>
        </w:rPr>
        <w:t>5.2.3 Xử lý yêu cầu không hợp lệ</w:t>
      </w:r>
      <w:bookmarkEnd w:id="162"/>
    </w:p>
    <w:p w14:paraId="26CD7D9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 âm hoặc bằng 0 bị từ chối. K lớn hơn giới hạn lược đồ bị báo lỗi; K hợp lệ nhưng lớn hơn số ứng viên thì trả số nghệ sĩ còn lại. Giá trị lượt nghe không hữu hạn, mã rỗng và lịch sử sai kiểu cần được kiểm tra trước khi gọi mô hình.</w:t>
      </w:r>
    </w:p>
    <w:p w14:paraId="7841D43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Người dùng không tồn tại nhưng có lịch sử hợp lệ được chuyển sang hồ sơ mới. Người dùng không tồn tại và không có lịch sử cần được chuyển sang phổ biến theo lựa chọn của ứng dụng hoặc nhận thông báo rõ, tùy hợp đồng đã chốt. Mô hình chưa nạp là trạng thái dịch vụ chưa sẵn sàng, cần trả thông báo vận hành riêng, không gắn nhãn khởi động nguội.</w:t>
      </w:r>
    </w:p>
    <w:p w14:paraId="2F0F733F">
      <w:pPr>
        <w:pStyle w:val="3"/>
        <w:keepNext/>
        <w:widowControl/>
        <w:numPr>
          <w:ilvl w:val="1"/>
          <w:numId w:val="0"/>
        </w:numPr>
        <w:spacing w:before="120" w:after="240" w:line="276" w:lineRule="auto"/>
        <w:ind w:left="0" w:right="0" w:firstLine="0"/>
        <w:jc w:val="left"/>
      </w:pPr>
      <w:bookmarkStart w:id="163" w:name="_Toc31045"/>
      <w:r>
        <w:rPr>
          <w:rFonts w:ascii="Times New Roman" w:hAnsi="Times New Roman" w:eastAsia="Times New Roman"/>
          <w:b/>
          <w:color w:val="000000"/>
          <w:sz w:val="26"/>
          <w:szCs w:val="26"/>
        </w:rPr>
        <w:t>5.3 Thiết kế giao diện minh họa</w:t>
      </w:r>
      <w:bookmarkEnd w:id="163"/>
    </w:p>
    <w:p w14:paraId="0C716234">
      <w:pPr>
        <w:pStyle w:val="4"/>
        <w:keepNext/>
        <w:widowControl/>
        <w:numPr>
          <w:ilvl w:val="2"/>
          <w:numId w:val="0"/>
        </w:numPr>
        <w:spacing w:before="120" w:after="240" w:line="276" w:lineRule="auto"/>
        <w:ind w:left="0" w:right="0" w:firstLine="0"/>
        <w:jc w:val="left"/>
      </w:pPr>
      <w:bookmarkStart w:id="164" w:name="_Toc18969"/>
      <w:r>
        <w:rPr>
          <w:rFonts w:ascii="Times New Roman" w:hAnsi="Times New Roman" w:eastAsia="Times New Roman"/>
          <w:b/>
          <w:i/>
          <w:color w:val="000000"/>
          <w:sz w:val="26"/>
          <w:szCs w:val="26"/>
        </w:rPr>
        <w:t>5.3.1 Luồng sử dụng</w:t>
      </w:r>
      <w:bookmarkEnd w:id="164"/>
    </w:p>
    <w:p w14:paraId="7F63B34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Giao diện gồm khu vực nhập mã người dùng hoặc lịch sử, lựa chọn số nghệ sĩ cần gợi ý và nút tạo danh sách. Người dùng không cần biết số nhân tố, hạt giống hay tên hàm tối ưu. Những thông tin đó thuộc cấu hình thực nghiệm và màn hình quản trị nếu có, không thuộc luồng sử dụng thông thường.</w:t>
      </w:r>
    </w:p>
    <w:p w14:paraId="7EEB400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nên hiển thị tên nghệ sĩ, vị trí, lý do ngắn và liên kết siêu dữ liệu khi có. Khi dùng phương án phổ biến cho lịch sử rỗng, giao diện cần nói rõ đây là gợi ý phổ biến và có thể đề nghị thêm nghệ sĩ đã nghe để cá nhân hóa. Cách nói này phản ánh đúng khả năng của hệ thống mà không làm người dùng hiểu rằng mô hình đã biết sở thích của họ.</w:t>
      </w:r>
    </w:p>
    <w:p w14:paraId="0A3064D7">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3" name="Hình 5.1 Bố cục giao diện dự kiến của MusicRec" descr="Hình 5.1 Bố cục giao diện dự kiến của MusicRec"/>
            <wp:cNvGraphicFramePr/>
            <a:graphic xmlns:a="http://schemas.openxmlformats.org/drawingml/2006/main">
              <a:graphicData uri="http://schemas.openxmlformats.org/drawingml/2006/picture">
                <pic:pic xmlns:pic="http://schemas.openxmlformats.org/drawingml/2006/picture">
                  <pic:nvPicPr>
                    <pic:cNvPr id="13" name="Hình 5.1 Bố cục giao diện dự kiến của MusicRec" descr="Hình 5.1 Bố cục giao diện dự kiến của MusicRec"/>
                    <pic:cNvPicPr/>
                  </pic:nvPicPr>
                  <pic:blipFill>
                    <a:blip r:embed="rId19"/>
                    <a:stretch>
                      <a:fillRect/>
                    </a:stretch>
                  </pic:blipFill>
                  <pic:spPr>
                    <a:xfrm>
                      <a:off x="0" y="0"/>
                      <a:ext cx="5540000" cy="3143950"/>
                    </a:xfrm>
                    <a:prstGeom prst="rect">
                      <a:avLst/>
                    </a:prstGeom>
                  </pic:spPr>
                </pic:pic>
              </a:graphicData>
            </a:graphic>
          </wp:inline>
        </w:drawing>
      </w:r>
    </w:p>
    <w:p w14:paraId="446F05B4">
      <w:pPr>
        <w:pStyle w:val="14"/>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5.</w:t>
      </w:r>
      <w:r>
        <w:fldChar w:fldCharType="begin"/>
      </w:r>
      <w:r>
        <w:instrText xml:space="preserve"> SEQ Hinh \r 1 </w:instrText>
      </w:r>
      <w:r>
        <w:fldChar w:fldCharType="separate"/>
      </w:r>
      <w:r>
        <w:t>1</w:t>
      </w:r>
      <w:r>
        <w:fldChar w:fldCharType="end"/>
      </w:r>
      <w:bookmarkStart w:id="165" w:name="_Toc3424"/>
      <w:r>
        <w:rPr>
          <w:rFonts w:ascii="Times New Roman" w:hAnsi="Times New Roman" w:eastAsia="Times New Roman"/>
          <w:color w:val="000000"/>
          <w:sz w:val="26"/>
          <w:szCs w:val="26"/>
        </w:rPr>
        <w:t xml:space="preserve"> Bố cục giao diện dự kiến của MusicRec</w:t>
      </w:r>
      <w:bookmarkEnd w:id="165"/>
    </w:p>
    <w:p w14:paraId="6BF607D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Hình 5.1 là sơ đồ bố cục dự kiến, không phải ảnh chụp ứng dụng đã hoàn thiện. Giao diện Streamlit hiện còn hiển thị phản hồi JSON và dùng một lịch sử mẫu khi không nhập mã. Để đạt bố cục trên, cần bổ sung nhập lịch sử thật, thẻ tên nghệ sĩ, thông báo lỗi và trạng thái dự phòng.</w:t>
      </w:r>
    </w:p>
    <w:p w14:paraId="7549268C">
      <w:pPr>
        <w:pStyle w:val="4"/>
        <w:keepNext/>
        <w:widowControl/>
        <w:numPr>
          <w:ilvl w:val="2"/>
          <w:numId w:val="0"/>
        </w:numPr>
        <w:spacing w:before="120" w:after="240" w:line="276" w:lineRule="auto"/>
        <w:ind w:left="0" w:right="0" w:firstLine="0"/>
        <w:jc w:val="left"/>
      </w:pPr>
      <w:bookmarkStart w:id="166" w:name="_Toc1316"/>
      <w:r>
        <w:rPr>
          <w:rFonts w:ascii="Times New Roman" w:hAnsi="Times New Roman" w:eastAsia="Times New Roman"/>
          <w:b/>
          <w:i/>
          <w:color w:val="000000"/>
          <w:sz w:val="26"/>
          <w:szCs w:val="26"/>
        </w:rPr>
        <w:t>5.3.2 Thông báo và thời gian chờ</w:t>
      </w:r>
      <w:bookmarkEnd w:id="166"/>
    </w:p>
    <w:p w14:paraId="5EA1012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khi gửi yêu cầu, giao diện hiển thị trạng thái đang xử lý và ngăn việc gửi lặp ngoài dự kiến. Nếu máy chủ không phản hồi, giao diện đưa thông báo ngắn và giữ dữ liệu người dùng đã nhập. Lỗi kỹ thuật chi tiết có thể ghi vào nhật ký, nhưng không cần đưa nguyên ngoại lệ Python lên màn hình.</w:t>
      </w:r>
    </w:p>
    <w:p w14:paraId="137C745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không còn ứng viên hoặc mọi mã lịch sử đều không hợp lệ, giao diện cần phân biệt hai trường hợp. Không còn ứng viên là một kết quả hợp lệ với danh sách rỗng; lịch sử không hợp lệ là yêu cầu cần sửa. Chỉ báo “không có kết quả” cho cả hai sẽ khiến người dùng khó biết phải làm gì tiếp theo.</w:t>
      </w:r>
    </w:p>
    <w:p w14:paraId="3336B336">
      <w:pPr>
        <w:pStyle w:val="3"/>
        <w:keepNext/>
        <w:widowControl/>
        <w:numPr>
          <w:ilvl w:val="1"/>
          <w:numId w:val="0"/>
        </w:numPr>
        <w:spacing w:before="120" w:after="240" w:line="276" w:lineRule="auto"/>
        <w:ind w:left="0" w:right="0" w:firstLine="0"/>
        <w:jc w:val="left"/>
      </w:pPr>
      <w:bookmarkStart w:id="167" w:name="_Toc7449"/>
      <w:r>
        <w:rPr>
          <w:rFonts w:ascii="Times New Roman" w:hAnsi="Times New Roman" w:eastAsia="Times New Roman"/>
          <w:b/>
          <w:color w:val="000000"/>
          <w:sz w:val="26"/>
          <w:szCs w:val="26"/>
        </w:rPr>
        <w:t>5.4 Kiểm thử hệ thống</w:t>
      </w:r>
      <w:bookmarkEnd w:id="167"/>
    </w:p>
    <w:p w14:paraId="2BE76BA4">
      <w:pPr>
        <w:pStyle w:val="4"/>
        <w:keepNext/>
        <w:widowControl/>
        <w:numPr>
          <w:ilvl w:val="2"/>
          <w:numId w:val="0"/>
        </w:numPr>
        <w:spacing w:before="120" w:after="240" w:line="276" w:lineRule="auto"/>
        <w:ind w:left="0" w:right="0" w:firstLine="0"/>
        <w:jc w:val="left"/>
      </w:pPr>
      <w:bookmarkStart w:id="168" w:name="_Toc17640"/>
      <w:r>
        <w:rPr>
          <w:rFonts w:ascii="Times New Roman" w:hAnsi="Times New Roman" w:eastAsia="Times New Roman"/>
          <w:b/>
          <w:i/>
          <w:color w:val="000000"/>
          <w:sz w:val="26"/>
          <w:szCs w:val="26"/>
        </w:rPr>
        <w:t>5.4.1 Kiểm thử chức năng</w:t>
      </w:r>
      <w:bookmarkEnd w:id="168"/>
    </w:p>
    <w:p w14:paraId="673B8E39">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w:instrText>
      </w:r>
      <w:r>
        <w:fldChar w:fldCharType="separate"/>
      </w:r>
      <w:r>
        <w:t>4</w:t>
      </w:r>
      <w:r>
        <w:fldChar w:fldCharType="end"/>
      </w:r>
      <w:bookmarkStart w:id="169" w:name="_Toc1381"/>
      <w:r>
        <w:rPr>
          <w:rFonts w:ascii="Times New Roman" w:hAnsi="Times New Roman" w:eastAsia="Times New Roman"/>
          <w:color w:val="000000"/>
          <w:sz w:val="26"/>
          <w:szCs w:val="26"/>
        </w:rPr>
        <w:t xml:space="preserve"> Các tình huống kiểm thử cần thực hiện</w:t>
      </w:r>
      <w:bookmarkEnd w:id="16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4FC50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3C7B9A3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2300" w:type="dxa"/>
            <w:vAlign w:val="center"/>
          </w:tcPr>
          <w:p w14:paraId="5D1169C0">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Tình huống</w:t>
            </w:r>
          </w:p>
        </w:tc>
        <w:tc>
          <w:tcPr>
            <w:tcW w:w="2244" w:type="dxa"/>
            <w:vAlign w:val="center"/>
          </w:tcPr>
          <w:p w14:paraId="34D38A1C">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Kết quả mong đợi</w:t>
            </w:r>
          </w:p>
        </w:tc>
        <w:tc>
          <w:tcPr>
            <w:tcW w:w="2244" w:type="dxa"/>
            <w:vAlign w:val="center"/>
          </w:tcPr>
          <w:p w14:paraId="2A56FF56">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Trạng thái</w:t>
            </w:r>
          </w:p>
        </w:tc>
      </w:tr>
      <w:tr w14:paraId="4F2FA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54646E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T01</w:t>
            </w:r>
          </w:p>
        </w:tc>
        <w:tc>
          <w:tcPr>
            <w:tcW w:w="2300" w:type="dxa"/>
            <w:vAlign w:val="center"/>
          </w:tcPr>
          <w:p w14:paraId="7F1DFF2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có lịch sử, K hợp lệ.</w:t>
            </w:r>
          </w:p>
        </w:tc>
        <w:tc>
          <w:tcPr>
            <w:tcW w:w="2244" w:type="dxa"/>
            <w:vAlign w:val="center"/>
          </w:tcPr>
          <w:p w14:paraId="6E6A3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không chứa lịch sử, không trùng.</w:t>
            </w:r>
          </w:p>
        </w:tc>
        <w:tc>
          <w:tcPr>
            <w:tcW w:w="2244" w:type="dxa"/>
            <w:vAlign w:val="center"/>
          </w:tcPr>
          <w:p w14:paraId="1E38E0B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kiểm thử đầy đủ.</w:t>
            </w:r>
          </w:p>
        </w:tc>
      </w:tr>
      <w:tr w14:paraId="01BD3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66BD83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T02</w:t>
            </w:r>
          </w:p>
        </w:tc>
        <w:tc>
          <w:tcPr>
            <w:tcW w:w="2300" w:type="dxa"/>
            <w:vAlign w:val="center"/>
          </w:tcPr>
          <w:p w14:paraId="4104266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mới có lịch sử hợp lệ.</w:t>
            </w:r>
          </w:p>
        </w:tc>
        <w:tc>
          <w:tcPr>
            <w:tcW w:w="2244" w:type="dxa"/>
            <w:vAlign w:val="center"/>
          </w:tcPr>
          <w:p w14:paraId="73736AD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hồ sơ mới và chỉ rõ đường dự phòng.</w:t>
            </w:r>
          </w:p>
        </w:tc>
        <w:tc>
          <w:tcPr>
            <w:tcW w:w="2244" w:type="dxa"/>
            <w:vAlign w:val="center"/>
          </w:tcPr>
          <w:p w14:paraId="3CE4BC2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hoàn tất M2.</w:t>
            </w:r>
          </w:p>
        </w:tc>
      </w:tr>
      <w:tr w14:paraId="4D12B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2E4358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T03</w:t>
            </w:r>
          </w:p>
        </w:tc>
        <w:tc>
          <w:tcPr>
            <w:tcW w:w="2300" w:type="dxa"/>
            <w:vAlign w:val="center"/>
          </w:tcPr>
          <w:p w14:paraId="0275B3B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Lịch sử rỗng.</w:t>
            </w:r>
          </w:p>
        </w:tc>
        <w:tc>
          <w:tcPr>
            <w:tcW w:w="2244" w:type="dxa"/>
            <w:vAlign w:val="center"/>
          </w:tcPr>
          <w:p w14:paraId="011E74E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Gợi ý phổ biến hoặc thông báo theo hợp đồng.</w:t>
            </w:r>
          </w:p>
        </w:tc>
        <w:tc>
          <w:tcPr>
            <w:tcW w:w="2244" w:type="dxa"/>
            <w:vAlign w:val="center"/>
          </w:tcPr>
          <w:p w14:paraId="2444F95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Cần thống nhất lược đồ.</w:t>
            </w:r>
          </w:p>
        </w:tc>
      </w:tr>
      <w:tr w14:paraId="08F31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7F387CE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T04</w:t>
            </w:r>
          </w:p>
        </w:tc>
        <w:tc>
          <w:tcPr>
            <w:tcW w:w="2300" w:type="dxa"/>
            <w:vAlign w:val="center"/>
          </w:tcPr>
          <w:p w14:paraId="0AB0EA1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 âm, 0 hoặc vượt giới hạn.</w:t>
            </w:r>
          </w:p>
        </w:tc>
        <w:tc>
          <w:tcPr>
            <w:tcW w:w="2244" w:type="dxa"/>
            <w:vAlign w:val="center"/>
          </w:tcPr>
          <w:p w14:paraId="15A880F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lỗi xác thực dễ hiểu.</w:t>
            </w:r>
          </w:p>
        </w:tc>
        <w:tc>
          <w:tcPr>
            <w:tcW w:w="2244" w:type="dxa"/>
            <w:vAlign w:val="center"/>
          </w:tcPr>
          <w:p w14:paraId="3515030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ràng buộc lược đồ; cần chạy kiểm thử.</w:t>
            </w:r>
          </w:p>
        </w:tc>
      </w:tr>
      <w:tr w14:paraId="19A30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0DB083A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T05</w:t>
            </w:r>
          </w:p>
        </w:tc>
        <w:tc>
          <w:tcPr>
            <w:tcW w:w="2300" w:type="dxa"/>
            <w:vAlign w:val="center"/>
          </w:tcPr>
          <w:p w14:paraId="729BB64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 lớn hơn số ứng viên còn lại.</w:t>
            </w:r>
          </w:p>
        </w:tc>
        <w:tc>
          <w:tcPr>
            <w:tcW w:w="2244" w:type="dxa"/>
            <w:vAlign w:val="center"/>
          </w:tcPr>
          <w:p w14:paraId="37EB3AE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Trả số còn lại, không lặp nghệ sĩ.</w:t>
            </w:r>
          </w:p>
        </w:tc>
        <w:tc>
          <w:tcPr>
            <w:tcW w:w="2244" w:type="dxa"/>
            <w:vAlign w:val="center"/>
          </w:tcPr>
          <w:p w14:paraId="445631A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Cần chạy kiểm thử.</w:t>
            </w:r>
          </w:p>
        </w:tc>
      </w:tr>
      <w:tr w14:paraId="6967D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0EDD8E8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T06</w:t>
            </w:r>
          </w:p>
        </w:tc>
        <w:tc>
          <w:tcPr>
            <w:tcW w:w="2300" w:type="dxa"/>
            <w:vAlign w:val="center"/>
          </w:tcPr>
          <w:p w14:paraId="1271A1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chưa được nạp.</w:t>
            </w:r>
          </w:p>
        </w:tc>
        <w:tc>
          <w:tcPr>
            <w:tcW w:w="2244" w:type="dxa"/>
            <w:vAlign w:val="center"/>
          </w:tcPr>
          <w:p w14:paraId="55CB44A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chưa sẵn sàng, không dùng giả dữ liệu thật.</w:t>
            </w:r>
          </w:p>
        </w:tc>
        <w:tc>
          <w:tcPr>
            <w:tcW w:w="2244" w:type="dxa"/>
            <w:vAlign w:val="center"/>
          </w:tcPr>
          <w:p w14:paraId="6023451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có cơ chế hoàn chỉnh.</w:t>
            </w:r>
          </w:p>
        </w:tc>
      </w:tr>
      <w:tr w14:paraId="5022D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78BC44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T07</w:t>
            </w:r>
          </w:p>
        </w:tc>
        <w:tc>
          <w:tcPr>
            <w:tcW w:w="2300" w:type="dxa"/>
            <w:vAlign w:val="center"/>
          </w:tcPr>
          <w:p w14:paraId="374AB6C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Lượt nghe NaN hoặc vô cực.</w:t>
            </w:r>
          </w:p>
        </w:tc>
        <w:tc>
          <w:tcPr>
            <w:tcW w:w="2244" w:type="dxa"/>
            <w:vAlign w:val="center"/>
          </w:tcPr>
          <w:p w14:paraId="2FC7D6E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chối hoặc loại theo quy tắc đã công bố.</w:t>
            </w:r>
          </w:p>
        </w:tc>
        <w:tc>
          <w:tcPr>
            <w:tcW w:w="2244" w:type="dxa"/>
            <w:vAlign w:val="center"/>
          </w:tcPr>
          <w:p w14:paraId="1927509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Cần bổ sung kiểm tra hữu hạn.</w:t>
            </w:r>
          </w:p>
        </w:tc>
      </w:tr>
      <w:tr w14:paraId="4BA2BD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44A958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T08</w:t>
            </w:r>
          </w:p>
        </w:tc>
        <w:tc>
          <w:tcPr>
            <w:tcW w:w="2300" w:type="dxa"/>
            <w:vAlign w:val="center"/>
          </w:tcPr>
          <w:p w14:paraId="782DB3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Nghệ sĩ không nằm trong ánh xạ.</w:t>
            </w:r>
          </w:p>
        </w:tc>
        <w:tc>
          <w:tcPr>
            <w:tcW w:w="2244" w:type="dxa"/>
            <w:vAlign w:val="center"/>
          </w:tcPr>
          <w:p w14:paraId="6412B4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nhận rõ, không lỗi toàn bộ yêu cầu.</w:t>
            </w:r>
          </w:p>
        </w:tc>
        <w:tc>
          <w:tcPr>
            <w:tcW w:w="2244" w:type="dxa"/>
            <w:vAlign w:val="center"/>
          </w:tcPr>
          <w:p w14:paraId="42C9E74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Cần hoàn thiện.</w:t>
            </w:r>
          </w:p>
        </w:tc>
      </w:tr>
      <w:tr w14:paraId="5DAE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A4F6222">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T09</w:t>
            </w:r>
          </w:p>
        </w:tc>
        <w:tc>
          <w:tcPr>
            <w:tcW w:w="2300" w:type="dxa"/>
            <w:vAlign w:val="center"/>
          </w:tcPr>
          <w:p w14:paraId="71E90A62">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Cùng yêu cầu sau khi nạp lại mô hình.</w:t>
            </w:r>
          </w:p>
        </w:tc>
        <w:tc>
          <w:tcPr>
            <w:tcW w:w="2244" w:type="dxa"/>
            <w:vAlign w:val="center"/>
          </w:tcPr>
          <w:p w14:paraId="5E55F9EB">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và phiên bản nhất quán.</w:t>
            </w:r>
          </w:p>
        </w:tc>
        <w:tc>
          <w:tcPr>
            <w:tcW w:w="2244" w:type="dxa"/>
            <w:vAlign w:val="center"/>
          </w:tcPr>
          <w:p w14:paraId="3C361B9A">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Chờ gói mô hình thật.</w:t>
            </w:r>
          </w:p>
        </w:tc>
      </w:tr>
    </w:tbl>
    <w:p w14:paraId="0E4D856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Trạng thái trong bảng không thay cho nhật ký kiểm thử. Khi thực hiện, mỗi tình huống cần có đầu vào, phản hồi thực tế và kết luận đạt hoặc không đạt. Chỉ ghi “đã xử lý lỗi” mà không có trường hợp kiểm tra sẽ khó đối chiếu với yêu cầu của đề cương.</w:t>
      </w:r>
    </w:p>
    <w:p w14:paraId="397A4B8B">
      <w:pPr>
        <w:pStyle w:val="4"/>
        <w:keepNext/>
        <w:widowControl/>
        <w:numPr>
          <w:ilvl w:val="2"/>
          <w:numId w:val="0"/>
        </w:numPr>
        <w:spacing w:before="120" w:after="240" w:line="276" w:lineRule="auto"/>
        <w:ind w:left="0" w:right="0" w:firstLine="0"/>
        <w:jc w:val="left"/>
      </w:pPr>
      <w:bookmarkStart w:id="170" w:name="_Toc23970"/>
      <w:r>
        <w:rPr>
          <w:rFonts w:ascii="Times New Roman" w:hAnsi="Times New Roman" w:eastAsia="Times New Roman"/>
          <w:b/>
          <w:i/>
          <w:color w:val="000000"/>
          <w:sz w:val="26"/>
          <w:szCs w:val="26"/>
        </w:rPr>
        <w:t>5.4.2 Đối chiếu trực tuyến và ngoại tuyến</w:t>
      </w:r>
      <w:bookmarkEnd w:id="170"/>
    </w:p>
    <w:p w14:paraId="52DBFD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chọn một tập hồ sơ cố định, chạy trực tiếp mô hình rồi gửi cùng lịch sử qua API. So sánh thứ tự mã nghệ sĩ, số kết quả, điểm trong dung sai và cờ dự phòng. Phép so sánh phải dùng cùng phiên bản gói và cùng cách lọc lịch sử; nếu khác nhau, cần sửa đường xử lý trước khi trình diễn.</w:t>
      </w:r>
    </w:p>
    <w:p w14:paraId="430023F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có lựa chọn tuần tự nên quy tắc bằng điểm cần thống nhất. M2 có nhiều đường dự phòng nên cần kiểm tra cả lịch sử đủ, lịch sử ngắn, không thẻ và không lịch sử. Một phép so sánh chỉ trên mã người dùng đã biết chưa đủ để xác nhận các tình huống của nguyên mẫu.</w:t>
      </w:r>
    </w:p>
    <w:p w14:paraId="06A9BDC7">
      <w:pPr>
        <w:pStyle w:val="4"/>
        <w:keepNext/>
        <w:widowControl/>
        <w:numPr>
          <w:ilvl w:val="2"/>
          <w:numId w:val="0"/>
        </w:numPr>
        <w:spacing w:before="120" w:after="240" w:line="276" w:lineRule="auto"/>
        <w:ind w:left="0" w:right="0" w:firstLine="0"/>
        <w:jc w:val="left"/>
      </w:pPr>
      <w:bookmarkStart w:id="171" w:name="_Toc1395"/>
      <w:r>
        <w:rPr>
          <w:rFonts w:ascii="Times New Roman" w:hAnsi="Times New Roman" w:eastAsia="Times New Roman"/>
          <w:b/>
          <w:i/>
          <w:color w:val="000000"/>
          <w:sz w:val="26"/>
          <w:szCs w:val="26"/>
        </w:rPr>
        <w:t>5.4.3 Đo thời gian phản hồi</w:t>
      </w:r>
      <w:bookmarkEnd w:id="171"/>
    </w:p>
    <w:p w14:paraId="1F1259C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Thời gian phản hồi được đo từ lúc nhận yêu cầu đến lúc tạo xong phản hồi, tách thêm thời gian mô hình nếu cần. Báo cáo nên có trung vị và phân vị 95% (p95), cùng số yêu cầu, trạng thái làm nóng và mức đồng thời. Lần nạp mô hình đầu tiên được đo riêng để không trộn với suy luận khi mô hình đã ở bộ nhớ.</w:t>
      </w:r>
    </w:p>
    <w:p w14:paraId="2FE0636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Chưa có phép đo thời gian trong bản hiện tại. Khi bổ sung, không lấy thời gian của dữ liệu hai nghệ sĩ mẫu để mô tả hiệu năng trên danh mục Last.fm. Danh mục lớn hơn, M1 và tra thông tin thẻ đều có thể làm chi phí khác đi.</w:t>
      </w:r>
    </w:p>
    <w:p w14:paraId="4FC636ED">
      <w:pPr>
        <w:pStyle w:val="3"/>
        <w:keepNext/>
        <w:widowControl/>
        <w:numPr>
          <w:ilvl w:val="1"/>
          <w:numId w:val="0"/>
        </w:numPr>
        <w:spacing w:before="120" w:after="240" w:line="276" w:lineRule="auto"/>
        <w:ind w:left="0" w:right="0" w:firstLine="0"/>
        <w:jc w:val="left"/>
      </w:pPr>
      <w:bookmarkStart w:id="172" w:name="_Toc4276"/>
      <w:r>
        <w:rPr>
          <w:rFonts w:ascii="Times New Roman" w:hAnsi="Times New Roman" w:eastAsia="Times New Roman"/>
          <w:b/>
          <w:color w:val="000000"/>
          <w:sz w:val="26"/>
          <w:szCs w:val="26"/>
        </w:rPr>
        <w:t>5.5 Đối chiếu mã nguồn với đề cương V2</w:t>
      </w:r>
      <w:bookmarkEnd w:id="172"/>
    </w:p>
    <w:p w14:paraId="3F716D8E">
      <w:pPr>
        <w:pStyle w:val="4"/>
        <w:keepNext/>
        <w:widowControl/>
        <w:numPr>
          <w:ilvl w:val="2"/>
          <w:numId w:val="0"/>
        </w:numPr>
        <w:spacing w:before="120" w:after="240" w:line="276" w:lineRule="auto"/>
        <w:ind w:left="0" w:right="0" w:firstLine="0"/>
        <w:jc w:val="left"/>
      </w:pPr>
      <w:bookmarkStart w:id="173" w:name="_Toc7363"/>
      <w:r>
        <w:rPr>
          <w:rFonts w:ascii="Times New Roman" w:hAnsi="Times New Roman" w:eastAsia="Times New Roman"/>
          <w:b/>
          <w:i/>
          <w:color w:val="000000"/>
          <w:sz w:val="26"/>
          <w:szCs w:val="26"/>
        </w:rPr>
        <w:t>5.5.1 Những phần có thể tiếp tục sử dụng</w:t>
      </w:r>
      <w:bookmarkEnd w:id="173"/>
    </w:p>
    <w:p w14:paraId="5772B55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Hợp đồng tương tác chung, giao diện mô hình, lớp dịch vụ và việc giao diện gọi API là các nền tảng có thể tiếp tục sử dụng. Cấu trúc mô-đun giúp bổ sung UserCF, ItemCF, SVD và M1/M2 mà không cần bỏ toàn bộ dự án. Mô hình phổ biến hiện có cũng là một điểm bắt đầu, với điều kiện đầu vào được chuyển đúng cách và có kiểm tra.</w:t>
      </w:r>
    </w:p>
    <w:p w14:paraId="53802A1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Lược đồ yêu cầu đã có ràng buộc K từ 1 đến 100 và lượt nghe dương. Những ràng buộc này hỗ trợ kiểm tra đầu vào nhưng cần bổ sung tính hữu hạn và các đường người dùng mới. Việc tái sử dụng khung không có nghĩa các phần còn thiếu đã được giải quyết tự động.</w:t>
      </w:r>
    </w:p>
    <w:p w14:paraId="2D43EF6A">
      <w:pPr>
        <w:pStyle w:val="4"/>
        <w:keepNext/>
        <w:widowControl/>
        <w:numPr>
          <w:ilvl w:val="2"/>
          <w:numId w:val="0"/>
        </w:numPr>
        <w:spacing w:before="120" w:after="240" w:line="276" w:lineRule="auto"/>
        <w:ind w:left="0" w:right="0" w:firstLine="0"/>
        <w:jc w:val="left"/>
      </w:pPr>
      <w:bookmarkStart w:id="174" w:name="_Toc3408"/>
      <w:r>
        <w:rPr>
          <w:rFonts w:ascii="Times New Roman" w:hAnsi="Times New Roman" w:eastAsia="Times New Roman"/>
          <w:b/>
          <w:i/>
          <w:color w:val="000000"/>
          <w:sz w:val="26"/>
          <w:szCs w:val="26"/>
        </w:rPr>
        <w:t>5.5.2 Những điểm cần sửa hoặc hoàn thiện</w:t>
      </w:r>
      <w:bookmarkEnd w:id="174"/>
    </w:p>
    <w:p w14:paraId="349FB5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Tệp split_data.py hiện giữ một tương tác xác thực và một tương tác kiểm thử cho mỗi người dùng có ít nhất ba tương tác. Thiết kế V2 yêu cầu tối thiểu năm và chia xấp xỉ 80/10/10. Cần sửa bước này trước khi tạo các bảng thực nghiệm; nếu giữ cách hiện tại, phải đổi mô tả và không trộn chỉ số giữa hai quy trình.</w:t>
      </w:r>
    </w:p>
    <w:p w14:paraId="6FD42B5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lớp SVD, UserCF và ItemCF hiện còn các hàm chưa triển khai. Tệp evaluate.py ghi trạng thái not_evaluated thay vì tính toàn bộ chỉ số. Hàm Precision hiện chia cho độ dài danh sách thực trả, trong khi quy ước báo cáo chia cho K; trường hợp trả thiếu K cần được sửa hoặc công bố là một độ đo khác.</w:t>
      </w:r>
    </w:p>
    <w:p w14:paraId="5856008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Popularity hiện cộng trường listening_count được đưa vào, không tự thực hiện lôgarit. API khởi tạo mô hình bằng seed_item_a và seed_item_b, chưa nạp mô hình Last.fm. Lớp dịch vụ luôn đặt fallback_used bằng false. Các điểm này cần được hoàn thiện trước khi mô tả ứng dụng là hệ thống sử dụng mô hình đã chọn và M2.</w:t>
      </w:r>
    </w:p>
    <w:p w14:paraId="1A7C8FA1">
      <w:pPr>
        <w:pStyle w:val="3"/>
        <w:keepNext/>
        <w:widowControl/>
        <w:numPr>
          <w:ilvl w:val="1"/>
          <w:numId w:val="0"/>
        </w:numPr>
        <w:spacing w:before="120" w:after="240" w:line="276" w:lineRule="auto"/>
        <w:ind w:left="0" w:right="0" w:firstLine="0"/>
        <w:jc w:val="left"/>
      </w:pPr>
      <w:bookmarkStart w:id="175" w:name="_Toc25322"/>
      <w:r>
        <w:rPr>
          <w:rFonts w:ascii="Times New Roman" w:hAnsi="Times New Roman" w:eastAsia="Times New Roman"/>
          <w:b/>
          <w:color w:val="000000"/>
          <w:sz w:val="26"/>
          <w:szCs w:val="26"/>
        </w:rPr>
        <w:t>5.6 Mức độ đạt mục tiêu</w:t>
      </w:r>
      <w:bookmarkEnd w:id="175"/>
    </w:p>
    <w:p w14:paraId="6C59F203">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w:instrText>
      </w:r>
      <w:r>
        <w:fldChar w:fldCharType="separate"/>
      </w:r>
      <w:r>
        <w:t>5</w:t>
      </w:r>
      <w:r>
        <w:fldChar w:fldCharType="end"/>
      </w:r>
      <w:bookmarkStart w:id="176" w:name="_Toc24399"/>
      <w:r>
        <w:rPr>
          <w:rFonts w:ascii="Times New Roman" w:hAnsi="Times New Roman" w:eastAsia="Times New Roman"/>
          <w:color w:val="000000"/>
          <w:sz w:val="26"/>
          <w:szCs w:val="26"/>
        </w:rPr>
        <w:t xml:space="preserve"> Đối chiếu mục tiêu với hiện trạng</w:t>
      </w:r>
      <w:bookmarkEnd w:id="17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73799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47AFF9D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Mục tiêu</w:t>
            </w:r>
          </w:p>
        </w:tc>
        <w:tc>
          <w:tcPr>
            <w:tcW w:w="3550" w:type="dxa"/>
            <w:vAlign w:val="center"/>
          </w:tcPr>
          <w:p w14:paraId="0D455C64">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Bằng chứng hiện có</w:t>
            </w:r>
          </w:p>
        </w:tc>
        <w:tc>
          <w:tcPr>
            <w:tcW w:w="3638" w:type="dxa"/>
            <w:vAlign w:val="center"/>
          </w:tcPr>
          <w:p w14:paraId="3465B85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Mức độ</w:t>
            </w:r>
          </w:p>
        </w:tc>
      </w:tr>
      <w:tr w14:paraId="0FA4A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9FEBEA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Hiểu và mô tả bài toán.</w:t>
            </w:r>
          </w:p>
        </w:tc>
        <w:tc>
          <w:tcPr>
            <w:tcW w:w="3550" w:type="dxa"/>
            <w:vAlign w:val="center"/>
          </w:tcPr>
          <w:p w14:paraId="12BEF66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Đề cương V2, báo cáo lý thuyết và thiết kế.</w:t>
            </w:r>
          </w:p>
        </w:tc>
        <w:tc>
          <w:tcPr>
            <w:tcW w:w="3638" w:type="dxa"/>
            <w:vAlign w:val="center"/>
          </w:tcPr>
          <w:p w14:paraId="7DC92A7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Đã có tài liệu nền.</w:t>
            </w:r>
          </w:p>
        </w:tc>
      </w:tr>
      <w:tr w14:paraId="125DE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658271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Chuỗi dữ liệu thống nhất.</w:t>
            </w:r>
          </w:p>
        </w:tc>
        <w:tc>
          <w:tcPr>
            <w:tcW w:w="3550" w:type="dxa"/>
            <w:vAlign w:val="center"/>
          </w:tcPr>
          <w:p w14:paraId="4D119D39">
            <w:r>
              <w:t>Mã EDA, bảng/hình, mã băm dữ liệu và kiểm tra chạy lại.</w:t>
            </w:r>
          </w:p>
        </w:tc>
        <w:tc>
          <w:tcPr>
            <w:tcW w:w="3638" w:type="dxa"/>
            <w:vAlign w:val="center"/>
          </w:tcPr>
          <w:p w14:paraId="056FBD97">
            <w:r>
              <w:t>Đã khám phá nguồn; chưa hoàn tất làm sạch và chia tập.</w:t>
            </w:r>
          </w:p>
        </w:tc>
      </w:tr>
      <w:tr w14:paraId="7ACB4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2B259C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mô hình đối sánh.</w:t>
            </w:r>
          </w:p>
        </w:tc>
        <w:tc>
          <w:tcPr>
            <w:tcW w:w="3550" w:type="dxa"/>
            <w:vAlign w:val="center"/>
          </w:tcPr>
          <w:p w14:paraId="390B714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Popularity có cài đặt; lớp CF/SVD có giao diện.</w:t>
            </w:r>
          </w:p>
        </w:tc>
        <w:tc>
          <w:tcPr>
            <w:tcW w:w="3638" w:type="dxa"/>
            <w:vAlign w:val="center"/>
          </w:tcPr>
          <w:p w14:paraId="27B83C9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hoàn tất nhóm mô hình.</w:t>
            </w:r>
          </w:p>
        </w:tc>
      </w:tr>
      <w:tr w14:paraId="14893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04596E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chứng M1 và M2.</w:t>
            </w:r>
          </w:p>
        </w:tc>
        <w:tc>
          <w:tcPr>
            <w:tcW w:w="3550" w:type="dxa"/>
            <w:vAlign w:val="center"/>
          </w:tcPr>
          <w:p w14:paraId="0483070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thiết kế và kế hoạch thí nghiệm.</w:t>
            </w:r>
          </w:p>
        </w:tc>
        <w:tc>
          <w:tcPr>
            <w:tcW w:w="3638" w:type="dxa"/>
            <w:vAlign w:val="center"/>
          </w:tcPr>
          <w:p w14:paraId="714E78B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có kết quả định lượng.</w:t>
            </w:r>
          </w:p>
        </w:tc>
      </w:tr>
      <w:tr w14:paraId="1C804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B1FB20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API và giao diện.</w:t>
            </w:r>
          </w:p>
        </w:tc>
        <w:tc>
          <w:tcPr>
            <w:tcW w:w="3550" w:type="dxa"/>
            <w:vAlign w:val="center"/>
          </w:tcPr>
          <w:p w14:paraId="32F6B95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dịch vụ mẫu và Streamlit.</w:t>
            </w:r>
          </w:p>
        </w:tc>
        <w:tc>
          <w:tcPr>
            <w:tcW w:w="3638" w:type="dxa"/>
            <w:vAlign w:val="center"/>
          </w:tcPr>
          <w:p w14:paraId="6B8D84E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khung minh họa; chưa hoàn thiện nghiệp vụ.</w:t>
            </w:r>
          </w:p>
        </w:tc>
      </w:tr>
      <w:tr w14:paraId="082ED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2F29A5E">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Tái lập kết quả.</w:t>
            </w:r>
          </w:p>
        </w:tc>
        <w:tc>
          <w:tcPr>
            <w:tcW w:w="3550" w:type="dxa"/>
            <w:vAlign w:val="center"/>
          </w:tcPr>
          <w:p w14:paraId="110DFBFD">
            <w:r>
              <w:t>EDA có snapshot mã, phiên bản thư viện, bảng/hình và hash nguồn.</w:t>
            </w:r>
          </w:p>
        </w:tc>
        <w:tc>
          <w:tcPr>
            <w:tcW w:w="3638" w:type="dxa"/>
            <w:vAlign w:val="center"/>
          </w:tcPr>
          <w:p w14:paraId="698CED67">
            <w:r>
              <w:t>Tái chạy được EDA; chưa có mô hình hoặc chỉ số khuyến nghị.</w:t>
            </w:r>
          </w:p>
        </w:tc>
      </w:tr>
    </w:tbl>
    <w:p w14:paraId="22AF39F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đối chiếu này giúp xác định công việc cần hoàn thành, không phải đánh giá năng lực của mô hình. Các mục tiêu thực nghiệm chỉ được đánh dấu đạt khi có mã chạy, bộ kết quả và kiểm tra tương ứng. Không nên đánh dấu một mục tiêu đạt chỉ vì đã có tên thư mục hoặc mô tả thuật toán.</w:t>
      </w:r>
    </w:p>
    <w:p w14:paraId="4FA28C2D">
      <w:pPr>
        <w:pStyle w:val="3"/>
        <w:keepNext/>
        <w:widowControl/>
        <w:numPr>
          <w:ilvl w:val="1"/>
          <w:numId w:val="0"/>
        </w:numPr>
        <w:spacing w:before="120" w:after="240" w:line="276" w:lineRule="auto"/>
        <w:ind w:left="0" w:right="0" w:firstLine="0"/>
        <w:jc w:val="left"/>
      </w:pPr>
      <w:bookmarkStart w:id="177" w:name="_Toc31755"/>
      <w:r>
        <w:rPr>
          <w:rFonts w:ascii="Times New Roman" w:hAnsi="Times New Roman" w:eastAsia="Times New Roman"/>
          <w:b/>
          <w:color w:val="000000"/>
          <w:sz w:val="26"/>
          <w:szCs w:val="26"/>
        </w:rPr>
        <w:t>5.7 Kết luận</w:t>
      </w:r>
      <w:bookmarkEnd w:id="177"/>
    </w:p>
    <w:p w14:paraId="2E49666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Đề tài lựa chọn khuyến nghị nghệ sĩ âm nhạc dựa trên lọc cộng tác, với Last.fm HetRec 2011 làm dữ liệu chính. Báo cáo đã hình thành cách biểu diễn lượt nghe, các mô hình đối sánh, M1, M2 và quy trình đánh giá chung. Những lựa chọn này tạo cơ sở để kiểm chứng chất lượng xếp hạng và các mục tiêu ngoài độ chính xác một cách có thể đối chiếu.</w:t>
      </w:r>
    </w:p>
    <w:p w14:paraId="71DA434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Ở giai đoạn hiện tại, nhóm đã có tài liệu thiết kế, khung phần mềm, kiểm tra nguồn và EDA tái chạy được. Kết quả gốc gồm 92.834 cặp tương tác, độ thưa 99,7217%, 10.679 nghệ sĩ chỉ có một người nghe và 5.499 nghệ sĩ trong danh mục chưa có thẻ. Đây là đặc điểm dữ liệu, không phải chỉ số chất lượng khuyến nghị. Chưa có bằng chứng để khẳng định mô hình nhân tố vượt mô hình láng giềng hoặc M1/M2 cải thiện chỉ số.</w:t>
      </w:r>
    </w:p>
    <w:p w14:paraId="47261657">
      <w:pPr>
        <w:pStyle w:val="3"/>
        <w:keepNext/>
        <w:widowControl/>
        <w:numPr>
          <w:ilvl w:val="1"/>
          <w:numId w:val="0"/>
        </w:numPr>
        <w:spacing w:before="120" w:after="240" w:line="276" w:lineRule="auto"/>
        <w:ind w:left="0" w:right="0" w:firstLine="0"/>
        <w:jc w:val="left"/>
      </w:pPr>
      <w:bookmarkStart w:id="178" w:name="_Toc29643"/>
      <w:r>
        <w:rPr>
          <w:rFonts w:ascii="Times New Roman" w:hAnsi="Times New Roman" w:eastAsia="Times New Roman"/>
          <w:b/>
          <w:color w:val="000000"/>
          <w:sz w:val="26"/>
          <w:szCs w:val="26"/>
        </w:rPr>
        <w:t>5.8 Hạn chế</w:t>
      </w:r>
      <w:bookmarkEnd w:id="178"/>
    </w:p>
    <w:p w14:paraId="49E617A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thứ nhất là dữ liệu lịch sử được công bố từ năm 2011 và không cung cấp thời điểm cho từng lượt nghe trong bảng tương tác chính. Kết quả ngoại tuyến trên dữ liệu này không phản ánh đầy đủ bối cảnh nghe hiện tại hoặc sự thay đổi sở thích theo thời gian.</w:t>
      </w:r>
    </w:p>
    <w:p w14:paraId="32E5683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thứ hai là điểm 1–5 được suy ra bằng phân vị, không phải người dùng trực tiếp chấm điểm. Biến đổi giúp tạo một thang thống nhất cho đối sánh nhưng có thể làm mất thông tin về khoảng cách lượt nghe. Cần kiểm tra độ nhạy nếu dùng nhị phân hoặc lôgarit trực tiếp làm đầu vào cho PureSVD.</w:t>
      </w:r>
    </w:p>
    <w:p w14:paraId="0E77C0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thứ ba là đánh giá dựa trên quan sát dương bị giữ lại, trong khi các nghệ sĩ chưa quan sát không có nhãn phủ định chắc chắn. Độ mới dựa vào mức phổ biến và ILD dựa vào véc-tơ thẻ hoặc tương tác cũng chỉ là các đại diện định lượng, chưa đo trải nghiệm thật của người nghe.</w:t>
      </w:r>
    </w:p>
    <w:p w14:paraId="320F8C5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hiện tại về triển khai là chưa làm sạch, chia tập và hoàn tất mô hình, bộ độ đo, M1/M2 hay gói phục vụ. EDA đã có kết quả thật nhưng độ phủ thẻ đang được tính trên toàn snapshot, chưa phải đặc trưng train hợp lệ chống rò rỉ. Chưa có cơ sở báo cáo chất lượng xếp hạng hoặc kết luận hiệu quả các cải tiến.</w:t>
      </w:r>
    </w:p>
    <w:p w14:paraId="4FACC5EC">
      <w:pPr>
        <w:pStyle w:val="3"/>
        <w:keepNext/>
        <w:widowControl/>
        <w:numPr>
          <w:ilvl w:val="1"/>
          <w:numId w:val="0"/>
        </w:numPr>
        <w:spacing w:before="120" w:after="240" w:line="276" w:lineRule="auto"/>
        <w:ind w:left="0" w:right="0" w:firstLine="0"/>
        <w:jc w:val="left"/>
      </w:pPr>
      <w:bookmarkStart w:id="179" w:name="_Toc20565"/>
      <w:r>
        <w:rPr>
          <w:rFonts w:ascii="Times New Roman" w:hAnsi="Times New Roman" w:eastAsia="Times New Roman"/>
          <w:b/>
          <w:color w:val="000000"/>
          <w:sz w:val="26"/>
          <w:szCs w:val="26"/>
        </w:rPr>
        <w:t>5.9 Hướng phát triển</w:t>
      </w:r>
      <w:bookmarkEnd w:id="179"/>
    </w:p>
    <w:p w14:paraId="1957D88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Công việc ưu tiên là hoàn thiện chuỗi dữ liệu theo V2, cài đặt các mô hình và kiểm tra bộ đánh giá. Sau đó chạy tinh chỉnh, thực nghiệm loại bỏ thành phần và phân tích nhóm người dùng. Khi có bộ kết quả đáng tin cậy, chọn mô hình phù hợp để xuất gói phục vụ và hoàn thiện giao diện.</w:t>
      </w:r>
    </w:p>
    <w:p w14:paraId="5790AE2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Hướng mở rộng tiếp theo có thể là mô hình ngầm có trọng số tin cậy hoặc tối ưu trực tiếp thứ hạng, với điều kiện giữ bộ đối sánh hiện tại. Nếu có dữ liệu thời gian, có thể chuyển sang đánh giá theo thứ tự thời gian. Nếu có nội dung âm thanh hoặc mô tả phong phú, có thể nghiên cứu xử lý nghệ sĩ mới bằng biểu diễn nội dung tốt hơn.</w:t>
      </w:r>
    </w:p>
    <w:p w14:paraId="4B84071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Đánh giá với người dùng thực tế là một hướng bổ sung sau khi ứng dụng hoạt động ổn định. Người nghe có thể đánh giá mức phù hợp, tính mới và sự dễ hiểu của lý do gợi ý. Dữ liệu đó giúp kiểm tra những mặt mà chỉ số ngoại tuyến chưa phản ánh, nhưng cần một thiết kế khảo sát rõ và phạm vi thu thập phù hợp.</w:t>
      </w:r>
    </w:p>
    <w:p w14:paraId="449B7147">
      <w:pPr>
        <w:pStyle w:val="50"/>
        <w:widowControl/>
        <w:numPr>
          <w:ilvl w:val="0"/>
          <w:numId w:val="0"/>
        </w:numPr>
        <w:spacing w:before="0" w:after="0" w:line="20" w:lineRule="auto"/>
        <w:ind w:left="0" w:right="0" w:firstLine="0"/>
        <w:jc w:val="both"/>
        <w:sectPr>
          <w:headerReference r:id="rId6" w:type="default"/>
          <w:footerReference r:id="rId7" w:type="default"/>
          <w:pgSz w:w="11907" w:h="16840"/>
          <w:pgMar w:top="1701" w:right="1134" w:bottom="1701" w:left="1985" w:header="990" w:footer="810" w:gutter="0"/>
          <w:pgNumType w:start="1"/>
          <w:cols w:space="720" w:num="1"/>
        </w:sectPr>
      </w:pPr>
    </w:p>
    <w:p w14:paraId="095E8659">
      <w:pPr>
        <w:pStyle w:val="2"/>
        <w:keepNext/>
        <w:widowControl/>
        <w:numPr>
          <w:ilvl w:val="0"/>
          <w:numId w:val="0"/>
        </w:numPr>
        <w:spacing w:before="0" w:after="360" w:line="276" w:lineRule="auto"/>
        <w:ind w:left="0" w:right="0" w:firstLine="0"/>
        <w:jc w:val="center"/>
      </w:pPr>
      <w:bookmarkStart w:id="180" w:name="_Toc1989"/>
      <w:r>
        <w:rPr>
          <w:rFonts w:ascii="Times New Roman" w:hAnsi="Times New Roman" w:eastAsia="Times New Roman"/>
          <w:b/>
          <w:color w:val="000000"/>
          <w:sz w:val="28"/>
          <w:szCs w:val="28"/>
        </w:rPr>
        <w:t>TÀI LIỆU THAM KHẢO</w:t>
      </w:r>
      <w:bookmarkEnd w:id="180"/>
    </w:p>
    <w:p w14:paraId="0FB25AD3">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 Adomavicius, G., &amp; Tuzhilin, A. (2005). Toward the next generation of recommender systems: A survey of the state-of-the-art and possible extensions.  IEEE Transactions on Knowledge and Data Engineering , 17(6), 734-749.</w:t>
      </w:r>
    </w:p>
    <w:p w14:paraId="6D5F65C9">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 Kowald, D., Schedl, M., &amp; Lex, E. (2020). The unfairness of popularity bias in music recommendation: A reproducibility study. In  Advances in Information Retrieval (ECIR 2020) , LNCS 12036, 35-42. Springer.</w:t>
      </w:r>
    </w:p>
    <w:p w14:paraId="7B21C5F2">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 Schedl, M., Zamani, H., Chen, C.-W., Deldjoo, Y., &amp; Elahi, M. (2018). Current challenges and visions in music recommender systems research.  International Journal of Multimedia Information Retrieval , 7(2), 95-116.</w:t>
      </w:r>
    </w:p>
    <w:p w14:paraId="2C291C04">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[4] GroupLens Research. (2011).  hetrec2011-lastfm-2k: Readme (Version 1.0, May 2011) . https://files.grouplens.org/datasets/hetrec2011/hetrec2011-lastfm-readme.txt</w:t>
      </w:r>
    </w:p>
    <w:p w14:paraId="18B6FB48">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[5] Burke, R. (2002). Hybrid recommender systems: Survey and experiments.  User Modeling and User-Adapted Interaction , 12(4), 331-370.</w:t>
      </w:r>
    </w:p>
    <w:p w14:paraId="064AA941">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[6] Hu, Y., Koren, Y., &amp; Volinsky, C. (2008). Collaborative filtering for implicit feedback datasets. In  Proceedings of the 8th IEEE International Conference on Data Mining (ICDM 2008) , 263-272.</w:t>
      </w:r>
    </w:p>
    <w:p w14:paraId="7B8C02AF">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[7] Herlocker, J., Konstan, J. A., &amp; Riedl, J. (2002). An empirical analysis of design choices in neighborhood-based collaborative filtering algorithms.  Information Retrieval , 5(4), 287-310.</w:t>
      </w:r>
    </w:p>
    <w:p w14:paraId="35117CE4">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[8] Desrosiers, C., &amp; Karypis, G. (2011). A comprehensive survey of neighborhood-based recommendation methods. In F. Ricci, L. Rokach, &amp; B. Shapira (Eds.),  Recommender Systems Handbook  (pp. 107-144). Springer.</w:t>
      </w:r>
    </w:p>
    <w:p w14:paraId="3799169D">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[9] Sarwar, B., Karypis, G., Konstan, J., &amp; Riedl, J. (2001). Item-based collaborative filtering recommendation algorithms. In  Proceedings of the 10th International World Wide Web Conference (WWW '01) , 285-295.</w:t>
      </w:r>
    </w:p>
    <w:p w14:paraId="4C115384">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[10] Koren, Y., Bell, R., &amp; Volinsky, C. (2009). Matrix factorization techniques for recommender systems.  Computer , 42(8), 30-37.</w:t>
      </w:r>
    </w:p>
    <w:p w14:paraId="071D881A">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[11] Cremonesi, P., Koren, Y., &amp; Turrin, R. (2010). Performance of recommender algorithms on top-N recommendation tasks. In  Proceedings of the 4th ACM Conference on Recommender Systems (RecSys '10) , 39-46.</w:t>
      </w:r>
    </w:p>
    <w:p w14:paraId="29EA375E">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[12] Halko, N., Martinsson, P.-G., &amp; Tropp, J. A. (2011). Finding structure with randomness: Probabilistic algorithms for constructing approximate matrix decompositions.  SIAM Review , 53(2), 217-288.</w:t>
      </w:r>
    </w:p>
    <w:p w14:paraId="34C98F3F">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[13] Schein, A. I., Popescul, A., Ungar, L. H., &amp; Pennock, D. M. (2002). Methods and metrics for cold-start recommendations. In  Proceedings of SIGIR '02 , 253-260.</w:t>
      </w:r>
    </w:p>
    <w:p w14:paraId="54127049">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[14] Lika, B., Kolomvatsos, K., &amp; Hadjiefthymiades, S. (2014). Facing the cold start problem in recommender systems.  Expert Systems with Applications , 41(4), 2065-2073.</w:t>
      </w:r>
    </w:p>
    <w:p w14:paraId="5BC3B435">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[15] Carbonell, J., &amp; Goldstein, J. (1998). The use of MMR, diversity-based reranking for reordering documents and producing summaries. In  Proceedings of SIGIR '98 , 335-336.</w:t>
      </w:r>
    </w:p>
    <w:p w14:paraId="4332F63F">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[16] Järvelin, K., &amp; Kekäläinen, J. (2002). Cumulated gain-based evaluation of IR techniques.  ACM Transactions on Information Systems , 20(4), 422-446.</w:t>
      </w:r>
    </w:p>
    <w:p w14:paraId="5896BF03">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[17] Ji, Y., Sun, A., Zhang, J., &amp; Li, C. (2023). A critical study on data leakage in recommender system offline evaluation.  ACM Transactions on Information Systems , 41(3), 1-27.</w:t>
      </w:r>
    </w:p>
    <w:p w14:paraId="70D4ABCE">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[18] Herlocker, J. L., Konstan, J. A., Terveen, L. G., &amp; Riedl, J. T. (2004). Evaluating collaborative filtering recommender systems.  ACM Transactions on Information Systems , 22(1), 5-53.</w:t>
      </w:r>
    </w:p>
    <w:p w14:paraId="7A8CEEC7">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[19] Abdollahpouri, H., Burke, R., &amp; Mobasher, B. (2019). Managing popularity bias in recommender systems with personalized re-ranking. In  Proceedings of the 32nd International FLAIRS Conference , 413-418.</w:t>
      </w:r>
    </w:p>
    <w:p w14:paraId="13AD30CE">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[20] Kaminskas, M., &amp; Bridge, D. (2016). Diversity, serendipity, novelty, and coverage: A survey and empirical analysis of beyond-accuracy objectives in recommender systems.  ACM Transactions on Interactive Intelligent Systems , 7(1), Article 2.</w:t>
      </w:r>
    </w:p>
    <w:p w14:paraId="470EB9F0">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[21] Sun, Z., Yu, D., Fang, H., Yang, J., Qu, X., Zhang, J., &amp; Geng, C. (2020). Are we evaluating rigorously? Benchmarking recommendation for reproducible evaluation and fair comparison. In  Proceedings of RecSys '20 , 23-32.</w:t>
      </w:r>
    </w:p>
    <w:p w14:paraId="0BD0525B">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[22] McKinney, W. (2010). Data structures for statistical computing in Python. In  Proceedings of the 9th Python in Science Conference , 56-61.</w:t>
      </w:r>
    </w:p>
    <w:p w14:paraId="4D0C8C43">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[23] Harris, C. R., et al. (2020). Array programming with NumPy.  Nature , 585, 357-362.</w:t>
      </w:r>
    </w:p>
    <w:p w14:paraId="2142106A">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[24] Virtanen, P., et al. (2020). SciPy 1.0: Fundamental algorithms for scientific computing in Python.  Nature Methods , 17, 261-272.</w:t>
      </w:r>
    </w:p>
    <w:p w14:paraId="7FEE04BD">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[25] Pedregosa, F., et al. (2011). Scikit-learn: Machine learning in Python.  Journal of Machine Learning Research , 12, 2825-2830.</w:t>
      </w:r>
    </w:p>
    <w:p w14:paraId="4D9C22A5">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[26] Ramírez, S. (n.d.).  FastAPI documentation . https://fastapi.tiangolo.com</w:t>
      </w:r>
    </w:p>
    <w:p w14:paraId="44E83561">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[27] Streamlit Inc. (n.d.).  Streamlit documentation . https://docs.streamlit.io</w:t>
      </w:r>
    </w:p>
    <w:p w14:paraId="72724872">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[28] Bergstra, J., &amp; Bengio, Y. (2012). Random search for hyper-parameter optimization.  Journal of Machine Learning Research , 13, 281-305.</w:t>
      </w:r>
    </w:p>
    <w:p w14:paraId="77E3BD76">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[29] Holm, S. (1979). A simple sequentially rejective multiple test procedure.  Scandinavian Journal of Statistics , 6(2), 65-70.</w:t>
      </w:r>
    </w:p>
    <w:p w14:paraId="257017EC">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[30] Efron, B., &amp; Tibshirani, R. J. (1993).  An Introduction to the Bootstrap . Chapman &amp; Hall.</w:t>
      </w:r>
    </w:p>
    <w:p w14:paraId="519DB8AC">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[31] IFPI. (2026, March 18). Global Music Report 2026: Global recorded music revenues grow 6.4% as record companies drive innovation. https://www.ifpi.org/global-music-report-2026-global-recorded-music-revenues-grow-6-4-as-record-companies-drive-innovation/ (Truy cập ngày 20/10/2026).</w:t>
      </w:r>
    </w:p>
    <w:p w14:paraId="12877388">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[32] Spotify. (n.d.). About Spotify. https://newsroom.spotify.com/company-info/ (Truy cập ngày 20/10/2026).</w:t>
      </w:r>
    </w:p>
    <w:p w14:paraId="27C06BBE">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[33] Spotify. (2025, June 30). Discover Weekly turns 10: Celebrating 100 billion+ tracks streamed and a decade of personalized discovery. https://newsroom.spotify.com/2025-06-30/discover-weekly-turns-10-celebrating-100-billion-tracks-streamed-and-a-decade-of-personalized-discovery/ (Truy cập ngày 20/10/2026).</w:t>
      </w:r>
    </w:p>
    <w:p w14:paraId="54A05E89">
      <w:pPr>
        <w:pStyle w:val="50"/>
        <w:widowControl/>
        <w:numPr>
          <w:ilvl w:val="0"/>
          <w:numId w:val="0"/>
        </w:numPr>
        <w:spacing w:before="0" w:after="0" w:line="20" w:lineRule="auto"/>
        <w:ind w:left="0" w:right="0" w:firstLine="0"/>
        <w:jc w:val="both"/>
        <w:sectPr>
          <w:headerReference r:id="rId8" w:type="default"/>
          <w:footerReference r:id="rId9" w:type="default"/>
          <w:pgSz w:w="11907" w:h="16840"/>
          <w:pgMar w:top="1701" w:right="1134" w:bottom="1701" w:left="1985" w:header="720" w:footer="810" w:gutter="0"/>
          <w:cols w:space="720" w:num="1"/>
        </w:sectPr>
      </w:pPr>
    </w:p>
    <w:p w14:paraId="4AE13AAA">
      <w:pPr>
        <w:pStyle w:val="2"/>
        <w:keepNext/>
        <w:pageBreakBefore/>
        <w:widowControl/>
        <w:numPr>
          <w:ilvl w:val="0"/>
          <w:numId w:val="0"/>
        </w:numPr>
        <w:spacing w:before="480" w:after="480" w:line="276" w:lineRule="auto"/>
        <w:ind w:left="0" w:right="0" w:firstLine="0"/>
        <w:jc w:val="left"/>
      </w:pPr>
      <w:bookmarkStart w:id="181" w:name="_Toc28925"/>
      <w:r>
        <w:rPr>
          <w:rFonts w:ascii="Times New Roman" w:hAnsi="Times New Roman" w:eastAsia="Times New Roman"/>
          <w:b/>
          <w:color w:val="000000"/>
          <w:sz w:val="28"/>
          <w:szCs w:val="28"/>
        </w:rPr>
        <w:t>PHỤ LỤC A QUY ƯỚC CẤU HÌNH VÀ TỆP KẾT QUẢ</w:t>
      </w:r>
      <w:bookmarkEnd w:id="181"/>
    </w:p>
    <w:p w14:paraId="013B8397">
      <w:pPr>
        <w:pStyle w:val="3"/>
        <w:keepNext/>
        <w:widowControl/>
        <w:numPr>
          <w:ilvl w:val="1"/>
          <w:numId w:val="0"/>
        </w:numPr>
        <w:spacing w:before="120" w:after="240" w:line="276" w:lineRule="auto"/>
        <w:ind w:left="0" w:right="0" w:firstLine="0"/>
        <w:jc w:val="left"/>
      </w:pPr>
      <w:bookmarkStart w:id="182" w:name="_Toc25265"/>
      <w:r>
        <w:rPr>
          <w:rFonts w:ascii="Times New Roman" w:hAnsi="Times New Roman" w:eastAsia="Times New Roman"/>
          <w:b/>
          <w:color w:val="000000"/>
          <w:sz w:val="26"/>
          <w:szCs w:val="26"/>
        </w:rPr>
        <w:t>A.1 Các nhóm cấu hình cần lưu</w:t>
      </w:r>
      <w:bookmarkEnd w:id="182"/>
    </w:p>
    <w:p w14:paraId="58B2E3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Cấu hình chia tập cần có hạt giống, số nghệ sĩ tối thiểu, quy tắc làm tròn và phiên bản tệp nguồn. Cấu hình biến đổi cần có cơ số lôgarit, mức phân vị, cách nội suy và bốn ngưỡng đã học. Cấu hình đánh giá cần có K, danh mục, quy tắc lọc lịch sử, nhãn liên quan và cách xử lý danh sách ngắn.</w:t>
      </w:r>
    </w:p>
    <w:p w14:paraId="2A56B96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A.</w:t>
      </w:r>
      <w:r>
        <w:fldChar w:fldCharType="begin"/>
      </w:r>
      <w:r>
        <w:instrText xml:space="preserve"> SEQ Bang \r 1 </w:instrText>
      </w:r>
      <w:r>
        <w:fldChar w:fldCharType="separate"/>
      </w:r>
      <w:r>
        <w:t>1</w:t>
      </w:r>
      <w:r>
        <w:fldChar w:fldCharType="end"/>
      </w:r>
      <w:bookmarkStart w:id="183" w:name="_Toc22486"/>
      <w:r>
        <w:rPr>
          <w:rFonts w:ascii="Times New Roman" w:hAnsi="Times New Roman" w:eastAsia="Times New Roman"/>
          <w:color w:val="000000"/>
          <w:sz w:val="26"/>
          <w:szCs w:val="26"/>
        </w:rPr>
        <w:t xml:space="preserve"> Bộ tệp của một lần thực nghiệm</w:t>
      </w:r>
      <w:bookmarkEnd w:id="183"/>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3000"/>
        <w:gridCol w:w="5788"/>
      </w:tblGrid>
      <w:tr w14:paraId="0468B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3000" w:type="dxa"/>
            <w:vAlign w:val="center"/>
          </w:tcPr>
          <w:p w14:paraId="3EC7EC04">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hoặc thư mục</w:t>
            </w:r>
          </w:p>
        </w:tc>
        <w:tc>
          <w:tcPr>
            <w:tcW w:w="5788" w:type="dxa"/>
            <w:vAlign w:val="center"/>
          </w:tcPr>
          <w:p w14:paraId="3C416A8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r>
      <w:tr w14:paraId="262FE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0F7029F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config.json</w:t>
            </w:r>
          </w:p>
        </w:tc>
        <w:tc>
          <w:tcPr>
            <w:tcW w:w="5788" w:type="dxa"/>
            <w:vAlign w:val="center"/>
          </w:tcPr>
          <w:p w14:paraId="035EEB4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Toàn bộ tham số và hạt giống.</w:t>
            </w:r>
          </w:p>
        </w:tc>
      </w:tr>
      <w:tr w14:paraId="6E1A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6BEC55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data_manifest.json</w:t>
            </w:r>
          </w:p>
        </w:tc>
        <w:tc>
          <w:tcPr>
            <w:tcW w:w="5788" w:type="dxa"/>
            <w:vAlign w:val="center"/>
          </w:tcPr>
          <w:p w14:paraId="786D399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kích thước và mã băm dữ liệu.</w:t>
            </w:r>
          </w:p>
        </w:tc>
      </w:tr>
      <w:tr w14:paraId="2EEB2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7BF466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split_manifest.json</w:t>
            </w:r>
          </w:p>
        </w:tc>
        <w:tc>
          <w:tcPr>
            <w:tcW w:w="5788" w:type="dxa"/>
            <w:vAlign w:val="center"/>
          </w:tcPr>
          <w:p w14:paraId="79A1866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lượng từng tập và quy tắc chia.</w:t>
            </w:r>
          </w:p>
        </w:tc>
      </w:tr>
      <w:tr w14:paraId="2574B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B2F4A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id_maps.json</w:t>
            </w:r>
          </w:p>
        </w:tc>
        <w:tc>
          <w:tcPr>
            <w:tcW w:w="5788" w:type="dxa"/>
            <w:vAlign w:val="center"/>
          </w:tcPr>
          <w:p w14:paraId="7042B7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Ánh xạ mã gốc sang chỉ số nội bộ.</w:t>
            </w:r>
          </w:p>
        </w:tc>
      </w:tr>
      <w:tr w14:paraId="17808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641F03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transform.json</w:t>
            </w:r>
          </w:p>
        </w:tc>
        <w:tc>
          <w:tcPr>
            <w:tcW w:w="5788" w:type="dxa"/>
            <w:vAlign w:val="center"/>
          </w:tcPr>
          <w:p w14:paraId="7E55340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Ngưỡng phân vị và quy tắc biến đổi.</w:t>
            </w:r>
          </w:p>
        </w:tc>
      </w:tr>
      <w:tr w14:paraId="5C8C4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23CAD3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w:t>
            </w:r>
          </w:p>
        </w:tc>
        <w:tc>
          <w:tcPr>
            <w:tcW w:w="5788" w:type="dxa"/>
            <w:vAlign w:val="center"/>
          </w:tcPr>
          <w:p w14:paraId="7CFCEE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Tham số mô hình và phiên bản lược đồ.</w:t>
            </w:r>
          </w:p>
        </w:tc>
      </w:tr>
      <w:tr w14:paraId="74CAF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C9D74C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predictions</w:t>
            </w:r>
          </w:p>
        </w:tc>
        <w:tc>
          <w:tcPr>
            <w:tcW w:w="5788" w:type="dxa"/>
            <w:vAlign w:val="center"/>
          </w:tcPr>
          <w:p w14:paraId="1B3871C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theo người dùng, thứ hạng và điểm.</w:t>
            </w:r>
          </w:p>
        </w:tc>
      </w:tr>
      <w:tr w14:paraId="7C115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A4057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metrics.csv</w:t>
            </w:r>
          </w:p>
        </w:tc>
        <w:tc>
          <w:tcPr>
            <w:tcW w:w="5788" w:type="dxa"/>
            <w:vAlign w:val="center"/>
          </w:tcPr>
          <w:p w14:paraId="1EB9013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tổng thể, theo nhóm và theo K.</w:t>
            </w:r>
          </w:p>
        </w:tc>
      </w:tr>
      <w:tr w14:paraId="5483E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F99107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run_log.json</w:t>
            </w:r>
          </w:p>
        </w:tc>
        <w:tc>
          <w:tcPr>
            <w:tcW w:w="5788" w:type="dxa"/>
            <w:vAlign w:val="center"/>
          </w:tcPr>
          <w:p w14:paraId="0EE96CF6">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Thời gian, môi trường, trạng thái và lỗi.</w:t>
            </w:r>
          </w:p>
        </w:tc>
      </w:tr>
    </w:tbl>
    <w:p w14:paraId="7D92C198">
      <w:pPr>
        <w:pStyle w:val="3"/>
        <w:keepNext/>
        <w:widowControl/>
        <w:numPr>
          <w:ilvl w:val="1"/>
          <w:numId w:val="0"/>
        </w:numPr>
        <w:spacing w:before="120" w:after="240" w:line="276" w:lineRule="auto"/>
        <w:ind w:left="0" w:right="0" w:firstLine="0"/>
        <w:jc w:val="left"/>
      </w:pPr>
      <w:bookmarkStart w:id="184" w:name="_Toc12716"/>
      <w:r>
        <w:rPr>
          <w:rFonts w:ascii="Times New Roman" w:hAnsi="Times New Roman" w:eastAsia="Times New Roman"/>
          <w:b/>
          <w:color w:val="000000"/>
          <w:sz w:val="26"/>
          <w:szCs w:val="26"/>
        </w:rPr>
        <w:t>A.2 Lưu ý với hạt giống</w:t>
      </w:r>
      <w:bookmarkEnd w:id="184"/>
    </w:p>
    <w:p w14:paraId="175F2D7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split_seed chỉ điều khiển chia dữ liệu; model_seed điều khiển khởi tạo hoặc phân rã; sampling_seed điều khiển chọn N quan sát và lấy mẫu bootstrap. Tách các giá trị này giúp chạy lại đúng từng thành phần. Không lấy hạt giống mới vì kết quả trước đó thấp rồi chỉ báo cáo lần tốt nhất.</w:t>
      </w:r>
    </w:p>
    <w:p w14:paraId="70EBF1E1">
      <w:pPr>
        <w:pStyle w:val="3"/>
        <w:keepNext/>
        <w:widowControl/>
        <w:numPr>
          <w:ilvl w:val="1"/>
          <w:numId w:val="0"/>
        </w:numPr>
        <w:spacing w:before="120" w:after="240" w:line="276" w:lineRule="auto"/>
        <w:ind w:left="0" w:right="0" w:firstLine="0"/>
        <w:jc w:val="left"/>
      </w:pPr>
      <w:bookmarkStart w:id="185" w:name="_Toc5092"/>
      <w:r>
        <w:rPr>
          <w:rFonts w:ascii="Times New Roman" w:hAnsi="Times New Roman" w:eastAsia="Times New Roman"/>
          <w:b/>
          <w:color w:val="000000"/>
          <w:sz w:val="26"/>
          <w:szCs w:val="26"/>
        </w:rPr>
        <w:t>A.3 Đối chiếu trước khi xuất mô hình</w:t>
      </w:r>
      <w:bookmarkEnd w:id="185"/>
    </w:p>
    <w:p w14:paraId="30039BA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Gói phục vụ phải chứa đúng danh mục và thứ tự cột đã dùng khi huấn luyện. Lấy một nhóm hồ sơ cố định, so kết quả trước và sau nạp lại. Kiểm tra lịch sử không bị mất khi chuyển mã, điểm hữu hạn và cờ dự phòng đúng. Gói có kiểm tra không đạt được giữ ở trạng thái chưa sẵn sàng.</w:t>
      </w:r>
    </w:p>
    <w:p w14:paraId="58489836">
      <w:pPr>
        <w:pStyle w:val="2"/>
        <w:keepNext/>
        <w:pageBreakBefore/>
        <w:widowControl/>
        <w:numPr>
          <w:ilvl w:val="0"/>
          <w:numId w:val="0"/>
        </w:numPr>
        <w:spacing w:before="480" w:after="480" w:line="276" w:lineRule="auto"/>
        <w:ind w:left="0" w:right="0" w:firstLine="0"/>
        <w:jc w:val="left"/>
      </w:pPr>
      <w:bookmarkStart w:id="186" w:name="_Toc3444"/>
      <w:r>
        <w:rPr>
          <w:rFonts w:ascii="Times New Roman" w:hAnsi="Times New Roman" w:eastAsia="Times New Roman"/>
          <w:b/>
          <w:color w:val="000000"/>
          <w:sz w:val="28"/>
          <w:szCs w:val="28"/>
        </w:rPr>
        <w:t>PHỤ LỤC B VÍ DỤ KIỂM TRA BỘ ĐÁNH GIÁ</w:t>
      </w:r>
      <w:bookmarkEnd w:id="186"/>
    </w:p>
    <w:p w14:paraId="0F82101F">
      <w:pPr>
        <w:pStyle w:val="3"/>
        <w:keepNext/>
        <w:widowControl/>
        <w:numPr>
          <w:ilvl w:val="1"/>
          <w:numId w:val="0"/>
        </w:numPr>
        <w:spacing w:before="120" w:after="240" w:line="276" w:lineRule="auto"/>
        <w:ind w:left="0" w:right="0" w:firstLine="0"/>
        <w:jc w:val="left"/>
      </w:pPr>
      <w:bookmarkStart w:id="187" w:name="_Toc22282"/>
      <w:r>
        <w:rPr>
          <w:rFonts w:ascii="Times New Roman" w:hAnsi="Times New Roman" w:eastAsia="Times New Roman"/>
          <w:b/>
          <w:color w:val="000000"/>
          <w:sz w:val="26"/>
          <w:szCs w:val="26"/>
        </w:rPr>
        <w:t>B.1 Ví dụ xếp hạng</w:t>
      </w:r>
      <w:bookmarkEnd w:id="187"/>
    </w:p>
    <w:p w14:paraId="4B301C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thứ nhất có tập đích A, C và danh sách B, A, C ở K bằng 3. Kết quả đúng cần là Precision 2/3, Recall 1 và NDCG xấp xỉ 0,6934. Ví dụ thứ hai có cùng tập đích nhưng danh sách A, C, B; NDCG bằng 1. Ví dụ thứ ba không có nghệ sĩ đúng nên cả ba chỉ số bằng 0.</w:t>
      </w:r>
    </w:p>
    <w:p w14:paraId="031920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A, A, C phải bị phát hiện là không hợp lệ trước khi tính NDCG. Nếu chỉ dùng tập hợp để tính Precision và Recall nhưng để bản lặp trong DCG, các chỉ số sẽ không cùng quy tắc. Bộ đánh giá nên từ chối danh sách trùng hoặc áp dụng một bước loại trùng thống nhất và lưu số lượng bị loại.</w:t>
      </w:r>
    </w:p>
    <w:p w14:paraId="495C001C">
      <w:pPr>
        <w:pStyle w:val="3"/>
        <w:keepNext/>
        <w:widowControl/>
        <w:numPr>
          <w:ilvl w:val="1"/>
          <w:numId w:val="0"/>
        </w:numPr>
        <w:spacing w:before="120" w:after="240" w:line="276" w:lineRule="auto"/>
        <w:ind w:left="0" w:right="0" w:firstLine="0"/>
        <w:jc w:val="left"/>
      </w:pPr>
      <w:bookmarkStart w:id="188" w:name="_Toc21162"/>
      <w:r>
        <w:rPr>
          <w:rFonts w:ascii="Times New Roman" w:hAnsi="Times New Roman" w:eastAsia="Times New Roman"/>
          <w:b/>
          <w:color w:val="000000"/>
          <w:sz w:val="26"/>
          <w:szCs w:val="26"/>
        </w:rPr>
        <w:t>B.2 Ví dụ độ bao phủ và Gini</w:t>
      </w:r>
      <w:bookmarkEnd w:id="188"/>
    </w:p>
    <w:p w14:paraId="45D273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danh mục minh họa gồm bốn nghệ sĩ A, B, C, D. Hai danh sách có K bằng 2 là A, B và A, C. Độ bao phủ bằng 3/4. Tần suất theo danh mục là 2, 1, 1, 0; sắp tăng thành 0, 1, 1, 2. Theo công thức (2.18), Gini bằng 0,375. Nếu bỏ nghệ sĩ D chỉ vì không được gợi ý, kết quả sẽ thay đổi và không còn đúng mẫu số danh mục đã chọn.</w:t>
      </w:r>
    </w:p>
    <w:p w14:paraId="6C591AAB">
      <w:pPr>
        <w:pStyle w:val="3"/>
        <w:keepNext/>
        <w:widowControl/>
        <w:numPr>
          <w:ilvl w:val="1"/>
          <w:numId w:val="0"/>
        </w:numPr>
        <w:spacing w:before="120" w:after="240" w:line="276" w:lineRule="auto"/>
        <w:ind w:left="0" w:right="0" w:firstLine="0"/>
        <w:jc w:val="left"/>
      </w:pPr>
      <w:bookmarkStart w:id="189" w:name="_Toc9495"/>
      <w:r>
        <w:rPr>
          <w:rFonts w:ascii="Times New Roman" w:hAnsi="Times New Roman" w:eastAsia="Times New Roman"/>
          <w:b/>
          <w:color w:val="000000"/>
          <w:sz w:val="26"/>
          <w:szCs w:val="26"/>
        </w:rPr>
        <w:t>B.3 Ví dụ dự phòng</w:t>
      </w:r>
      <w:bookmarkEnd w:id="189"/>
    </w:p>
    <w:p w14:paraId="5AD860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Người dùng mới có lịch sử gồm một nghệ sĩ đã biết có thẻ có thể tạo hồ sơ nội dung. Người dùng mới không có lịch sử nhận danh sách phổ biến. Người dùng có toàn bộ nghệ sĩ đầu vào ngoài ánh xạ không được xem là có hồ sơ cộng tác hợp lệ. Các ví dụ này chỉ kiểm tra luồng xử lý; chất lượng thực tế cần được đo trên tập đánh giá.</w:t>
      </w:r>
    </w:p>
    <w:p w14:paraId="6EB76D53">
      <w:pPr>
        <w:pStyle w:val="2"/>
        <w:keepNext/>
        <w:pageBreakBefore/>
        <w:widowControl/>
        <w:numPr>
          <w:ilvl w:val="0"/>
          <w:numId w:val="0"/>
        </w:numPr>
        <w:spacing w:before="480" w:after="480" w:line="276" w:lineRule="auto"/>
        <w:ind w:left="0" w:right="0" w:firstLine="0"/>
        <w:jc w:val="left"/>
      </w:pPr>
      <w:bookmarkStart w:id="190" w:name="_Toc12952"/>
      <w:r>
        <w:rPr>
          <w:rFonts w:ascii="Times New Roman" w:hAnsi="Times New Roman" w:eastAsia="Times New Roman"/>
          <w:b/>
          <w:color w:val="000000"/>
          <w:sz w:val="28"/>
          <w:szCs w:val="28"/>
        </w:rPr>
        <w:t>PHỤ LỤC C MA TRẬN TRUY VẾT VÀ KẾ HOẠCH HOÀN THIỆN</w:t>
      </w:r>
      <w:bookmarkEnd w:id="190"/>
    </w:p>
    <w:p w14:paraId="350BD54A">
      <w:pPr>
        <w:pStyle w:val="3"/>
        <w:keepNext/>
        <w:widowControl/>
        <w:numPr>
          <w:ilvl w:val="1"/>
          <w:numId w:val="0"/>
        </w:numPr>
        <w:spacing w:before="120" w:after="240" w:line="276" w:lineRule="auto"/>
        <w:ind w:left="0" w:right="0" w:firstLine="0"/>
        <w:jc w:val="left"/>
      </w:pPr>
      <w:bookmarkStart w:id="191" w:name="_Toc15788"/>
      <w:r>
        <w:rPr>
          <w:rFonts w:ascii="Times New Roman" w:hAnsi="Times New Roman" w:eastAsia="Times New Roman"/>
          <w:b/>
          <w:color w:val="000000"/>
          <w:sz w:val="26"/>
          <w:szCs w:val="26"/>
        </w:rPr>
        <w:t>C.1 Liên hệ giữa yêu cầu và đánh giá</w:t>
      </w:r>
      <w:bookmarkEnd w:id="191"/>
    </w:p>
    <w:p w14:paraId="680E3A1F">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\r 1 </w:instrText>
      </w:r>
      <w:r>
        <w:fldChar w:fldCharType="separate"/>
      </w:r>
      <w:r>
        <w:t>1</w:t>
      </w:r>
      <w:r>
        <w:fldChar w:fldCharType="end"/>
      </w:r>
      <w:bookmarkStart w:id="192" w:name="_Toc30472"/>
      <w:r>
        <w:rPr>
          <w:rFonts w:ascii="Times New Roman" w:hAnsi="Times New Roman" w:eastAsia="Times New Roman"/>
          <w:color w:val="000000"/>
          <w:sz w:val="26"/>
          <w:szCs w:val="26"/>
        </w:rPr>
        <w:t xml:space="preserve"> Truy vết yêu cầu và bằng chứng</w:t>
      </w:r>
      <w:bookmarkEnd w:id="192"/>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C60E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56B197A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550" w:type="dxa"/>
            <w:vAlign w:val="center"/>
          </w:tcPr>
          <w:p w14:paraId="0161CBE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Phần thiết kế</w:t>
            </w:r>
          </w:p>
        </w:tc>
        <w:tc>
          <w:tcPr>
            <w:tcW w:w="3638" w:type="dxa"/>
            <w:vAlign w:val="center"/>
          </w:tcPr>
          <w:p w14:paraId="66D309D2">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Bằng chứng cần bổ sung</w:t>
            </w:r>
          </w:p>
        </w:tc>
      </w:tr>
      <w:tr w14:paraId="0F1F1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56522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 và F02</w:t>
            </w:r>
          </w:p>
        </w:tc>
        <w:tc>
          <w:tcPr>
            <w:tcW w:w="3550" w:type="dxa"/>
            <w:vAlign w:val="center"/>
          </w:tcPr>
          <w:p w14:paraId="66BE812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3.4–3.6.</w:t>
            </w:r>
          </w:p>
        </w:tc>
        <w:tc>
          <w:tcPr>
            <w:tcW w:w="3638" w:type="dxa"/>
            <w:vAlign w:val="center"/>
          </w:tcPr>
          <w:p w14:paraId="0D8F3B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cáo dữ liệu, cấu hình và mô hình đã xuất.</w:t>
            </w:r>
          </w:p>
        </w:tc>
      </w:tr>
      <w:tr w14:paraId="445D4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A8E100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4D84F5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3.9.</w:t>
            </w:r>
          </w:p>
        </w:tc>
        <w:tc>
          <w:tcPr>
            <w:tcW w:w="3638" w:type="dxa"/>
            <w:vAlign w:val="center"/>
          </w:tcPr>
          <w:p w14:paraId="44AF650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không trùng và không chứa lịch sử.</w:t>
            </w:r>
          </w:p>
        </w:tc>
      </w:tr>
      <w:tr w14:paraId="5FBB4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4D139B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691270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3.8 và E6.</w:t>
            </w:r>
          </w:p>
        </w:tc>
        <w:tc>
          <w:tcPr>
            <w:tcW w:w="3638" w:type="dxa"/>
            <w:vAlign w:val="center"/>
          </w:tcPr>
          <w:p w14:paraId="204916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Given-N và tỷ lệ các đường dự phòng.</w:t>
            </w:r>
          </w:p>
        </w:tc>
      </w:tr>
      <w:tr w14:paraId="7713B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897ED5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5EFCD8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3.7 và E4.</w:t>
            </w:r>
          </w:p>
        </w:tc>
        <w:tc>
          <w:tcPr>
            <w:tcW w:w="3638" w:type="dxa"/>
            <w:vAlign w:val="center"/>
          </w:tcPr>
          <w:p w14:paraId="5D89CC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Bảng loại bỏ thành phần M1.</w:t>
            </w:r>
          </w:p>
        </w:tc>
      </w:tr>
      <w:tr w14:paraId="3F5B0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1A0C2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8D330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Mục 3.10 và Chương 4.</w:t>
            </w:r>
          </w:p>
        </w:tc>
        <w:tc>
          <w:tcPr>
            <w:tcW w:w="3638" w:type="dxa"/>
            <w:vAlign w:val="center"/>
          </w:tcPr>
          <w:p w14:paraId="274E898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Dự đoán, độ đo và kiểm tra chạy lại.</w:t>
            </w:r>
          </w:p>
        </w:tc>
      </w:tr>
      <w:tr w14:paraId="2BA36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09F9E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703C8D6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5.2–5.4.</w:t>
            </w:r>
          </w:p>
        </w:tc>
        <w:tc>
          <w:tcPr>
            <w:tcW w:w="3638" w:type="dxa"/>
            <w:vAlign w:val="center"/>
          </w:tcPr>
          <w:p w14:paraId="210026A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Nhật ký API, ảnh giao diện thật và đo thời gian.</w:t>
            </w:r>
          </w:p>
        </w:tc>
      </w:tr>
    </w:tbl>
    <w:p w14:paraId="0B5D2640">
      <w:pPr>
        <w:pStyle w:val="3"/>
        <w:keepNext/>
        <w:widowControl/>
        <w:numPr>
          <w:ilvl w:val="1"/>
          <w:numId w:val="0"/>
        </w:numPr>
        <w:spacing w:before="120" w:after="240" w:line="276" w:lineRule="auto"/>
        <w:ind w:left="0" w:right="0" w:firstLine="0"/>
        <w:jc w:val="left"/>
      </w:pPr>
      <w:bookmarkStart w:id="193" w:name="_Toc31702"/>
      <w:r>
        <w:rPr>
          <w:rFonts w:ascii="Times New Roman" w:hAnsi="Times New Roman" w:eastAsia="Times New Roman"/>
          <w:b/>
          <w:color w:val="000000"/>
          <w:sz w:val="26"/>
          <w:szCs w:val="26"/>
        </w:rPr>
        <w:t>C.2 Thứ tự công việc còn lại</w:t>
      </w:r>
      <w:bookmarkEnd w:id="193"/>
    </w:p>
    <w:p w14:paraId="6DFA97C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Kiểm tra nguồn và EDA đã hoàn thành ngày 19/10/2026. Các việc tiếp theo là giải thích kết quả, chốt quy tắc làm sạch, tạo split và biểu diễn rồi kiểm tra evaluator trước từng baseline. M1/M2 thực hiện sau baseline và chọn nền bằng validation. Mọi bước đều có điểm dừng; không chạy liên tục chỉ vì kế hoạch đã được đồng ý.</w:t>
      </w:r>
    </w:p>
    <w:p w14:paraId="21AAB2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demo được xác định là cuối tháng 11/2026; mốc lập kế hoạch là 30/11 khi chưa có giờ nộp cụ thể. Mục tiêu là chốt mô hình trước 15/11, demo đủ luồng trước 22/11, sẵn sàng nội bộ 27/11 và dành 28–30/11 dự phòng. Lịch 16 tuần chỉ còn là khung tham khảo. Khi trễ, báo rõ và thống nhất thu hẹp phạm vi thay vì bỏ kiểm chứng; hạn demo không được suy ra thành hạn nộp toàn bộ khóa luận.</w:t>
      </w:r>
    </w:p>
    <w:p w14:paraId="542DD72F">
      <w:pPr>
        <w:pStyle w:val="3"/>
        <w:keepNext/>
        <w:widowControl/>
        <w:numPr>
          <w:ilvl w:val="1"/>
          <w:numId w:val="0"/>
        </w:numPr>
        <w:spacing w:before="120" w:after="240" w:line="276" w:lineRule="auto"/>
        <w:ind w:left="0" w:right="0" w:firstLine="0"/>
        <w:jc w:val="left"/>
      </w:pPr>
      <w:bookmarkStart w:id="194" w:name="_Toc29848"/>
      <w:r>
        <w:rPr>
          <w:rFonts w:ascii="Times New Roman" w:hAnsi="Times New Roman" w:eastAsia="Times New Roman"/>
          <w:b/>
          <w:color w:val="000000"/>
          <w:sz w:val="26"/>
          <w:szCs w:val="26"/>
        </w:rPr>
        <w:t>C.3 Mẫu nhật ký thực nghiệm</w:t>
      </w:r>
      <w:bookmarkEnd w:id="194"/>
    </w:p>
    <w:p w14:paraId="5948CA0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w:instrText>
      </w:r>
      <w:r>
        <w:fldChar w:fldCharType="separate"/>
      </w:r>
      <w:r>
        <w:t>2</w:t>
      </w:r>
      <w:r>
        <w:fldChar w:fldCharType="end"/>
      </w:r>
      <w:bookmarkStart w:id="195" w:name="_Toc25126"/>
      <w:r>
        <w:rPr>
          <w:rFonts w:ascii="Times New Roman" w:hAnsi="Times New Roman" w:eastAsia="Times New Roman"/>
          <w:color w:val="000000"/>
          <w:sz w:val="26"/>
          <w:szCs w:val="26"/>
        </w:rPr>
        <w:t xml:space="preserve"> Mẫu nhật ký cần điền khi thực hiện</w:t>
      </w:r>
      <w:bookmarkEnd w:id="195"/>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3AA9C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53D13E7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Ngày chạy</w:t>
            </w:r>
          </w:p>
        </w:tc>
        <w:tc>
          <w:tcPr>
            <w:tcW w:w="2300" w:type="dxa"/>
            <w:vAlign w:val="center"/>
          </w:tcPr>
          <w:p w14:paraId="0D88DF2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 lần chạy</w:t>
            </w:r>
          </w:p>
        </w:tc>
        <w:tc>
          <w:tcPr>
            <w:tcW w:w="2244" w:type="dxa"/>
            <w:vAlign w:val="center"/>
          </w:tcPr>
          <w:p w14:paraId="31B69E2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Công việc</w:t>
            </w:r>
          </w:p>
        </w:tc>
        <w:tc>
          <w:tcPr>
            <w:tcW w:w="2244" w:type="dxa"/>
            <w:vAlign w:val="center"/>
          </w:tcPr>
          <w:p w14:paraId="12C7CE47">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kết quả và ghi chú</w:t>
            </w:r>
          </w:p>
        </w:tc>
      </w:tr>
      <w:tr w14:paraId="295EB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CC473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6E40289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34BA9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và chia dữ liệu.</w:t>
            </w:r>
          </w:p>
        </w:tc>
        <w:tc>
          <w:tcPr>
            <w:tcW w:w="2244" w:type="dxa"/>
            <w:vAlign w:val="center"/>
          </w:tcPr>
          <w:p w14:paraId="3FCD39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đường dẫn cùng mã băm.</w:t>
            </w:r>
          </w:p>
        </w:tc>
      </w:tr>
      <w:tr w14:paraId="58030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F5FB64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0368C1C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5A7E1BE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và tinh chỉnh.</w:t>
            </w:r>
          </w:p>
        </w:tc>
        <w:tc>
          <w:tcPr>
            <w:tcW w:w="2244" w:type="dxa"/>
            <w:vAlign w:val="center"/>
          </w:tcPr>
          <w:p w14:paraId="774716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cấu hình, trạng thái và lỗi.</w:t>
            </w:r>
          </w:p>
        </w:tc>
      </w:tr>
      <w:tr w14:paraId="3867C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C9F741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2333A8B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25BEF8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và kiểm định.</w:t>
            </w:r>
          </w:p>
        </w:tc>
        <w:tc>
          <w:tcPr>
            <w:tcW w:w="2244" w:type="dxa"/>
            <w:vAlign w:val="center"/>
          </w:tcPr>
          <w:p w14:paraId="66259AC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danh sách dự đoán và bảng độ đo.</w:t>
            </w:r>
          </w:p>
        </w:tc>
      </w:tr>
      <w:tr w14:paraId="1975E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E855F0F">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3888B2A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70AF7EE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API và giao diện.</w:t>
            </w:r>
          </w:p>
        </w:tc>
        <w:tc>
          <w:tcPr>
            <w:tcW w:w="2244" w:type="dxa"/>
            <w:vAlign w:val="center"/>
          </w:tcPr>
          <w:p w14:paraId="04CF550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đầu vào, phản hồi, thời gian và ảnh thật.</w:t>
            </w:r>
          </w:p>
        </w:tc>
      </w:tr>
    </w:tbl>
    <w:p w14:paraId="23F74EBD"/>
    <w:sectPr>
      <w:footerReference r:id="rId10" w:type="default"/>
      <w:type w:val="continuous"/>
      <w:pgSz w:w="11907" w:h="16840"/>
      <w:pgMar w:top="1701" w:right="1134" w:bottom="1701" w:left="1985" w:header="72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ABDA5B6-C17F-4F97-9BAF-82189E8BB74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DC3023E-5909-433E-A254-7B0ACBDA448F}"/>
  </w:font>
  <w:font w:name="Wingdings">
    <w:panose1 w:val="05000000000000000000"/>
    <w:charset w:val="02"/>
    <w:family w:val="auto"/>
    <w:pitch w:val="default"/>
    <w:sig w:usb0="00000000" w:usb1="00000000" w:usb2="00000000" w:usb3="00000000" w:csb0="80000000" w:csb1="00000000"/>
    <w:embedRegular r:id="rId3" w:fontKey="{044EF87A-121B-4040-92C5-A1CFB4C92EF6}"/>
  </w:font>
  <w:font w:name="Calibri">
    <w:panose1 w:val="020F0502020204030204"/>
    <w:charset w:val="00"/>
    <w:family w:val="swiss"/>
    <w:pitch w:val="default"/>
    <w:sig w:usb0="E4002EFF" w:usb1="C200247B" w:usb2="00000009" w:usb3="00000000" w:csb0="200001FF" w:csb1="00000000"/>
    <w:embedRegular r:id="rId4" w:fontKey="{CFE7BE26-5857-41FA-98C5-AB720DD5CD38}"/>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9CB40117-A586-4CB6-B080-EC7312B629E9}"/>
  </w:font>
  <w:font w:name="Tahoma">
    <w:panose1 w:val="020B0604030504040204"/>
    <w:charset w:val="00"/>
    <w:family w:val="swiss"/>
    <w:pitch w:val="default"/>
    <w:sig w:usb0="E1002EFF" w:usb1="C000605B" w:usb2="00000029" w:usb3="00000000" w:csb0="200101FF" w:csb1="20280000"/>
    <w:embedRegular r:id="rId6" w:fontKey="{F50CE075-D8CD-417A-BA45-231499445ECE}"/>
  </w:font>
  <w:font w:name="Georgia">
    <w:panose1 w:val="02040502050405020303"/>
    <w:charset w:val="00"/>
    <w:family w:val="roman"/>
    <w:pitch w:val="default"/>
    <w:sig w:usb0="00000287" w:usb1="00000000" w:usb2="00000000" w:usb3="00000000" w:csb0="2000009F" w:csb1="00000000"/>
    <w:embedRegular r:id="rId7" w:fontKey="{0A456C40-16E4-41C8-8D18-93CA7A266F9C}"/>
  </w:font>
  <w:font w:name="Calibri Light">
    <w:panose1 w:val="020F0302020204030204"/>
    <w:charset w:val="00"/>
    <w:family w:val="swiss"/>
    <w:pitch w:val="default"/>
    <w:sig w:usb0="E4002EFF" w:usb1="C200247B" w:usb2="00000009" w:usb3="00000000" w:csb0="200001FF" w:csb1="00000000"/>
    <w:embedRegular r:id="rId8" w:fontKey="{908BA23B-80ED-4C78-BD7E-BE6F19E59FF5}"/>
  </w:font>
  <w:font w:name="Cambria Math">
    <w:panose1 w:val="02040503050406030204"/>
    <w:charset w:val="00"/>
    <w:family w:val="auto"/>
    <w:pitch w:val="default"/>
    <w:sig w:usb0="E00006FF" w:usb1="420024FF" w:usb2="02000000" w:usb3="00000000" w:csb0="2000019F" w:csb1="00000000"/>
    <w:embedRegular r:id="rId9" w:fontKey="{8B811B5E-639A-4BD2-B08C-8C55BC4154C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D95A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A8F50">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E3CE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00BA8">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Cao Trọng Nguyễn — Lê Khắc Gia Khang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24A31">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 âm nhạc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AE762">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 âm nhạc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E71511"/>
    <w:multiLevelType w:val="multilevel"/>
    <w:tmpl w:val="53E71511"/>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216"/>
    <w:rsid w:val="00255366"/>
    <w:rsid w:val="00562AAB"/>
    <w:rsid w:val="0096019F"/>
    <w:rsid w:val="00995FD6"/>
    <w:rsid w:val="009D3216"/>
    <w:rsid w:val="00C81344"/>
    <w:rsid w:val="00F160C4"/>
    <w:rsid w:val="05503B7F"/>
    <w:rsid w:val="1EFE379E"/>
    <w:rsid w:val="24975206"/>
    <w:rsid w:val="3B6F2D38"/>
    <w:rsid w:val="450156D4"/>
    <w:rsid w:val="541E13D2"/>
    <w:rsid w:val="71F84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cs="Times New Roman" w:eastAsiaTheme="minorEastAsia"/>
      <w:sz w:val="26"/>
      <w:szCs w:val="24"/>
      <w:lang w:val="en-US" w:eastAsia="en-US" w:bidi="ar-SA"/>
    </w:rPr>
  </w:style>
  <w:style w:type="paragraph" w:styleId="2">
    <w:name w:val="heading 1"/>
    <w:basedOn w:val="1"/>
    <w:next w:val="1"/>
    <w:link w:val="32"/>
    <w:qFormat/>
    <w:uiPriority w:val="9"/>
    <w:pPr>
      <w:keepNext/>
      <w:numPr>
        <w:ilvl w:val="0"/>
        <w:numId w:val="1"/>
      </w:numPr>
      <w:spacing w:before="60" w:after="480" w:line="288" w:lineRule="auto"/>
      <w:jc w:val="left"/>
      <w:outlineLvl w:val="0"/>
    </w:pPr>
    <w:rPr>
      <w:rFonts w:cs="Arial"/>
      <w:b/>
      <w:bCs/>
      <w:kern w:val="32"/>
      <w:sz w:val="28"/>
      <w:szCs w:val="28"/>
    </w:rPr>
  </w:style>
  <w:style w:type="paragraph" w:styleId="3">
    <w:name w:val="heading 2"/>
    <w:basedOn w:val="1"/>
    <w:next w:val="1"/>
    <w:link w:val="33"/>
    <w:unhideWhenUsed/>
    <w:qFormat/>
    <w:uiPriority w:val="9"/>
    <w:pPr>
      <w:keepNext/>
      <w:keepLines/>
      <w:numPr>
        <w:ilvl w:val="1"/>
        <w:numId w:val="1"/>
      </w:numPr>
      <w:spacing w:after="240" w:line="276" w:lineRule="auto"/>
      <w:ind w:left="567"/>
      <w:jc w:val="left"/>
      <w:outlineLvl w:val="1"/>
    </w:pPr>
    <w:rPr>
      <w:rFonts w:eastAsiaTheme="majorEastAsia"/>
      <w:b/>
      <w:bCs/>
      <w:szCs w:val="26"/>
    </w:rPr>
  </w:style>
  <w:style w:type="paragraph" w:styleId="4">
    <w:name w:val="heading 3"/>
    <w:basedOn w:val="1"/>
    <w:next w:val="1"/>
    <w:link w:val="34"/>
    <w:unhideWhenUsed/>
    <w:qFormat/>
    <w:uiPriority w:val="9"/>
    <w:pPr>
      <w:keepNext/>
      <w:numPr>
        <w:ilvl w:val="2"/>
        <w:numId w:val="1"/>
      </w:numPr>
      <w:jc w:val="left"/>
      <w:outlineLvl w:val="2"/>
    </w:pPr>
    <w:rPr>
      <w:rFonts w:cs="Arial"/>
      <w:b/>
      <w:bCs/>
      <w:i/>
      <w:szCs w:val="26"/>
    </w:rPr>
  </w:style>
  <w:style w:type="paragraph" w:styleId="5">
    <w:name w:val="heading 4"/>
    <w:basedOn w:val="1"/>
    <w:next w:val="1"/>
    <w:link w:val="35"/>
    <w:unhideWhenUsed/>
    <w:qFormat/>
    <w:uiPriority w:val="9"/>
    <w:pPr>
      <w:keepNext/>
      <w:keepLines/>
      <w:numPr>
        <w:ilvl w:val="3"/>
        <w:numId w:val="1"/>
      </w:numPr>
      <w:tabs>
        <w:tab w:val="left" w:pos="900"/>
      </w:tabs>
      <w:spacing w:after="240" w:line="276" w:lineRule="auto"/>
      <w:jc w:val="left"/>
      <w:outlineLvl w:val="3"/>
    </w:pPr>
    <w:rPr>
      <w:bCs/>
      <w:i/>
      <w:szCs w:val="28"/>
    </w:rPr>
  </w:style>
  <w:style w:type="paragraph" w:styleId="6">
    <w:name w:val="heading 5"/>
    <w:basedOn w:val="1"/>
    <w:next w:val="1"/>
    <w:link w:val="36"/>
    <w:semiHidden/>
    <w:unhideWhenUsed/>
    <w:qFormat/>
    <w:uiPriority w:val="9"/>
    <w:pPr>
      <w:numPr>
        <w:ilvl w:val="4"/>
        <w:numId w:val="1"/>
      </w:numPr>
      <w:spacing w:before="240" w:after="60"/>
      <w:outlineLvl w:val="4"/>
    </w:pPr>
    <w:rPr>
      <w:b/>
      <w:bCs/>
      <w:i/>
      <w:iCs/>
      <w:szCs w:val="26"/>
    </w:rPr>
  </w:style>
  <w:style w:type="paragraph" w:styleId="7">
    <w:name w:val="heading 6"/>
    <w:basedOn w:val="1"/>
    <w:next w:val="1"/>
    <w:link w:val="37"/>
    <w:semiHidden/>
    <w:unhideWhenUsed/>
    <w:qFormat/>
    <w:uiPriority w:val="9"/>
    <w:pPr>
      <w:numPr>
        <w:ilvl w:val="5"/>
        <w:numId w:val="1"/>
      </w:numPr>
      <w:spacing w:before="240" w:after="60"/>
      <w:outlineLvl w:val="5"/>
    </w:pPr>
    <w:rPr>
      <w:b/>
      <w:bCs/>
      <w:sz w:val="22"/>
      <w:szCs w:val="22"/>
    </w:rPr>
  </w:style>
  <w:style w:type="paragraph" w:styleId="8">
    <w:name w:val="heading 7"/>
    <w:basedOn w:val="1"/>
    <w:next w:val="1"/>
    <w:link w:val="38"/>
    <w:qFormat/>
    <w:uiPriority w:val="9"/>
    <w:pPr>
      <w:numPr>
        <w:ilvl w:val="6"/>
        <w:numId w:val="1"/>
      </w:numPr>
      <w:spacing w:before="240" w:after="60"/>
      <w:outlineLvl w:val="6"/>
    </w:pPr>
    <w:rPr>
      <w:sz w:val="24"/>
    </w:rPr>
  </w:style>
  <w:style w:type="paragraph" w:styleId="9">
    <w:name w:val="heading 8"/>
    <w:basedOn w:val="1"/>
    <w:next w:val="1"/>
    <w:link w:val="39"/>
    <w:qFormat/>
    <w:uiPriority w:val="9"/>
    <w:pPr>
      <w:numPr>
        <w:ilvl w:val="7"/>
        <w:numId w:val="1"/>
      </w:numPr>
      <w:spacing w:before="240" w:after="60"/>
      <w:outlineLvl w:val="7"/>
    </w:pPr>
    <w:rPr>
      <w:i/>
      <w:iCs/>
      <w:sz w:val="24"/>
    </w:rPr>
  </w:style>
  <w:style w:type="paragraph" w:styleId="10">
    <w:name w:val="heading 9"/>
    <w:basedOn w:val="1"/>
    <w:next w:val="1"/>
    <w:link w:val="40"/>
    <w:qFormat/>
    <w:uiPriority w:val="9"/>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pPr>
      <w:spacing w:before="0" w:line="240" w:lineRule="auto"/>
    </w:pPr>
    <w:rPr>
      <w:rFonts w:ascii="Tahoma" w:hAnsi="Tahoma" w:cs="Tahoma"/>
      <w:sz w:val="16"/>
      <w:szCs w:val="16"/>
    </w:rPr>
  </w:style>
  <w:style w:type="paragraph" w:styleId="14">
    <w:name w:val="caption"/>
    <w:basedOn w:val="1"/>
    <w:next w:val="1"/>
    <w:semiHidden/>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rPr>
  </w:style>
  <w:style w:type="paragraph" w:styleId="16">
    <w:name w:val="footer"/>
    <w:basedOn w:val="1"/>
    <w:link w:val="48"/>
    <w:unhideWhenUsed/>
    <w:qFormat/>
    <w:uiPriority w:val="99"/>
    <w:pPr>
      <w:tabs>
        <w:tab w:val="center" w:pos="4680"/>
        <w:tab w:val="right" w:pos="9360"/>
      </w:tabs>
      <w:spacing w:before="0" w:line="240" w:lineRule="auto"/>
    </w:pPr>
  </w:style>
  <w:style w:type="character" w:styleId="17">
    <w:name w:val="footnote reference"/>
    <w:basedOn w:val="11"/>
    <w:semiHidden/>
    <w:unhideWhenUsed/>
    <w:qFormat/>
    <w:uiPriority w:val="99"/>
    <w:rPr>
      <w:vertAlign w:val="superscript"/>
    </w:rPr>
  </w:style>
  <w:style w:type="paragraph" w:styleId="18">
    <w:name w:val="footnote text"/>
    <w:basedOn w:val="1"/>
    <w:link w:val="44"/>
    <w:semiHidden/>
    <w:unhideWhenUsed/>
    <w:qFormat/>
    <w:uiPriority w:val="99"/>
    <w:pPr>
      <w:spacing w:before="0" w:line="240" w:lineRule="auto"/>
    </w:pPr>
    <w:rPr>
      <w:sz w:val="20"/>
      <w:szCs w:val="20"/>
    </w:rPr>
  </w:style>
  <w:style w:type="paragraph" w:styleId="19">
    <w:name w:val="header"/>
    <w:basedOn w:val="1"/>
    <w:link w:val="47"/>
    <w:unhideWhenUsed/>
    <w:qFormat/>
    <w:uiPriority w:val="99"/>
    <w:pPr>
      <w:tabs>
        <w:tab w:val="center" w:pos="4680"/>
        <w:tab w:val="right" w:pos="9360"/>
      </w:tabs>
      <w:spacing w:before="0" w:line="240" w:lineRule="auto"/>
    </w:pPr>
  </w:style>
  <w:style w:type="paragraph" w:styleId="20">
    <w:name w:val="HTML Preformatted"/>
    <w:basedOn w:val="1"/>
    <w:link w:val="4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eastAsia="Times New Roman" w:cs="Courier New"/>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semiHidden/>
    <w:unhideWhenUsed/>
    <w:qFormat/>
    <w:uiPriority w:val="99"/>
    <w:pPr>
      <w:spacing w:before="100" w:beforeAutospacing="1" w:after="100" w:afterAutospacing="1" w:line="240" w:lineRule="auto"/>
      <w:ind w:firstLine="0"/>
      <w:jc w:val="left"/>
    </w:pPr>
    <w:rPr>
      <w:rFonts w:eastAsia="Times New Roman"/>
      <w:sz w:val="24"/>
    </w:rPr>
  </w:style>
  <w:style w:type="character" w:styleId="23">
    <w:name w:val="Strong"/>
    <w:basedOn w:val="11"/>
    <w:qFormat/>
    <w:uiPriority w:val="22"/>
    <w:rPr>
      <w:b/>
      <w:bCs/>
    </w:rPr>
  </w:style>
  <w:style w:type="paragraph" w:styleId="2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5">
    <w:name w:val="Table Grid"/>
    <w:basedOn w:val="12"/>
    <w:qFormat/>
    <w:uiPriority w:val="39"/>
    <w:pPr>
      <w:spacing w:before="100" w:beforeAutospacing="1" w:after="100" w:afterAutospacing="1" w:line="240" w:lineRule="auto"/>
    </w:pPr>
    <w:rPr>
      <w:rFonts w:eastAsiaTheme="minorEastAsia"/>
      <w:szCs w:val="20"/>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 w:type="paragraph" w:styleId="26">
    <w:name w:val="table of figures"/>
    <w:basedOn w:val="1"/>
    <w:next w:val="1"/>
    <w:unhideWhenUsed/>
    <w:qFormat/>
    <w:uiPriority w:val="99"/>
  </w:style>
  <w:style w:type="paragraph" w:styleId="27">
    <w:name w:val="Title"/>
    <w:basedOn w:val="1"/>
    <w:next w:val="1"/>
    <w:qFormat/>
    <w:uiPriority w:val="10"/>
    <w:pPr>
      <w:keepNext/>
      <w:keepLines/>
      <w:spacing w:before="480" w:after="120"/>
    </w:pPr>
    <w:rPr>
      <w:b/>
      <w:sz w:val="72"/>
      <w:szCs w:val="72"/>
    </w:rPr>
  </w:style>
  <w:style w:type="paragraph" w:styleId="28">
    <w:name w:val="toc 1"/>
    <w:basedOn w:val="1"/>
    <w:next w:val="1"/>
    <w:autoRedefine/>
    <w:unhideWhenUsed/>
    <w:qFormat/>
    <w:uiPriority w:val="39"/>
    <w:pPr>
      <w:tabs>
        <w:tab w:val="right" w:leader="dot" w:pos="8772"/>
      </w:tabs>
      <w:spacing w:after="100"/>
      <w:ind w:firstLine="0"/>
    </w:pPr>
  </w:style>
  <w:style w:type="paragraph" w:styleId="29">
    <w:name w:val="toc 2"/>
    <w:basedOn w:val="1"/>
    <w:next w:val="1"/>
    <w:autoRedefine/>
    <w:unhideWhenUsed/>
    <w:qFormat/>
    <w:uiPriority w:val="39"/>
    <w:pPr>
      <w:spacing w:after="100"/>
      <w:ind w:left="260"/>
    </w:pPr>
  </w:style>
  <w:style w:type="paragraph" w:styleId="30">
    <w:name w:val="toc 3"/>
    <w:basedOn w:val="1"/>
    <w:next w:val="1"/>
    <w:autoRedefine/>
    <w:unhideWhenUsed/>
    <w:qFormat/>
    <w:uiPriority w:val="39"/>
    <w:pPr>
      <w:tabs>
        <w:tab w:val="right" w:leader="dot" w:pos="8772"/>
      </w:tabs>
      <w:spacing w:after="100"/>
      <w:ind w:left="520"/>
    </w:pPr>
  </w:style>
  <w:style w:type="paragraph" w:customStyle="1" w:styleId="31">
    <w:name w:val="Normal-No-Indent"/>
    <w:basedOn w:val="1"/>
    <w:qFormat/>
    <w:uiPriority w:val="0"/>
    <w:pPr>
      <w:spacing w:before="0" w:after="60" w:line="360" w:lineRule="auto"/>
      <w:ind w:firstLine="0"/>
    </w:pPr>
    <w:rPr>
      <w:rFonts w:eastAsia="Calibri"/>
      <w:szCs w:val="22"/>
    </w:rPr>
  </w:style>
  <w:style w:type="character" w:customStyle="1" w:styleId="32">
    <w:name w:val="Heading 1 Char"/>
    <w:basedOn w:val="11"/>
    <w:link w:val="2"/>
    <w:qFormat/>
    <w:uiPriority w:val="9"/>
    <w:rPr>
      <w:rFonts w:ascii="Times New Roman" w:hAnsi="Times New Roman" w:cs="Arial" w:eastAsiaTheme="minorEastAsia"/>
      <w:b/>
      <w:bCs/>
      <w:kern w:val="32"/>
      <w:sz w:val="28"/>
      <w:szCs w:val="28"/>
    </w:rPr>
  </w:style>
  <w:style w:type="character" w:customStyle="1" w:styleId="33">
    <w:name w:val="Heading 2 Char"/>
    <w:basedOn w:val="11"/>
    <w:link w:val="3"/>
    <w:qFormat/>
    <w:uiPriority w:val="9"/>
    <w:rPr>
      <w:rFonts w:ascii="Times New Roman" w:hAnsi="Times New Roman" w:cs="Times New Roman" w:eastAsiaTheme="majorEastAsia"/>
      <w:b/>
      <w:bCs/>
      <w:sz w:val="26"/>
      <w:szCs w:val="26"/>
    </w:rPr>
  </w:style>
  <w:style w:type="character" w:customStyle="1" w:styleId="34">
    <w:name w:val="Heading 3 Char"/>
    <w:basedOn w:val="11"/>
    <w:link w:val="4"/>
    <w:qFormat/>
    <w:uiPriority w:val="0"/>
    <w:rPr>
      <w:rFonts w:ascii="Times New Roman" w:hAnsi="Times New Roman" w:cs="Arial" w:eastAsiaTheme="minorEastAsia"/>
      <w:b/>
      <w:bCs/>
      <w:i/>
      <w:sz w:val="26"/>
      <w:szCs w:val="26"/>
    </w:rPr>
  </w:style>
  <w:style w:type="character" w:customStyle="1" w:styleId="35">
    <w:name w:val="Heading 4 Char"/>
    <w:basedOn w:val="11"/>
    <w:link w:val="5"/>
    <w:qFormat/>
    <w:uiPriority w:val="9"/>
    <w:rPr>
      <w:rFonts w:ascii="Times New Roman" w:hAnsi="Times New Roman" w:cs="Times New Roman" w:eastAsiaTheme="minorEastAsia"/>
      <w:bCs/>
      <w:i/>
      <w:sz w:val="26"/>
      <w:szCs w:val="28"/>
    </w:rPr>
  </w:style>
  <w:style w:type="character" w:customStyle="1" w:styleId="36">
    <w:name w:val="Heading 5 Char"/>
    <w:basedOn w:val="11"/>
    <w:link w:val="6"/>
    <w:qFormat/>
    <w:uiPriority w:val="0"/>
    <w:rPr>
      <w:rFonts w:ascii="Times New Roman" w:hAnsi="Times New Roman" w:cs="Times New Roman" w:eastAsiaTheme="minorEastAsia"/>
      <w:b/>
      <w:bCs/>
      <w:i/>
      <w:iCs/>
      <w:sz w:val="26"/>
      <w:szCs w:val="26"/>
    </w:rPr>
  </w:style>
  <w:style w:type="character" w:customStyle="1" w:styleId="37">
    <w:name w:val="Heading 6 Char"/>
    <w:basedOn w:val="11"/>
    <w:link w:val="7"/>
    <w:qFormat/>
    <w:uiPriority w:val="0"/>
    <w:rPr>
      <w:rFonts w:ascii="Times New Roman" w:hAnsi="Times New Roman" w:cs="Times New Roman" w:eastAsiaTheme="minorEastAsia"/>
      <w:b/>
      <w:bCs/>
    </w:rPr>
  </w:style>
  <w:style w:type="character" w:customStyle="1" w:styleId="38">
    <w:name w:val="Heading 7 Char"/>
    <w:basedOn w:val="11"/>
    <w:link w:val="8"/>
    <w:qFormat/>
    <w:uiPriority w:val="0"/>
    <w:rPr>
      <w:rFonts w:ascii="Times New Roman" w:hAnsi="Times New Roman" w:cs="Times New Roman" w:eastAsiaTheme="minorEastAsia"/>
      <w:sz w:val="24"/>
      <w:szCs w:val="24"/>
    </w:rPr>
  </w:style>
  <w:style w:type="character" w:customStyle="1" w:styleId="39">
    <w:name w:val="Heading 8 Char"/>
    <w:basedOn w:val="11"/>
    <w:link w:val="9"/>
    <w:qFormat/>
    <w:uiPriority w:val="0"/>
    <w:rPr>
      <w:rFonts w:ascii="Times New Roman" w:hAnsi="Times New Roman" w:cs="Times New Roman" w:eastAsiaTheme="minorEastAsia"/>
      <w:i/>
      <w:iCs/>
      <w:sz w:val="24"/>
      <w:szCs w:val="24"/>
    </w:rPr>
  </w:style>
  <w:style w:type="character" w:customStyle="1" w:styleId="40">
    <w:name w:val="Heading 9 Char"/>
    <w:basedOn w:val="11"/>
    <w:link w:val="10"/>
    <w:qFormat/>
    <w:uiPriority w:val="0"/>
    <w:rPr>
      <w:rFonts w:ascii="Arial" w:hAnsi="Arial" w:cs="Arial" w:eastAsiaTheme="minorEastAsia"/>
    </w:rPr>
  </w:style>
  <w:style w:type="character" w:customStyle="1" w:styleId="41">
    <w:name w:val="HTML Preformatted Char"/>
    <w:basedOn w:val="11"/>
    <w:link w:val="20"/>
    <w:qFormat/>
    <w:uiPriority w:val="99"/>
    <w:rPr>
      <w:rFonts w:ascii="Courier New" w:hAnsi="Courier New" w:eastAsia="Times New Roman" w:cs="Courier New"/>
      <w:sz w:val="20"/>
      <w:szCs w:val="20"/>
    </w:rPr>
  </w:style>
  <w:style w:type="character" w:customStyle="1" w:styleId="42">
    <w:name w:val="Balloon Text Char"/>
    <w:basedOn w:val="11"/>
    <w:link w:val="13"/>
    <w:semiHidden/>
    <w:qFormat/>
    <w:uiPriority w:val="99"/>
    <w:rPr>
      <w:rFonts w:ascii="Tahoma" w:hAnsi="Tahoma" w:cs="Tahoma" w:eastAsiaTheme="minorEastAsia"/>
      <w:sz w:val="16"/>
      <w:szCs w:val="16"/>
    </w:rPr>
  </w:style>
  <w:style w:type="paragraph" w:customStyle="1" w:styleId="43">
    <w:name w:val="TOC Heading"/>
    <w:basedOn w:val="2"/>
    <w:next w:val="1"/>
    <w:unhideWhenUsed/>
    <w:qFormat/>
    <w:uiPriority w:val="39"/>
    <w:pPr>
      <w:keepLines/>
      <w:spacing w:before="480" w:after="0" w:line="276" w:lineRule="auto"/>
      <w:outlineLvl w:val="9"/>
    </w:pPr>
    <w:rPr>
      <w:rFonts w:asciiTheme="majorHAnsi" w:hAnsiTheme="majorHAnsi" w:eastAsiaTheme="majorEastAsia" w:cstheme="majorBidi"/>
      <w:color w:val="2E75B6" w:themeColor="accent1" w:themeShade="BF"/>
      <w:kern w:val="0"/>
      <w:lang w:eastAsia="ja-JP"/>
    </w:rPr>
  </w:style>
  <w:style w:type="character" w:customStyle="1" w:styleId="44">
    <w:name w:val="Footnote Text Char"/>
    <w:basedOn w:val="11"/>
    <w:link w:val="18"/>
    <w:semiHidden/>
    <w:qFormat/>
    <w:uiPriority w:val="99"/>
    <w:rPr>
      <w:rFonts w:ascii="Times New Roman" w:hAnsi="Times New Roman" w:cs="Times New Roman" w:eastAsiaTheme="minorEastAsia"/>
      <w:sz w:val="20"/>
      <w:szCs w:val="20"/>
    </w:rPr>
  </w:style>
  <w:style w:type="paragraph" w:styleId="45">
    <w:name w:val="List Paragraph"/>
    <w:basedOn w:val="1"/>
    <w:link w:val="46"/>
    <w:qFormat/>
    <w:uiPriority w:val="34"/>
    <w:pPr>
      <w:ind w:left="720"/>
      <w:contextualSpacing/>
    </w:pPr>
  </w:style>
  <w:style w:type="character" w:customStyle="1" w:styleId="46">
    <w:name w:val="List Paragraph Char"/>
    <w:link w:val="45"/>
    <w:qFormat/>
    <w:locked/>
    <w:uiPriority w:val="34"/>
    <w:rPr>
      <w:rFonts w:ascii="Times New Roman" w:hAnsi="Times New Roman" w:cs="Times New Roman" w:eastAsiaTheme="minorEastAsia"/>
      <w:sz w:val="26"/>
      <w:szCs w:val="24"/>
    </w:rPr>
  </w:style>
  <w:style w:type="character" w:customStyle="1" w:styleId="47">
    <w:name w:val="Header Char"/>
    <w:basedOn w:val="11"/>
    <w:link w:val="19"/>
    <w:qFormat/>
    <w:uiPriority w:val="99"/>
    <w:rPr>
      <w:rFonts w:ascii="Times New Roman" w:hAnsi="Times New Roman" w:cs="Times New Roman" w:eastAsiaTheme="minorEastAsia"/>
      <w:sz w:val="26"/>
      <w:szCs w:val="24"/>
    </w:rPr>
  </w:style>
  <w:style w:type="character" w:customStyle="1" w:styleId="48">
    <w:name w:val="Footer Char"/>
    <w:basedOn w:val="11"/>
    <w:link w:val="16"/>
    <w:qFormat/>
    <w:uiPriority w:val="99"/>
    <w:rPr>
      <w:rFonts w:ascii="Times New Roman" w:hAnsi="Times New Roman" w:cs="Times New Roman" w:eastAsiaTheme="minorEastAsia"/>
      <w:sz w:val="26"/>
      <w:szCs w:val="24"/>
    </w:rPr>
  </w:style>
  <w:style w:type="paragraph" w:customStyle="1" w:styleId="49">
    <w:name w:val="CoverB"/>
    <w:basedOn w:val="1"/>
    <w:link w:val="51"/>
    <w:qFormat/>
    <w:uiPriority w:val="0"/>
    <w:pPr>
      <w:spacing w:before="0" w:after="240" w:line="276" w:lineRule="auto"/>
      <w:ind w:firstLine="0"/>
      <w:jc w:val="center"/>
    </w:pPr>
    <w:rPr>
      <w:rFonts w:eastAsia="Times New Roman"/>
      <w:b/>
      <w:caps/>
      <w:sz w:val="28"/>
      <w:szCs w:val="28"/>
    </w:rPr>
  </w:style>
  <w:style w:type="paragraph" w:customStyle="1" w:styleId="50">
    <w:name w:val="Content"/>
    <w:basedOn w:val="1"/>
    <w:link w:val="52"/>
    <w:qFormat/>
    <w:uiPriority w:val="0"/>
    <w:pPr>
      <w:spacing w:before="200" w:line="360" w:lineRule="auto"/>
      <w:ind w:firstLine="0"/>
    </w:pPr>
    <w:rPr>
      <w:rFonts w:eastAsia="Times New Roman"/>
      <w:szCs w:val="20"/>
    </w:rPr>
  </w:style>
  <w:style w:type="character" w:customStyle="1" w:styleId="51">
    <w:name w:val="CoverB Char"/>
    <w:link w:val="49"/>
    <w:qFormat/>
    <w:uiPriority w:val="0"/>
    <w:rPr>
      <w:rFonts w:ascii="Times New Roman" w:hAnsi="Times New Roman" w:eastAsia="Times New Roman" w:cs="Times New Roman"/>
      <w:b/>
      <w:caps/>
      <w:sz w:val="28"/>
      <w:szCs w:val="28"/>
    </w:rPr>
  </w:style>
  <w:style w:type="character" w:customStyle="1" w:styleId="52">
    <w:name w:val="Content Char"/>
    <w:link w:val="50"/>
    <w:qFormat/>
    <w:uiPriority w:val="0"/>
    <w:rPr>
      <w:rFonts w:ascii="Times New Roman" w:hAnsi="Times New Roman" w:eastAsia="Times New Roman" w:cs="Times New Roman"/>
      <w:sz w:val="26"/>
      <w:szCs w:val="20"/>
    </w:rPr>
  </w:style>
  <w:style w:type="paragraph" w:customStyle="1" w:styleId="53">
    <w:name w:val="Heading 1N"/>
    <w:basedOn w:val="1"/>
    <w:next w:val="50"/>
    <w:link w:val="55"/>
    <w:qFormat/>
    <w:uiPriority w:val="0"/>
    <w:pPr>
      <w:keepNext/>
      <w:keepLines/>
      <w:spacing w:before="480" w:after="480" w:line="276" w:lineRule="auto"/>
      <w:ind w:firstLine="0"/>
      <w:jc w:val="center"/>
      <w:outlineLvl w:val="0"/>
    </w:pPr>
    <w:rPr>
      <w:rFonts w:eastAsia="Times New Roman"/>
      <w:b/>
      <w:bCs/>
      <w:sz w:val="28"/>
      <w:szCs w:val="28"/>
    </w:rPr>
  </w:style>
  <w:style w:type="paragraph" w:customStyle="1" w:styleId="54">
    <w:name w:val="Bullet"/>
    <w:basedOn w:val="50"/>
    <w:link w:val="56"/>
    <w:qFormat/>
    <w:uiPriority w:val="0"/>
    <w:pPr>
      <w:tabs>
        <w:tab w:val="left" w:pos="720"/>
      </w:tabs>
      <w:spacing w:before="0"/>
      <w:ind w:left="284" w:hanging="283"/>
    </w:pPr>
  </w:style>
  <w:style w:type="character" w:customStyle="1" w:styleId="55">
    <w:name w:val="Heading 1N Char"/>
    <w:link w:val="53"/>
    <w:qFormat/>
    <w:uiPriority w:val="0"/>
    <w:rPr>
      <w:rFonts w:ascii="Times New Roman" w:hAnsi="Times New Roman" w:eastAsia="Times New Roman" w:cs="Times New Roman"/>
      <w:b/>
      <w:bCs/>
      <w:sz w:val="28"/>
      <w:szCs w:val="28"/>
    </w:rPr>
  </w:style>
  <w:style w:type="character" w:customStyle="1" w:styleId="56">
    <w:name w:val="Bullet Char"/>
    <w:link w:val="54"/>
    <w:qFormat/>
    <w:uiPriority w:val="0"/>
    <w:rPr>
      <w:szCs w:val="20"/>
    </w:rPr>
  </w:style>
  <w:style w:type="paragraph" w:customStyle="1" w:styleId="57">
    <w:name w:val="Hinh"/>
    <w:basedOn w:val="50"/>
    <w:link w:val="58"/>
    <w:qFormat/>
    <w:uiPriority w:val="0"/>
    <w:pPr>
      <w:jc w:val="center"/>
    </w:pPr>
  </w:style>
  <w:style w:type="character" w:customStyle="1" w:styleId="58">
    <w:name w:val="Hinh Char"/>
    <w:basedOn w:val="52"/>
    <w:link w:val="57"/>
    <w:qFormat/>
    <w:uiPriority w:val="0"/>
    <w:rPr>
      <w:rFonts w:ascii="Times New Roman" w:hAnsi="Times New Roman" w:eastAsia="Times New Roman" w:cs="Times New Roman"/>
      <w:sz w:val="26"/>
      <w:szCs w:val="20"/>
    </w:rPr>
  </w:style>
  <w:style w:type="paragraph" w:customStyle="1" w:styleId="59">
    <w:name w:val="paragraph"/>
    <w:basedOn w:val="1"/>
    <w:qFormat/>
    <w:uiPriority w:val="0"/>
    <w:pPr>
      <w:spacing w:before="100" w:beforeAutospacing="1" w:after="100" w:afterAutospacing="1" w:line="240" w:lineRule="auto"/>
      <w:ind w:firstLine="0"/>
      <w:jc w:val="left"/>
    </w:pPr>
    <w:rPr>
      <w:rFonts w:eastAsia="Times New Roman"/>
      <w:sz w:val="24"/>
    </w:rPr>
  </w:style>
  <w:style w:type="character" w:customStyle="1" w:styleId="60">
    <w:name w:val="normaltextrun"/>
    <w:basedOn w:val="11"/>
    <w:qFormat/>
    <w:uiPriority w:val="0"/>
  </w:style>
  <w:style w:type="character" w:customStyle="1" w:styleId="61">
    <w:name w:val="eop"/>
    <w:basedOn w:val="11"/>
    <w:qFormat/>
    <w:uiPriority w:val="0"/>
  </w:style>
  <w:style w:type="table" w:customStyle="1" w:styleId="62">
    <w:name w:val="_Style 61"/>
    <w:basedOn w:val="12"/>
    <w:qFormat/>
    <w:uiPriority w:val="0"/>
    <w:pPr>
      <w:spacing w:line="240" w:lineRule="auto"/>
    </w:pPr>
    <w:tblPr>
      <w:tblCellMar>
        <w:left w:w="115" w:type="dxa"/>
        <w:right w:w="115" w:type="dxa"/>
      </w:tblCellMar>
    </w:tblPr>
    <w:tcPr>
      <w:shd w:val="clear" w:color="auto" w:fill="auto"/>
      <w:vAlign w:val="center"/>
    </w:tcPr>
  </w:style>
  <w:style w:type="table" w:customStyle="1" w:styleId="63">
    <w:name w:val="_Style 62"/>
    <w:basedOn w:val="12"/>
    <w:qFormat/>
    <w:uiPriority w:val="0"/>
    <w:pPr>
      <w:spacing w:line="240" w:lineRule="auto"/>
    </w:pPr>
    <w:tblPr>
      <w:tblCellMar>
        <w:left w:w="115" w:type="dxa"/>
        <w:right w:w="115" w:type="dxa"/>
      </w:tblCellMar>
    </w:tblPr>
    <w:tcPr>
      <w:shd w:val="clear" w:color="auto" w:fill="auto"/>
      <w:vAlign w:val="center"/>
    </w:tc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9UrQYMeY/2hSkH7A1EsWDF5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TFVWGxPaHdqYlZVcWJnMTEyMFRmLXc0cjJvTzdLczd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97</Pages>
  <Words>27338</Words>
  <Characters>100293</Characters>
  <Lines>185</Lines>
  <Paragraphs>52</Paragraphs>
  <TotalTime>0</TotalTime>
  <ScaleCrop>false</ScaleCrop>
  <LinksUpToDate>false</LinksUpToDate>
  <CharactersWithSpaces>125304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2020-07-12T14:01:00Z</dcterms:created>
  <dc:creator>Cao Trọng Nguyễn; Lê Khắc Gia Khang</dc:creator>
  <cp:lastModifiedBy>Đạt Lê</cp:lastModifiedBy>
  <dcterms:modified xsi:type="dcterms:W3CDTF">2026-10-20T08:39:31Z</dcterms:modified>
  <dc:subject>Báo cáo khóa luận theo đề cương V2</dc:subject>
  <dc:title>Xây dựng hệ thống khuyến nghị nghệ sĩ âm nhạc dựa trên lọc cộng tác</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eyJoZGlkIjoiMTcyM2Y2MmE2ZTg4OGY4MDVlM2NkYmE5N2UxNGExM2EiLCJ1c2VySWQiOiIxMzc0NDA1NDI1NTgwIn0=</vt:lpwstr>
  </property>
  <property fmtid="{D5CDD505-2E9C-101B-9397-08002B2CF9AE}" pid="3" name="KSOProductBuildVer">
    <vt:lpwstr>1033-12.1.0.29162</vt:lpwstr>
  </property>
  <property fmtid="{D5CDD505-2E9C-101B-9397-08002B2CF9AE}" pid="4" name="ICV">
    <vt:lpwstr>5A1D029E070A421A82C51F031FD2972E_12</vt:lpwstr>
  </property>
</Properties>
</file>