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959C">
      <w:pPr>
        <w:spacing w:before="0" w:line="360" w:lineRule="auto"/>
        <w:ind w:firstLine="0"/>
        <w:jc w:val="center"/>
        <w:rPr>
          <w:rFonts w:eastAsia="Times New Roman"/>
          <w:b/>
          <w:color w:val="000000"/>
          <w:sz w:val="24"/>
        </w:rPr>
      </w:pPr>
      <w:bookmarkStart w:id="151" w:name="_GoBack"/>
      <w:bookmarkEnd w:id="151"/>
    </w:p>
    <w:p w14:paraId="07755D50">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3C897F29">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01E00B1C">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B16E20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1"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dzMza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oEjjzwtGBvyQQZt8n9gkgDGwdvCcbA7Bm&#10;nu0aIi6oau23cFlh3ELWfurA5S+pYqeWz+5n84/NHWfnlt89PNb0jHbrU2KSEppZXTcPc84kZZS9&#10;6hUkAqYvOjiWg5bjhdSVTVPsFsevmIgGFf4uyAx8eDbWlrO1ng3UavpA3ZkUNLAdDQqFLpJo9PuC&#10;g8EalWtyNcJ+t7bAjiIPTXkycerxV1puuBHYj3lla9QH4eBVad5roT57xdI5krGe7hPPbJxWnFlN&#10;1y9HJTMJY2/JJBLWE5d8CqPvOdoFdS7HUf7TqBS2l7HOs/jnulS/XuX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B3MzNo/AEAABIEAAAOAAAAAAAAAAEAIAAAACEBAABkcnMvZTJvRG9jLnht&#10;bFBLBQYAAAAABgAGAFkBAACPBQAAAAA=&#10;">
                <v:fill on="f" focussize="0,0"/>
                <v:stroke weight="1pt" color="#000000" joinstyle="round"/>
                <v:imagedata o:title=""/>
                <o:lock v:ext="edit" aspectratio="f"/>
              </v:shape>
            </w:pict>
          </mc:Fallback>
        </mc:AlternateContent>
      </w:r>
    </w:p>
    <w:p w14:paraId="07E9EA82">
      <w:pPr>
        <w:ind w:firstLine="0"/>
        <w:jc w:val="center"/>
        <w:rPr>
          <w:b/>
          <w:color w:val="000000"/>
          <w:sz w:val="32"/>
          <w:szCs w:val="32"/>
        </w:rPr>
      </w:pPr>
      <w:r>
        <w:rPr>
          <w:b/>
          <w:color w:val="000000"/>
          <w:sz w:val="32"/>
          <w:szCs w:val="32"/>
        </w:rPr>
        <w:drawing>
          <wp:inline distT="0" distB="0" distL="0" distR="0">
            <wp:extent cx="3140710" cy="8953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pPr>
        <w:jc w:val="center"/>
        <w:rPr>
          <w:b/>
          <w:color w:val="000000"/>
          <w:sz w:val="32"/>
          <w:szCs w:val="32"/>
        </w:rPr>
      </w:pPr>
    </w:p>
    <w:p w14:paraId="246E8184">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6B652B">
      <w:pPr>
        <w:ind w:left="0" w:leftChars="0" w:firstLine="0" w:firstLineChars="0"/>
        <w:jc w:val="center"/>
        <w:rPr>
          <w:b/>
          <w:color w:val="000000"/>
          <w:sz w:val="28"/>
          <w:szCs w:val="28"/>
        </w:rPr>
      </w:pPr>
      <w:r>
        <w:rPr>
          <w:rFonts w:ascii="Times New Roman" w:hAnsi="Times New Roman" w:eastAsia="Times New Roman"/>
          <w:b/>
          <w:color w:val="000000"/>
          <w:sz w:val="26"/>
          <w:szCs w:val="26"/>
        </w:rPr>
        <w:t>LÊ KHẮC GIA KHANG</w:t>
      </w:r>
    </w:p>
    <w:p w14:paraId="00CCCABA">
      <w:pPr>
        <w:ind w:left="0" w:leftChars="0" w:firstLine="0" w:firstLineChars="0"/>
        <w:jc w:val="center"/>
        <w:rPr>
          <w:rFonts w:ascii="Times New Roman" w:hAnsi="Times New Roman" w:eastAsia="Times New Roman"/>
          <w:b/>
          <w:color w:val="000000"/>
          <w:sz w:val="24"/>
          <w:szCs w:val="24"/>
        </w:rPr>
      </w:pPr>
    </w:p>
    <w:p w14:paraId="3914EFA6">
      <w:pPr>
        <w:ind w:left="0" w:leftChars="0" w:firstLine="0" w:firstLineChars="0"/>
        <w:jc w:val="center"/>
        <w:rPr>
          <w:b/>
          <w:color w:val="000000"/>
          <w:sz w:val="36"/>
          <w:szCs w:val="36"/>
        </w:rPr>
      </w:pPr>
      <w:r>
        <w:rPr>
          <w:rFonts w:ascii="Times New Roman" w:hAnsi="Times New Roman" w:eastAsia="Times New Roman"/>
          <w:b/>
          <w:color w:val="000000"/>
          <w:sz w:val="24"/>
          <w:szCs w:val="24"/>
        </w:rPr>
        <w:t>KHÓA LUẬN TỐT NGHIỆP</w:t>
      </w:r>
    </w:p>
    <w:p w14:paraId="733A82A7">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6B32839">
      <w:pPr>
        <w:spacing w:line="240" w:lineRule="auto"/>
        <w:jc w:val="center"/>
        <w:rPr>
          <w:b/>
          <w:color w:val="000000"/>
          <w:sz w:val="36"/>
          <w:szCs w:val="36"/>
        </w:rPr>
      </w:pPr>
    </w:p>
    <w:p w14:paraId="421AC762">
      <w:pPr>
        <w:spacing w:line="240" w:lineRule="auto"/>
        <w:jc w:val="center"/>
        <w:rPr>
          <w:b/>
          <w:color w:val="000000"/>
          <w:sz w:val="36"/>
          <w:szCs w:val="36"/>
        </w:rPr>
      </w:pPr>
    </w:p>
    <w:p w14:paraId="185FC8AE">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2DA27907">
      <w:pPr>
        <w:spacing w:line="240" w:lineRule="auto"/>
        <w:jc w:val="center"/>
        <w:rPr>
          <w:b/>
          <w:color w:val="000000"/>
          <w:sz w:val="36"/>
          <w:szCs w:val="36"/>
        </w:rPr>
      </w:pPr>
    </w:p>
    <w:p w14:paraId="4D09D5C3">
      <w:pPr>
        <w:spacing w:line="240" w:lineRule="auto"/>
        <w:jc w:val="center"/>
        <w:rPr>
          <w:b/>
          <w:color w:val="000000"/>
          <w:sz w:val="36"/>
          <w:szCs w:val="36"/>
        </w:rPr>
      </w:pPr>
    </w:p>
    <w:p w14:paraId="0D5A79FA">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63062105">
      <w:pPr>
        <w:tabs>
          <w:tab w:val="left" w:pos="3330"/>
          <w:tab w:val="left" w:pos="5490"/>
          <w:tab w:val="left" w:pos="5850"/>
        </w:tabs>
        <w:spacing w:before="0" w:after="60" w:line="360" w:lineRule="auto"/>
        <w:ind w:firstLine="0"/>
        <w:rPr>
          <w:rFonts w:eastAsia="Times New Roman"/>
          <w:color w:val="000000"/>
          <w:szCs w:val="26"/>
        </w:rPr>
      </w:pPr>
    </w:p>
    <w:p w14:paraId="7D2D954E">
      <w:pPr>
        <w:tabs>
          <w:tab w:val="left" w:pos="3330"/>
          <w:tab w:val="left" w:pos="5490"/>
          <w:tab w:val="left" w:pos="5850"/>
        </w:tabs>
        <w:spacing w:before="0" w:after="60" w:line="360" w:lineRule="auto"/>
        <w:ind w:firstLine="0"/>
        <w:rPr>
          <w:rFonts w:eastAsia="Times New Roman"/>
          <w:color w:val="000000"/>
          <w:szCs w:val="26"/>
        </w:rPr>
      </w:pPr>
    </w:p>
    <w:p w14:paraId="58C5BF08">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1EF8D789">
      <w:pPr>
        <w:pStyle w:val="50"/>
        <w:widowControl/>
        <w:numPr>
          <w:ilvl w:val="0"/>
          <w:numId w:val="0"/>
        </w:numPr>
        <w:spacing w:before="0" w:after="0" w:line="240" w:lineRule="auto"/>
        <w:ind w:left="0" w:right="0" w:firstLine="0"/>
        <w:jc w:val="both"/>
        <w:rPr>
          <w:rFonts w:eastAsia="Times New Roman"/>
          <w:b/>
          <w:color w:val="000000"/>
          <w:sz w:val="24"/>
        </w:rPr>
      </w:pPr>
      <w:r>
        <w:br w:type="page"/>
      </w:r>
    </w:p>
    <w:p w14:paraId="48BBD84C">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5F1B54FD">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2BE0EB9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7B3D0D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4"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qhlhX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aPuPMC0cH/pJAmH2f2CeAMLB18J5sDMCa&#10;ebZriLigqrXfwmWFcQtZ+6kDl7+kip0I8H42/9jccXZu+d3DY03PaLc+JSYpoZnVdfMw50xSRtmr&#10;XkEiYPqig2M5aDleSF3ZNMVucfyKiWhQ4e+CzMCHZ2NtOVvr2UCtpg/UnUlBA9vRoFDoIolGvy84&#10;GKxRuSZXI+x3awvsKPLQlCcTpx5/peWGG4H9mFe2Rn0QDl6V5r0W6rNXLJ0jGevpPvHMxmnFmdV0&#10;/XJUMpMw9pZMImE9ccmnMPqeo11Q53Ic5T+NSmF7Ges8i3+uS/XrVV7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CqGWFc/AEAABIEAAAOAAAAAAAAAAEAIAAAACEBAABkcnMvZTJvRG9jLnht&#10;bFBLBQYAAAAABgAGAFkBAACPBQAAAAA=&#10;">
                <v:fill on="f" focussize="0,0"/>
                <v:stroke weight="1pt" color="#000000" joinstyle="round"/>
                <v:imagedata o:title=""/>
                <o:lock v:ext="edit" aspectratio="f"/>
              </v:shape>
            </w:pict>
          </mc:Fallback>
        </mc:AlternateContent>
      </w:r>
    </w:p>
    <w:p w14:paraId="5B798AD3">
      <w:pPr>
        <w:ind w:firstLine="0"/>
        <w:jc w:val="center"/>
        <w:rPr>
          <w:b/>
          <w:color w:val="000000"/>
          <w:sz w:val="32"/>
          <w:szCs w:val="32"/>
        </w:rPr>
      </w:pPr>
      <w:r>
        <w:rPr>
          <w:b/>
          <w:color w:val="000000"/>
          <w:sz w:val="32"/>
          <w:szCs w:val="32"/>
        </w:rPr>
        <w:drawing>
          <wp:inline distT="0" distB="0" distL="0" distR="0">
            <wp:extent cx="3140710"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E078BAA">
      <w:pPr>
        <w:jc w:val="center"/>
        <w:rPr>
          <w:b/>
          <w:color w:val="000000"/>
          <w:sz w:val="32"/>
          <w:szCs w:val="32"/>
        </w:rPr>
      </w:pPr>
    </w:p>
    <w:p w14:paraId="0F3249CD">
      <w:pPr>
        <w:jc w:val="center"/>
        <w:rPr>
          <w:b/>
          <w:color w:val="000000"/>
          <w:sz w:val="32"/>
          <w:szCs w:val="32"/>
        </w:rPr>
      </w:pPr>
    </w:p>
    <w:p w14:paraId="57F8D58E">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BE61FC">
      <w:pPr>
        <w:ind w:left="0" w:leftChars="0" w:firstLine="0" w:firstLineChars="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LÊ KHẮC GIA KHANG</w:t>
      </w:r>
    </w:p>
    <w:p w14:paraId="524B091C">
      <w:pPr>
        <w:jc w:val="center"/>
        <w:rPr>
          <w:rFonts w:ascii="Times New Roman" w:hAnsi="Times New Roman" w:eastAsia="Times New Roman"/>
          <w:b/>
          <w:color w:val="000000"/>
          <w:sz w:val="26"/>
          <w:szCs w:val="26"/>
        </w:rPr>
      </w:pPr>
    </w:p>
    <w:p w14:paraId="2A6F489D">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F006D57">
      <w:pPr>
        <w:spacing w:line="240" w:lineRule="auto"/>
        <w:jc w:val="center"/>
        <w:rPr>
          <w:b/>
          <w:color w:val="000000"/>
          <w:sz w:val="36"/>
          <w:szCs w:val="36"/>
        </w:rPr>
      </w:pPr>
    </w:p>
    <w:p w14:paraId="6B41366A">
      <w:pPr>
        <w:spacing w:line="240" w:lineRule="auto"/>
        <w:jc w:val="center"/>
        <w:rPr>
          <w:b/>
          <w:color w:val="000000"/>
          <w:sz w:val="36"/>
          <w:szCs w:val="36"/>
        </w:rPr>
      </w:pPr>
    </w:p>
    <w:p w14:paraId="69CB4AE0">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4FD8F4DF">
      <w:pPr>
        <w:spacing w:line="240" w:lineRule="auto"/>
        <w:jc w:val="center"/>
        <w:rPr>
          <w:b/>
          <w:color w:val="000000"/>
          <w:sz w:val="36"/>
          <w:szCs w:val="36"/>
        </w:rPr>
      </w:pPr>
    </w:p>
    <w:p w14:paraId="1A4A4E6B">
      <w:pPr>
        <w:spacing w:line="240" w:lineRule="auto"/>
        <w:jc w:val="center"/>
        <w:rPr>
          <w:b/>
          <w:color w:val="000000"/>
          <w:sz w:val="36"/>
          <w:szCs w:val="36"/>
        </w:rPr>
      </w:pPr>
    </w:p>
    <w:p w14:paraId="0924D7D5">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3E0D4C57">
      <w:pPr>
        <w:tabs>
          <w:tab w:val="left" w:pos="3330"/>
          <w:tab w:val="left" w:pos="5490"/>
          <w:tab w:val="left" w:pos="5850"/>
        </w:tabs>
        <w:spacing w:before="0" w:after="60" w:line="360" w:lineRule="auto"/>
        <w:ind w:firstLine="0"/>
        <w:rPr>
          <w:rFonts w:eastAsia="Times New Roman"/>
          <w:color w:val="000000"/>
          <w:szCs w:val="26"/>
        </w:rPr>
      </w:pPr>
    </w:p>
    <w:p w14:paraId="590A560A">
      <w:pPr>
        <w:tabs>
          <w:tab w:val="left" w:pos="3330"/>
          <w:tab w:val="left" w:pos="5490"/>
          <w:tab w:val="left" w:pos="5850"/>
        </w:tabs>
        <w:spacing w:before="0" w:after="60" w:line="360" w:lineRule="auto"/>
        <w:ind w:firstLine="0"/>
        <w:rPr>
          <w:rFonts w:eastAsia="Times New Roman"/>
          <w:color w:val="000000"/>
          <w:szCs w:val="26"/>
        </w:rPr>
      </w:pPr>
    </w:p>
    <w:p w14:paraId="10E192A1">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0BF56DF7">
      <w:pPr>
        <w:pStyle w:val="50"/>
        <w:widowControl/>
        <w:numPr>
          <w:ilvl w:val="0"/>
          <w:numId w:val="0"/>
        </w:numPr>
        <w:spacing w:before="0" w:after="0" w:line="240" w:lineRule="auto"/>
        <w:ind w:left="0" w:right="0" w:firstLine="0"/>
        <w:jc w:val="both"/>
      </w:pPr>
      <w:r>
        <w:br w:type="page"/>
      </w:r>
    </w:p>
    <w:p w14:paraId="3BF3376E">
      <w:pPr>
        <w:spacing w:before="0" w:line="360" w:lineRule="auto"/>
        <w:ind w:firstLine="0"/>
        <w:jc w:val="center"/>
        <w:rPr>
          <w:rFonts w:eastAsia="Times New Roman"/>
          <w:b/>
          <w:color w:val="000000"/>
          <w:sz w:val="24"/>
        </w:rPr>
      </w:pPr>
    </w:p>
    <w:p w14:paraId="1DEFB766">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INDUSTRIAL UNIVERSITY OF HO CHI MINH CITY</w:t>
      </w:r>
    </w:p>
    <w:p w14:paraId="1044AB4E">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FACULTY OF INFORMATION TECHNOLOGY</w:t>
      </w:r>
    </w:p>
    <w:p w14:paraId="0F6040D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BACHELOR THESIS</w:t>
      </w:r>
    </w:p>
    <w:p w14:paraId="7B5546F8">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7"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xYQz0gAAAAYBAAAPAAAAAAAAAAEAIAAAACIAAABkcnMvZG93bnJldi54bWxQ&#10;SwECFAAUAAAACACHTuJA3v1/+f0BAAASBAAADgAAAAAAAAABACAAAAAhAQAAZHJzL2Uyb0RvYy54&#10;bWxQSwUGAAAAAAYABgBZAQAAkAUAAAAA&#10;">
                <v:fill on="f" focussize="0,0"/>
                <v:stroke weight="1pt" color="#000000" joinstyle="round"/>
                <v:imagedata o:title=""/>
                <o:lock v:ext="edit" aspectratio="f"/>
              </v:shape>
            </w:pict>
          </mc:Fallback>
        </mc:AlternateContent>
      </w:r>
    </w:p>
    <w:p w14:paraId="3751B191">
      <w:pPr>
        <w:ind w:firstLine="0"/>
        <w:jc w:val="center"/>
        <w:rPr>
          <w:b/>
          <w:color w:val="000000"/>
          <w:sz w:val="32"/>
          <w:szCs w:val="32"/>
        </w:rPr>
      </w:pPr>
      <w:r>
        <w:rPr>
          <w:b/>
          <w:color w:val="000000"/>
          <w:sz w:val="32"/>
          <w:szCs w:val="32"/>
        </w:rPr>
        <w:drawing>
          <wp:inline distT="0" distB="0" distL="0" distR="0">
            <wp:extent cx="3140710" cy="8953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2FE7BC98">
      <w:pPr>
        <w:jc w:val="center"/>
        <w:rPr>
          <w:b/>
          <w:color w:val="000000"/>
          <w:sz w:val="32"/>
          <w:szCs w:val="32"/>
        </w:rPr>
      </w:pPr>
    </w:p>
    <w:p w14:paraId="368822C8">
      <w:pPr>
        <w:jc w:val="center"/>
        <w:rPr>
          <w:b/>
          <w:color w:val="000000"/>
          <w:sz w:val="32"/>
          <w:szCs w:val="32"/>
        </w:rPr>
      </w:pPr>
    </w:p>
    <w:p w14:paraId="24139A23">
      <w:pPr>
        <w:ind w:left="0" w:leftChars="0" w:firstLine="0" w:firstLineChars="0"/>
        <w:jc w:val="center"/>
        <w:rPr>
          <w:b/>
          <w:color w:val="000000"/>
          <w:sz w:val="28"/>
          <w:szCs w:val="28"/>
        </w:rPr>
      </w:pPr>
      <w:r>
        <w:rPr>
          <w:rFonts w:ascii="Times New Roman" w:hAnsi="Times New Roman" w:eastAsia="Times New Roman"/>
          <w:b/>
          <w:color w:val="000000"/>
          <w:sz w:val="26"/>
          <w:szCs w:val="26"/>
        </w:rPr>
        <w:t>CAO TRONG NGUYEN</w:t>
      </w:r>
    </w:p>
    <w:p w14:paraId="7DCC396C">
      <w:pPr>
        <w:ind w:left="0" w:leftChars="0" w:firstLine="0" w:firstLineChars="0"/>
        <w:jc w:val="center"/>
        <w:rPr>
          <w:b/>
          <w:color w:val="000000"/>
          <w:sz w:val="28"/>
          <w:szCs w:val="28"/>
        </w:rPr>
      </w:pPr>
      <w:r>
        <w:rPr>
          <w:rFonts w:ascii="Times New Roman" w:hAnsi="Times New Roman" w:eastAsia="Times New Roman"/>
          <w:b/>
          <w:color w:val="000000"/>
          <w:sz w:val="26"/>
          <w:szCs w:val="26"/>
        </w:rPr>
        <w:t>LE KHAC GIA KHANG</w:t>
      </w:r>
    </w:p>
    <w:p w14:paraId="00E1EA3B">
      <w:pPr>
        <w:ind w:left="0" w:leftChars="0" w:firstLine="0" w:firstLineChars="0"/>
        <w:jc w:val="center"/>
        <w:rPr>
          <w:rFonts w:ascii="Times New Roman" w:hAnsi="Times New Roman" w:eastAsia="Times New Roman"/>
          <w:b/>
          <w:color w:val="000000"/>
          <w:sz w:val="24"/>
          <w:szCs w:val="24"/>
        </w:rPr>
      </w:pPr>
    </w:p>
    <w:p w14:paraId="1C51A255">
      <w:pPr>
        <w:spacing w:before="200" w:after="120" w:line="360" w:lineRule="auto"/>
        <w:jc w:val="center"/>
      </w:pPr>
      <w:r>
        <w:rPr>
          <w:b/>
          <w:bCs/>
        </w:rPr>
        <w:t>MUSICREC: A COLLABORATIVE FILTERING-BASED</w:t>
      </w:r>
    </w:p>
    <w:p w14:paraId="4BB72ECD">
      <w:pPr>
        <w:spacing w:after="300" w:line="360" w:lineRule="auto"/>
        <w:jc w:val="center"/>
        <w:rPr>
          <w:b/>
          <w:color w:val="000000"/>
          <w:sz w:val="36"/>
          <w:szCs w:val="36"/>
        </w:rPr>
      </w:pPr>
      <w:r>
        <w:rPr>
          <w:b/>
          <w:bCs/>
        </w:rPr>
        <w:t>MUSIC ARTIST RECOMMENDATION SYSTEM</w:t>
      </w:r>
    </w:p>
    <w:p w14:paraId="0A3353D9">
      <w:pPr>
        <w:spacing w:line="240" w:lineRule="auto"/>
        <w:jc w:val="center"/>
        <w:rPr>
          <w:b/>
          <w:color w:val="000000"/>
          <w:sz w:val="28"/>
          <w:szCs w:val="28"/>
        </w:rPr>
      </w:pPr>
      <w:r>
        <w:rPr>
          <w:rFonts w:ascii="Times New Roman" w:hAnsi="Times New Roman" w:eastAsia="Times New Roman"/>
          <w:b/>
          <w:color w:val="000000"/>
          <w:sz w:val="26"/>
          <w:szCs w:val="26"/>
        </w:rPr>
        <w:t>Major: Computer Science</w:t>
      </w:r>
    </w:p>
    <w:p w14:paraId="05D93C9A">
      <w:pPr>
        <w:spacing w:line="240" w:lineRule="auto"/>
        <w:jc w:val="center"/>
        <w:rPr>
          <w:b/>
          <w:color w:val="000000"/>
          <w:sz w:val="36"/>
          <w:szCs w:val="36"/>
        </w:rPr>
      </w:pPr>
    </w:p>
    <w:p w14:paraId="718B1B27">
      <w:pPr>
        <w:spacing w:line="240" w:lineRule="auto"/>
        <w:jc w:val="center"/>
        <w:rPr>
          <w:b/>
          <w:color w:val="000000"/>
          <w:sz w:val="36"/>
          <w:szCs w:val="36"/>
        </w:rPr>
      </w:pPr>
    </w:p>
    <w:p w14:paraId="714E0BC1">
      <w:pPr>
        <w:jc w:val="center"/>
        <w:rPr>
          <w:b/>
          <w:color w:val="000000"/>
          <w:sz w:val="28"/>
          <w:szCs w:val="28"/>
        </w:rPr>
      </w:pPr>
      <w:r>
        <w:rPr>
          <w:rFonts w:ascii="Times New Roman" w:hAnsi="Times New Roman" w:eastAsia="Times New Roman"/>
          <w:b/>
          <w:color w:val="000000"/>
          <w:sz w:val="26"/>
          <w:szCs w:val="26"/>
        </w:rPr>
        <w:t>Supervisor: Dr. Le Thi Vinh Thanh</w:t>
      </w:r>
    </w:p>
    <w:p w14:paraId="42BD47FB">
      <w:pPr>
        <w:tabs>
          <w:tab w:val="left" w:pos="3330"/>
          <w:tab w:val="left" w:pos="5490"/>
          <w:tab w:val="left" w:pos="5850"/>
        </w:tabs>
        <w:spacing w:before="0" w:after="60" w:line="360" w:lineRule="auto"/>
        <w:ind w:firstLine="0"/>
        <w:rPr>
          <w:rFonts w:eastAsia="Times New Roman"/>
          <w:color w:val="000000"/>
          <w:szCs w:val="26"/>
        </w:rPr>
      </w:pPr>
    </w:p>
    <w:p w14:paraId="4203D5BC">
      <w:pPr>
        <w:tabs>
          <w:tab w:val="left" w:pos="3330"/>
          <w:tab w:val="left" w:pos="5490"/>
          <w:tab w:val="left" w:pos="5850"/>
        </w:tabs>
        <w:spacing w:before="0" w:after="60" w:line="360" w:lineRule="auto"/>
        <w:ind w:firstLine="0"/>
        <w:rPr>
          <w:rFonts w:eastAsia="Times New Roman"/>
          <w:color w:val="000000"/>
          <w:szCs w:val="26"/>
        </w:rPr>
      </w:pPr>
    </w:p>
    <w:p w14:paraId="478CEC82">
      <w:pPr>
        <w:spacing w:before="0" w:line="360" w:lineRule="auto"/>
        <w:jc w:val="center"/>
        <w:rPr>
          <w:rFonts w:eastAsia="Times New Roman"/>
          <w:b/>
          <w:color w:val="000000"/>
          <w:sz w:val="24"/>
        </w:rPr>
        <w:sectPr>
          <w:pgSz w:w="11907" w:h="16840"/>
          <w:pgMar w:top="1701" w:right="1134" w:bottom="1701" w:left="1985" w:header="340" w:footer="227" w:gutter="0"/>
          <w:pgNumType w:start="1"/>
          <w:cols w:space="720" w:num="1"/>
        </w:sectPr>
      </w:pPr>
      <w:r>
        <w:rPr>
          <w:rFonts w:ascii="Times New Roman" w:hAnsi="Times New Roman" w:eastAsia="Times New Roman"/>
          <w:b/>
          <w:color w:val="000000"/>
          <w:sz w:val="23"/>
          <w:szCs w:val="23"/>
        </w:rPr>
        <w:t>HO CHI MINH CITY</w:t>
      </w:r>
      <w:r>
        <w:rPr>
          <w:rFonts w:hint="default" w:eastAsia="Times New Roman"/>
          <w:b/>
          <w:color w:val="000000"/>
          <w:sz w:val="23"/>
          <w:szCs w:val="23"/>
          <w:lang w:val="en-US"/>
        </w:rPr>
        <w:t xml:space="preserve"> - </w:t>
      </w:r>
      <w:r>
        <w:rPr>
          <w:rFonts w:ascii="Times New Roman" w:hAnsi="Times New Roman" w:eastAsia="Times New Roman"/>
          <w:b/>
          <w:color w:val="000000"/>
          <w:sz w:val="23"/>
          <w:szCs w:val="23"/>
        </w:rPr>
        <w:t>2026</w:t>
      </w:r>
    </w:p>
    <w:p w14:paraId="5CCAAD15">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LỜI CẢM ƠN</w:t>
      </w:r>
    </w:p>
    <w:p w14:paraId="3A9B9B8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Chúng em xin cảm ơn TS. Lê Thị Vĩnh Thanh đã hướng dẫn và cung cấp tài liệu tham khảo để chúng em xác định hướng thực hiện đề tài. Những góp ý về phạm vi, cách trình bày và quy trình nghiên cứu giúp chúng em hiểu rõ hơn các công việc cần hoàn thành trong khóa luận.</w:t>
      </w:r>
    </w:p>
    <w:p w14:paraId="200BE37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Chúng em xin cảm ơn quý thầy cô Khoa Công nghệ Thông tin, Trường Đại học Công nghiệp Thành phố Hồ Chí Minh đã cung cấp kiến thức nền tảng cho quá trình học tập và thực hiện đề tài. Chúng em cũng cảm ơn gia đình và bạn bè đã hỗ trợ trong quá trình học tập.</w:t>
      </w:r>
    </w:p>
    <w:p w14:paraId="03EA40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 báo cáo hiện còn phần kết quả thực nghiệm chờ hoàn thiện. Chúng em mong nhận được góp ý để tiếp tục sửa cách triển khai và diễn giải, đồng thời chịu trách nhiệm kiểm tra các nội dung trước khi nộp bản cuối cùng.</w:t>
      </w:r>
    </w:p>
    <w:p w14:paraId="58187BFC">
      <w:pPr>
        <w:pStyle w:val="50"/>
        <w:widowControl/>
        <w:numPr>
          <w:ilvl w:val="0"/>
          <w:numId w:val="0"/>
        </w:numPr>
        <w:spacing w:before="360" w:after="0" w:line="360" w:lineRule="auto"/>
        <w:ind w:left="0" w:right="0" w:firstLine="0"/>
        <w:jc w:val="right"/>
      </w:pPr>
      <w:r>
        <w:rPr>
          <w:rFonts w:ascii="Times New Roman" w:hAnsi="Times New Roman" w:eastAsia="Times New Roman"/>
          <w:color w:val="000000"/>
          <w:sz w:val="26"/>
          <w:szCs w:val="26"/>
        </w:rPr>
        <w:t>Cao Trọng Nguyễn — Lê Khắc Gia Khang</w:t>
      </w:r>
    </w:p>
    <w:p w14:paraId="3CE25C62">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HƯỚNG DẪN</w:t>
      </w:r>
    </w:p>
    <w:p w14:paraId="3D0B550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0416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7A97AB6">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191244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EC70EC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051828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8201E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0C0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40F9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8924F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E8D8B0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D45C9B">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21F3B628">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HƯỚNG DẪN
(Ký và ghi rõ họ tên)</w:t>
      </w:r>
    </w:p>
    <w:p w14:paraId="516BC0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1</w:t>
      </w:r>
    </w:p>
    <w:p w14:paraId="2E9B6B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BADA1B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DD0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4447CF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95D736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141BD4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31F6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826DF3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E8453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4331E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677A5F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C494CC8">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3CAEBEC7">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1
(Ký và ghi rõ họ tên)</w:t>
      </w:r>
    </w:p>
    <w:p w14:paraId="2F391CA8">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2</w:t>
      </w:r>
    </w:p>
    <w:p w14:paraId="43D3614C">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6DA37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51E23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2D2D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94F1B4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A77C1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B5EAA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5E80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929E8A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273E73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39DD5A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EB16BF2">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024BEBEB">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2
(Ký và ghi rõ họ tên)</w:t>
      </w:r>
    </w:p>
    <w:p w14:paraId="71F754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MỤC LỤC</w:t>
      </w:r>
    </w:p>
    <w:p w14:paraId="6FB52DA4">
      <w:pPr>
        <w:pStyle w:val="28"/>
        <w:tabs>
          <w:tab w:val="right" w:leader="dot" w:pos="8782"/>
          <w:tab w:val="clear" w:pos="8772"/>
        </w:tabs>
      </w:pPr>
      <w:r>
        <w:fldChar w:fldCharType="begin"/>
      </w:r>
      <w:r>
        <w:instrText xml:space="preserve"> TOC \o "1-3" \h \z \u </w:instrText>
      </w:r>
      <w:r>
        <w:fldChar w:fldCharType="separate"/>
      </w:r>
      <w:r>
        <w:fldChar w:fldCharType="begin"/>
      </w:r>
      <w:r>
        <w:instrText xml:space="preserve"> HYPERLINK \l _Toc26938 </w:instrText>
      </w:r>
      <w:r>
        <w:fldChar w:fldCharType="separate"/>
      </w:r>
      <w:r>
        <w:rPr>
          <w:rFonts w:ascii="Times New Roman" w:hAnsi="Times New Roman" w:eastAsia="Times New Roman"/>
          <w:szCs w:val="28"/>
        </w:rPr>
        <w:t>CHƯƠNG 1 GIỚI THIỆU ĐỀ TÀI</w:t>
      </w:r>
      <w:r>
        <w:tab/>
      </w:r>
      <w:r>
        <w:fldChar w:fldCharType="begin"/>
      </w:r>
      <w:r>
        <w:instrText xml:space="preserve"> PAGEREF _Toc26938 \h </w:instrText>
      </w:r>
      <w:r>
        <w:fldChar w:fldCharType="separate"/>
      </w:r>
      <w:r>
        <w:t>1</w:t>
      </w:r>
      <w:r>
        <w:fldChar w:fldCharType="end"/>
      </w:r>
      <w:r>
        <w:fldChar w:fldCharType="end"/>
      </w:r>
    </w:p>
    <w:p w14:paraId="53D143E8">
      <w:pPr>
        <w:pStyle w:val="29"/>
        <w:tabs>
          <w:tab w:val="right" w:leader="dot" w:pos="8782"/>
        </w:tabs>
      </w:pPr>
      <w:r>
        <w:fldChar w:fldCharType="begin"/>
      </w:r>
      <w:r>
        <w:instrText xml:space="preserve"> HYPERLINK \l _Toc27898 </w:instrText>
      </w:r>
      <w:r>
        <w:fldChar w:fldCharType="separate"/>
      </w:r>
      <w:r>
        <w:rPr>
          <w:rFonts w:ascii="Times New Roman" w:hAnsi="Times New Roman" w:eastAsia="Times New Roman"/>
          <w:szCs w:val="26"/>
        </w:rPr>
        <w:t>1.1 Bối cảnh và lý do chọn đề tài</w:t>
      </w:r>
      <w:r>
        <w:tab/>
      </w:r>
      <w:r>
        <w:fldChar w:fldCharType="begin"/>
      </w:r>
      <w:r>
        <w:instrText xml:space="preserve"> PAGEREF _Toc27898 \h </w:instrText>
      </w:r>
      <w:r>
        <w:fldChar w:fldCharType="separate"/>
      </w:r>
      <w:r>
        <w:t>1</w:t>
      </w:r>
      <w:r>
        <w:fldChar w:fldCharType="end"/>
      </w:r>
      <w:r>
        <w:fldChar w:fldCharType="end"/>
      </w:r>
    </w:p>
    <w:p w14:paraId="566ED753">
      <w:pPr>
        <w:pStyle w:val="29"/>
        <w:tabs>
          <w:tab w:val="right" w:leader="dot" w:pos="8782"/>
        </w:tabs>
      </w:pPr>
      <w:r>
        <w:fldChar w:fldCharType="begin"/>
      </w:r>
      <w:r>
        <w:instrText xml:space="preserve"> HYPERLINK \l _Toc17460 </w:instrText>
      </w:r>
      <w:r>
        <w:fldChar w:fldCharType="separate"/>
      </w:r>
      <w:r>
        <w:rPr>
          <w:rFonts w:ascii="Times New Roman" w:hAnsi="Times New Roman" w:eastAsia="Times New Roman"/>
          <w:szCs w:val="26"/>
        </w:rPr>
        <w:t>1.2 Vấn đề nghiên cứu</w:t>
      </w:r>
      <w:r>
        <w:tab/>
      </w:r>
      <w:r>
        <w:fldChar w:fldCharType="begin"/>
      </w:r>
      <w:r>
        <w:instrText xml:space="preserve"> PAGEREF _Toc17460 \h </w:instrText>
      </w:r>
      <w:r>
        <w:fldChar w:fldCharType="separate"/>
      </w:r>
      <w:r>
        <w:t>3</w:t>
      </w:r>
      <w:r>
        <w:fldChar w:fldCharType="end"/>
      </w:r>
      <w:r>
        <w:fldChar w:fldCharType="end"/>
      </w:r>
    </w:p>
    <w:p w14:paraId="12E6EDFB">
      <w:pPr>
        <w:pStyle w:val="30"/>
        <w:tabs>
          <w:tab w:val="right" w:leader="dot" w:pos="8782"/>
          <w:tab w:val="clear" w:pos="8772"/>
        </w:tabs>
      </w:pPr>
      <w:r>
        <w:fldChar w:fldCharType="begin"/>
      </w:r>
      <w:r>
        <w:instrText xml:space="preserve"> HYPERLINK \l _Toc10499 </w:instrText>
      </w:r>
      <w:r>
        <w:fldChar w:fldCharType="separate"/>
      </w:r>
      <w:r>
        <w:rPr>
          <w:rFonts w:ascii="Times New Roman" w:hAnsi="Times New Roman" w:eastAsia="Times New Roman"/>
          <w:i/>
          <w:szCs w:val="26"/>
        </w:rPr>
        <w:t>1.2.1 Dữ liệu thưa và lịch sử nghe không đồng đều</w:t>
      </w:r>
      <w:r>
        <w:tab/>
      </w:r>
      <w:r>
        <w:fldChar w:fldCharType="begin"/>
      </w:r>
      <w:r>
        <w:instrText xml:space="preserve"> PAGEREF _Toc10499 \h </w:instrText>
      </w:r>
      <w:r>
        <w:fldChar w:fldCharType="separate"/>
      </w:r>
      <w:r>
        <w:t>3</w:t>
      </w:r>
      <w:r>
        <w:fldChar w:fldCharType="end"/>
      </w:r>
      <w:r>
        <w:fldChar w:fldCharType="end"/>
      </w:r>
    </w:p>
    <w:p w14:paraId="11EFDBE4">
      <w:pPr>
        <w:pStyle w:val="30"/>
        <w:tabs>
          <w:tab w:val="right" w:leader="dot" w:pos="8782"/>
          <w:tab w:val="clear" w:pos="8772"/>
        </w:tabs>
      </w:pPr>
      <w:r>
        <w:fldChar w:fldCharType="begin"/>
      </w:r>
      <w:r>
        <w:instrText xml:space="preserve"> HYPERLINK \l _Toc17744 </w:instrText>
      </w:r>
      <w:r>
        <w:fldChar w:fldCharType="separate"/>
      </w:r>
      <w:r>
        <w:rPr>
          <w:rFonts w:ascii="Times New Roman" w:hAnsi="Times New Roman" w:eastAsia="Times New Roman"/>
          <w:i/>
          <w:szCs w:val="26"/>
        </w:rPr>
        <w:t>1.2.2 Khởi động nguội và thiên lệch phổ biến</w:t>
      </w:r>
      <w:r>
        <w:tab/>
      </w:r>
      <w:r>
        <w:fldChar w:fldCharType="begin"/>
      </w:r>
      <w:r>
        <w:instrText xml:space="preserve"> PAGEREF _Toc17744 \h </w:instrText>
      </w:r>
      <w:r>
        <w:fldChar w:fldCharType="separate"/>
      </w:r>
      <w:r>
        <w:t>3</w:t>
      </w:r>
      <w:r>
        <w:fldChar w:fldCharType="end"/>
      </w:r>
      <w:r>
        <w:fldChar w:fldCharType="end"/>
      </w:r>
    </w:p>
    <w:p w14:paraId="4EC40FE4">
      <w:pPr>
        <w:pStyle w:val="30"/>
        <w:tabs>
          <w:tab w:val="right" w:leader="dot" w:pos="8782"/>
          <w:tab w:val="clear" w:pos="8772"/>
        </w:tabs>
      </w:pPr>
      <w:r>
        <w:fldChar w:fldCharType="begin"/>
      </w:r>
      <w:r>
        <w:instrText xml:space="preserve"> HYPERLINK \l _Toc12716 </w:instrText>
      </w:r>
      <w:r>
        <w:fldChar w:fldCharType="separate"/>
      </w:r>
      <w:r>
        <w:rPr>
          <w:rFonts w:ascii="Times New Roman" w:hAnsi="Times New Roman" w:eastAsia="Times New Roman"/>
          <w:i/>
          <w:szCs w:val="26"/>
        </w:rPr>
        <w:t>1.2.3 Phát biểu bài toán</w:t>
      </w:r>
      <w:r>
        <w:tab/>
      </w:r>
      <w:r>
        <w:fldChar w:fldCharType="begin"/>
      </w:r>
      <w:r>
        <w:instrText xml:space="preserve"> PAGEREF _Toc12716 \h </w:instrText>
      </w:r>
      <w:r>
        <w:fldChar w:fldCharType="separate"/>
      </w:r>
      <w:r>
        <w:t>4</w:t>
      </w:r>
      <w:r>
        <w:fldChar w:fldCharType="end"/>
      </w:r>
      <w:r>
        <w:fldChar w:fldCharType="end"/>
      </w:r>
    </w:p>
    <w:p w14:paraId="102398F3">
      <w:pPr>
        <w:pStyle w:val="29"/>
        <w:tabs>
          <w:tab w:val="right" w:leader="dot" w:pos="8782"/>
        </w:tabs>
      </w:pPr>
      <w:r>
        <w:fldChar w:fldCharType="begin"/>
      </w:r>
      <w:r>
        <w:instrText xml:space="preserve"> HYPERLINK \l _Toc1152 </w:instrText>
      </w:r>
      <w:r>
        <w:fldChar w:fldCharType="separate"/>
      </w:r>
      <w:r>
        <w:rPr>
          <w:rFonts w:ascii="Times New Roman" w:hAnsi="Times New Roman" w:eastAsia="Times New Roman"/>
          <w:szCs w:val="26"/>
        </w:rPr>
        <w:t>1.3 Mục tiêu của đề tài</w:t>
      </w:r>
      <w:r>
        <w:tab/>
      </w:r>
      <w:r>
        <w:fldChar w:fldCharType="begin"/>
      </w:r>
      <w:r>
        <w:instrText xml:space="preserve"> PAGEREF _Toc1152 \h </w:instrText>
      </w:r>
      <w:r>
        <w:fldChar w:fldCharType="separate"/>
      </w:r>
      <w:r>
        <w:t>4</w:t>
      </w:r>
      <w:r>
        <w:fldChar w:fldCharType="end"/>
      </w:r>
      <w:r>
        <w:fldChar w:fldCharType="end"/>
      </w:r>
    </w:p>
    <w:p w14:paraId="2B50CB74">
      <w:pPr>
        <w:pStyle w:val="30"/>
        <w:tabs>
          <w:tab w:val="right" w:leader="dot" w:pos="8782"/>
          <w:tab w:val="clear" w:pos="8772"/>
        </w:tabs>
      </w:pPr>
      <w:r>
        <w:fldChar w:fldCharType="begin"/>
      </w:r>
      <w:r>
        <w:instrText xml:space="preserve"> HYPERLINK \l _Toc28992 </w:instrText>
      </w:r>
      <w:r>
        <w:fldChar w:fldCharType="separate"/>
      </w:r>
      <w:r>
        <w:rPr>
          <w:rFonts w:ascii="Times New Roman" w:hAnsi="Times New Roman" w:eastAsia="Times New Roman"/>
          <w:i/>
          <w:szCs w:val="26"/>
        </w:rPr>
        <w:t>1.3.1 Mục tiêu tổng quát</w:t>
      </w:r>
      <w:r>
        <w:tab/>
      </w:r>
      <w:r>
        <w:fldChar w:fldCharType="begin"/>
      </w:r>
      <w:r>
        <w:instrText xml:space="preserve"> PAGEREF _Toc28992 \h </w:instrText>
      </w:r>
      <w:r>
        <w:fldChar w:fldCharType="separate"/>
      </w:r>
      <w:r>
        <w:t>4</w:t>
      </w:r>
      <w:r>
        <w:fldChar w:fldCharType="end"/>
      </w:r>
      <w:r>
        <w:fldChar w:fldCharType="end"/>
      </w:r>
    </w:p>
    <w:p w14:paraId="41D19F21">
      <w:pPr>
        <w:pStyle w:val="30"/>
        <w:tabs>
          <w:tab w:val="right" w:leader="dot" w:pos="8782"/>
          <w:tab w:val="clear" w:pos="8772"/>
        </w:tabs>
      </w:pPr>
      <w:r>
        <w:fldChar w:fldCharType="begin"/>
      </w:r>
      <w:r>
        <w:instrText xml:space="preserve"> HYPERLINK \l _Toc13434 </w:instrText>
      </w:r>
      <w:r>
        <w:fldChar w:fldCharType="separate"/>
      </w:r>
      <w:r>
        <w:rPr>
          <w:rFonts w:ascii="Times New Roman" w:hAnsi="Times New Roman" w:eastAsia="Times New Roman"/>
          <w:i/>
          <w:szCs w:val="26"/>
        </w:rPr>
        <w:t>1.3.2 Mục tiêu cụ thể</w:t>
      </w:r>
      <w:r>
        <w:tab/>
      </w:r>
      <w:r>
        <w:fldChar w:fldCharType="begin"/>
      </w:r>
      <w:r>
        <w:instrText xml:space="preserve"> PAGEREF _Toc13434 \h </w:instrText>
      </w:r>
      <w:r>
        <w:fldChar w:fldCharType="separate"/>
      </w:r>
      <w:r>
        <w:t>4</w:t>
      </w:r>
      <w:r>
        <w:fldChar w:fldCharType="end"/>
      </w:r>
      <w:r>
        <w:fldChar w:fldCharType="end"/>
      </w:r>
    </w:p>
    <w:p w14:paraId="28CE6375">
      <w:pPr>
        <w:pStyle w:val="29"/>
        <w:tabs>
          <w:tab w:val="right" w:leader="dot" w:pos="8782"/>
        </w:tabs>
      </w:pPr>
      <w:r>
        <w:fldChar w:fldCharType="begin"/>
      </w:r>
      <w:r>
        <w:instrText xml:space="preserve"> HYPERLINK \l _Toc25292 </w:instrText>
      </w:r>
      <w:r>
        <w:fldChar w:fldCharType="separate"/>
      </w:r>
      <w:r>
        <w:rPr>
          <w:rFonts w:ascii="Times New Roman" w:hAnsi="Times New Roman" w:eastAsia="Times New Roman"/>
          <w:szCs w:val="26"/>
        </w:rPr>
        <w:t>1.4 Câu hỏi nghiên cứu</w:t>
      </w:r>
      <w:r>
        <w:tab/>
      </w:r>
      <w:r>
        <w:fldChar w:fldCharType="begin"/>
      </w:r>
      <w:r>
        <w:instrText xml:space="preserve"> PAGEREF _Toc25292 \h </w:instrText>
      </w:r>
      <w:r>
        <w:fldChar w:fldCharType="separate"/>
      </w:r>
      <w:r>
        <w:t>6</w:t>
      </w:r>
      <w:r>
        <w:fldChar w:fldCharType="end"/>
      </w:r>
      <w:r>
        <w:fldChar w:fldCharType="end"/>
      </w:r>
    </w:p>
    <w:p w14:paraId="34E7A460">
      <w:pPr>
        <w:pStyle w:val="29"/>
        <w:tabs>
          <w:tab w:val="right" w:leader="dot" w:pos="8782"/>
        </w:tabs>
      </w:pPr>
      <w:r>
        <w:fldChar w:fldCharType="begin"/>
      </w:r>
      <w:r>
        <w:instrText xml:space="preserve"> HYPERLINK \l _Toc29315 </w:instrText>
      </w:r>
      <w:r>
        <w:fldChar w:fldCharType="separate"/>
      </w:r>
      <w:r>
        <w:rPr>
          <w:rFonts w:ascii="Times New Roman" w:hAnsi="Times New Roman" w:eastAsia="Times New Roman"/>
          <w:szCs w:val="26"/>
        </w:rPr>
        <w:t>1.5 Đối tượng và phạm vi nghiên cứu</w:t>
      </w:r>
      <w:r>
        <w:tab/>
      </w:r>
      <w:r>
        <w:fldChar w:fldCharType="begin"/>
      </w:r>
      <w:r>
        <w:instrText xml:space="preserve"> PAGEREF _Toc29315 \h </w:instrText>
      </w:r>
      <w:r>
        <w:fldChar w:fldCharType="separate"/>
      </w:r>
      <w:r>
        <w:t>6</w:t>
      </w:r>
      <w:r>
        <w:fldChar w:fldCharType="end"/>
      </w:r>
      <w:r>
        <w:fldChar w:fldCharType="end"/>
      </w:r>
    </w:p>
    <w:p w14:paraId="056F1365">
      <w:pPr>
        <w:pStyle w:val="29"/>
        <w:tabs>
          <w:tab w:val="right" w:leader="dot" w:pos="8782"/>
        </w:tabs>
      </w:pPr>
      <w:r>
        <w:fldChar w:fldCharType="begin"/>
      </w:r>
      <w:r>
        <w:instrText xml:space="preserve"> HYPERLINK \l _Toc11078 </w:instrText>
      </w:r>
      <w:r>
        <w:fldChar w:fldCharType="separate"/>
      </w:r>
      <w:r>
        <w:rPr>
          <w:rFonts w:ascii="Times New Roman" w:hAnsi="Times New Roman" w:eastAsia="Times New Roman"/>
          <w:szCs w:val="26"/>
        </w:rPr>
        <w:t>1.</w:t>
      </w:r>
      <w:r>
        <w:rPr>
          <w:rFonts w:hint="default" w:eastAsia="Times New Roman"/>
          <w:szCs w:val="26"/>
          <w:lang w:val="en-US"/>
        </w:rPr>
        <w:t>7</w:t>
      </w:r>
      <w:r>
        <w:rPr>
          <w:rFonts w:ascii="Times New Roman" w:hAnsi="Times New Roman" w:eastAsia="Times New Roman"/>
          <w:szCs w:val="26"/>
        </w:rPr>
        <w:t xml:space="preserve"> Phương pháp thực hiện</w:t>
      </w:r>
      <w:r>
        <w:tab/>
      </w:r>
      <w:r>
        <w:fldChar w:fldCharType="begin"/>
      </w:r>
      <w:r>
        <w:instrText xml:space="preserve"> PAGEREF _Toc11078 \h </w:instrText>
      </w:r>
      <w:r>
        <w:fldChar w:fldCharType="separate"/>
      </w:r>
      <w:r>
        <w:t>7</w:t>
      </w:r>
      <w:r>
        <w:fldChar w:fldCharType="end"/>
      </w:r>
      <w:r>
        <w:fldChar w:fldCharType="end"/>
      </w:r>
    </w:p>
    <w:p w14:paraId="126463A5">
      <w:pPr>
        <w:pStyle w:val="29"/>
        <w:tabs>
          <w:tab w:val="right" w:leader="dot" w:pos="8782"/>
        </w:tabs>
      </w:pPr>
      <w:r>
        <w:fldChar w:fldCharType="begin"/>
      </w:r>
      <w:r>
        <w:instrText xml:space="preserve"> HYPERLINK \l _Toc24950 </w:instrText>
      </w:r>
      <w:r>
        <w:fldChar w:fldCharType="separate"/>
      </w:r>
      <w:r>
        <w:rPr>
          <w:rFonts w:ascii="Times New Roman" w:hAnsi="Times New Roman" w:eastAsia="Times New Roman"/>
          <w:szCs w:val="26"/>
        </w:rPr>
        <w:t>1.</w:t>
      </w:r>
      <w:r>
        <w:rPr>
          <w:rFonts w:hint="default" w:eastAsia="Times New Roman"/>
          <w:szCs w:val="26"/>
          <w:lang w:val="en-US"/>
        </w:rPr>
        <w:t>6</w:t>
      </w:r>
      <w:r>
        <w:rPr>
          <w:rFonts w:ascii="Times New Roman" w:hAnsi="Times New Roman" w:eastAsia="Times New Roman"/>
          <w:szCs w:val="26"/>
        </w:rPr>
        <w:t xml:space="preserve"> Cấu trúc báo cáo</w:t>
      </w:r>
      <w:r>
        <w:tab/>
      </w:r>
      <w:r>
        <w:fldChar w:fldCharType="begin"/>
      </w:r>
      <w:r>
        <w:instrText xml:space="preserve"> PAGEREF _Toc24950 \h </w:instrText>
      </w:r>
      <w:r>
        <w:fldChar w:fldCharType="separate"/>
      </w:r>
      <w:r>
        <w:t>8</w:t>
      </w:r>
      <w:r>
        <w:fldChar w:fldCharType="end"/>
      </w:r>
      <w:r>
        <w:fldChar w:fldCharType="end"/>
      </w:r>
    </w:p>
    <w:p w14:paraId="7D91EA1F">
      <w:pPr>
        <w:pStyle w:val="28"/>
        <w:tabs>
          <w:tab w:val="right" w:leader="dot" w:pos="8782"/>
          <w:tab w:val="clear" w:pos="8772"/>
        </w:tabs>
      </w:pPr>
      <w:r>
        <w:fldChar w:fldCharType="begin"/>
      </w:r>
      <w:r>
        <w:instrText xml:space="preserve"> HYPERLINK \l _Toc5359 </w:instrText>
      </w:r>
      <w:r>
        <w:fldChar w:fldCharType="separate"/>
      </w:r>
      <w:r>
        <w:rPr>
          <w:rFonts w:ascii="Times New Roman" w:hAnsi="Times New Roman" w:eastAsia="Times New Roman"/>
          <w:szCs w:val="28"/>
        </w:rPr>
        <w:t>CHƯƠNG 2 CƠ SỞ LÝ THUYẾT</w:t>
      </w:r>
      <w:r>
        <w:tab/>
      </w:r>
      <w:r>
        <w:fldChar w:fldCharType="begin"/>
      </w:r>
      <w:r>
        <w:instrText xml:space="preserve"> PAGEREF _Toc5359 \h </w:instrText>
      </w:r>
      <w:r>
        <w:fldChar w:fldCharType="separate"/>
      </w:r>
      <w:r>
        <w:t>10</w:t>
      </w:r>
      <w:r>
        <w:fldChar w:fldCharType="end"/>
      </w:r>
      <w:r>
        <w:fldChar w:fldCharType="end"/>
      </w:r>
    </w:p>
    <w:p w14:paraId="11F84ED6">
      <w:pPr>
        <w:pStyle w:val="29"/>
        <w:tabs>
          <w:tab w:val="right" w:leader="dot" w:pos="8782"/>
        </w:tabs>
      </w:pPr>
      <w:r>
        <w:fldChar w:fldCharType="begin"/>
      </w:r>
      <w:r>
        <w:instrText xml:space="preserve"> HYPERLINK \l _Toc21014 </w:instrText>
      </w:r>
      <w:r>
        <w:fldChar w:fldCharType="separate"/>
      </w:r>
      <w:r>
        <w:rPr>
          <w:rFonts w:ascii="Times New Roman" w:hAnsi="Times New Roman" w:eastAsia="Times New Roman"/>
          <w:szCs w:val="26"/>
        </w:rPr>
        <w:t>2.1 Khái niệm về lọc cộng tác</w:t>
      </w:r>
      <w:r>
        <w:tab/>
      </w:r>
      <w:r>
        <w:fldChar w:fldCharType="begin"/>
      </w:r>
      <w:r>
        <w:instrText xml:space="preserve"> PAGEREF _Toc21014 \h </w:instrText>
      </w:r>
      <w:r>
        <w:fldChar w:fldCharType="separate"/>
      </w:r>
      <w:r>
        <w:t>10</w:t>
      </w:r>
      <w:r>
        <w:fldChar w:fldCharType="end"/>
      </w:r>
      <w:r>
        <w:fldChar w:fldCharType="end"/>
      </w:r>
    </w:p>
    <w:p w14:paraId="7C65E0C0">
      <w:pPr>
        <w:pStyle w:val="30"/>
        <w:tabs>
          <w:tab w:val="right" w:leader="dot" w:pos="8782"/>
          <w:tab w:val="clear" w:pos="8772"/>
        </w:tabs>
      </w:pPr>
      <w:r>
        <w:fldChar w:fldCharType="begin"/>
      </w:r>
      <w:r>
        <w:instrText xml:space="preserve"> HYPERLINK \l _Toc18145 </w:instrText>
      </w:r>
      <w:r>
        <w:fldChar w:fldCharType="separate"/>
      </w:r>
      <w:r>
        <w:rPr>
          <w:rFonts w:ascii="Times New Roman" w:hAnsi="Times New Roman" w:eastAsia="Times New Roman"/>
          <w:i/>
          <w:szCs w:val="26"/>
        </w:rPr>
        <w:t>2.1.1 Kiến trúc lọc cộng tác dựa trên láng giềng</w:t>
      </w:r>
      <w:r>
        <w:tab/>
      </w:r>
      <w:r>
        <w:fldChar w:fldCharType="begin"/>
      </w:r>
      <w:r>
        <w:instrText xml:space="preserve"> PAGEREF _Toc18145 \h </w:instrText>
      </w:r>
      <w:r>
        <w:fldChar w:fldCharType="separate"/>
      </w:r>
      <w:r>
        <w:t>12</w:t>
      </w:r>
      <w:r>
        <w:fldChar w:fldCharType="end"/>
      </w:r>
      <w:r>
        <w:fldChar w:fldCharType="end"/>
      </w:r>
    </w:p>
    <w:p w14:paraId="1924BEE3">
      <w:pPr>
        <w:pStyle w:val="30"/>
        <w:tabs>
          <w:tab w:val="right" w:leader="dot" w:pos="8782"/>
          <w:tab w:val="clear" w:pos="8772"/>
        </w:tabs>
      </w:pPr>
      <w:r>
        <w:fldChar w:fldCharType="begin"/>
      </w:r>
      <w:r>
        <w:instrText xml:space="preserve"> HYPERLINK \l _Toc2800 </w:instrText>
      </w:r>
      <w:r>
        <w:fldChar w:fldCharType="separate"/>
      </w:r>
      <w:r>
        <w:rPr>
          <w:rFonts w:ascii="Times New Roman" w:hAnsi="Times New Roman" w:eastAsia="Times New Roman"/>
          <w:i/>
          <w:szCs w:val="26"/>
        </w:rPr>
        <w:t>2.1.2 Kiến trúc phân rã ma trận</w:t>
      </w:r>
      <w:r>
        <w:tab/>
      </w:r>
      <w:r>
        <w:fldChar w:fldCharType="begin"/>
      </w:r>
      <w:r>
        <w:instrText xml:space="preserve"> PAGEREF _Toc2800 \h </w:instrText>
      </w:r>
      <w:r>
        <w:fldChar w:fldCharType="separate"/>
      </w:r>
      <w:r>
        <w:t>15</w:t>
      </w:r>
      <w:r>
        <w:fldChar w:fldCharType="end"/>
      </w:r>
      <w:r>
        <w:fldChar w:fldCharType="end"/>
      </w:r>
    </w:p>
    <w:p w14:paraId="13D8FE75">
      <w:pPr>
        <w:pStyle w:val="30"/>
        <w:tabs>
          <w:tab w:val="right" w:leader="dot" w:pos="8782"/>
          <w:tab w:val="clear" w:pos="8772"/>
        </w:tabs>
      </w:pPr>
      <w:r>
        <w:fldChar w:fldCharType="begin"/>
      </w:r>
      <w:r>
        <w:instrText xml:space="preserve"> HYPERLINK \l _Toc8674 </w:instrText>
      </w:r>
      <w:r>
        <w:fldChar w:fldCharType="separate"/>
      </w:r>
      <w:r>
        <w:rPr>
          <w:rFonts w:ascii="Times New Roman" w:hAnsi="Times New Roman" w:eastAsia="Times New Roman"/>
          <w:i/>
          <w:szCs w:val="26"/>
        </w:rPr>
        <w:t>2.1.3 Các phương pháp hỗ trợ lọc cộng tác</w:t>
      </w:r>
      <w:r>
        <w:tab/>
      </w:r>
      <w:r>
        <w:fldChar w:fldCharType="begin"/>
      </w:r>
      <w:r>
        <w:instrText xml:space="preserve"> PAGEREF _Toc8674 \h </w:instrText>
      </w:r>
      <w:r>
        <w:fldChar w:fldCharType="separate"/>
      </w:r>
      <w:r>
        <w:t>19</w:t>
      </w:r>
      <w:r>
        <w:fldChar w:fldCharType="end"/>
      </w:r>
      <w:r>
        <w:fldChar w:fldCharType="end"/>
      </w:r>
    </w:p>
    <w:p w14:paraId="04C96180">
      <w:pPr>
        <w:pStyle w:val="29"/>
        <w:tabs>
          <w:tab w:val="right" w:leader="dot" w:pos="8782"/>
        </w:tabs>
      </w:pPr>
      <w:r>
        <w:fldChar w:fldCharType="begin"/>
      </w:r>
      <w:r>
        <w:instrText xml:space="preserve"> HYPERLINK \l _Toc5212 </w:instrText>
      </w:r>
      <w:r>
        <w:fldChar w:fldCharType="separate"/>
      </w:r>
      <w:r>
        <w:rPr>
          <w:rFonts w:ascii="Times New Roman" w:hAnsi="Times New Roman" w:eastAsia="Times New Roman"/>
          <w:szCs w:val="26"/>
        </w:rPr>
        <w:t>2.2 Các thước đo đánh giá mô hình</w:t>
      </w:r>
      <w:r>
        <w:tab/>
      </w:r>
      <w:r>
        <w:fldChar w:fldCharType="begin"/>
      </w:r>
      <w:r>
        <w:instrText xml:space="preserve"> PAGEREF _Toc5212 \h </w:instrText>
      </w:r>
      <w:r>
        <w:fldChar w:fldCharType="separate"/>
      </w:r>
      <w:r>
        <w:t>20</w:t>
      </w:r>
      <w:r>
        <w:fldChar w:fldCharType="end"/>
      </w:r>
      <w:r>
        <w:fldChar w:fldCharType="end"/>
      </w:r>
    </w:p>
    <w:p w14:paraId="3D52C577">
      <w:pPr>
        <w:pStyle w:val="30"/>
        <w:tabs>
          <w:tab w:val="right" w:leader="dot" w:pos="8782"/>
          <w:tab w:val="clear" w:pos="8772"/>
        </w:tabs>
      </w:pPr>
      <w:r>
        <w:fldChar w:fldCharType="begin"/>
      </w:r>
      <w:r>
        <w:instrText xml:space="preserve"> HYPERLINK \l _Toc13554 </w:instrText>
      </w:r>
      <w:r>
        <w:fldChar w:fldCharType="separate"/>
      </w:r>
      <w:r>
        <w:rPr>
          <w:rFonts w:ascii="Times New Roman" w:hAnsi="Times New Roman" w:eastAsia="Times New Roman"/>
          <w:i/>
          <w:szCs w:val="26"/>
        </w:rPr>
        <w:t>2.2.1 Độ chính xác Precision</w:t>
      </w:r>
      <w:r>
        <w:tab/>
      </w:r>
      <w:r>
        <w:fldChar w:fldCharType="begin"/>
      </w:r>
      <w:r>
        <w:instrText xml:space="preserve"> PAGEREF _Toc13554 \h </w:instrText>
      </w:r>
      <w:r>
        <w:fldChar w:fldCharType="separate"/>
      </w:r>
      <w:r>
        <w:t>21</w:t>
      </w:r>
      <w:r>
        <w:fldChar w:fldCharType="end"/>
      </w:r>
      <w:r>
        <w:fldChar w:fldCharType="end"/>
      </w:r>
    </w:p>
    <w:p w14:paraId="057245B6">
      <w:pPr>
        <w:pStyle w:val="30"/>
        <w:tabs>
          <w:tab w:val="right" w:leader="dot" w:pos="8782"/>
          <w:tab w:val="clear" w:pos="8772"/>
        </w:tabs>
      </w:pPr>
      <w:r>
        <w:fldChar w:fldCharType="begin"/>
      </w:r>
      <w:r>
        <w:instrText xml:space="preserve"> HYPERLINK \l _Toc20819 </w:instrText>
      </w:r>
      <w:r>
        <w:fldChar w:fldCharType="separate"/>
      </w:r>
      <w:r>
        <w:rPr>
          <w:rFonts w:ascii="Times New Roman" w:hAnsi="Times New Roman" w:eastAsia="Times New Roman"/>
          <w:i/>
          <w:szCs w:val="26"/>
        </w:rPr>
        <w:t>2.2.2 Độ thu hồi Recall</w:t>
      </w:r>
      <w:r>
        <w:tab/>
      </w:r>
      <w:r>
        <w:fldChar w:fldCharType="begin"/>
      </w:r>
      <w:r>
        <w:instrText xml:space="preserve"> PAGEREF _Toc20819 \h </w:instrText>
      </w:r>
      <w:r>
        <w:fldChar w:fldCharType="separate"/>
      </w:r>
      <w:r>
        <w:t>22</w:t>
      </w:r>
      <w:r>
        <w:fldChar w:fldCharType="end"/>
      </w:r>
      <w:r>
        <w:fldChar w:fldCharType="end"/>
      </w:r>
    </w:p>
    <w:p w14:paraId="2B498F6A">
      <w:pPr>
        <w:pStyle w:val="30"/>
        <w:tabs>
          <w:tab w:val="right" w:leader="dot" w:pos="8782"/>
          <w:tab w:val="clear" w:pos="8772"/>
        </w:tabs>
      </w:pPr>
      <w:r>
        <w:fldChar w:fldCharType="begin"/>
      </w:r>
      <w:r>
        <w:instrText xml:space="preserve"> HYPERLINK \l _Toc3891 </w:instrText>
      </w:r>
      <w:r>
        <w:fldChar w:fldCharType="separate"/>
      </w:r>
      <w:r>
        <w:rPr>
          <w:rFonts w:ascii="Times New Roman" w:hAnsi="Times New Roman" w:eastAsia="Times New Roman"/>
          <w:i/>
          <w:szCs w:val="26"/>
        </w:rPr>
        <w:t>2.2.3 Chất lượng xếp hạng NDCG</w:t>
      </w:r>
      <w:r>
        <w:tab/>
      </w:r>
      <w:r>
        <w:fldChar w:fldCharType="begin"/>
      </w:r>
      <w:r>
        <w:instrText xml:space="preserve"> PAGEREF _Toc3891 \h </w:instrText>
      </w:r>
      <w:r>
        <w:fldChar w:fldCharType="separate"/>
      </w:r>
      <w:r>
        <w:t>22</w:t>
      </w:r>
      <w:r>
        <w:fldChar w:fldCharType="end"/>
      </w:r>
      <w:r>
        <w:fldChar w:fldCharType="end"/>
      </w:r>
    </w:p>
    <w:p w14:paraId="01A3DA8A">
      <w:pPr>
        <w:pStyle w:val="30"/>
        <w:tabs>
          <w:tab w:val="right" w:leader="dot" w:pos="8782"/>
          <w:tab w:val="clear" w:pos="8772"/>
        </w:tabs>
      </w:pPr>
      <w:r>
        <w:fldChar w:fldCharType="begin"/>
      </w:r>
      <w:r>
        <w:instrText xml:space="preserve"> HYPERLINK \l _Toc13372 </w:instrText>
      </w:r>
      <w:r>
        <w:fldChar w:fldCharType="separate"/>
      </w:r>
      <w:r>
        <w:rPr>
          <w:rFonts w:ascii="Times New Roman" w:hAnsi="Times New Roman" w:eastAsia="Times New Roman"/>
          <w:i/>
          <w:szCs w:val="26"/>
        </w:rPr>
        <w:t>2.2.4 Căn sai số bình phương trung bình RMSE</w:t>
      </w:r>
      <w:r>
        <w:tab/>
      </w:r>
      <w:r>
        <w:fldChar w:fldCharType="begin"/>
      </w:r>
      <w:r>
        <w:instrText xml:space="preserve"> PAGEREF _Toc13372 \h </w:instrText>
      </w:r>
      <w:r>
        <w:fldChar w:fldCharType="separate"/>
      </w:r>
      <w:r>
        <w:t>24</w:t>
      </w:r>
      <w:r>
        <w:fldChar w:fldCharType="end"/>
      </w:r>
      <w:r>
        <w:fldChar w:fldCharType="end"/>
      </w:r>
    </w:p>
    <w:p w14:paraId="0681D35D">
      <w:pPr>
        <w:pStyle w:val="30"/>
        <w:tabs>
          <w:tab w:val="right" w:leader="dot" w:pos="8782"/>
          <w:tab w:val="clear" w:pos="8772"/>
        </w:tabs>
      </w:pPr>
      <w:r>
        <w:fldChar w:fldCharType="begin"/>
      </w:r>
      <w:r>
        <w:instrText xml:space="preserve"> HYPERLINK \l _Toc8725 </w:instrText>
      </w:r>
      <w:r>
        <w:fldChar w:fldCharType="separate"/>
      </w:r>
      <w:r>
        <w:rPr>
          <w:rFonts w:ascii="Times New Roman" w:hAnsi="Times New Roman" w:eastAsia="Times New Roman"/>
          <w:i/>
          <w:szCs w:val="26"/>
        </w:rPr>
        <w:t>2.2.5 Độ bao phủ danh mục</w:t>
      </w:r>
      <w:r>
        <w:tab/>
      </w:r>
      <w:r>
        <w:fldChar w:fldCharType="begin"/>
      </w:r>
      <w:r>
        <w:instrText xml:space="preserve"> PAGEREF _Toc8725 \h </w:instrText>
      </w:r>
      <w:r>
        <w:fldChar w:fldCharType="separate"/>
      </w:r>
      <w:r>
        <w:t>25</w:t>
      </w:r>
      <w:r>
        <w:fldChar w:fldCharType="end"/>
      </w:r>
      <w:r>
        <w:fldChar w:fldCharType="end"/>
      </w:r>
    </w:p>
    <w:p w14:paraId="7576CE11">
      <w:pPr>
        <w:pStyle w:val="30"/>
        <w:tabs>
          <w:tab w:val="right" w:leader="dot" w:pos="8782"/>
          <w:tab w:val="clear" w:pos="8772"/>
        </w:tabs>
      </w:pPr>
      <w:r>
        <w:fldChar w:fldCharType="begin"/>
      </w:r>
      <w:r>
        <w:instrText xml:space="preserve"> HYPERLINK \l _Toc5854 </w:instrText>
      </w:r>
      <w:r>
        <w:fldChar w:fldCharType="separate"/>
      </w:r>
      <w:r>
        <w:rPr>
          <w:rFonts w:ascii="Times New Roman" w:hAnsi="Times New Roman" w:eastAsia="Times New Roman"/>
          <w:i/>
          <w:szCs w:val="26"/>
        </w:rPr>
        <w:t>2.2.6 Hệ số Gini</w:t>
      </w:r>
      <w:r>
        <w:tab/>
      </w:r>
      <w:r>
        <w:fldChar w:fldCharType="begin"/>
      </w:r>
      <w:r>
        <w:instrText xml:space="preserve"> PAGEREF _Toc5854 \h </w:instrText>
      </w:r>
      <w:r>
        <w:fldChar w:fldCharType="separate"/>
      </w:r>
      <w:r>
        <w:t>25</w:t>
      </w:r>
      <w:r>
        <w:fldChar w:fldCharType="end"/>
      </w:r>
      <w:r>
        <w:fldChar w:fldCharType="end"/>
      </w:r>
    </w:p>
    <w:p w14:paraId="2C778494">
      <w:pPr>
        <w:pStyle w:val="30"/>
        <w:tabs>
          <w:tab w:val="right" w:leader="dot" w:pos="8782"/>
          <w:tab w:val="clear" w:pos="8772"/>
        </w:tabs>
      </w:pPr>
      <w:r>
        <w:fldChar w:fldCharType="begin"/>
      </w:r>
      <w:r>
        <w:instrText xml:space="preserve"> HYPERLINK \l _Toc15859 </w:instrText>
      </w:r>
      <w:r>
        <w:fldChar w:fldCharType="separate"/>
      </w:r>
      <w:r>
        <w:rPr>
          <w:rFonts w:ascii="Times New Roman" w:hAnsi="Times New Roman" w:eastAsia="Times New Roman"/>
          <w:i/>
          <w:szCs w:val="26"/>
        </w:rPr>
        <w:t>2.2.7 Độ phổ biến trung bình</w:t>
      </w:r>
      <w:r>
        <w:tab/>
      </w:r>
      <w:r>
        <w:fldChar w:fldCharType="begin"/>
      </w:r>
      <w:r>
        <w:instrText xml:space="preserve"> PAGEREF _Toc15859 \h </w:instrText>
      </w:r>
      <w:r>
        <w:fldChar w:fldCharType="separate"/>
      </w:r>
      <w:r>
        <w:t>26</w:t>
      </w:r>
      <w:r>
        <w:fldChar w:fldCharType="end"/>
      </w:r>
      <w:r>
        <w:fldChar w:fldCharType="end"/>
      </w:r>
    </w:p>
    <w:p w14:paraId="36014E91">
      <w:pPr>
        <w:pStyle w:val="30"/>
        <w:tabs>
          <w:tab w:val="right" w:leader="dot" w:pos="8782"/>
          <w:tab w:val="clear" w:pos="8772"/>
        </w:tabs>
      </w:pPr>
      <w:r>
        <w:fldChar w:fldCharType="begin"/>
      </w:r>
      <w:r>
        <w:instrText xml:space="preserve"> HYPERLINK \l _Toc14100 </w:instrText>
      </w:r>
      <w:r>
        <w:fldChar w:fldCharType="separate"/>
      </w:r>
      <w:r>
        <w:rPr>
          <w:rFonts w:ascii="Times New Roman" w:hAnsi="Times New Roman" w:eastAsia="Times New Roman"/>
          <w:i/>
          <w:szCs w:val="26"/>
        </w:rPr>
        <w:t>2.2.8 Độ mới</w:t>
      </w:r>
      <w:r>
        <w:tab/>
      </w:r>
      <w:r>
        <w:fldChar w:fldCharType="begin"/>
      </w:r>
      <w:r>
        <w:instrText xml:space="preserve"> PAGEREF _Toc14100 \h </w:instrText>
      </w:r>
      <w:r>
        <w:fldChar w:fldCharType="separate"/>
      </w:r>
      <w:r>
        <w:t>27</w:t>
      </w:r>
      <w:r>
        <w:fldChar w:fldCharType="end"/>
      </w:r>
      <w:r>
        <w:fldChar w:fldCharType="end"/>
      </w:r>
    </w:p>
    <w:p w14:paraId="29743C88">
      <w:pPr>
        <w:pStyle w:val="30"/>
        <w:tabs>
          <w:tab w:val="right" w:leader="dot" w:pos="8782"/>
          <w:tab w:val="clear" w:pos="8772"/>
        </w:tabs>
      </w:pPr>
      <w:r>
        <w:fldChar w:fldCharType="begin"/>
      </w:r>
      <w:r>
        <w:instrText xml:space="preserve"> HYPERLINK \l _Toc17538 </w:instrText>
      </w:r>
      <w:r>
        <w:fldChar w:fldCharType="separate"/>
      </w:r>
      <w:r>
        <w:rPr>
          <w:rFonts w:ascii="Times New Roman" w:hAnsi="Times New Roman" w:eastAsia="Times New Roman"/>
          <w:i/>
          <w:szCs w:val="26"/>
        </w:rPr>
        <w:t>2.2.9 Độ đa dạng trong danh sách</w:t>
      </w:r>
      <w:r>
        <w:tab/>
      </w:r>
      <w:r>
        <w:fldChar w:fldCharType="begin"/>
      </w:r>
      <w:r>
        <w:instrText xml:space="preserve"> PAGEREF _Toc17538 \h </w:instrText>
      </w:r>
      <w:r>
        <w:fldChar w:fldCharType="separate"/>
      </w:r>
      <w:r>
        <w:t>28</w:t>
      </w:r>
      <w:r>
        <w:fldChar w:fldCharType="end"/>
      </w:r>
      <w:r>
        <w:fldChar w:fldCharType="end"/>
      </w:r>
    </w:p>
    <w:p w14:paraId="036B029B">
      <w:pPr>
        <w:pStyle w:val="28"/>
        <w:tabs>
          <w:tab w:val="right" w:leader="dot" w:pos="8782"/>
          <w:tab w:val="clear" w:pos="8772"/>
        </w:tabs>
      </w:pPr>
      <w:r>
        <w:fldChar w:fldCharType="begin"/>
      </w:r>
      <w:r>
        <w:instrText xml:space="preserve"> HYPERLINK \l _Toc9722 </w:instrText>
      </w:r>
      <w:r>
        <w:fldChar w:fldCharType="separate"/>
      </w:r>
      <w:r>
        <w:rPr>
          <w:rFonts w:ascii="Times New Roman" w:hAnsi="Times New Roman" w:eastAsia="Times New Roman"/>
          <w:szCs w:val="28"/>
        </w:rPr>
        <w:t>CHƯƠNG 3 PHÂN TÍCH BÀI TOÁN VÀ PHƯƠNG PHÁP ĐỀ XUẤT</w:t>
      </w:r>
      <w:r>
        <w:tab/>
      </w:r>
      <w:r>
        <w:fldChar w:fldCharType="begin"/>
      </w:r>
      <w:r>
        <w:instrText xml:space="preserve"> PAGEREF _Toc9722 \h </w:instrText>
      </w:r>
      <w:r>
        <w:fldChar w:fldCharType="separate"/>
      </w:r>
      <w:r>
        <w:t>29</w:t>
      </w:r>
      <w:r>
        <w:fldChar w:fldCharType="end"/>
      </w:r>
      <w:r>
        <w:fldChar w:fldCharType="end"/>
      </w:r>
    </w:p>
    <w:p w14:paraId="33399485">
      <w:pPr>
        <w:pStyle w:val="29"/>
        <w:tabs>
          <w:tab w:val="right" w:leader="dot" w:pos="8782"/>
        </w:tabs>
      </w:pPr>
      <w:r>
        <w:fldChar w:fldCharType="begin"/>
      </w:r>
      <w:r>
        <w:instrText xml:space="preserve"> HYPERLINK \l _Toc18363 </w:instrText>
      </w:r>
      <w:r>
        <w:fldChar w:fldCharType="separate"/>
      </w:r>
      <w:r>
        <w:rPr>
          <w:rFonts w:ascii="Times New Roman" w:hAnsi="Times New Roman" w:eastAsia="Times New Roman"/>
          <w:szCs w:val="26"/>
        </w:rPr>
        <w:t>3.1 Phân tích yêu cầu</w:t>
      </w:r>
      <w:r>
        <w:tab/>
      </w:r>
      <w:r>
        <w:fldChar w:fldCharType="begin"/>
      </w:r>
      <w:r>
        <w:instrText xml:space="preserve"> PAGEREF _Toc18363 \h </w:instrText>
      </w:r>
      <w:r>
        <w:fldChar w:fldCharType="separate"/>
      </w:r>
      <w:r>
        <w:t>29</w:t>
      </w:r>
      <w:r>
        <w:fldChar w:fldCharType="end"/>
      </w:r>
      <w:r>
        <w:fldChar w:fldCharType="end"/>
      </w:r>
    </w:p>
    <w:p w14:paraId="7DEC7ACE">
      <w:pPr>
        <w:pStyle w:val="30"/>
        <w:tabs>
          <w:tab w:val="right" w:leader="dot" w:pos="8782"/>
          <w:tab w:val="clear" w:pos="8772"/>
        </w:tabs>
      </w:pPr>
      <w:r>
        <w:fldChar w:fldCharType="begin"/>
      </w:r>
      <w:r>
        <w:instrText xml:space="preserve"> HYPERLINK \l _Toc9643 </w:instrText>
      </w:r>
      <w:r>
        <w:fldChar w:fldCharType="separate"/>
      </w:r>
      <w:r>
        <w:rPr>
          <w:rFonts w:ascii="Times New Roman" w:hAnsi="Times New Roman" w:eastAsia="Times New Roman"/>
          <w:i/>
          <w:szCs w:val="26"/>
        </w:rPr>
        <w:t>3.1.1 Yêu cầu chức năng</w:t>
      </w:r>
      <w:r>
        <w:tab/>
      </w:r>
      <w:r>
        <w:fldChar w:fldCharType="begin"/>
      </w:r>
      <w:r>
        <w:instrText xml:space="preserve"> PAGEREF _Toc9643 \h </w:instrText>
      </w:r>
      <w:r>
        <w:fldChar w:fldCharType="separate"/>
      </w:r>
      <w:r>
        <w:t>29</w:t>
      </w:r>
      <w:r>
        <w:fldChar w:fldCharType="end"/>
      </w:r>
      <w:r>
        <w:fldChar w:fldCharType="end"/>
      </w:r>
    </w:p>
    <w:p w14:paraId="528364AA">
      <w:pPr>
        <w:pStyle w:val="30"/>
        <w:tabs>
          <w:tab w:val="right" w:leader="dot" w:pos="8782"/>
          <w:tab w:val="clear" w:pos="8772"/>
        </w:tabs>
      </w:pPr>
      <w:r>
        <w:fldChar w:fldCharType="begin"/>
      </w:r>
      <w:r>
        <w:instrText xml:space="preserve"> HYPERLINK \l _Toc16689 </w:instrText>
      </w:r>
      <w:r>
        <w:fldChar w:fldCharType="separate"/>
      </w:r>
      <w:r>
        <w:rPr>
          <w:rFonts w:ascii="Times New Roman" w:hAnsi="Times New Roman" w:eastAsia="Times New Roman"/>
          <w:i/>
          <w:szCs w:val="26"/>
        </w:rPr>
        <w:t>3.1.2 Yêu cầu chất lượng</w:t>
      </w:r>
      <w:r>
        <w:tab/>
      </w:r>
      <w:r>
        <w:fldChar w:fldCharType="begin"/>
      </w:r>
      <w:r>
        <w:instrText xml:space="preserve"> PAGEREF _Toc16689 \h </w:instrText>
      </w:r>
      <w:r>
        <w:fldChar w:fldCharType="separate"/>
      </w:r>
      <w:r>
        <w:t>30</w:t>
      </w:r>
      <w:r>
        <w:fldChar w:fldCharType="end"/>
      </w:r>
      <w:r>
        <w:fldChar w:fldCharType="end"/>
      </w:r>
    </w:p>
    <w:p w14:paraId="44A351CE">
      <w:pPr>
        <w:pStyle w:val="29"/>
        <w:tabs>
          <w:tab w:val="right" w:leader="dot" w:pos="8782"/>
        </w:tabs>
      </w:pPr>
      <w:r>
        <w:fldChar w:fldCharType="begin"/>
      </w:r>
      <w:r>
        <w:instrText xml:space="preserve"> HYPERLINK \l _Toc4555 </w:instrText>
      </w:r>
      <w:r>
        <w:fldChar w:fldCharType="separate"/>
      </w:r>
      <w:r>
        <w:rPr>
          <w:rFonts w:ascii="Times New Roman" w:hAnsi="Times New Roman" w:eastAsia="Times New Roman"/>
          <w:szCs w:val="26"/>
        </w:rPr>
        <w:t>3.2 Phân tích đầu vào và đầu ra</w:t>
      </w:r>
      <w:r>
        <w:tab/>
      </w:r>
      <w:r>
        <w:fldChar w:fldCharType="begin"/>
      </w:r>
      <w:r>
        <w:instrText xml:space="preserve"> PAGEREF _Toc4555 \h </w:instrText>
      </w:r>
      <w:r>
        <w:fldChar w:fldCharType="separate"/>
      </w:r>
      <w:r>
        <w:t>30</w:t>
      </w:r>
      <w:r>
        <w:fldChar w:fldCharType="end"/>
      </w:r>
      <w:r>
        <w:fldChar w:fldCharType="end"/>
      </w:r>
    </w:p>
    <w:p w14:paraId="37CBFF0B">
      <w:pPr>
        <w:pStyle w:val="30"/>
        <w:tabs>
          <w:tab w:val="right" w:leader="dot" w:pos="8782"/>
          <w:tab w:val="clear" w:pos="8772"/>
        </w:tabs>
      </w:pPr>
      <w:r>
        <w:fldChar w:fldCharType="begin"/>
      </w:r>
      <w:r>
        <w:instrText xml:space="preserve"> HYPERLINK \l _Toc11501 </w:instrText>
      </w:r>
      <w:r>
        <w:fldChar w:fldCharType="separate"/>
      </w:r>
      <w:r>
        <w:rPr>
          <w:rFonts w:ascii="Times New Roman" w:hAnsi="Times New Roman" w:eastAsia="Times New Roman"/>
          <w:i/>
          <w:szCs w:val="26"/>
        </w:rPr>
        <w:t>3.2.1 Đầu vào của dữ liệu và mô hình</w:t>
      </w:r>
      <w:r>
        <w:tab/>
      </w:r>
      <w:r>
        <w:fldChar w:fldCharType="begin"/>
      </w:r>
      <w:r>
        <w:instrText xml:space="preserve"> PAGEREF _Toc11501 \h </w:instrText>
      </w:r>
      <w:r>
        <w:fldChar w:fldCharType="separate"/>
      </w:r>
      <w:r>
        <w:t>30</w:t>
      </w:r>
      <w:r>
        <w:fldChar w:fldCharType="end"/>
      </w:r>
      <w:r>
        <w:fldChar w:fldCharType="end"/>
      </w:r>
    </w:p>
    <w:p w14:paraId="5FF1AAA2">
      <w:pPr>
        <w:pStyle w:val="30"/>
        <w:tabs>
          <w:tab w:val="right" w:leader="dot" w:pos="8782"/>
          <w:tab w:val="clear" w:pos="8772"/>
        </w:tabs>
      </w:pPr>
      <w:r>
        <w:fldChar w:fldCharType="begin"/>
      </w:r>
      <w:r>
        <w:instrText xml:space="preserve"> HYPERLINK \l _Toc4456 </w:instrText>
      </w:r>
      <w:r>
        <w:fldChar w:fldCharType="separate"/>
      </w:r>
      <w:r>
        <w:rPr>
          <w:rFonts w:ascii="Times New Roman" w:hAnsi="Times New Roman" w:eastAsia="Times New Roman"/>
          <w:i/>
          <w:szCs w:val="26"/>
        </w:rPr>
        <w:t>3.2.2 Đầu ra và ý nghĩa điểm số</w:t>
      </w:r>
      <w:r>
        <w:tab/>
      </w:r>
      <w:r>
        <w:fldChar w:fldCharType="begin"/>
      </w:r>
      <w:r>
        <w:instrText xml:space="preserve"> PAGEREF _Toc4456 \h </w:instrText>
      </w:r>
      <w:r>
        <w:fldChar w:fldCharType="separate"/>
      </w:r>
      <w:r>
        <w:t>30</w:t>
      </w:r>
      <w:r>
        <w:fldChar w:fldCharType="end"/>
      </w:r>
      <w:r>
        <w:fldChar w:fldCharType="end"/>
      </w:r>
    </w:p>
    <w:p w14:paraId="64B8DFD4">
      <w:pPr>
        <w:pStyle w:val="29"/>
        <w:tabs>
          <w:tab w:val="right" w:leader="dot" w:pos="8782"/>
        </w:tabs>
      </w:pPr>
      <w:r>
        <w:fldChar w:fldCharType="begin"/>
      </w:r>
      <w:r>
        <w:instrText xml:space="preserve"> HYPERLINK \l _Toc27714 </w:instrText>
      </w:r>
      <w:r>
        <w:fldChar w:fldCharType="separate"/>
      </w:r>
      <w:r>
        <w:rPr>
          <w:rFonts w:ascii="Times New Roman" w:hAnsi="Times New Roman" w:eastAsia="Times New Roman"/>
          <w:szCs w:val="26"/>
        </w:rPr>
        <w:t>3.3 Kiến trúc tổng thể</w:t>
      </w:r>
      <w:r>
        <w:tab/>
      </w:r>
      <w:r>
        <w:fldChar w:fldCharType="begin"/>
      </w:r>
      <w:r>
        <w:instrText xml:space="preserve"> PAGEREF _Toc27714 \h </w:instrText>
      </w:r>
      <w:r>
        <w:fldChar w:fldCharType="separate"/>
      </w:r>
      <w:r>
        <w:t>31</w:t>
      </w:r>
      <w:r>
        <w:fldChar w:fldCharType="end"/>
      </w:r>
      <w:r>
        <w:fldChar w:fldCharType="end"/>
      </w:r>
    </w:p>
    <w:p w14:paraId="6DE558DA">
      <w:pPr>
        <w:pStyle w:val="29"/>
        <w:tabs>
          <w:tab w:val="right" w:leader="dot" w:pos="8782"/>
        </w:tabs>
      </w:pPr>
      <w:r>
        <w:fldChar w:fldCharType="begin"/>
      </w:r>
      <w:r>
        <w:instrText xml:space="preserve"> HYPERLINK \l _Toc1285 </w:instrText>
      </w:r>
      <w:r>
        <w:fldChar w:fldCharType="separate"/>
      </w:r>
      <w:r>
        <w:rPr>
          <w:rFonts w:ascii="Times New Roman" w:hAnsi="Times New Roman" w:eastAsia="Times New Roman"/>
          <w:szCs w:val="26"/>
        </w:rPr>
        <w:t>3.4 Bộ dữ liệu Last.fm HetRec 2011</w:t>
      </w:r>
      <w:r>
        <w:tab/>
      </w:r>
      <w:r>
        <w:fldChar w:fldCharType="begin"/>
      </w:r>
      <w:r>
        <w:instrText xml:space="preserve"> PAGEREF _Toc1285 \h </w:instrText>
      </w:r>
      <w:r>
        <w:fldChar w:fldCharType="separate"/>
      </w:r>
      <w:r>
        <w:t>32</w:t>
      </w:r>
      <w:r>
        <w:fldChar w:fldCharType="end"/>
      </w:r>
      <w:r>
        <w:fldChar w:fldCharType="end"/>
      </w:r>
    </w:p>
    <w:p w14:paraId="333A79CC">
      <w:pPr>
        <w:pStyle w:val="30"/>
        <w:tabs>
          <w:tab w:val="right" w:leader="dot" w:pos="8782"/>
          <w:tab w:val="clear" w:pos="8772"/>
        </w:tabs>
      </w:pPr>
      <w:r>
        <w:fldChar w:fldCharType="begin"/>
      </w:r>
      <w:r>
        <w:instrText xml:space="preserve"> HYPERLINK \l _Toc14396 </w:instrText>
      </w:r>
      <w:r>
        <w:fldChar w:fldCharType="separate"/>
      </w:r>
      <w:r>
        <w:rPr>
          <w:rFonts w:ascii="Times New Roman" w:hAnsi="Times New Roman" w:eastAsia="Times New Roman"/>
          <w:i/>
          <w:szCs w:val="26"/>
        </w:rPr>
        <w:t>3.4.1 Thành phần dữ liệu</w:t>
      </w:r>
      <w:r>
        <w:tab/>
      </w:r>
      <w:r>
        <w:fldChar w:fldCharType="begin"/>
      </w:r>
      <w:r>
        <w:instrText xml:space="preserve"> PAGEREF _Toc14396 \h </w:instrText>
      </w:r>
      <w:r>
        <w:fldChar w:fldCharType="separate"/>
      </w:r>
      <w:r>
        <w:t>32</w:t>
      </w:r>
      <w:r>
        <w:fldChar w:fldCharType="end"/>
      </w:r>
      <w:r>
        <w:fldChar w:fldCharType="end"/>
      </w:r>
    </w:p>
    <w:p w14:paraId="5094AA26">
      <w:pPr>
        <w:pStyle w:val="30"/>
        <w:tabs>
          <w:tab w:val="right" w:leader="dot" w:pos="8782"/>
          <w:tab w:val="clear" w:pos="8772"/>
        </w:tabs>
      </w:pPr>
      <w:r>
        <w:fldChar w:fldCharType="begin"/>
      </w:r>
      <w:r>
        <w:instrText xml:space="preserve"> HYPERLINK \l _Toc31170 </w:instrText>
      </w:r>
      <w:r>
        <w:fldChar w:fldCharType="separate"/>
      </w:r>
      <w:r>
        <w:rPr>
          <w:rFonts w:ascii="Times New Roman" w:hAnsi="Times New Roman" w:eastAsia="Times New Roman"/>
          <w:i/>
          <w:szCs w:val="26"/>
        </w:rPr>
        <w:t>3.4.2 Đặc điểm quy mô và độ thưa</w:t>
      </w:r>
      <w:r>
        <w:tab/>
      </w:r>
      <w:r>
        <w:fldChar w:fldCharType="begin"/>
      </w:r>
      <w:r>
        <w:instrText xml:space="preserve"> PAGEREF _Toc31170 \h </w:instrText>
      </w:r>
      <w:r>
        <w:fldChar w:fldCharType="separate"/>
      </w:r>
      <w:r>
        <w:t>33</w:t>
      </w:r>
      <w:r>
        <w:fldChar w:fldCharType="end"/>
      </w:r>
      <w:r>
        <w:fldChar w:fldCharType="end"/>
      </w:r>
    </w:p>
    <w:p w14:paraId="6AEDAA8D">
      <w:pPr>
        <w:pStyle w:val="30"/>
        <w:tabs>
          <w:tab w:val="right" w:leader="dot" w:pos="8782"/>
          <w:tab w:val="clear" w:pos="8772"/>
        </w:tabs>
      </w:pPr>
      <w:r>
        <w:fldChar w:fldCharType="begin"/>
      </w:r>
      <w:r>
        <w:instrText xml:space="preserve"> HYPERLINK \l _Toc26779 </w:instrText>
      </w:r>
      <w:r>
        <w:fldChar w:fldCharType="separate"/>
      </w:r>
      <w:r>
        <w:rPr>
          <w:rFonts w:ascii="Times New Roman" w:hAnsi="Times New Roman" w:eastAsia="Times New Roman"/>
          <w:i/>
          <w:szCs w:val="26"/>
        </w:rPr>
        <w:t>3.4.3 Kết quả khám phá dữ liệu gốc</w:t>
      </w:r>
      <w:r>
        <w:tab/>
      </w:r>
      <w:r>
        <w:fldChar w:fldCharType="begin"/>
      </w:r>
      <w:r>
        <w:instrText xml:space="preserve"> PAGEREF _Toc26779 \h </w:instrText>
      </w:r>
      <w:r>
        <w:fldChar w:fldCharType="separate"/>
      </w:r>
      <w:r>
        <w:t>33</w:t>
      </w:r>
      <w:r>
        <w:fldChar w:fldCharType="end"/>
      </w:r>
      <w:r>
        <w:fldChar w:fldCharType="end"/>
      </w:r>
    </w:p>
    <w:p w14:paraId="36049E05">
      <w:pPr>
        <w:pStyle w:val="29"/>
        <w:tabs>
          <w:tab w:val="right" w:leader="dot" w:pos="8782"/>
        </w:tabs>
      </w:pPr>
      <w:r>
        <w:fldChar w:fldCharType="begin"/>
      </w:r>
      <w:r>
        <w:instrText xml:space="preserve"> HYPERLINK \l _Toc29441 </w:instrText>
      </w:r>
      <w:r>
        <w:fldChar w:fldCharType="separate"/>
      </w:r>
      <w:r>
        <w:rPr>
          <w:rFonts w:ascii="Times New Roman" w:hAnsi="Times New Roman" w:eastAsia="Times New Roman"/>
          <w:szCs w:val="26"/>
        </w:rPr>
        <w:t>3.5 Tiền xử lý và chia tập</w:t>
      </w:r>
      <w:r>
        <w:tab/>
      </w:r>
      <w:r>
        <w:fldChar w:fldCharType="begin"/>
      </w:r>
      <w:r>
        <w:instrText xml:space="preserve"> PAGEREF _Toc29441 \h </w:instrText>
      </w:r>
      <w:r>
        <w:fldChar w:fldCharType="separate"/>
      </w:r>
      <w:r>
        <w:t>34</w:t>
      </w:r>
      <w:r>
        <w:fldChar w:fldCharType="end"/>
      </w:r>
      <w:r>
        <w:fldChar w:fldCharType="end"/>
      </w:r>
    </w:p>
    <w:p w14:paraId="63BEB05F">
      <w:pPr>
        <w:pStyle w:val="30"/>
        <w:tabs>
          <w:tab w:val="right" w:leader="dot" w:pos="8782"/>
          <w:tab w:val="clear" w:pos="8772"/>
        </w:tabs>
      </w:pPr>
      <w:r>
        <w:fldChar w:fldCharType="begin"/>
      </w:r>
      <w:r>
        <w:instrText xml:space="preserve"> HYPERLINK \l _Toc15215 </w:instrText>
      </w:r>
      <w:r>
        <w:fldChar w:fldCharType="separate"/>
      </w:r>
      <w:r>
        <w:rPr>
          <w:rFonts w:ascii="Times New Roman" w:hAnsi="Times New Roman" w:eastAsia="Times New Roman"/>
          <w:i/>
          <w:szCs w:val="26"/>
        </w:rPr>
        <w:t>3.5.1 Kiểm tra và chuẩn hóa dữ liệu</w:t>
      </w:r>
      <w:r>
        <w:tab/>
      </w:r>
      <w:r>
        <w:fldChar w:fldCharType="begin"/>
      </w:r>
      <w:r>
        <w:instrText xml:space="preserve"> PAGEREF _Toc15215 \h </w:instrText>
      </w:r>
      <w:r>
        <w:fldChar w:fldCharType="separate"/>
      </w:r>
      <w:r>
        <w:t>34</w:t>
      </w:r>
      <w:r>
        <w:fldChar w:fldCharType="end"/>
      </w:r>
      <w:r>
        <w:fldChar w:fldCharType="end"/>
      </w:r>
    </w:p>
    <w:p w14:paraId="33658561">
      <w:pPr>
        <w:pStyle w:val="30"/>
        <w:tabs>
          <w:tab w:val="right" w:leader="dot" w:pos="8782"/>
          <w:tab w:val="clear" w:pos="8772"/>
        </w:tabs>
      </w:pPr>
      <w:r>
        <w:fldChar w:fldCharType="begin"/>
      </w:r>
      <w:r>
        <w:instrText xml:space="preserve"> HYPERLINK \l _Toc9720 </w:instrText>
      </w:r>
      <w:r>
        <w:fldChar w:fldCharType="separate"/>
      </w:r>
      <w:r>
        <w:rPr>
          <w:rFonts w:ascii="Times New Roman" w:hAnsi="Times New Roman" w:eastAsia="Times New Roman"/>
          <w:i/>
          <w:szCs w:val="26"/>
        </w:rPr>
        <w:t>3.5.2 Chia tập theo người dùng</w:t>
      </w:r>
      <w:r>
        <w:tab/>
      </w:r>
      <w:r>
        <w:fldChar w:fldCharType="begin"/>
      </w:r>
      <w:r>
        <w:instrText xml:space="preserve"> PAGEREF _Toc9720 \h </w:instrText>
      </w:r>
      <w:r>
        <w:fldChar w:fldCharType="separate"/>
      </w:r>
      <w:r>
        <w:t>35</w:t>
      </w:r>
      <w:r>
        <w:fldChar w:fldCharType="end"/>
      </w:r>
      <w:r>
        <w:fldChar w:fldCharType="end"/>
      </w:r>
    </w:p>
    <w:p w14:paraId="6C297BD4">
      <w:pPr>
        <w:pStyle w:val="30"/>
        <w:tabs>
          <w:tab w:val="right" w:leader="dot" w:pos="8782"/>
          <w:tab w:val="clear" w:pos="8772"/>
        </w:tabs>
      </w:pPr>
      <w:r>
        <w:fldChar w:fldCharType="begin"/>
      </w:r>
      <w:r>
        <w:instrText xml:space="preserve"> HYPERLINK \l _Toc27347 </w:instrText>
      </w:r>
      <w:r>
        <w:fldChar w:fldCharType="separate"/>
      </w:r>
      <w:r>
        <w:rPr>
          <w:rFonts w:ascii="Times New Roman" w:hAnsi="Times New Roman" w:eastAsia="Times New Roman"/>
          <w:i/>
          <w:szCs w:val="26"/>
        </w:rPr>
        <w:t>3.5.3 Biến đổi sau chia tập</w:t>
      </w:r>
      <w:r>
        <w:tab/>
      </w:r>
      <w:r>
        <w:fldChar w:fldCharType="begin"/>
      </w:r>
      <w:r>
        <w:instrText xml:space="preserve"> PAGEREF _Toc27347 \h </w:instrText>
      </w:r>
      <w:r>
        <w:fldChar w:fldCharType="separate"/>
      </w:r>
      <w:r>
        <w:t>36</w:t>
      </w:r>
      <w:r>
        <w:fldChar w:fldCharType="end"/>
      </w:r>
      <w:r>
        <w:fldChar w:fldCharType="end"/>
      </w:r>
    </w:p>
    <w:p w14:paraId="729DB265">
      <w:pPr>
        <w:pStyle w:val="30"/>
        <w:tabs>
          <w:tab w:val="right" w:leader="dot" w:pos="8782"/>
          <w:tab w:val="clear" w:pos="8772"/>
        </w:tabs>
      </w:pPr>
      <w:r>
        <w:fldChar w:fldCharType="begin"/>
      </w:r>
      <w:r>
        <w:instrText xml:space="preserve"> HYPERLINK \l _Toc24336 </w:instrText>
      </w:r>
      <w:r>
        <w:fldChar w:fldCharType="separate"/>
      </w:r>
      <w:r>
        <w:rPr>
          <w:rFonts w:ascii="Times New Roman" w:hAnsi="Times New Roman" w:eastAsia="Times New Roman"/>
          <w:i/>
          <w:szCs w:val="26"/>
        </w:rPr>
        <w:t>3.5.4 Giới hạn của phép chia ngẫu nhiên</w:t>
      </w:r>
      <w:r>
        <w:tab/>
      </w:r>
      <w:r>
        <w:fldChar w:fldCharType="begin"/>
      </w:r>
      <w:r>
        <w:instrText xml:space="preserve"> PAGEREF _Toc24336 \h </w:instrText>
      </w:r>
      <w:r>
        <w:fldChar w:fldCharType="separate"/>
      </w:r>
      <w:r>
        <w:t>36</w:t>
      </w:r>
      <w:r>
        <w:fldChar w:fldCharType="end"/>
      </w:r>
      <w:r>
        <w:fldChar w:fldCharType="end"/>
      </w:r>
    </w:p>
    <w:p w14:paraId="3A4FA34A">
      <w:pPr>
        <w:pStyle w:val="29"/>
        <w:tabs>
          <w:tab w:val="right" w:leader="dot" w:pos="8782"/>
        </w:tabs>
      </w:pPr>
      <w:r>
        <w:fldChar w:fldCharType="begin"/>
      </w:r>
      <w:r>
        <w:instrText xml:space="preserve"> HYPERLINK \l _Toc2401 </w:instrText>
      </w:r>
      <w:r>
        <w:fldChar w:fldCharType="separate"/>
      </w:r>
      <w:r>
        <w:rPr>
          <w:rFonts w:ascii="Times New Roman" w:hAnsi="Times New Roman" w:eastAsia="Times New Roman"/>
          <w:szCs w:val="26"/>
        </w:rPr>
        <w:t>3.6 Thiết kế các mô hình đối sánh</w:t>
      </w:r>
      <w:r>
        <w:tab/>
      </w:r>
      <w:r>
        <w:fldChar w:fldCharType="begin"/>
      </w:r>
      <w:r>
        <w:instrText xml:space="preserve"> PAGEREF _Toc2401 \h </w:instrText>
      </w:r>
      <w:r>
        <w:fldChar w:fldCharType="separate"/>
      </w:r>
      <w:r>
        <w:t>36</w:t>
      </w:r>
      <w:r>
        <w:fldChar w:fldCharType="end"/>
      </w:r>
      <w:r>
        <w:fldChar w:fldCharType="end"/>
      </w:r>
    </w:p>
    <w:p w14:paraId="10334AD9">
      <w:pPr>
        <w:pStyle w:val="30"/>
        <w:tabs>
          <w:tab w:val="right" w:leader="dot" w:pos="8782"/>
          <w:tab w:val="clear" w:pos="8772"/>
        </w:tabs>
      </w:pPr>
      <w:r>
        <w:fldChar w:fldCharType="begin"/>
      </w:r>
      <w:r>
        <w:instrText xml:space="preserve"> HYPERLINK \l _Toc18178 </w:instrText>
      </w:r>
      <w:r>
        <w:fldChar w:fldCharType="separate"/>
      </w:r>
      <w:r>
        <w:rPr>
          <w:rFonts w:ascii="Times New Roman" w:hAnsi="Times New Roman" w:eastAsia="Times New Roman"/>
          <w:i/>
          <w:szCs w:val="26"/>
        </w:rPr>
        <w:t>3.6.1 Khuyến nghị ngẫu nhiên</w:t>
      </w:r>
      <w:r>
        <w:tab/>
      </w:r>
      <w:r>
        <w:fldChar w:fldCharType="begin"/>
      </w:r>
      <w:r>
        <w:instrText xml:space="preserve"> PAGEREF _Toc18178 \h </w:instrText>
      </w:r>
      <w:r>
        <w:fldChar w:fldCharType="separate"/>
      </w:r>
      <w:r>
        <w:t>36</w:t>
      </w:r>
      <w:r>
        <w:fldChar w:fldCharType="end"/>
      </w:r>
      <w:r>
        <w:fldChar w:fldCharType="end"/>
      </w:r>
    </w:p>
    <w:p w14:paraId="6F4BFAC2">
      <w:pPr>
        <w:pStyle w:val="30"/>
        <w:tabs>
          <w:tab w:val="right" w:leader="dot" w:pos="8782"/>
          <w:tab w:val="clear" w:pos="8772"/>
        </w:tabs>
      </w:pPr>
      <w:r>
        <w:fldChar w:fldCharType="begin"/>
      </w:r>
      <w:r>
        <w:instrText xml:space="preserve"> HYPERLINK \l _Toc9039 </w:instrText>
      </w:r>
      <w:r>
        <w:fldChar w:fldCharType="separate"/>
      </w:r>
      <w:r>
        <w:rPr>
          <w:rFonts w:ascii="Times New Roman" w:hAnsi="Times New Roman" w:eastAsia="Times New Roman"/>
          <w:i/>
          <w:szCs w:val="26"/>
        </w:rPr>
        <w:t>3.6.2 Khuyến nghị theo mức phổ biến</w:t>
      </w:r>
      <w:r>
        <w:tab/>
      </w:r>
      <w:r>
        <w:fldChar w:fldCharType="begin"/>
      </w:r>
      <w:r>
        <w:instrText xml:space="preserve"> PAGEREF _Toc9039 \h </w:instrText>
      </w:r>
      <w:r>
        <w:fldChar w:fldCharType="separate"/>
      </w:r>
      <w:r>
        <w:t>36</w:t>
      </w:r>
      <w:r>
        <w:fldChar w:fldCharType="end"/>
      </w:r>
      <w:r>
        <w:fldChar w:fldCharType="end"/>
      </w:r>
    </w:p>
    <w:p w14:paraId="16BC1DAD">
      <w:pPr>
        <w:pStyle w:val="30"/>
        <w:tabs>
          <w:tab w:val="right" w:leader="dot" w:pos="8782"/>
          <w:tab w:val="clear" w:pos="8772"/>
        </w:tabs>
      </w:pPr>
      <w:r>
        <w:fldChar w:fldCharType="begin"/>
      </w:r>
      <w:r>
        <w:instrText xml:space="preserve"> HYPERLINK \l _Toc11791 </w:instrText>
      </w:r>
      <w:r>
        <w:fldChar w:fldCharType="separate"/>
      </w:r>
      <w:r>
        <w:rPr>
          <w:rFonts w:ascii="Times New Roman" w:hAnsi="Times New Roman" w:eastAsia="Times New Roman"/>
          <w:i/>
          <w:szCs w:val="26"/>
        </w:rPr>
        <w:t>3.6.3 Mô hình láng giềng</w:t>
      </w:r>
      <w:r>
        <w:tab/>
      </w:r>
      <w:r>
        <w:fldChar w:fldCharType="begin"/>
      </w:r>
      <w:r>
        <w:instrText xml:space="preserve"> PAGEREF _Toc11791 \h </w:instrText>
      </w:r>
      <w:r>
        <w:fldChar w:fldCharType="separate"/>
      </w:r>
      <w:r>
        <w:t>37</w:t>
      </w:r>
      <w:r>
        <w:fldChar w:fldCharType="end"/>
      </w:r>
      <w:r>
        <w:fldChar w:fldCharType="end"/>
      </w:r>
    </w:p>
    <w:p w14:paraId="7601937B">
      <w:pPr>
        <w:pStyle w:val="30"/>
        <w:tabs>
          <w:tab w:val="right" w:leader="dot" w:pos="8782"/>
          <w:tab w:val="clear" w:pos="8772"/>
        </w:tabs>
      </w:pPr>
      <w:r>
        <w:fldChar w:fldCharType="begin"/>
      </w:r>
      <w:r>
        <w:instrText xml:space="preserve"> HYPERLINK \l _Toc20813 </w:instrText>
      </w:r>
      <w:r>
        <w:fldChar w:fldCharType="separate"/>
      </w:r>
      <w:r>
        <w:rPr>
          <w:rFonts w:ascii="Times New Roman" w:hAnsi="Times New Roman" w:eastAsia="Times New Roman"/>
          <w:i/>
          <w:szCs w:val="26"/>
        </w:rPr>
        <w:t>3.6.4 SVD có độ lệch và PureSVD</w:t>
      </w:r>
      <w:r>
        <w:tab/>
      </w:r>
      <w:r>
        <w:fldChar w:fldCharType="begin"/>
      </w:r>
      <w:r>
        <w:instrText xml:space="preserve"> PAGEREF _Toc20813 \h </w:instrText>
      </w:r>
      <w:r>
        <w:fldChar w:fldCharType="separate"/>
      </w:r>
      <w:r>
        <w:t>37</w:t>
      </w:r>
      <w:r>
        <w:fldChar w:fldCharType="end"/>
      </w:r>
      <w:r>
        <w:fldChar w:fldCharType="end"/>
      </w:r>
    </w:p>
    <w:p w14:paraId="4C674477">
      <w:pPr>
        <w:pStyle w:val="29"/>
        <w:tabs>
          <w:tab w:val="right" w:leader="dot" w:pos="8782"/>
        </w:tabs>
      </w:pPr>
      <w:r>
        <w:fldChar w:fldCharType="begin"/>
      </w:r>
      <w:r>
        <w:instrText xml:space="preserve"> HYPERLINK \l _Toc30151 </w:instrText>
      </w:r>
      <w:r>
        <w:fldChar w:fldCharType="separate"/>
      </w:r>
      <w:r>
        <w:rPr>
          <w:rFonts w:ascii="Times New Roman" w:hAnsi="Times New Roman" w:eastAsia="Times New Roman"/>
          <w:szCs w:val="26"/>
        </w:rPr>
        <w:t>3.7 Mô đun tái xếp hạng M1</w:t>
      </w:r>
      <w:r>
        <w:tab/>
      </w:r>
      <w:r>
        <w:fldChar w:fldCharType="begin"/>
      </w:r>
      <w:r>
        <w:instrText xml:space="preserve"> PAGEREF _Toc30151 \h </w:instrText>
      </w:r>
      <w:r>
        <w:fldChar w:fldCharType="separate"/>
      </w:r>
      <w:r>
        <w:t>38</w:t>
      </w:r>
      <w:r>
        <w:fldChar w:fldCharType="end"/>
      </w:r>
      <w:r>
        <w:fldChar w:fldCharType="end"/>
      </w:r>
    </w:p>
    <w:p w14:paraId="4BC276D5">
      <w:pPr>
        <w:pStyle w:val="30"/>
        <w:tabs>
          <w:tab w:val="right" w:leader="dot" w:pos="8782"/>
          <w:tab w:val="clear" w:pos="8772"/>
        </w:tabs>
      </w:pPr>
      <w:r>
        <w:fldChar w:fldCharType="begin"/>
      </w:r>
      <w:r>
        <w:instrText xml:space="preserve"> HYPERLINK \l _Toc5034 </w:instrText>
      </w:r>
      <w:r>
        <w:fldChar w:fldCharType="separate"/>
      </w:r>
      <w:r>
        <w:rPr>
          <w:rFonts w:ascii="Times New Roman" w:hAnsi="Times New Roman" w:eastAsia="Times New Roman"/>
          <w:i/>
          <w:szCs w:val="26"/>
        </w:rPr>
        <w:t>3.7.1 Chuẩn bị ứng viên và điểm</w:t>
      </w:r>
      <w:r>
        <w:tab/>
      </w:r>
      <w:r>
        <w:fldChar w:fldCharType="begin"/>
      </w:r>
      <w:r>
        <w:instrText xml:space="preserve"> PAGEREF _Toc5034 \h </w:instrText>
      </w:r>
      <w:r>
        <w:fldChar w:fldCharType="separate"/>
      </w:r>
      <w:r>
        <w:t>38</w:t>
      </w:r>
      <w:r>
        <w:fldChar w:fldCharType="end"/>
      </w:r>
      <w:r>
        <w:fldChar w:fldCharType="end"/>
      </w:r>
    </w:p>
    <w:p w14:paraId="1BCFA2F8">
      <w:pPr>
        <w:pStyle w:val="30"/>
        <w:tabs>
          <w:tab w:val="right" w:leader="dot" w:pos="8782"/>
          <w:tab w:val="clear" w:pos="8772"/>
        </w:tabs>
      </w:pPr>
      <w:r>
        <w:fldChar w:fldCharType="begin"/>
      </w:r>
      <w:r>
        <w:instrText xml:space="preserve"> HYPERLINK \l _Toc13883 </w:instrText>
      </w:r>
      <w:r>
        <w:fldChar w:fldCharType="separate"/>
      </w:r>
      <w:r>
        <w:rPr>
          <w:rFonts w:ascii="Times New Roman" w:hAnsi="Times New Roman" w:eastAsia="Times New Roman"/>
          <w:i/>
          <w:szCs w:val="26"/>
        </w:rPr>
        <w:t>3.7.2 Hàm lựa chọn tuần tự</w:t>
      </w:r>
      <w:r>
        <w:tab/>
      </w:r>
      <w:r>
        <w:fldChar w:fldCharType="begin"/>
      </w:r>
      <w:r>
        <w:instrText xml:space="preserve"> PAGEREF _Toc13883 \h </w:instrText>
      </w:r>
      <w:r>
        <w:fldChar w:fldCharType="separate"/>
      </w:r>
      <w:r>
        <w:t>38</w:t>
      </w:r>
      <w:r>
        <w:fldChar w:fldCharType="end"/>
      </w:r>
      <w:r>
        <w:fldChar w:fldCharType="end"/>
      </w:r>
    </w:p>
    <w:p w14:paraId="241B357D">
      <w:pPr>
        <w:pStyle w:val="30"/>
        <w:tabs>
          <w:tab w:val="right" w:leader="dot" w:pos="8782"/>
          <w:tab w:val="clear" w:pos="8772"/>
        </w:tabs>
      </w:pPr>
      <w:r>
        <w:fldChar w:fldCharType="begin"/>
      </w:r>
      <w:r>
        <w:instrText xml:space="preserve"> HYPERLINK \l _Toc16200 </w:instrText>
      </w:r>
      <w:r>
        <w:fldChar w:fldCharType="separate"/>
      </w:r>
      <w:r>
        <w:rPr>
          <w:rFonts w:ascii="Times New Roman" w:hAnsi="Times New Roman" w:eastAsia="Times New Roman"/>
          <w:i/>
          <w:szCs w:val="26"/>
        </w:rPr>
        <w:t>3.7.3 Kiểm chứng bằng loại bỏ thành phần</w:t>
      </w:r>
      <w:r>
        <w:tab/>
      </w:r>
      <w:r>
        <w:fldChar w:fldCharType="begin"/>
      </w:r>
      <w:r>
        <w:instrText xml:space="preserve"> PAGEREF _Toc16200 \h </w:instrText>
      </w:r>
      <w:r>
        <w:fldChar w:fldCharType="separate"/>
      </w:r>
      <w:r>
        <w:t>39</w:t>
      </w:r>
      <w:r>
        <w:fldChar w:fldCharType="end"/>
      </w:r>
      <w:r>
        <w:fldChar w:fldCharType="end"/>
      </w:r>
    </w:p>
    <w:p w14:paraId="3C9EAC5D">
      <w:pPr>
        <w:pStyle w:val="30"/>
        <w:tabs>
          <w:tab w:val="right" w:leader="dot" w:pos="8782"/>
          <w:tab w:val="clear" w:pos="8772"/>
        </w:tabs>
      </w:pPr>
      <w:r>
        <w:fldChar w:fldCharType="begin"/>
      </w:r>
      <w:r>
        <w:instrText xml:space="preserve"> HYPERLINK \l _Toc24976 </w:instrText>
      </w:r>
      <w:r>
        <w:fldChar w:fldCharType="separate"/>
      </w:r>
      <w:r>
        <w:rPr>
          <w:rFonts w:ascii="Times New Roman" w:hAnsi="Times New Roman" w:eastAsia="Times New Roman"/>
          <w:i/>
          <w:szCs w:val="26"/>
        </w:rPr>
        <w:t>3.7.4 Minh họa cách chọn kết quả</w:t>
      </w:r>
      <w:r>
        <w:tab/>
      </w:r>
      <w:r>
        <w:fldChar w:fldCharType="begin"/>
      </w:r>
      <w:r>
        <w:instrText xml:space="preserve"> PAGEREF _Toc24976 \h </w:instrText>
      </w:r>
      <w:r>
        <w:fldChar w:fldCharType="separate"/>
      </w:r>
      <w:r>
        <w:t>39</w:t>
      </w:r>
      <w:r>
        <w:fldChar w:fldCharType="end"/>
      </w:r>
      <w:r>
        <w:fldChar w:fldCharType="end"/>
      </w:r>
    </w:p>
    <w:p w14:paraId="478FE4B1">
      <w:pPr>
        <w:pStyle w:val="29"/>
        <w:tabs>
          <w:tab w:val="right" w:leader="dot" w:pos="8782"/>
        </w:tabs>
      </w:pPr>
      <w:r>
        <w:fldChar w:fldCharType="begin"/>
      </w:r>
      <w:r>
        <w:instrText xml:space="preserve"> HYPERLINK \l _Toc21338 </w:instrText>
      </w:r>
      <w:r>
        <w:fldChar w:fldCharType="separate"/>
      </w:r>
      <w:r>
        <w:rPr>
          <w:rFonts w:ascii="Times New Roman" w:hAnsi="Times New Roman" w:eastAsia="Times New Roman"/>
          <w:szCs w:val="26"/>
        </w:rPr>
        <w:t>3.8 Mô đun dự phòng M2</w:t>
      </w:r>
      <w:r>
        <w:tab/>
      </w:r>
      <w:r>
        <w:fldChar w:fldCharType="begin"/>
      </w:r>
      <w:r>
        <w:instrText xml:space="preserve"> PAGEREF _Toc21338 \h </w:instrText>
      </w:r>
      <w:r>
        <w:fldChar w:fldCharType="separate"/>
      </w:r>
      <w:r>
        <w:t>40</w:t>
      </w:r>
      <w:r>
        <w:fldChar w:fldCharType="end"/>
      </w:r>
      <w:r>
        <w:fldChar w:fldCharType="end"/>
      </w:r>
    </w:p>
    <w:p w14:paraId="68A89E88">
      <w:pPr>
        <w:pStyle w:val="30"/>
        <w:tabs>
          <w:tab w:val="right" w:leader="dot" w:pos="8782"/>
          <w:tab w:val="clear" w:pos="8772"/>
        </w:tabs>
      </w:pPr>
      <w:r>
        <w:fldChar w:fldCharType="begin"/>
      </w:r>
      <w:r>
        <w:instrText xml:space="preserve"> HYPERLINK \l _Toc327 </w:instrText>
      </w:r>
      <w:r>
        <w:fldChar w:fldCharType="separate"/>
      </w:r>
      <w:r>
        <w:rPr>
          <w:rFonts w:ascii="Times New Roman" w:hAnsi="Times New Roman" w:eastAsia="Times New Roman"/>
          <w:i/>
          <w:szCs w:val="26"/>
        </w:rPr>
        <w:t>3.8.1 Biểu diễn thẻ nghệ sĩ</w:t>
      </w:r>
      <w:r>
        <w:tab/>
      </w:r>
      <w:r>
        <w:fldChar w:fldCharType="begin"/>
      </w:r>
      <w:r>
        <w:instrText xml:space="preserve"> PAGEREF _Toc327 \h </w:instrText>
      </w:r>
      <w:r>
        <w:fldChar w:fldCharType="separate"/>
      </w:r>
      <w:r>
        <w:t>40</w:t>
      </w:r>
      <w:r>
        <w:fldChar w:fldCharType="end"/>
      </w:r>
      <w:r>
        <w:fldChar w:fldCharType="end"/>
      </w:r>
    </w:p>
    <w:p w14:paraId="63DE6EA8">
      <w:pPr>
        <w:pStyle w:val="30"/>
        <w:tabs>
          <w:tab w:val="right" w:leader="dot" w:pos="8782"/>
          <w:tab w:val="clear" w:pos="8772"/>
        </w:tabs>
      </w:pPr>
      <w:r>
        <w:fldChar w:fldCharType="begin"/>
      </w:r>
      <w:r>
        <w:instrText xml:space="preserve"> HYPERLINK \l _Toc1551 </w:instrText>
      </w:r>
      <w:r>
        <w:fldChar w:fldCharType="separate"/>
      </w:r>
      <w:r>
        <w:rPr>
          <w:rFonts w:ascii="Times New Roman" w:hAnsi="Times New Roman" w:eastAsia="Times New Roman"/>
          <w:i/>
          <w:szCs w:val="26"/>
        </w:rPr>
        <w:t>3.8.2 Hồ sơ người dùng từ lịch sử</w:t>
      </w:r>
      <w:r>
        <w:tab/>
      </w:r>
      <w:r>
        <w:fldChar w:fldCharType="begin"/>
      </w:r>
      <w:r>
        <w:instrText xml:space="preserve"> PAGEREF _Toc1551 \h </w:instrText>
      </w:r>
      <w:r>
        <w:fldChar w:fldCharType="separate"/>
      </w:r>
      <w:r>
        <w:t>40</w:t>
      </w:r>
      <w:r>
        <w:fldChar w:fldCharType="end"/>
      </w:r>
      <w:r>
        <w:fldChar w:fldCharType="end"/>
      </w:r>
    </w:p>
    <w:p w14:paraId="299A5907">
      <w:pPr>
        <w:pStyle w:val="30"/>
        <w:tabs>
          <w:tab w:val="right" w:leader="dot" w:pos="8782"/>
          <w:tab w:val="clear" w:pos="8772"/>
        </w:tabs>
      </w:pPr>
      <w:r>
        <w:fldChar w:fldCharType="begin"/>
      </w:r>
      <w:r>
        <w:instrText xml:space="preserve"> HYPERLINK \l _Toc17085 </w:instrText>
      </w:r>
      <w:r>
        <w:fldChar w:fldCharType="separate"/>
      </w:r>
      <w:r>
        <w:rPr>
          <w:rFonts w:ascii="Times New Roman" w:hAnsi="Times New Roman" w:eastAsia="Times New Roman"/>
          <w:i/>
          <w:szCs w:val="26"/>
        </w:rPr>
        <w:t>3.8.3 Kết hợp điểm và xử lý dự phòng</w:t>
      </w:r>
      <w:r>
        <w:tab/>
      </w:r>
      <w:r>
        <w:fldChar w:fldCharType="begin"/>
      </w:r>
      <w:r>
        <w:instrText xml:space="preserve"> PAGEREF _Toc17085 \h </w:instrText>
      </w:r>
      <w:r>
        <w:fldChar w:fldCharType="separate"/>
      </w:r>
      <w:r>
        <w:t>41</w:t>
      </w:r>
      <w:r>
        <w:fldChar w:fldCharType="end"/>
      </w:r>
      <w:r>
        <w:fldChar w:fldCharType="end"/>
      </w:r>
    </w:p>
    <w:p w14:paraId="503B9938">
      <w:pPr>
        <w:pStyle w:val="30"/>
        <w:tabs>
          <w:tab w:val="right" w:leader="dot" w:pos="8782"/>
          <w:tab w:val="clear" w:pos="8772"/>
        </w:tabs>
      </w:pPr>
      <w:r>
        <w:fldChar w:fldCharType="begin"/>
      </w:r>
      <w:r>
        <w:instrText xml:space="preserve"> HYPERLINK \l _Toc1937 </w:instrText>
      </w:r>
      <w:r>
        <w:fldChar w:fldCharType="separate"/>
      </w:r>
      <w:r>
        <w:rPr>
          <w:rFonts w:ascii="Times New Roman" w:hAnsi="Times New Roman" w:eastAsia="Times New Roman"/>
          <w:i/>
          <w:szCs w:val="26"/>
        </w:rPr>
        <w:t>3.8.4 Giới hạn và cách kiểm tra</w:t>
      </w:r>
      <w:r>
        <w:tab/>
      </w:r>
      <w:r>
        <w:fldChar w:fldCharType="begin"/>
      </w:r>
      <w:r>
        <w:instrText xml:space="preserve"> PAGEREF _Toc1937 \h </w:instrText>
      </w:r>
      <w:r>
        <w:fldChar w:fldCharType="separate"/>
      </w:r>
      <w:r>
        <w:t>42</w:t>
      </w:r>
      <w:r>
        <w:fldChar w:fldCharType="end"/>
      </w:r>
      <w:r>
        <w:fldChar w:fldCharType="end"/>
      </w:r>
    </w:p>
    <w:p w14:paraId="4B57ED27">
      <w:pPr>
        <w:pStyle w:val="29"/>
        <w:tabs>
          <w:tab w:val="right" w:leader="dot" w:pos="8782"/>
        </w:tabs>
      </w:pPr>
      <w:r>
        <w:fldChar w:fldCharType="begin"/>
      </w:r>
      <w:r>
        <w:instrText xml:space="preserve"> HYPERLINK \l _Toc29868 </w:instrText>
      </w:r>
      <w:r>
        <w:fldChar w:fldCharType="separate"/>
      </w:r>
      <w:r>
        <w:rPr>
          <w:rFonts w:ascii="Times New Roman" w:hAnsi="Times New Roman" w:eastAsia="Times New Roman"/>
          <w:szCs w:val="26"/>
        </w:rPr>
        <w:t>3.9 Quy trình tạo danh sách gợi ý</w:t>
      </w:r>
      <w:r>
        <w:tab/>
      </w:r>
      <w:r>
        <w:fldChar w:fldCharType="begin"/>
      </w:r>
      <w:r>
        <w:instrText xml:space="preserve"> PAGEREF _Toc29868 \h </w:instrText>
      </w:r>
      <w:r>
        <w:fldChar w:fldCharType="separate"/>
      </w:r>
      <w:r>
        <w:t>42</w:t>
      </w:r>
      <w:r>
        <w:fldChar w:fldCharType="end"/>
      </w:r>
      <w:r>
        <w:fldChar w:fldCharType="end"/>
      </w:r>
    </w:p>
    <w:p w14:paraId="388ABB04">
      <w:pPr>
        <w:pStyle w:val="29"/>
        <w:tabs>
          <w:tab w:val="right" w:leader="dot" w:pos="8782"/>
        </w:tabs>
      </w:pPr>
      <w:r>
        <w:fldChar w:fldCharType="begin"/>
      </w:r>
      <w:r>
        <w:instrText xml:space="preserve"> HYPERLINK \l _Toc13827 </w:instrText>
      </w:r>
      <w:r>
        <w:fldChar w:fldCharType="separate"/>
      </w:r>
      <w:r>
        <w:rPr>
          <w:rFonts w:ascii="Times New Roman" w:hAnsi="Times New Roman" w:eastAsia="Times New Roman"/>
          <w:szCs w:val="26"/>
        </w:rPr>
        <w:t>3.10 Quy trình đánh giá thống nhất</w:t>
      </w:r>
      <w:r>
        <w:tab/>
      </w:r>
      <w:r>
        <w:fldChar w:fldCharType="begin"/>
      </w:r>
      <w:r>
        <w:instrText xml:space="preserve"> PAGEREF _Toc13827 \h </w:instrText>
      </w:r>
      <w:r>
        <w:fldChar w:fldCharType="separate"/>
      </w:r>
      <w:r>
        <w:t>43</w:t>
      </w:r>
      <w:r>
        <w:fldChar w:fldCharType="end"/>
      </w:r>
      <w:r>
        <w:fldChar w:fldCharType="end"/>
      </w:r>
    </w:p>
    <w:p w14:paraId="512EDBB3">
      <w:pPr>
        <w:pStyle w:val="30"/>
        <w:tabs>
          <w:tab w:val="right" w:leader="dot" w:pos="8782"/>
          <w:tab w:val="clear" w:pos="8772"/>
        </w:tabs>
      </w:pPr>
      <w:r>
        <w:fldChar w:fldCharType="begin"/>
      </w:r>
      <w:r>
        <w:instrText xml:space="preserve"> HYPERLINK \l _Toc26039 </w:instrText>
      </w:r>
      <w:r>
        <w:fldChar w:fldCharType="separate"/>
      </w:r>
      <w:r>
        <w:rPr>
          <w:rFonts w:ascii="Times New Roman" w:hAnsi="Times New Roman" w:eastAsia="Times New Roman"/>
          <w:i/>
          <w:szCs w:val="26"/>
        </w:rPr>
        <w:t>3.10.1 Tập đích và tập ứng viên</w:t>
      </w:r>
      <w:r>
        <w:tab/>
      </w:r>
      <w:r>
        <w:fldChar w:fldCharType="begin"/>
      </w:r>
      <w:r>
        <w:instrText xml:space="preserve"> PAGEREF _Toc26039 \h </w:instrText>
      </w:r>
      <w:r>
        <w:fldChar w:fldCharType="separate"/>
      </w:r>
      <w:r>
        <w:t>43</w:t>
      </w:r>
      <w:r>
        <w:fldChar w:fldCharType="end"/>
      </w:r>
      <w:r>
        <w:fldChar w:fldCharType="end"/>
      </w:r>
    </w:p>
    <w:p w14:paraId="40A17CD6">
      <w:pPr>
        <w:pStyle w:val="30"/>
        <w:tabs>
          <w:tab w:val="right" w:leader="dot" w:pos="8782"/>
          <w:tab w:val="clear" w:pos="8772"/>
        </w:tabs>
      </w:pPr>
      <w:r>
        <w:fldChar w:fldCharType="begin"/>
      </w:r>
      <w:r>
        <w:instrText xml:space="preserve"> HYPERLINK \l _Toc4706 </w:instrText>
      </w:r>
      <w:r>
        <w:fldChar w:fldCharType="separate"/>
      </w:r>
      <w:r>
        <w:rPr>
          <w:rFonts w:ascii="Times New Roman" w:hAnsi="Times New Roman" w:eastAsia="Times New Roman"/>
          <w:i/>
          <w:szCs w:val="26"/>
        </w:rPr>
        <w:t>3.10.2 Tính chỉ số và nhóm người dùng</w:t>
      </w:r>
      <w:r>
        <w:tab/>
      </w:r>
      <w:r>
        <w:fldChar w:fldCharType="begin"/>
      </w:r>
      <w:r>
        <w:instrText xml:space="preserve"> PAGEREF _Toc4706 \h </w:instrText>
      </w:r>
      <w:r>
        <w:fldChar w:fldCharType="separate"/>
      </w:r>
      <w:r>
        <w:t>43</w:t>
      </w:r>
      <w:r>
        <w:fldChar w:fldCharType="end"/>
      </w:r>
      <w:r>
        <w:fldChar w:fldCharType="end"/>
      </w:r>
    </w:p>
    <w:p w14:paraId="6ECD28F0">
      <w:pPr>
        <w:pStyle w:val="30"/>
        <w:tabs>
          <w:tab w:val="right" w:leader="dot" w:pos="8782"/>
          <w:tab w:val="clear" w:pos="8772"/>
        </w:tabs>
      </w:pPr>
      <w:r>
        <w:fldChar w:fldCharType="begin"/>
      </w:r>
      <w:r>
        <w:instrText xml:space="preserve"> HYPERLINK \l _Toc21569 </w:instrText>
      </w:r>
      <w:r>
        <w:fldChar w:fldCharType="separate"/>
      </w:r>
      <w:r>
        <w:rPr>
          <w:rFonts w:ascii="Times New Roman" w:hAnsi="Times New Roman" w:eastAsia="Times New Roman"/>
          <w:i/>
          <w:szCs w:val="26"/>
        </w:rPr>
        <w:t>3.10.3 Kiểm tra trước thực nghiệm</w:t>
      </w:r>
      <w:r>
        <w:tab/>
      </w:r>
      <w:r>
        <w:fldChar w:fldCharType="begin"/>
      </w:r>
      <w:r>
        <w:instrText xml:space="preserve"> PAGEREF _Toc21569 \h </w:instrText>
      </w:r>
      <w:r>
        <w:fldChar w:fldCharType="separate"/>
      </w:r>
      <w:r>
        <w:t>43</w:t>
      </w:r>
      <w:r>
        <w:fldChar w:fldCharType="end"/>
      </w:r>
      <w:r>
        <w:fldChar w:fldCharType="end"/>
      </w:r>
    </w:p>
    <w:p w14:paraId="04AA0932">
      <w:pPr>
        <w:pStyle w:val="28"/>
        <w:tabs>
          <w:tab w:val="right" w:leader="dot" w:pos="8782"/>
          <w:tab w:val="clear" w:pos="8772"/>
        </w:tabs>
      </w:pPr>
      <w:r>
        <w:fldChar w:fldCharType="begin"/>
      </w:r>
      <w:r>
        <w:instrText xml:space="preserve"> HYPERLINK \l _Toc1394 </w:instrText>
      </w:r>
      <w:r>
        <w:fldChar w:fldCharType="separate"/>
      </w:r>
      <w:r>
        <w:rPr>
          <w:rFonts w:ascii="Times New Roman" w:hAnsi="Times New Roman" w:eastAsia="Times New Roman"/>
          <w:szCs w:val="28"/>
        </w:rPr>
        <w:t>CHƯƠNG 4 HUẤN LUYỆN VÀ THỰC NGHIỆM ĐÁNH GIÁ</w:t>
      </w:r>
      <w:r>
        <w:tab/>
      </w:r>
      <w:r>
        <w:fldChar w:fldCharType="begin"/>
      </w:r>
      <w:r>
        <w:instrText xml:space="preserve"> PAGEREF _Toc1394 \h </w:instrText>
      </w:r>
      <w:r>
        <w:fldChar w:fldCharType="separate"/>
      </w:r>
      <w:r>
        <w:t>44</w:t>
      </w:r>
      <w:r>
        <w:fldChar w:fldCharType="end"/>
      </w:r>
      <w:r>
        <w:fldChar w:fldCharType="end"/>
      </w:r>
    </w:p>
    <w:p w14:paraId="2003EB0E">
      <w:pPr>
        <w:pStyle w:val="29"/>
        <w:tabs>
          <w:tab w:val="right" w:leader="dot" w:pos="8782"/>
        </w:tabs>
      </w:pPr>
      <w:r>
        <w:fldChar w:fldCharType="begin"/>
      </w:r>
      <w:r>
        <w:instrText xml:space="preserve"> HYPERLINK \l _Toc25125 </w:instrText>
      </w:r>
      <w:r>
        <w:fldChar w:fldCharType="separate"/>
      </w:r>
      <w:r>
        <w:rPr>
          <w:rFonts w:ascii="Times New Roman" w:hAnsi="Times New Roman" w:eastAsia="Times New Roman"/>
          <w:szCs w:val="26"/>
        </w:rPr>
        <w:t>4.1 Mục tiêu và tình trạng thực nghiệm</w:t>
      </w:r>
      <w:r>
        <w:tab/>
      </w:r>
      <w:r>
        <w:fldChar w:fldCharType="begin"/>
      </w:r>
      <w:r>
        <w:instrText xml:space="preserve"> PAGEREF _Toc25125 \h </w:instrText>
      </w:r>
      <w:r>
        <w:fldChar w:fldCharType="separate"/>
      </w:r>
      <w:r>
        <w:t>44</w:t>
      </w:r>
      <w:r>
        <w:fldChar w:fldCharType="end"/>
      </w:r>
      <w:r>
        <w:fldChar w:fldCharType="end"/>
      </w:r>
    </w:p>
    <w:p w14:paraId="2774750D">
      <w:pPr>
        <w:pStyle w:val="29"/>
        <w:tabs>
          <w:tab w:val="right" w:leader="dot" w:pos="8782"/>
        </w:tabs>
      </w:pPr>
      <w:r>
        <w:fldChar w:fldCharType="begin"/>
      </w:r>
      <w:r>
        <w:instrText xml:space="preserve"> HYPERLINK \l _Toc15653 </w:instrText>
      </w:r>
      <w:r>
        <w:fldChar w:fldCharType="separate"/>
      </w:r>
      <w:r>
        <w:rPr>
          <w:rFonts w:ascii="Times New Roman" w:hAnsi="Times New Roman" w:eastAsia="Times New Roman"/>
          <w:szCs w:val="26"/>
        </w:rPr>
        <w:t>4.2 Môi trường và cấu hình thực nghiệm</w:t>
      </w:r>
      <w:r>
        <w:tab/>
      </w:r>
      <w:r>
        <w:fldChar w:fldCharType="begin"/>
      </w:r>
      <w:r>
        <w:instrText xml:space="preserve"> PAGEREF _Toc15653 \h </w:instrText>
      </w:r>
      <w:r>
        <w:fldChar w:fldCharType="separate"/>
      </w:r>
      <w:r>
        <w:t>44</w:t>
      </w:r>
      <w:r>
        <w:fldChar w:fldCharType="end"/>
      </w:r>
      <w:r>
        <w:fldChar w:fldCharType="end"/>
      </w:r>
    </w:p>
    <w:p w14:paraId="7163843D">
      <w:pPr>
        <w:pStyle w:val="30"/>
        <w:tabs>
          <w:tab w:val="right" w:leader="dot" w:pos="8782"/>
          <w:tab w:val="clear" w:pos="8772"/>
        </w:tabs>
      </w:pPr>
      <w:r>
        <w:fldChar w:fldCharType="begin"/>
      </w:r>
      <w:r>
        <w:instrText xml:space="preserve"> HYPERLINK \l _Toc21259 </w:instrText>
      </w:r>
      <w:r>
        <w:fldChar w:fldCharType="separate"/>
      </w:r>
      <w:r>
        <w:rPr>
          <w:rFonts w:ascii="Times New Roman" w:hAnsi="Times New Roman" w:eastAsia="Times New Roman"/>
          <w:i/>
          <w:szCs w:val="26"/>
        </w:rPr>
        <w:t>4.2.1 Thông tin môi trường cần ghi</w:t>
      </w:r>
      <w:r>
        <w:tab/>
      </w:r>
      <w:r>
        <w:fldChar w:fldCharType="begin"/>
      </w:r>
      <w:r>
        <w:instrText xml:space="preserve"> PAGEREF _Toc21259 \h </w:instrText>
      </w:r>
      <w:r>
        <w:fldChar w:fldCharType="separate"/>
      </w:r>
      <w:r>
        <w:t>44</w:t>
      </w:r>
      <w:r>
        <w:fldChar w:fldCharType="end"/>
      </w:r>
      <w:r>
        <w:fldChar w:fldCharType="end"/>
      </w:r>
    </w:p>
    <w:p w14:paraId="4FD894CE">
      <w:pPr>
        <w:pStyle w:val="30"/>
        <w:tabs>
          <w:tab w:val="right" w:leader="dot" w:pos="8782"/>
          <w:tab w:val="clear" w:pos="8772"/>
        </w:tabs>
      </w:pPr>
      <w:r>
        <w:fldChar w:fldCharType="begin"/>
      </w:r>
      <w:r>
        <w:instrText xml:space="preserve"> HYPERLINK \l _Toc28184 </w:instrText>
      </w:r>
      <w:r>
        <w:fldChar w:fldCharType="separate"/>
      </w:r>
      <w:r>
        <w:rPr>
          <w:rFonts w:ascii="Times New Roman" w:hAnsi="Times New Roman" w:eastAsia="Times New Roman"/>
          <w:i/>
          <w:szCs w:val="26"/>
        </w:rPr>
        <w:t>4.2.2 Hạt giống và phiên bản</w:t>
      </w:r>
      <w:r>
        <w:tab/>
      </w:r>
      <w:r>
        <w:fldChar w:fldCharType="begin"/>
      </w:r>
      <w:r>
        <w:instrText xml:space="preserve"> PAGEREF _Toc28184 \h </w:instrText>
      </w:r>
      <w:r>
        <w:fldChar w:fldCharType="separate"/>
      </w:r>
      <w:r>
        <w:t>44</w:t>
      </w:r>
      <w:r>
        <w:fldChar w:fldCharType="end"/>
      </w:r>
      <w:r>
        <w:fldChar w:fldCharType="end"/>
      </w:r>
    </w:p>
    <w:p w14:paraId="759669DC">
      <w:pPr>
        <w:pStyle w:val="29"/>
        <w:tabs>
          <w:tab w:val="right" w:leader="dot" w:pos="8782"/>
        </w:tabs>
      </w:pPr>
      <w:r>
        <w:fldChar w:fldCharType="begin"/>
      </w:r>
      <w:r>
        <w:instrText xml:space="preserve"> HYPERLINK \l _Toc21091 </w:instrText>
      </w:r>
      <w:r>
        <w:fldChar w:fldCharType="separate"/>
      </w:r>
      <w:r>
        <w:rPr>
          <w:rFonts w:ascii="Times New Roman" w:hAnsi="Times New Roman" w:eastAsia="Times New Roman"/>
          <w:szCs w:val="26"/>
        </w:rPr>
        <w:t>4.3 Chuẩn bị dữ liệu huấn luyện</w:t>
      </w:r>
      <w:r>
        <w:tab/>
      </w:r>
      <w:r>
        <w:fldChar w:fldCharType="begin"/>
      </w:r>
      <w:r>
        <w:instrText xml:space="preserve"> PAGEREF _Toc21091 \h </w:instrText>
      </w:r>
      <w:r>
        <w:fldChar w:fldCharType="separate"/>
      </w:r>
      <w:r>
        <w:t>44</w:t>
      </w:r>
      <w:r>
        <w:fldChar w:fldCharType="end"/>
      </w:r>
      <w:r>
        <w:fldChar w:fldCharType="end"/>
      </w:r>
    </w:p>
    <w:p w14:paraId="6745D214">
      <w:pPr>
        <w:pStyle w:val="30"/>
        <w:tabs>
          <w:tab w:val="right" w:leader="dot" w:pos="8782"/>
          <w:tab w:val="clear" w:pos="8772"/>
        </w:tabs>
      </w:pPr>
      <w:r>
        <w:fldChar w:fldCharType="begin"/>
      </w:r>
      <w:r>
        <w:instrText xml:space="preserve"> HYPERLINK \l _Toc25116 </w:instrText>
      </w:r>
      <w:r>
        <w:fldChar w:fldCharType="separate"/>
      </w:r>
      <w:r>
        <w:rPr>
          <w:rFonts w:ascii="Times New Roman" w:hAnsi="Times New Roman" w:eastAsia="Times New Roman"/>
          <w:i/>
          <w:szCs w:val="26"/>
        </w:rPr>
        <w:t>4.3.1 Kiểm tra chuỗi xử lý</w:t>
      </w:r>
      <w:r>
        <w:tab/>
      </w:r>
      <w:r>
        <w:fldChar w:fldCharType="begin"/>
      </w:r>
      <w:r>
        <w:instrText xml:space="preserve"> PAGEREF _Toc25116 \h </w:instrText>
      </w:r>
      <w:r>
        <w:fldChar w:fldCharType="separate"/>
      </w:r>
      <w:r>
        <w:t>44</w:t>
      </w:r>
      <w:r>
        <w:fldChar w:fldCharType="end"/>
      </w:r>
      <w:r>
        <w:fldChar w:fldCharType="end"/>
      </w:r>
    </w:p>
    <w:p w14:paraId="6707284F">
      <w:pPr>
        <w:pStyle w:val="30"/>
        <w:tabs>
          <w:tab w:val="right" w:leader="dot" w:pos="8782"/>
          <w:tab w:val="clear" w:pos="8772"/>
        </w:tabs>
      </w:pPr>
      <w:r>
        <w:fldChar w:fldCharType="begin"/>
      </w:r>
      <w:r>
        <w:instrText xml:space="preserve"> HYPERLINK \l _Toc9814 </w:instrText>
      </w:r>
      <w:r>
        <w:fldChar w:fldCharType="separate"/>
      </w:r>
      <w:r>
        <w:rPr>
          <w:rFonts w:ascii="Times New Roman" w:hAnsi="Times New Roman" w:eastAsia="Times New Roman"/>
          <w:i/>
          <w:szCs w:val="26"/>
        </w:rPr>
        <w:t>4.3.2 Kiểm tra đặc trưng và danh mục</w:t>
      </w:r>
      <w:r>
        <w:tab/>
      </w:r>
      <w:r>
        <w:fldChar w:fldCharType="begin"/>
      </w:r>
      <w:r>
        <w:instrText xml:space="preserve"> PAGEREF _Toc9814 \h </w:instrText>
      </w:r>
      <w:r>
        <w:fldChar w:fldCharType="separate"/>
      </w:r>
      <w:r>
        <w:t>44</w:t>
      </w:r>
      <w:r>
        <w:fldChar w:fldCharType="end"/>
      </w:r>
      <w:r>
        <w:fldChar w:fldCharType="end"/>
      </w:r>
    </w:p>
    <w:p w14:paraId="12140154">
      <w:pPr>
        <w:pStyle w:val="29"/>
        <w:tabs>
          <w:tab w:val="right" w:leader="dot" w:pos="8782"/>
        </w:tabs>
      </w:pPr>
      <w:r>
        <w:fldChar w:fldCharType="begin"/>
      </w:r>
      <w:r>
        <w:instrText xml:space="preserve"> HYPERLINK \l _Toc17382 </w:instrText>
      </w:r>
      <w:r>
        <w:fldChar w:fldCharType="separate"/>
      </w:r>
      <w:r>
        <w:rPr>
          <w:rFonts w:ascii="Times New Roman" w:hAnsi="Times New Roman" w:eastAsia="Times New Roman"/>
          <w:szCs w:val="26"/>
        </w:rPr>
        <w:t>4.4 Huấn luyện và tinh chỉnh siêu tham số</w:t>
      </w:r>
      <w:r>
        <w:tab/>
      </w:r>
      <w:r>
        <w:fldChar w:fldCharType="begin"/>
      </w:r>
      <w:r>
        <w:instrText xml:space="preserve"> PAGEREF _Toc17382 \h </w:instrText>
      </w:r>
      <w:r>
        <w:fldChar w:fldCharType="separate"/>
      </w:r>
      <w:r>
        <w:t>44</w:t>
      </w:r>
      <w:r>
        <w:fldChar w:fldCharType="end"/>
      </w:r>
      <w:r>
        <w:fldChar w:fldCharType="end"/>
      </w:r>
    </w:p>
    <w:p w14:paraId="47DC5B5D">
      <w:pPr>
        <w:pStyle w:val="30"/>
        <w:tabs>
          <w:tab w:val="right" w:leader="dot" w:pos="8782"/>
          <w:tab w:val="clear" w:pos="8772"/>
        </w:tabs>
      </w:pPr>
      <w:r>
        <w:fldChar w:fldCharType="begin"/>
      </w:r>
      <w:r>
        <w:instrText xml:space="preserve"> HYPERLINK \l _Toc7983 </w:instrText>
      </w:r>
      <w:r>
        <w:fldChar w:fldCharType="separate"/>
      </w:r>
      <w:r>
        <w:rPr>
          <w:rFonts w:ascii="Times New Roman" w:hAnsi="Times New Roman" w:eastAsia="Times New Roman"/>
          <w:i/>
          <w:szCs w:val="26"/>
        </w:rPr>
        <w:t>4.4.1 Không gian cấu hình dự kiến</w:t>
      </w:r>
      <w:r>
        <w:tab/>
      </w:r>
      <w:r>
        <w:fldChar w:fldCharType="begin"/>
      </w:r>
      <w:r>
        <w:instrText xml:space="preserve"> PAGEREF _Toc7983 \h </w:instrText>
      </w:r>
      <w:r>
        <w:fldChar w:fldCharType="separate"/>
      </w:r>
      <w:r>
        <w:t>44</w:t>
      </w:r>
      <w:r>
        <w:fldChar w:fldCharType="end"/>
      </w:r>
      <w:r>
        <w:fldChar w:fldCharType="end"/>
      </w:r>
    </w:p>
    <w:p w14:paraId="537808D3">
      <w:pPr>
        <w:pStyle w:val="30"/>
        <w:tabs>
          <w:tab w:val="right" w:leader="dot" w:pos="8782"/>
          <w:tab w:val="clear" w:pos="8772"/>
        </w:tabs>
      </w:pPr>
      <w:r>
        <w:fldChar w:fldCharType="begin"/>
      </w:r>
      <w:r>
        <w:instrText xml:space="preserve"> HYPERLINK \l _Toc22871 </w:instrText>
      </w:r>
      <w:r>
        <w:fldChar w:fldCharType="separate"/>
      </w:r>
      <w:r>
        <w:rPr>
          <w:rFonts w:ascii="Times New Roman" w:hAnsi="Times New Roman" w:eastAsia="Times New Roman"/>
          <w:i/>
          <w:szCs w:val="26"/>
        </w:rPr>
        <w:t>4.4.2 Tiêu chí lựa chọn</w:t>
      </w:r>
      <w:r>
        <w:tab/>
      </w:r>
      <w:r>
        <w:fldChar w:fldCharType="begin"/>
      </w:r>
      <w:r>
        <w:instrText xml:space="preserve"> PAGEREF _Toc22871 \h </w:instrText>
      </w:r>
      <w:r>
        <w:fldChar w:fldCharType="separate"/>
      </w:r>
      <w:r>
        <w:t>44</w:t>
      </w:r>
      <w:r>
        <w:fldChar w:fldCharType="end"/>
      </w:r>
      <w:r>
        <w:fldChar w:fldCharType="end"/>
      </w:r>
    </w:p>
    <w:p w14:paraId="6C0292CD">
      <w:pPr>
        <w:pStyle w:val="30"/>
        <w:tabs>
          <w:tab w:val="right" w:leader="dot" w:pos="8782"/>
          <w:tab w:val="clear" w:pos="8772"/>
        </w:tabs>
      </w:pPr>
      <w:r>
        <w:fldChar w:fldCharType="begin"/>
      </w:r>
      <w:r>
        <w:instrText xml:space="preserve"> HYPERLINK \l _Toc20228 </w:instrText>
      </w:r>
      <w:r>
        <w:fldChar w:fldCharType="separate"/>
      </w:r>
      <w:r>
        <w:rPr>
          <w:rFonts w:ascii="Times New Roman" w:hAnsi="Times New Roman" w:eastAsia="Times New Roman"/>
          <w:i/>
          <w:szCs w:val="26"/>
        </w:rPr>
        <w:t>4.4.3 Nhật ký huấn luyện</w:t>
      </w:r>
      <w:r>
        <w:tab/>
      </w:r>
      <w:r>
        <w:fldChar w:fldCharType="begin"/>
      </w:r>
      <w:r>
        <w:instrText xml:space="preserve"> PAGEREF _Toc20228 \h </w:instrText>
      </w:r>
      <w:r>
        <w:fldChar w:fldCharType="separate"/>
      </w:r>
      <w:r>
        <w:t>44</w:t>
      </w:r>
      <w:r>
        <w:fldChar w:fldCharType="end"/>
      </w:r>
      <w:r>
        <w:fldChar w:fldCharType="end"/>
      </w:r>
    </w:p>
    <w:p w14:paraId="3C7A5367">
      <w:pPr>
        <w:pStyle w:val="29"/>
        <w:tabs>
          <w:tab w:val="right" w:leader="dot" w:pos="8782"/>
        </w:tabs>
      </w:pPr>
      <w:r>
        <w:fldChar w:fldCharType="begin"/>
      </w:r>
      <w:r>
        <w:instrText xml:space="preserve"> HYPERLINK \l _Toc10498 </w:instrText>
      </w:r>
      <w:r>
        <w:fldChar w:fldCharType="separate"/>
      </w:r>
      <w:r>
        <w:rPr>
          <w:rFonts w:ascii="Times New Roman" w:hAnsi="Times New Roman" w:eastAsia="Times New Roman"/>
          <w:szCs w:val="26"/>
        </w:rPr>
        <w:t>4.5 Thiết kế các thực nghiệm</w:t>
      </w:r>
      <w:r>
        <w:tab/>
      </w:r>
      <w:r>
        <w:fldChar w:fldCharType="begin"/>
      </w:r>
      <w:r>
        <w:instrText xml:space="preserve"> PAGEREF _Toc10498 \h </w:instrText>
      </w:r>
      <w:r>
        <w:fldChar w:fldCharType="separate"/>
      </w:r>
      <w:r>
        <w:t>44</w:t>
      </w:r>
      <w:r>
        <w:fldChar w:fldCharType="end"/>
      </w:r>
      <w:r>
        <w:fldChar w:fldCharType="end"/>
      </w:r>
    </w:p>
    <w:p w14:paraId="1785CA11">
      <w:pPr>
        <w:pStyle w:val="30"/>
        <w:tabs>
          <w:tab w:val="right" w:leader="dot" w:pos="8782"/>
          <w:tab w:val="clear" w:pos="8772"/>
        </w:tabs>
      </w:pPr>
      <w:r>
        <w:fldChar w:fldCharType="begin"/>
      </w:r>
      <w:r>
        <w:instrText xml:space="preserve"> HYPERLINK \l _Toc13222 </w:instrText>
      </w:r>
      <w:r>
        <w:fldChar w:fldCharType="separate"/>
      </w:r>
      <w:r>
        <w:rPr>
          <w:rFonts w:ascii="Times New Roman" w:hAnsi="Times New Roman" w:eastAsia="Times New Roman"/>
          <w:i/>
          <w:szCs w:val="26"/>
        </w:rPr>
        <w:t>4.5.1 E0 đến E3 so sánh mô hình nền</w:t>
      </w:r>
      <w:r>
        <w:tab/>
      </w:r>
      <w:r>
        <w:fldChar w:fldCharType="begin"/>
      </w:r>
      <w:r>
        <w:instrText xml:space="preserve"> PAGEREF _Toc13222 \h </w:instrText>
      </w:r>
      <w:r>
        <w:fldChar w:fldCharType="separate"/>
      </w:r>
      <w:r>
        <w:t>44</w:t>
      </w:r>
      <w:r>
        <w:fldChar w:fldCharType="end"/>
      </w:r>
      <w:r>
        <w:fldChar w:fldCharType="end"/>
      </w:r>
    </w:p>
    <w:p w14:paraId="7BCEB6EB">
      <w:pPr>
        <w:pStyle w:val="30"/>
        <w:tabs>
          <w:tab w:val="right" w:leader="dot" w:pos="8782"/>
          <w:tab w:val="clear" w:pos="8772"/>
        </w:tabs>
      </w:pPr>
      <w:r>
        <w:fldChar w:fldCharType="begin"/>
      </w:r>
      <w:r>
        <w:instrText xml:space="preserve"> HYPERLINK \l _Toc11476 </w:instrText>
      </w:r>
      <w:r>
        <w:fldChar w:fldCharType="separate"/>
      </w:r>
      <w:r>
        <w:rPr>
          <w:rFonts w:ascii="Times New Roman" w:hAnsi="Times New Roman" w:eastAsia="Times New Roman"/>
          <w:i/>
          <w:szCs w:val="26"/>
        </w:rPr>
        <w:t>4.5.2 E4 kiểm chứng M1</w:t>
      </w:r>
      <w:r>
        <w:tab/>
      </w:r>
      <w:r>
        <w:fldChar w:fldCharType="begin"/>
      </w:r>
      <w:r>
        <w:instrText xml:space="preserve"> PAGEREF _Toc11476 \h </w:instrText>
      </w:r>
      <w:r>
        <w:fldChar w:fldCharType="separate"/>
      </w:r>
      <w:r>
        <w:t>44</w:t>
      </w:r>
      <w:r>
        <w:fldChar w:fldCharType="end"/>
      </w:r>
      <w:r>
        <w:fldChar w:fldCharType="end"/>
      </w:r>
    </w:p>
    <w:p w14:paraId="7050E8EA">
      <w:pPr>
        <w:pStyle w:val="30"/>
        <w:tabs>
          <w:tab w:val="right" w:leader="dot" w:pos="8782"/>
          <w:tab w:val="clear" w:pos="8772"/>
        </w:tabs>
      </w:pPr>
      <w:r>
        <w:fldChar w:fldCharType="begin"/>
      </w:r>
      <w:r>
        <w:instrText xml:space="preserve"> HYPERLINK \l _Toc3366 </w:instrText>
      </w:r>
      <w:r>
        <w:fldChar w:fldCharType="separate"/>
      </w:r>
      <w:r>
        <w:rPr>
          <w:rFonts w:ascii="Times New Roman" w:hAnsi="Times New Roman" w:eastAsia="Times New Roman"/>
          <w:i/>
          <w:szCs w:val="26"/>
        </w:rPr>
        <w:t>4.5.3 E5 phân tích nhóm lịch sử</w:t>
      </w:r>
      <w:r>
        <w:tab/>
      </w:r>
      <w:r>
        <w:fldChar w:fldCharType="begin"/>
      </w:r>
      <w:r>
        <w:instrText xml:space="preserve"> PAGEREF _Toc3366 \h </w:instrText>
      </w:r>
      <w:r>
        <w:fldChar w:fldCharType="separate"/>
      </w:r>
      <w:r>
        <w:t>44</w:t>
      </w:r>
      <w:r>
        <w:fldChar w:fldCharType="end"/>
      </w:r>
      <w:r>
        <w:fldChar w:fldCharType="end"/>
      </w:r>
    </w:p>
    <w:p w14:paraId="1470C24F">
      <w:pPr>
        <w:pStyle w:val="30"/>
        <w:tabs>
          <w:tab w:val="right" w:leader="dot" w:pos="8782"/>
          <w:tab w:val="clear" w:pos="8772"/>
        </w:tabs>
      </w:pPr>
      <w:r>
        <w:fldChar w:fldCharType="begin"/>
      </w:r>
      <w:r>
        <w:instrText xml:space="preserve"> HYPERLINK \l _Toc782 </w:instrText>
      </w:r>
      <w:r>
        <w:fldChar w:fldCharType="separate"/>
      </w:r>
      <w:r>
        <w:rPr>
          <w:rFonts w:ascii="Times New Roman" w:hAnsi="Times New Roman" w:eastAsia="Times New Roman"/>
          <w:i/>
          <w:szCs w:val="26"/>
        </w:rPr>
        <w:t>4.5.4 E6 kiểm tra M2 với lịch sử ngắn</w:t>
      </w:r>
      <w:r>
        <w:tab/>
      </w:r>
      <w:r>
        <w:fldChar w:fldCharType="begin"/>
      </w:r>
      <w:r>
        <w:instrText xml:space="preserve"> PAGEREF _Toc782 \h </w:instrText>
      </w:r>
      <w:r>
        <w:fldChar w:fldCharType="separate"/>
      </w:r>
      <w:r>
        <w:t>44</w:t>
      </w:r>
      <w:r>
        <w:fldChar w:fldCharType="end"/>
      </w:r>
      <w:r>
        <w:fldChar w:fldCharType="end"/>
      </w:r>
    </w:p>
    <w:p w14:paraId="3D7E6E51">
      <w:pPr>
        <w:pStyle w:val="29"/>
        <w:tabs>
          <w:tab w:val="right" w:leader="dot" w:pos="8782"/>
        </w:tabs>
      </w:pPr>
      <w:r>
        <w:fldChar w:fldCharType="begin"/>
      </w:r>
      <w:r>
        <w:instrText xml:space="preserve"> HYPERLINK \l _Toc11632 </w:instrText>
      </w:r>
      <w:r>
        <w:fldChar w:fldCharType="separate"/>
      </w:r>
      <w:r>
        <w:rPr>
          <w:rFonts w:ascii="Times New Roman" w:hAnsi="Times New Roman" w:eastAsia="Times New Roman"/>
          <w:szCs w:val="26"/>
        </w:rPr>
        <w:t>4.6 Kiểm định thống kê</w:t>
      </w:r>
      <w:r>
        <w:tab/>
      </w:r>
      <w:r>
        <w:fldChar w:fldCharType="begin"/>
      </w:r>
      <w:r>
        <w:instrText xml:space="preserve"> PAGEREF _Toc11632 \h </w:instrText>
      </w:r>
      <w:r>
        <w:fldChar w:fldCharType="separate"/>
      </w:r>
      <w:r>
        <w:t>44</w:t>
      </w:r>
      <w:r>
        <w:fldChar w:fldCharType="end"/>
      </w:r>
      <w:r>
        <w:fldChar w:fldCharType="end"/>
      </w:r>
    </w:p>
    <w:p w14:paraId="1DB1B99F">
      <w:pPr>
        <w:pStyle w:val="30"/>
        <w:tabs>
          <w:tab w:val="right" w:leader="dot" w:pos="8782"/>
          <w:tab w:val="clear" w:pos="8772"/>
        </w:tabs>
      </w:pPr>
      <w:r>
        <w:fldChar w:fldCharType="begin"/>
      </w:r>
      <w:r>
        <w:instrText xml:space="preserve"> HYPERLINK \l _Toc22507 </w:instrText>
      </w:r>
      <w:r>
        <w:fldChar w:fldCharType="separate"/>
      </w:r>
      <w:r>
        <w:rPr>
          <w:rFonts w:ascii="Times New Roman" w:hAnsi="Times New Roman" w:eastAsia="Times New Roman"/>
          <w:i/>
          <w:szCs w:val="26"/>
        </w:rPr>
        <w:t>4.6.1 So sánh theo từng người dùng</w:t>
      </w:r>
      <w:r>
        <w:tab/>
      </w:r>
      <w:r>
        <w:fldChar w:fldCharType="begin"/>
      </w:r>
      <w:r>
        <w:instrText xml:space="preserve"> PAGEREF _Toc22507 \h </w:instrText>
      </w:r>
      <w:r>
        <w:fldChar w:fldCharType="separate"/>
      </w:r>
      <w:r>
        <w:t>44</w:t>
      </w:r>
      <w:r>
        <w:fldChar w:fldCharType="end"/>
      </w:r>
      <w:r>
        <w:fldChar w:fldCharType="end"/>
      </w:r>
    </w:p>
    <w:p w14:paraId="33DF4C0E">
      <w:pPr>
        <w:pStyle w:val="30"/>
        <w:tabs>
          <w:tab w:val="right" w:leader="dot" w:pos="8782"/>
          <w:tab w:val="clear" w:pos="8772"/>
        </w:tabs>
      </w:pPr>
      <w:r>
        <w:fldChar w:fldCharType="begin"/>
      </w:r>
      <w:r>
        <w:instrText xml:space="preserve"> HYPERLINK \l _Toc12745 </w:instrText>
      </w:r>
      <w:r>
        <w:fldChar w:fldCharType="separate"/>
      </w:r>
      <w:r>
        <w:rPr>
          <w:rFonts w:ascii="Times New Roman" w:hAnsi="Times New Roman" w:eastAsia="Times New Roman"/>
          <w:i/>
          <w:szCs w:val="26"/>
        </w:rPr>
        <w:t>4.6.2 Khoảng tin cậy và chỉ số toàn danh mục</w:t>
      </w:r>
      <w:r>
        <w:tab/>
      </w:r>
      <w:r>
        <w:fldChar w:fldCharType="begin"/>
      </w:r>
      <w:r>
        <w:instrText xml:space="preserve"> PAGEREF _Toc12745 \h </w:instrText>
      </w:r>
      <w:r>
        <w:fldChar w:fldCharType="separate"/>
      </w:r>
      <w:r>
        <w:t>44</w:t>
      </w:r>
      <w:r>
        <w:fldChar w:fldCharType="end"/>
      </w:r>
      <w:r>
        <w:fldChar w:fldCharType="end"/>
      </w:r>
    </w:p>
    <w:p w14:paraId="5FB9F5B3">
      <w:pPr>
        <w:pStyle w:val="29"/>
        <w:tabs>
          <w:tab w:val="right" w:leader="dot" w:pos="8782"/>
        </w:tabs>
      </w:pPr>
      <w:r>
        <w:fldChar w:fldCharType="begin"/>
      </w:r>
      <w:r>
        <w:instrText xml:space="preserve"> HYPERLINK \l _Toc21933 </w:instrText>
      </w:r>
      <w:r>
        <w:fldChar w:fldCharType="separate"/>
      </w:r>
      <w:r>
        <w:rPr>
          <w:rFonts w:ascii="Times New Roman" w:hAnsi="Times New Roman" w:eastAsia="Times New Roman"/>
          <w:szCs w:val="26"/>
        </w:rPr>
        <w:t>4.7 Mẫu bảng kết quả định lượng</w:t>
      </w:r>
      <w:r>
        <w:tab/>
      </w:r>
      <w:r>
        <w:fldChar w:fldCharType="begin"/>
      </w:r>
      <w:r>
        <w:instrText xml:space="preserve"> PAGEREF _Toc21933 \h </w:instrText>
      </w:r>
      <w:r>
        <w:fldChar w:fldCharType="separate"/>
      </w:r>
      <w:r>
        <w:t>44</w:t>
      </w:r>
      <w:r>
        <w:fldChar w:fldCharType="end"/>
      </w:r>
      <w:r>
        <w:fldChar w:fldCharType="end"/>
      </w:r>
    </w:p>
    <w:p w14:paraId="56CFE60F">
      <w:pPr>
        <w:pStyle w:val="30"/>
        <w:tabs>
          <w:tab w:val="right" w:leader="dot" w:pos="8782"/>
          <w:tab w:val="clear" w:pos="8772"/>
        </w:tabs>
      </w:pPr>
      <w:r>
        <w:fldChar w:fldCharType="begin"/>
      </w:r>
      <w:r>
        <w:instrText xml:space="preserve"> HYPERLINK \l _Toc23863 </w:instrText>
      </w:r>
      <w:r>
        <w:fldChar w:fldCharType="separate"/>
      </w:r>
      <w:r>
        <w:rPr>
          <w:rFonts w:ascii="Times New Roman" w:hAnsi="Times New Roman" w:eastAsia="Times New Roman"/>
          <w:i/>
          <w:szCs w:val="26"/>
        </w:rPr>
        <w:t>4.7.1 Chất lượng xếp hạng tổng thể</w:t>
      </w:r>
      <w:r>
        <w:tab/>
      </w:r>
      <w:r>
        <w:fldChar w:fldCharType="begin"/>
      </w:r>
      <w:r>
        <w:instrText xml:space="preserve"> PAGEREF _Toc23863 \h </w:instrText>
      </w:r>
      <w:r>
        <w:fldChar w:fldCharType="separate"/>
      </w:r>
      <w:r>
        <w:t>44</w:t>
      </w:r>
      <w:r>
        <w:fldChar w:fldCharType="end"/>
      </w:r>
      <w:r>
        <w:fldChar w:fldCharType="end"/>
      </w:r>
    </w:p>
    <w:p w14:paraId="6E366F00">
      <w:pPr>
        <w:pStyle w:val="30"/>
        <w:tabs>
          <w:tab w:val="right" w:leader="dot" w:pos="8782"/>
          <w:tab w:val="clear" w:pos="8772"/>
        </w:tabs>
      </w:pPr>
      <w:r>
        <w:fldChar w:fldCharType="begin"/>
      </w:r>
      <w:r>
        <w:instrText xml:space="preserve"> HYPERLINK \l _Toc5609 </w:instrText>
      </w:r>
      <w:r>
        <w:fldChar w:fldCharType="separate"/>
      </w:r>
      <w:r>
        <w:rPr>
          <w:rFonts w:ascii="Times New Roman" w:hAnsi="Times New Roman" w:eastAsia="Times New Roman"/>
          <w:i/>
          <w:szCs w:val="26"/>
        </w:rPr>
        <w:t>4.7.2 Độ đa dạng và mức phổ biến</w:t>
      </w:r>
      <w:r>
        <w:tab/>
      </w:r>
      <w:r>
        <w:fldChar w:fldCharType="begin"/>
      </w:r>
      <w:r>
        <w:instrText xml:space="preserve"> PAGEREF _Toc5609 \h </w:instrText>
      </w:r>
      <w:r>
        <w:fldChar w:fldCharType="separate"/>
      </w:r>
      <w:r>
        <w:t>45</w:t>
      </w:r>
      <w:r>
        <w:fldChar w:fldCharType="end"/>
      </w:r>
      <w:r>
        <w:fldChar w:fldCharType="end"/>
      </w:r>
    </w:p>
    <w:p w14:paraId="2CE449BC">
      <w:pPr>
        <w:pStyle w:val="30"/>
        <w:tabs>
          <w:tab w:val="right" w:leader="dot" w:pos="8782"/>
          <w:tab w:val="clear" w:pos="8772"/>
        </w:tabs>
      </w:pPr>
      <w:r>
        <w:fldChar w:fldCharType="begin"/>
      </w:r>
      <w:r>
        <w:instrText xml:space="preserve"> HYPERLINK \l _Toc17170 </w:instrText>
      </w:r>
      <w:r>
        <w:fldChar w:fldCharType="separate"/>
      </w:r>
      <w:r>
        <w:rPr>
          <w:rFonts w:ascii="Times New Roman" w:hAnsi="Times New Roman" w:eastAsia="Times New Roman"/>
          <w:i/>
          <w:szCs w:val="26"/>
        </w:rPr>
        <w:t>4.7.3 Loại bỏ thành phần của M1</w:t>
      </w:r>
      <w:r>
        <w:tab/>
      </w:r>
      <w:r>
        <w:fldChar w:fldCharType="begin"/>
      </w:r>
      <w:r>
        <w:instrText xml:space="preserve"> PAGEREF _Toc17170 \h </w:instrText>
      </w:r>
      <w:r>
        <w:fldChar w:fldCharType="separate"/>
      </w:r>
      <w:r>
        <w:t>45</w:t>
      </w:r>
      <w:r>
        <w:fldChar w:fldCharType="end"/>
      </w:r>
      <w:r>
        <w:fldChar w:fldCharType="end"/>
      </w:r>
    </w:p>
    <w:p w14:paraId="2A61339F">
      <w:pPr>
        <w:pStyle w:val="30"/>
        <w:tabs>
          <w:tab w:val="right" w:leader="dot" w:pos="8782"/>
          <w:tab w:val="clear" w:pos="8772"/>
        </w:tabs>
      </w:pPr>
      <w:r>
        <w:fldChar w:fldCharType="begin"/>
      </w:r>
      <w:r>
        <w:instrText xml:space="preserve"> HYPERLINK \l _Toc9795 </w:instrText>
      </w:r>
      <w:r>
        <w:fldChar w:fldCharType="separate"/>
      </w:r>
      <w:r>
        <w:rPr>
          <w:rFonts w:ascii="Times New Roman" w:hAnsi="Times New Roman" w:eastAsia="Times New Roman"/>
          <w:i/>
          <w:szCs w:val="26"/>
        </w:rPr>
        <w:t>4.7.4 Khởi động nguội và nhóm lịch sử</w:t>
      </w:r>
      <w:r>
        <w:tab/>
      </w:r>
      <w:r>
        <w:fldChar w:fldCharType="begin"/>
      </w:r>
      <w:r>
        <w:instrText xml:space="preserve"> PAGEREF _Toc9795 \h </w:instrText>
      </w:r>
      <w:r>
        <w:fldChar w:fldCharType="separate"/>
      </w:r>
      <w:r>
        <w:t>45</w:t>
      </w:r>
      <w:r>
        <w:fldChar w:fldCharType="end"/>
      </w:r>
      <w:r>
        <w:fldChar w:fldCharType="end"/>
      </w:r>
    </w:p>
    <w:p w14:paraId="3E53241F">
      <w:pPr>
        <w:pStyle w:val="30"/>
        <w:tabs>
          <w:tab w:val="right" w:leader="dot" w:pos="8782"/>
          <w:tab w:val="clear" w:pos="8772"/>
        </w:tabs>
      </w:pPr>
      <w:r>
        <w:fldChar w:fldCharType="begin"/>
      </w:r>
      <w:r>
        <w:instrText xml:space="preserve"> HYPERLINK \l _Toc11101 </w:instrText>
      </w:r>
      <w:r>
        <w:fldChar w:fldCharType="separate"/>
      </w:r>
      <w:r>
        <w:rPr>
          <w:rFonts w:ascii="Times New Roman" w:hAnsi="Times New Roman" w:eastAsia="Times New Roman"/>
          <w:i/>
          <w:szCs w:val="26"/>
        </w:rPr>
        <w:t>4.7.5 Chi phí xử lý và thống kê so sánh</w:t>
      </w:r>
      <w:r>
        <w:tab/>
      </w:r>
      <w:r>
        <w:fldChar w:fldCharType="begin"/>
      </w:r>
      <w:r>
        <w:instrText xml:space="preserve"> PAGEREF _Toc11101 \h </w:instrText>
      </w:r>
      <w:r>
        <w:fldChar w:fldCharType="separate"/>
      </w:r>
      <w:r>
        <w:t>45</w:t>
      </w:r>
      <w:r>
        <w:fldChar w:fldCharType="end"/>
      </w:r>
      <w:r>
        <w:fldChar w:fldCharType="end"/>
      </w:r>
    </w:p>
    <w:p w14:paraId="53BD1509">
      <w:pPr>
        <w:pStyle w:val="29"/>
        <w:tabs>
          <w:tab w:val="right" w:leader="dot" w:pos="8782"/>
        </w:tabs>
      </w:pPr>
      <w:r>
        <w:fldChar w:fldCharType="begin"/>
      </w:r>
      <w:r>
        <w:instrText xml:space="preserve"> HYPERLINK \l _Toc1020 </w:instrText>
      </w:r>
      <w:r>
        <w:fldChar w:fldCharType="separate"/>
      </w:r>
      <w:r>
        <w:rPr>
          <w:rFonts w:ascii="Times New Roman" w:hAnsi="Times New Roman" w:eastAsia="Times New Roman"/>
          <w:szCs w:val="26"/>
        </w:rPr>
        <w:t>4.8 Phân tích kết quả theo câu hỏi nghiên cứu</w:t>
      </w:r>
      <w:r>
        <w:tab/>
      </w:r>
      <w:r>
        <w:fldChar w:fldCharType="begin"/>
      </w:r>
      <w:r>
        <w:instrText xml:space="preserve"> PAGEREF _Toc1020 \h </w:instrText>
      </w:r>
      <w:r>
        <w:fldChar w:fldCharType="separate"/>
      </w:r>
      <w:r>
        <w:t>45</w:t>
      </w:r>
      <w:r>
        <w:fldChar w:fldCharType="end"/>
      </w:r>
      <w:r>
        <w:fldChar w:fldCharType="end"/>
      </w:r>
    </w:p>
    <w:p w14:paraId="2BE66753">
      <w:pPr>
        <w:pStyle w:val="30"/>
        <w:tabs>
          <w:tab w:val="right" w:leader="dot" w:pos="8782"/>
          <w:tab w:val="clear" w:pos="8772"/>
        </w:tabs>
      </w:pPr>
      <w:r>
        <w:fldChar w:fldCharType="begin"/>
      </w:r>
      <w:r>
        <w:instrText xml:space="preserve"> HYPERLINK \l _Toc9870 </w:instrText>
      </w:r>
      <w:r>
        <w:fldChar w:fldCharType="separate"/>
      </w:r>
      <w:r>
        <w:rPr>
          <w:rFonts w:ascii="Times New Roman" w:hAnsi="Times New Roman" w:eastAsia="Times New Roman"/>
          <w:i/>
          <w:szCs w:val="26"/>
        </w:rPr>
        <w:t>4.8.1 So sánh các mô hình</w:t>
      </w:r>
      <w:r>
        <w:tab/>
      </w:r>
      <w:r>
        <w:fldChar w:fldCharType="begin"/>
      </w:r>
      <w:r>
        <w:instrText xml:space="preserve"> PAGEREF _Toc9870 \h </w:instrText>
      </w:r>
      <w:r>
        <w:fldChar w:fldCharType="separate"/>
      </w:r>
      <w:r>
        <w:t>45</w:t>
      </w:r>
      <w:r>
        <w:fldChar w:fldCharType="end"/>
      </w:r>
      <w:r>
        <w:fldChar w:fldCharType="end"/>
      </w:r>
    </w:p>
    <w:p w14:paraId="04D6FB11">
      <w:pPr>
        <w:pStyle w:val="30"/>
        <w:tabs>
          <w:tab w:val="right" w:leader="dot" w:pos="8782"/>
          <w:tab w:val="clear" w:pos="8772"/>
        </w:tabs>
      </w:pPr>
      <w:r>
        <w:fldChar w:fldCharType="begin"/>
      </w:r>
      <w:r>
        <w:instrText xml:space="preserve"> HYPERLINK \l _Toc19709 </w:instrText>
      </w:r>
      <w:r>
        <w:fldChar w:fldCharType="separate"/>
      </w:r>
      <w:r>
        <w:rPr>
          <w:rFonts w:ascii="Times New Roman" w:hAnsi="Times New Roman" w:eastAsia="Times New Roman"/>
          <w:i/>
          <w:szCs w:val="26"/>
        </w:rPr>
        <w:t>4.8.2 Đánh đổi của M1</w:t>
      </w:r>
      <w:r>
        <w:tab/>
      </w:r>
      <w:r>
        <w:fldChar w:fldCharType="begin"/>
      </w:r>
      <w:r>
        <w:instrText xml:space="preserve"> PAGEREF _Toc19709 \h </w:instrText>
      </w:r>
      <w:r>
        <w:fldChar w:fldCharType="separate"/>
      </w:r>
      <w:r>
        <w:t>45</w:t>
      </w:r>
      <w:r>
        <w:fldChar w:fldCharType="end"/>
      </w:r>
      <w:r>
        <w:fldChar w:fldCharType="end"/>
      </w:r>
    </w:p>
    <w:p w14:paraId="6487C686">
      <w:pPr>
        <w:pStyle w:val="30"/>
        <w:tabs>
          <w:tab w:val="right" w:leader="dot" w:pos="8782"/>
          <w:tab w:val="clear" w:pos="8772"/>
        </w:tabs>
      </w:pPr>
      <w:r>
        <w:fldChar w:fldCharType="begin"/>
      </w:r>
      <w:r>
        <w:instrText xml:space="preserve"> HYPERLINK \l _Toc13550 </w:instrText>
      </w:r>
      <w:r>
        <w:fldChar w:fldCharType="separate"/>
      </w:r>
      <w:r>
        <w:rPr>
          <w:rFonts w:ascii="Times New Roman" w:hAnsi="Times New Roman" w:eastAsia="Times New Roman"/>
          <w:i/>
          <w:szCs w:val="26"/>
        </w:rPr>
        <w:t>4.8.3 Hiệu quả của M2</w:t>
      </w:r>
      <w:r>
        <w:tab/>
      </w:r>
      <w:r>
        <w:fldChar w:fldCharType="begin"/>
      </w:r>
      <w:r>
        <w:instrText xml:space="preserve"> PAGEREF _Toc13550 \h </w:instrText>
      </w:r>
      <w:r>
        <w:fldChar w:fldCharType="separate"/>
      </w:r>
      <w:r>
        <w:t>45</w:t>
      </w:r>
      <w:r>
        <w:fldChar w:fldCharType="end"/>
      </w:r>
      <w:r>
        <w:fldChar w:fldCharType="end"/>
      </w:r>
    </w:p>
    <w:p w14:paraId="177F1A4B">
      <w:pPr>
        <w:pStyle w:val="29"/>
        <w:tabs>
          <w:tab w:val="right" w:leader="dot" w:pos="8782"/>
        </w:tabs>
      </w:pPr>
      <w:r>
        <w:fldChar w:fldCharType="begin"/>
      </w:r>
      <w:r>
        <w:instrText xml:space="preserve"> HYPERLINK \l _Toc6735 </w:instrText>
      </w:r>
      <w:r>
        <w:fldChar w:fldCharType="separate"/>
      </w:r>
      <w:r>
        <w:rPr>
          <w:rFonts w:ascii="Times New Roman" w:hAnsi="Times New Roman" w:eastAsia="Times New Roman"/>
          <w:szCs w:val="26"/>
        </w:rPr>
        <w:t>4.9 Phân tích lỗi có hệ thống</w:t>
      </w:r>
      <w:r>
        <w:tab/>
      </w:r>
      <w:r>
        <w:fldChar w:fldCharType="begin"/>
      </w:r>
      <w:r>
        <w:instrText xml:space="preserve"> PAGEREF _Toc6735 \h </w:instrText>
      </w:r>
      <w:r>
        <w:fldChar w:fldCharType="separate"/>
      </w:r>
      <w:r>
        <w:t>45</w:t>
      </w:r>
      <w:r>
        <w:fldChar w:fldCharType="end"/>
      </w:r>
      <w:r>
        <w:fldChar w:fldCharType="end"/>
      </w:r>
    </w:p>
    <w:p w14:paraId="42946248">
      <w:pPr>
        <w:pStyle w:val="30"/>
        <w:tabs>
          <w:tab w:val="right" w:leader="dot" w:pos="8782"/>
          <w:tab w:val="clear" w:pos="8772"/>
        </w:tabs>
      </w:pPr>
      <w:r>
        <w:fldChar w:fldCharType="begin"/>
      </w:r>
      <w:r>
        <w:instrText xml:space="preserve"> HYPERLINK \l _Toc17859 </w:instrText>
      </w:r>
      <w:r>
        <w:fldChar w:fldCharType="separate"/>
      </w:r>
      <w:r>
        <w:rPr>
          <w:rFonts w:ascii="Times New Roman" w:hAnsi="Times New Roman" w:eastAsia="Times New Roman"/>
          <w:i/>
          <w:szCs w:val="26"/>
        </w:rPr>
        <w:t>4.9.1 Các nhóm lỗi cần thu thập</w:t>
      </w:r>
      <w:r>
        <w:tab/>
      </w:r>
      <w:r>
        <w:fldChar w:fldCharType="begin"/>
      </w:r>
      <w:r>
        <w:instrText xml:space="preserve"> PAGEREF _Toc17859 \h </w:instrText>
      </w:r>
      <w:r>
        <w:fldChar w:fldCharType="separate"/>
      </w:r>
      <w:r>
        <w:t>45</w:t>
      </w:r>
      <w:r>
        <w:fldChar w:fldCharType="end"/>
      </w:r>
      <w:r>
        <w:fldChar w:fldCharType="end"/>
      </w:r>
    </w:p>
    <w:p w14:paraId="10D9936E">
      <w:pPr>
        <w:pStyle w:val="30"/>
        <w:tabs>
          <w:tab w:val="right" w:leader="dot" w:pos="8782"/>
          <w:tab w:val="clear" w:pos="8772"/>
        </w:tabs>
      </w:pPr>
      <w:r>
        <w:fldChar w:fldCharType="begin"/>
      </w:r>
      <w:r>
        <w:instrText xml:space="preserve"> HYPERLINK \l _Toc22290 </w:instrText>
      </w:r>
      <w:r>
        <w:fldChar w:fldCharType="separate"/>
      </w:r>
      <w:r>
        <w:rPr>
          <w:rFonts w:ascii="Times New Roman" w:hAnsi="Times New Roman" w:eastAsia="Times New Roman"/>
          <w:i/>
          <w:szCs w:val="26"/>
        </w:rPr>
        <w:t>4.9.2 Cách ghi một trường hợp phân tích</w:t>
      </w:r>
      <w:r>
        <w:tab/>
      </w:r>
      <w:r>
        <w:fldChar w:fldCharType="begin"/>
      </w:r>
      <w:r>
        <w:instrText xml:space="preserve"> PAGEREF _Toc22290 \h </w:instrText>
      </w:r>
      <w:r>
        <w:fldChar w:fldCharType="separate"/>
      </w:r>
      <w:r>
        <w:t>45</w:t>
      </w:r>
      <w:r>
        <w:fldChar w:fldCharType="end"/>
      </w:r>
      <w:r>
        <w:fldChar w:fldCharType="end"/>
      </w:r>
    </w:p>
    <w:p w14:paraId="3AD6FC78">
      <w:pPr>
        <w:pStyle w:val="29"/>
        <w:tabs>
          <w:tab w:val="right" w:leader="dot" w:pos="8782"/>
        </w:tabs>
      </w:pPr>
      <w:r>
        <w:fldChar w:fldCharType="begin"/>
      </w:r>
      <w:r>
        <w:instrText xml:space="preserve"> HYPERLINK \l _Toc13523 </w:instrText>
      </w:r>
      <w:r>
        <w:fldChar w:fldCharType="separate"/>
      </w:r>
      <w:r>
        <w:rPr>
          <w:rFonts w:ascii="Times New Roman" w:hAnsi="Times New Roman" w:eastAsia="Times New Roman"/>
          <w:szCs w:val="26"/>
        </w:rPr>
        <w:t>4.10 Lưu trữ và khả năng tái lập</w:t>
      </w:r>
      <w:r>
        <w:tab/>
      </w:r>
      <w:r>
        <w:fldChar w:fldCharType="begin"/>
      </w:r>
      <w:r>
        <w:instrText xml:space="preserve"> PAGEREF _Toc13523 \h </w:instrText>
      </w:r>
      <w:r>
        <w:fldChar w:fldCharType="separate"/>
      </w:r>
      <w:r>
        <w:t>45</w:t>
      </w:r>
      <w:r>
        <w:fldChar w:fldCharType="end"/>
      </w:r>
      <w:r>
        <w:fldChar w:fldCharType="end"/>
      </w:r>
    </w:p>
    <w:p w14:paraId="188881A5">
      <w:pPr>
        <w:pStyle w:val="30"/>
        <w:tabs>
          <w:tab w:val="right" w:leader="dot" w:pos="8782"/>
          <w:tab w:val="clear" w:pos="8772"/>
        </w:tabs>
      </w:pPr>
      <w:r>
        <w:fldChar w:fldCharType="begin"/>
      </w:r>
      <w:r>
        <w:instrText xml:space="preserve"> HYPERLINK \l _Toc16501 </w:instrText>
      </w:r>
      <w:r>
        <w:fldChar w:fldCharType="separate"/>
      </w:r>
      <w:r>
        <w:rPr>
          <w:rFonts w:ascii="Times New Roman" w:hAnsi="Times New Roman" w:eastAsia="Times New Roman"/>
          <w:i/>
          <w:szCs w:val="26"/>
        </w:rPr>
        <w:t>4.10.1 Bộ tệp của một lần chạy</w:t>
      </w:r>
      <w:r>
        <w:tab/>
      </w:r>
      <w:r>
        <w:fldChar w:fldCharType="begin"/>
      </w:r>
      <w:r>
        <w:instrText xml:space="preserve"> PAGEREF _Toc16501 \h </w:instrText>
      </w:r>
      <w:r>
        <w:fldChar w:fldCharType="separate"/>
      </w:r>
      <w:r>
        <w:t>45</w:t>
      </w:r>
      <w:r>
        <w:fldChar w:fldCharType="end"/>
      </w:r>
      <w:r>
        <w:fldChar w:fldCharType="end"/>
      </w:r>
    </w:p>
    <w:p w14:paraId="75D1779B">
      <w:pPr>
        <w:pStyle w:val="30"/>
        <w:tabs>
          <w:tab w:val="right" w:leader="dot" w:pos="8782"/>
          <w:tab w:val="clear" w:pos="8772"/>
        </w:tabs>
      </w:pPr>
      <w:r>
        <w:fldChar w:fldCharType="begin"/>
      </w:r>
      <w:r>
        <w:instrText xml:space="preserve"> HYPERLINK \l _Toc24843 </w:instrText>
      </w:r>
      <w:r>
        <w:fldChar w:fldCharType="separate"/>
      </w:r>
      <w:r>
        <w:rPr>
          <w:rFonts w:ascii="Times New Roman" w:hAnsi="Times New Roman" w:eastAsia="Times New Roman"/>
          <w:i/>
          <w:szCs w:val="26"/>
        </w:rPr>
        <w:t>4.10.2 Kiểm tra chạy lại</w:t>
      </w:r>
      <w:r>
        <w:tab/>
      </w:r>
      <w:r>
        <w:fldChar w:fldCharType="begin"/>
      </w:r>
      <w:r>
        <w:instrText xml:space="preserve"> PAGEREF _Toc24843 \h </w:instrText>
      </w:r>
      <w:r>
        <w:fldChar w:fldCharType="separate"/>
      </w:r>
      <w:r>
        <w:t>45</w:t>
      </w:r>
      <w:r>
        <w:fldChar w:fldCharType="end"/>
      </w:r>
      <w:r>
        <w:fldChar w:fldCharType="end"/>
      </w:r>
    </w:p>
    <w:p w14:paraId="74571A7D">
      <w:pPr>
        <w:pStyle w:val="29"/>
        <w:tabs>
          <w:tab w:val="right" w:leader="dot" w:pos="8782"/>
        </w:tabs>
      </w:pPr>
      <w:r>
        <w:fldChar w:fldCharType="begin"/>
      </w:r>
      <w:r>
        <w:instrText xml:space="preserve"> HYPERLINK \l _Toc24136 </w:instrText>
      </w:r>
      <w:r>
        <w:fldChar w:fldCharType="separate"/>
      </w:r>
      <w:r>
        <w:rPr>
          <w:rFonts w:ascii="Times New Roman" w:hAnsi="Times New Roman" w:eastAsia="Times New Roman"/>
          <w:szCs w:val="26"/>
        </w:rPr>
        <w:t>4.11 Kết luận của chương</w:t>
      </w:r>
      <w:r>
        <w:tab/>
      </w:r>
      <w:r>
        <w:fldChar w:fldCharType="begin"/>
      </w:r>
      <w:r>
        <w:instrText xml:space="preserve"> PAGEREF _Toc24136 \h </w:instrText>
      </w:r>
      <w:r>
        <w:fldChar w:fldCharType="separate"/>
      </w:r>
      <w:r>
        <w:t>45</w:t>
      </w:r>
      <w:r>
        <w:fldChar w:fldCharType="end"/>
      </w:r>
      <w:r>
        <w:fldChar w:fldCharType="end"/>
      </w:r>
    </w:p>
    <w:p w14:paraId="17B33926">
      <w:pPr>
        <w:pStyle w:val="28"/>
        <w:tabs>
          <w:tab w:val="right" w:leader="dot" w:pos="8782"/>
          <w:tab w:val="clear" w:pos="8772"/>
        </w:tabs>
      </w:pPr>
      <w:r>
        <w:fldChar w:fldCharType="begin"/>
      </w:r>
      <w:r>
        <w:instrText xml:space="preserve"> HYPERLINK \l _Toc3401 </w:instrText>
      </w:r>
      <w:r>
        <w:fldChar w:fldCharType="separate"/>
      </w:r>
      <w:r>
        <w:rPr>
          <w:rFonts w:ascii="Times New Roman" w:hAnsi="Times New Roman" w:eastAsia="Times New Roman"/>
          <w:szCs w:val="28"/>
        </w:rPr>
        <w:t>CHƯƠNG 5 XÂY DỰNG HỆ THỐNG VÀ KẾT LUẬN</w:t>
      </w:r>
      <w:r>
        <w:tab/>
      </w:r>
      <w:r>
        <w:fldChar w:fldCharType="begin"/>
      </w:r>
      <w:r>
        <w:instrText xml:space="preserve"> PAGEREF _Toc3401 \h </w:instrText>
      </w:r>
      <w:r>
        <w:fldChar w:fldCharType="separate"/>
      </w:r>
      <w:r>
        <w:t>46</w:t>
      </w:r>
      <w:r>
        <w:fldChar w:fldCharType="end"/>
      </w:r>
      <w:r>
        <w:fldChar w:fldCharType="end"/>
      </w:r>
    </w:p>
    <w:p w14:paraId="662B2A2F">
      <w:pPr>
        <w:pStyle w:val="29"/>
        <w:tabs>
          <w:tab w:val="right" w:leader="dot" w:pos="8782"/>
        </w:tabs>
      </w:pPr>
      <w:r>
        <w:fldChar w:fldCharType="begin"/>
      </w:r>
      <w:r>
        <w:instrText xml:space="preserve"> HYPERLINK \l _Toc267 </w:instrText>
      </w:r>
      <w:r>
        <w:fldChar w:fldCharType="separate"/>
      </w:r>
      <w:r>
        <w:rPr>
          <w:rFonts w:ascii="Times New Roman" w:hAnsi="Times New Roman" w:eastAsia="Times New Roman"/>
          <w:szCs w:val="26"/>
        </w:rPr>
        <w:t>5.1 Kiến trúc triển khai</w:t>
      </w:r>
      <w:r>
        <w:tab/>
      </w:r>
      <w:r>
        <w:fldChar w:fldCharType="begin"/>
      </w:r>
      <w:r>
        <w:instrText xml:space="preserve"> PAGEREF _Toc267 \h </w:instrText>
      </w:r>
      <w:r>
        <w:fldChar w:fldCharType="separate"/>
      </w:r>
      <w:r>
        <w:t>46</w:t>
      </w:r>
      <w:r>
        <w:fldChar w:fldCharType="end"/>
      </w:r>
      <w:r>
        <w:fldChar w:fldCharType="end"/>
      </w:r>
    </w:p>
    <w:p w14:paraId="3C942432">
      <w:pPr>
        <w:pStyle w:val="30"/>
        <w:tabs>
          <w:tab w:val="right" w:leader="dot" w:pos="8782"/>
          <w:tab w:val="clear" w:pos="8772"/>
        </w:tabs>
      </w:pPr>
      <w:r>
        <w:fldChar w:fldCharType="begin"/>
      </w:r>
      <w:r>
        <w:instrText xml:space="preserve"> HYPERLINK \l _Toc1186 </w:instrText>
      </w:r>
      <w:r>
        <w:fldChar w:fldCharType="separate"/>
      </w:r>
      <w:r>
        <w:rPr>
          <w:rFonts w:ascii="Times New Roman" w:hAnsi="Times New Roman" w:eastAsia="Times New Roman"/>
          <w:i/>
          <w:szCs w:val="26"/>
        </w:rPr>
        <w:t>5.1.1 Tổ chức mã nguồn</w:t>
      </w:r>
      <w:r>
        <w:tab/>
      </w:r>
      <w:r>
        <w:fldChar w:fldCharType="begin"/>
      </w:r>
      <w:r>
        <w:instrText xml:space="preserve"> PAGEREF _Toc1186 \h </w:instrText>
      </w:r>
      <w:r>
        <w:fldChar w:fldCharType="separate"/>
      </w:r>
      <w:r>
        <w:t>46</w:t>
      </w:r>
      <w:r>
        <w:fldChar w:fldCharType="end"/>
      </w:r>
      <w:r>
        <w:fldChar w:fldCharType="end"/>
      </w:r>
    </w:p>
    <w:p w14:paraId="757D4C3E">
      <w:pPr>
        <w:pStyle w:val="30"/>
        <w:tabs>
          <w:tab w:val="right" w:leader="dot" w:pos="8782"/>
          <w:tab w:val="clear" w:pos="8772"/>
        </w:tabs>
      </w:pPr>
      <w:r>
        <w:fldChar w:fldCharType="begin"/>
      </w:r>
      <w:r>
        <w:instrText xml:space="preserve"> HYPERLINK \l _Toc31161 </w:instrText>
      </w:r>
      <w:r>
        <w:fldChar w:fldCharType="separate"/>
      </w:r>
      <w:r>
        <w:rPr>
          <w:rFonts w:ascii="Times New Roman" w:hAnsi="Times New Roman" w:eastAsia="Times New Roman"/>
          <w:i/>
          <w:szCs w:val="26"/>
        </w:rPr>
        <w:t>5.1.2 Nạp gói mô hình</w:t>
      </w:r>
      <w:r>
        <w:tab/>
      </w:r>
      <w:r>
        <w:fldChar w:fldCharType="begin"/>
      </w:r>
      <w:r>
        <w:instrText xml:space="preserve"> PAGEREF _Toc31161 \h </w:instrText>
      </w:r>
      <w:r>
        <w:fldChar w:fldCharType="separate"/>
      </w:r>
      <w:r>
        <w:t>46</w:t>
      </w:r>
      <w:r>
        <w:fldChar w:fldCharType="end"/>
      </w:r>
      <w:r>
        <w:fldChar w:fldCharType="end"/>
      </w:r>
    </w:p>
    <w:p w14:paraId="2FFDBBC3">
      <w:pPr>
        <w:pStyle w:val="29"/>
        <w:tabs>
          <w:tab w:val="right" w:leader="dot" w:pos="8782"/>
        </w:tabs>
      </w:pPr>
      <w:r>
        <w:fldChar w:fldCharType="begin"/>
      </w:r>
      <w:r>
        <w:instrText xml:space="preserve"> HYPERLINK \l _Toc1426 </w:instrText>
      </w:r>
      <w:r>
        <w:fldChar w:fldCharType="separate"/>
      </w:r>
      <w:r>
        <w:rPr>
          <w:rFonts w:ascii="Times New Roman" w:hAnsi="Times New Roman" w:eastAsia="Times New Roman"/>
          <w:szCs w:val="26"/>
        </w:rPr>
        <w:t>5.2 Thiết kế dịch vụ API</w:t>
      </w:r>
      <w:r>
        <w:tab/>
      </w:r>
      <w:r>
        <w:fldChar w:fldCharType="begin"/>
      </w:r>
      <w:r>
        <w:instrText xml:space="preserve"> PAGEREF _Toc1426 \h </w:instrText>
      </w:r>
      <w:r>
        <w:fldChar w:fldCharType="separate"/>
      </w:r>
      <w:r>
        <w:t>46</w:t>
      </w:r>
      <w:r>
        <w:fldChar w:fldCharType="end"/>
      </w:r>
      <w:r>
        <w:fldChar w:fldCharType="end"/>
      </w:r>
    </w:p>
    <w:p w14:paraId="6DABE3D9">
      <w:pPr>
        <w:pStyle w:val="30"/>
        <w:tabs>
          <w:tab w:val="right" w:leader="dot" w:pos="8782"/>
          <w:tab w:val="clear" w:pos="8772"/>
        </w:tabs>
      </w:pPr>
      <w:r>
        <w:fldChar w:fldCharType="begin"/>
      </w:r>
      <w:r>
        <w:instrText xml:space="preserve"> HYPERLINK \l _Toc8345 </w:instrText>
      </w:r>
      <w:r>
        <w:fldChar w:fldCharType="separate"/>
      </w:r>
      <w:r>
        <w:rPr>
          <w:rFonts w:ascii="Times New Roman" w:hAnsi="Times New Roman" w:eastAsia="Times New Roman"/>
          <w:i/>
          <w:szCs w:val="26"/>
        </w:rPr>
        <w:t>5.2.1 Các chức năng và lược đồ</w:t>
      </w:r>
      <w:r>
        <w:tab/>
      </w:r>
      <w:r>
        <w:fldChar w:fldCharType="begin"/>
      </w:r>
      <w:r>
        <w:instrText xml:space="preserve"> PAGEREF _Toc8345 \h </w:instrText>
      </w:r>
      <w:r>
        <w:fldChar w:fldCharType="separate"/>
      </w:r>
      <w:r>
        <w:t>46</w:t>
      </w:r>
      <w:r>
        <w:fldChar w:fldCharType="end"/>
      </w:r>
      <w:r>
        <w:fldChar w:fldCharType="end"/>
      </w:r>
    </w:p>
    <w:p w14:paraId="262667E3">
      <w:pPr>
        <w:pStyle w:val="30"/>
        <w:tabs>
          <w:tab w:val="right" w:leader="dot" w:pos="8782"/>
          <w:tab w:val="clear" w:pos="8772"/>
        </w:tabs>
      </w:pPr>
      <w:r>
        <w:fldChar w:fldCharType="begin"/>
      </w:r>
      <w:r>
        <w:instrText xml:space="preserve"> HYPERLINK \l _Toc21501 </w:instrText>
      </w:r>
      <w:r>
        <w:fldChar w:fldCharType="separate"/>
      </w:r>
      <w:r>
        <w:rPr>
          <w:rFonts w:ascii="Times New Roman" w:hAnsi="Times New Roman" w:eastAsia="Times New Roman"/>
          <w:i/>
          <w:szCs w:val="26"/>
        </w:rPr>
        <w:t>5.2.2 Ví dụ hợp đồng đầu vào đầu ra</w:t>
      </w:r>
      <w:r>
        <w:tab/>
      </w:r>
      <w:r>
        <w:fldChar w:fldCharType="begin"/>
      </w:r>
      <w:r>
        <w:instrText xml:space="preserve"> PAGEREF _Toc21501 \h </w:instrText>
      </w:r>
      <w:r>
        <w:fldChar w:fldCharType="separate"/>
      </w:r>
      <w:r>
        <w:t>46</w:t>
      </w:r>
      <w:r>
        <w:fldChar w:fldCharType="end"/>
      </w:r>
      <w:r>
        <w:fldChar w:fldCharType="end"/>
      </w:r>
    </w:p>
    <w:p w14:paraId="09E311C3">
      <w:pPr>
        <w:pStyle w:val="30"/>
        <w:tabs>
          <w:tab w:val="right" w:leader="dot" w:pos="8782"/>
          <w:tab w:val="clear" w:pos="8772"/>
        </w:tabs>
      </w:pPr>
      <w:r>
        <w:fldChar w:fldCharType="begin"/>
      </w:r>
      <w:r>
        <w:instrText xml:space="preserve"> HYPERLINK \l _Toc11223 </w:instrText>
      </w:r>
      <w:r>
        <w:fldChar w:fldCharType="separate"/>
      </w:r>
      <w:r>
        <w:rPr>
          <w:rFonts w:ascii="Times New Roman" w:hAnsi="Times New Roman" w:eastAsia="Times New Roman"/>
          <w:i/>
          <w:szCs w:val="26"/>
        </w:rPr>
        <w:t>5.2.3 Xử lý yêu cầu không hợp lệ</w:t>
      </w:r>
      <w:r>
        <w:tab/>
      </w:r>
      <w:r>
        <w:fldChar w:fldCharType="begin"/>
      </w:r>
      <w:r>
        <w:instrText xml:space="preserve"> PAGEREF _Toc11223 \h </w:instrText>
      </w:r>
      <w:r>
        <w:fldChar w:fldCharType="separate"/>
      </w:r>
      <w:r>
        <w:t>46</w:t>
      </w:r>
      <w:r>
        <w:fldChar w:fldCharType="end"/>
      </w:r>
      <w:r>
        <w:fldChar w:fldCharType="end"/>
      </w:r>
    </w:p>
    <w:p w14:paraId="631A5FD3">
      <w:pPr>
        <w:pStyle w:val="29"/>
        <w:tabs>
          <w:tab w:val="right" w:leader="dot" w:pos="8782"/>
        </w:tabs>
      </w:pPr>
      <w:r>
        <w:fldChar w:fldCharType="begin"/>
      </w:r>
      <w:r>
        <w:instrText xml:space="preserve"> HYPERLINK \l _Toc4074 </w:instrText>
      </w:r>
      <w:r>
        <w:fldChar w:fldCharType="separate"/>
      </w:r>
      <w:r>
        <w:rPr>
          <w:rFonts w:ascii="Times New Roman" w:hAnsi="Times New Roman" w:eastAsia="Times New Roman"/>
          <w:szCs w:val="26"/>
        </w:rPr>
        <w:t>5.3 Thiết kế giao diện minh họa</w:t>
      </w:r>
      <w:r>
        <w:tab/>
      </w:r>
      <w:r>
        <w:fldChar w:fldCharType="begin"/>
      </w:r>
      <w:r>
        <w:instrText xml:space="preserve"> PAGEREF _Toc4074 \h </w:instrText>
      </w:r>
      <w:r>
        <w:fldChar w:fldCharType="separate"/>
      </w:r>
      <w:r>
        <w:t>46</w:t>
      </w:r>
      <w:r>
        <w:fldChar w:fldCharType="end"/>
      </w:r>
      <w:r>
        <w:fldChar w:fldCharType="end"/>
      </w:r>
    </w:p>
    <w:p w14:paraId="0BDEE750">
      <w:pPr>
        <w:pStyle w:val="30"/>
        <w:tabs>
          <w:tab w:val="right" w:leader="dot" w:pos="8782"/>
          <w:tab w:val="clear" w:pos="8772"/>
        </w:tabs>
      </w:pPr>
      <w:r>
        <w:fldChar w:fldCharType="begin"/>
      </w:r>
      <w:r>
        <w:instrText xml:space="preserve"> HYPERLINK \l _Toc7098 </w:instrText>
      </w:r>
      <w:r>
        <w:fldChar w:fldCharType="separate"/>
      </w:r>
      <w:r>
        <w:rPr>
          <w:rFonts w:ascii="Times New Roman" w:hAnsi="Times New Roman" w:eastAsia="Times New Roman"/>
          <w:i/>
          <w:szCs w:val="26"/>
        </w:rPr>
        <w:t>5.3.1 Luồng sử dụng</w:t>
      </w:r>
      <w:r>
        <w:tab/>
      </w:r>
      <w:r>
        <w:fldChar w:fldCharType="begin"/>
      </w:r>
      <w:r>
        <w:instrText xml:space="preserve"> PAGEREF _Toc7098 \h </w:instrText>
      </w:r>
      <w:r>
        <w:fldChar w:fldCharType="separate"/>
      </w:r>
      <w:r>
        <w:t>46</w:t>
      </w:r>
      <w:r>
        <w:fldChar w:fldCharType="end"/>
      </w:r>
      <w:r>
        <w:fldChar w:fldCharType="end"/>
      </w:r>
    </w:p>
    <w:p w14:paraId="00E963BC">
      <w:pPr>
        <w:pStyle w:val="30"/>
        <w:tabs>
          <w:tab w:val="right" w:leader="dot" w:pos="8782"/>
          <w:tab w:val="clear" w:pos="8772"/>
        </w:tabs>
      </w:pPr>
      <w:r>
        <w:fldChar w:fldCharType="begin"/>
      </w:r>
      <w:r>
        <w:instrText xml:space="preserve"> HYPERLINK \l _Toc8029 </w:instrText>
      </w:r>
      <w:r>
        <w:fldChar w:fldCharType="separate"/>
      </w:r>
      <w:r>
        <w:rPr>
          <w:rFonts w:ascii="Times New Roman" w:hAnsi="Times New Roman" w:eastAsia="Times New Roman"/>
          <w:i/>
          <w:szCs w:val="26"/>
        </w:rPr>
        <w:t>5.3.2 Thông báo và thời gian chờ</w:t>
      </w:r>
      <w:r>
        <w:tab/>
      </w:r>
      <w:r>
        <w:fldChar w:fldCharType="begin"/>
      </w:r>
      <w:r>
        <w:instrText xml:space="preserve"> PAGEREF _Toc8029 \h </w:instrText>
      </w:r>
      <w:r>
        <w:fldChar w:fldCharType="separate"/>
      </w:r>
      <w:r>
        <w:t>46</w:t>
      </w:r>
      <w:r>
        <w:fldChar w:fldCharType="end"/>
      </w:r>
      <w:r>
        <w:fldChar w:fldCharType="end"/>
      </w:r>
    </w:p>
    <w:p w14:paraId="0062ED26">
      <w:pPr>
        <w:pStyle w:val="29"/>
        <w:tabs>
          <w:tab w:val="right" w:leader="dot" w:pos="8782"/>
        </w:tabs>
      </w:pPr>
      <w:r>
        <w:fldChar w:fldCharType="begin"/>
      </w:r>
      <w:r>
        <w:instrText xml:space="preserve"> HYPERLINK \l _Toc29102 </w:instrText>
      </w:r>
      <w:r>
        <w:fldChar w:fldCharType="separate"/>
      </w:r>
      <w:r>
        <w:rPr>
          <w:rFonts w:ascii="Times New Roman" w:hAnsi="Times New Roman" w:eastAsia="Times New Roman"/>
          <w:szCs w:val="26"/>
        </w:rPr>
        <w:t>5.4 Kiểm thử hệ thống</w:t>
      </w:r>
      <w:r>
        <w:tab/>
      </w:r>
      <w:r>
        <w:fldChar w:fldCharType="begin"/>
      </w:r>
      <w:r>
        <w:instrText xml:space="preserve"> PAGEREF _Toc29102 \h </w:instrText>
      </w:r>
      <w:r>
        <w:fldChar w:fldCharType="separate"/>
      </w:r>
      <w:r>
        <w:t>46</w:t>
      </w:r>
      <w:r>
        <w:fldChar w:fldCharType="end"/>
      </w:r>
      <w:r>
        <w:fldChar w:fldCharType="end"/>
      </w:r>
    </w:p>
    <w:p w14:paraId="1C4EB440">
      <w:pPr>
        <w:pStyle w:val="30"/>
        <w:tabs>
          <w:tab w:val="right" w:leader="dot" w:pos="8782"/>
          <w:tab w:val="clear" w:pos="8772"/>
        </w:tabs>
      </w:pPr>
      <w:r>
        <w:fldChar w:fldCharType="begin"/>
      </w:r>
      <w:r>
        <w:instrText xml:space="preserve"> HYPERLINK \l _Toc11197 </w:instrText>
      </w:r>
      <w:r>
        <w:fldChar w:fldCharType="separate"/>
      </w:r>
      <w:r>
        <w:rPr>
          <w:rFonts w:ascii="Times New Roman" w:hAnsi="Times New Roman" w:eastAsia="Times New Roman"/>
          <w:i/>
          <w:szCs w:val="26"/>
        </w:rPr>
        <w:t>5.4.1 Kiểm thử chức năng</w:t>
      </w:r>
      <w:r>
        <w:tab/>
      </w:r>
      <w:r>
        <w:fldChar w:fldCharType="begin"/>
      </w:r>
      <w:r>
        <w:instrText xml:space="preserve"> PAGEREF _Toc11197 \h </w:instrText>
      </w:r>
      <w:r>
        <w:fldChar w:fldCharType="separate"/>
      </w:r>
      <w:r>
        <w:t>46</w:t>
      </w:r>
      <w:r>
        <w:fldChar w:fldCharType="end"/>
      </w:r>
      <w:r>
        <w:fldChar w:fldCharType="end"/>
      </w:r>
    </w:p>
    <w:p w14:paraId="289EDC8C">
      <w:pPr>
        <w:pStyle w:val="30"/>
        <w:tabs>
          <w:tab w:val="right" w:leader="dot" w:pos="8782"/>
          <w:tab w:val="clear" w:pos="8772"/>
        </w:tabs>
      </w:pPr>
      <w:r>
        <w:fldChar w:fldCharType="begin"/>
      </w:r>
      <w:r>
        <w:instrText xml:space="preserve"> HYPERLINK \l _Toc20605 </w:instrText>
      </w:r>
      <w:r>
        <w:fldChar w:fldCharType="separate"/>
      </w:r>
      <w:r>
        <w:rPr>
          <w:rFonts w:ascii="Times New Roman" w:hAnsi="Times New Roman" w:eastAsia="Times New Roman"/>
          <w:i/>
          <w:szCs w:val="26"/>
        </w:rPr>
        <w:t>5.4.2 Đối chiếu trực tuyến và ngoại tuyến</w:t>
      </w:r>
      <w:r>
        <w:tab/>
      </w:r>
      <w:r>
        <w:fldChar w:fldCharType="begin"/>
      </w:r>
      <w:r>
        <w:instrText xml:space="preserve"> PAGEREF _Toc20605 \h </w:instrText>
      </w:r>
      <w:r>
        <w:fldChar w:fldCharType="separate"/>
      </w:r>
      <w:r>
        <w:t>46</w:t>
      </w:r>
      <w:r>
        <w:fldChar w:fldCharType="end"/>
      </w:r>
      <w:r>
        <w:fldChar w:fldCharType="end"/>
      </w:r>
    </w:p>
    <w:p w14:paraId="74F168DE">
      <w:pPr>
        <w:pStyle w:val="30"/>
        <w:tabs>
          <w:tab w:val="right" w:leader="dot" w:pos="8782"/>
          <w:tab w:val="clear" w:pos="8772"/>
        </w:tabs>
      </w:pPr>
      <w:r>
        <w:fldChar w:fldCharType="begin"/>
      </w:r>
      <w:r>
        <w:instrText xml:space="preserve"> HYPERLINK \l _Toc30629 </w:instrText>
      </w:r>
      <w:r>
        <w:fldChar w:fldCharType="separate"/>
      </w:r>
      <w:r>
        <w:rPr>
          <w:rFonts w:ascii="Times New Roman" w:hAnsi="Times New Roman" w:eastAsia="Times New Roman"/>
          <w:i/>
          <w:szCs w:val="26"/>
        </w:rPr>
        <w:t>5.4.3 Đo thời gian phản hồi</w:t>
      </w:r>
      <w:r>
        <w:tab/>
      </w:r>
      <w:r>
        <w:fldChar w:fldCharType="begin"/>
      </w:r>
      <w:r>
        <w:instrText xml:space="preserve"> PAGEREF _Toc30629 \h </w:instrText>
      </w:r>
      <w:r>
        <w:fldChar w:fldCharType="separate"/>
      </w:r>
      <w:r>
        <w:t>46</w:t>
      </w:r>
      <w:r>
        <w:fldChar w:fldCharType="end"/>
      </w:r>
      <w:r>
        <w:fldChar w:fldCharType="end"/>
      </w:r>
    </w:p>
    <w:p w14:paraId="7D79EF86">
      <w:pPr>
        <w:pStyle w:val="29"/>
        <w:tabs>
          <w:tab w:val="right" w:leader="dot" w:pos="8782"/>
        </w:tabs>
      </w:pPr>
      <w:r>
        <w:fldChar w:fldCharType="begin"/>
      </w:r>
      <w:r>
        <w:instrText xml:space="preserve"> HYPERLINK \l _Toc22377 </w:instrText>
      </w:r>
      <w:r>
        <w:fldChar w:fldCharType="separate"/>
      </w:r>
      <w:r>
        <w:rPr>
          <w:rFonts w:ascii="Times New Roman" w:hAnsi="Times New Roman" w:eastAsia="Times New Roman"/>
          <w:szCs w:val="26"/>
        </w:rPr>
        <w:t>5.5 Đối chiếu mã nguồn với đề cương V2</w:t>
      </w:r>
      <w:r>
        <w:tab/>
      </w:r>
      <w:r>
        <w:fldChar w:fldCharType="begin"/>
      </w:r>
      <w:r>
        <w:instrText xml:space="preserve"> PAGEREF _Toc22377 \h </w:instrText>
      </w:r>
      <w:r>
        <w:fldChar w:fldCharType="separate"/>
      </w:r>
      <w:r>
        <w:t>46</w:t>
      </w:r>
      <w:r>
        <w:fldChar w:fldCharType="end"/>
      </w:r>
      <w:r>
        <w:fldChar w:fldCharType="end"/>
      </w:r>
    </w:p>
    <w:p w14:paraId="7E9DC9D1">
      <w:pPr>
        <w:pStyle w:val="30"/>
        <w:tabs>
          <w:tab w:val="right" w:leader="dot" w:pos="8782"/>
          <w:tab w:val="clear" w:pos="8772"/>
        </w:tabs>
      </w:pPr>
      <w:r>
        <w:fldChar w:fldCharType="begin"/>
      </w:r>
      <w:r>
        <w:instrText xml:space="preserve"> HYPERLINK \l _Toc14359 </w:instrText>
      </w:r>
      <w:r>
        <w:fldChar w:fldCharType="separate"/>
      </w:r>
      <w:r>
        <w:rPr>
          <w:rFonts w:ascii="Times New Roman" w:hAnsi="Times New Roman" w:eastAsia="Times New Roman"/>
          <w:i/>
          <w:szCs w:val="26"/>
        </w:rPr>
        <w:t>5.5.1 Những phần có thể tiếp tục sử dụng</w:t>
      </w:r>
      <w:r>
        <w:tab/>
      </w:r>
      <w:r>
        <w:fldChar w:fldCharType="begin"/>
      </w:r>
      <w:r>
        <w:instrText xml:space="preserve"> PAGEREF _Toc14359 \h </w:instrText>
      </w:r>
      <w:r>
        <w:fldChar w:fldCharType="separate"/>
      </w:r>
      <w:r>
        <w:t>46</w:t>
      </w:r>
      <w:r>
        <w:fldChar w:fldCharType="end"/>
      </w:r>
      <w:r>
        <w:fldChar w:fldCharType="end"/>
      </w:r>
    </w:p>
    <w:p w14:paraId="03DB031B">
      <w:pPr>
        <w:pStyle w:val="30"/>
        <w:tabs>
          <w:tab w:val="right" w:leader="dot" w:pos="8782"/>
          <w:tab w:val="clear" w:pos="8772"/>
        </w:tabs>
      </w:pPr>
      <w:r>
        <w:fldChar w:fldCharType="begin"/>
      </w:r>
      <w:r>
        <w:instrText xml:space="preserve"> HYPERLINK \l _Toc22282 </w:instrText>
      </w:r>
      <w:r>
        <w:fldChar w:fldCharType="separate"/>
      </w:r>
      <w:r>
        <w:rPr>
          <w:rFonts w:ascii="Times New Roman" w:hAnsi="Times New Roman" w:eastAsia="Times New Roman"/>
          <w:i/>
          <w:szCs w:val="26"/>
        </w:rPr>
        <w:t>5.5.2 Những điểm cần sửa hoặc hoàn thiện</w:t>
      </w:r>
      <w:r>
        <w:tab/>
      </w:r>
      <w:r>
        <w:fldChar w:fldCharType="begin"/>
      </w:r>
      <w:r>
        <w:instrText xml:space="preserve"> PAGEREF _Toc22282 \h </w:instrText>
      </w:r>
      <w:r>
        <w:fldChar w:fldCharType="separate"/>
      </w:r>
      <w:r>
        <w:t>46</w:t>
      </w:r>
      <w:r>
        <w:fldChar w:fldCharType="end"/>
      </w:r>
      <w:r>
        <w:fldChar w:fldCharType="end"/>
      </w:r>
    </w:p>
    <w:p w14:paraId="1ED7A938">
      <w:pPr>
        <w:pStyle w:val="29"/>
        <w:tabs>
          <w:tab w:val="right" w:leader="dot" w:pos="8782"/>
        </w:tabs>
      </w:pPr>
      <w:r>
        <w:fldChar w:fldCharType="begin"/>
      </w:r>
      <w:r>
        <w:instrText xml:space="preserve"> HYPERLINK \l _Toc13416 </w:instrText>
      </w:r>
      <w:r>
        <w:fldChar w:fldCharType="separate"/>
      </w:r>
      <w:r>
        <w:rPr>
          <w:rFonts w:ascii="Times New Roman" w:hAnsi="Times New Roman" w:eastAsia="Times New Roman"/>
          <w:szCs w:val="26"/>
        </w:rPr>
        <w:t>5.6 Mức độ đạt mục tiêu</w:t>
      </w:r>
      <w:r>
        <w:tab/>
      </w:r>
      <w:r>
        <w:fldChar w:fldCharType="begin"/>
      </w:r>
      <w:r>
        <w:instrText xml:space="preserve"> PAGEREF _Toc13416 \h </w:instrText>
      </w:r>
      <w:r>
        <w:fldChar w:fldCharType="separate"/>
      </w:r>
      <w:r>
        <w:t>46</w:t>
      </w:r>
      <w:r>
        <w:fldChar w:fldCharType="end"/>
      </w:r>
      <w:r>
        <w:fldChar w:fldCharType="end"/>
      </w:r>
    </w:p>
    <w:p w14:paraId="501276BB">
      <w:pPr>
        <w:pStyle w:val="29"/>
        <w:tabs>
          <w:tab w:val="right" w:leader="dot" w:pos="8782"/>
        </w:tabs>
      </w:pPr>
      <w:r>
        <w:fldChar w:fldCharType="begin"/>
      </w:r>
      <w:r>
        <w:instrText xml:space="preserve"> HYPERLINK \l _Toc13848 </w:instrText>
      </w:r>
      <w:r>
        <w:fldChar w:fldCharType="separate"/>
      </w:r>
      <w:r>
        <w:rPr>
          <w:rFonts w:ascii="Times New Roman" w:hAnsi="Times New Roman" w:eastAsia="Times New Roman"/>
          <w:szCs w:val="26"/>
        </w:rPr>
        <w:t>5.7 Kết luận</w:t>
      </w:r>
      <w:r>
        <w:tab/>
      </w:r>
      <w:r>
        <w:fldChar w:fldCharType="begin"/>
      </w:r>
      <w:r>
        <w:instrText xml:space="preserve"> PAGEREF _Toc13848 \h </w:instrText>
      </w:r>
      <w:r>
        <w:fldChar w:fldCharType="separate"/>
      </w:r>
      <w:r>
        <w:t>46</w:t>
      </w:r>
      <w:r>
        <w:fldChar w:fldCharType="end"/>
      </w:r>
      <w:r>
        <w:fldChar w:fldCharType="end"/>
      </w:r>
    </w:p>
    <w:p w14:paraId="0C37E31E">
      <w:pPr>
        <w:pStyle w:val="29"/>
        <w:tabs>
          <w:tab w:val="right" w:leader="dot" w:pos="8782"/>
        </w:tabs>
      </w:pPr>
      <w:r>
        <w:fldChar w:fldCharType="begin"/>
      </w:r>
      <w:r>
        <w:instrText xml:space="preserve"> HYPERLINK \l _Toc19036 </w:instrText>
      </w:r>
      <w:r>
        <w:fldChar w:fldCharType="separate"/>
      </w:r>
      <w:r>
        <w:rPr>
          <w:rFonts w:ascii="Times New Roman" w:hAnsi="Times New Roman" w:eastAsia="Times New Roman"/>
          <w:szCs w:val="26"/>
        </w:rPr>
        <w:t>5.8 Hạn chế</w:t>
      </w:r>
      <w:r>
        <w:tab/>
      </w:r>
      <w:r>
        <w:fldChar w:fldCharType="begin"/>
      </w:r>
      <w:r>
        <w:instrText xml:space="preserve"> PAGEREF _Toc19036 \h </w:instrText>
      </w:r>
      <w:r>
        <w:fldChar w:fldCharType="separate"/>
      </w:r>
      <w:r>
        <w:t>46</w:t>
      </w:r>
      <w:r>
        <w:fldChar w:fldCharType="end"/>
      </w:r>
      <w:r>
        <w:fldChar w:fldCharType="end"/>
      </w:r>
    </w:p>
    <w:p w14:paraId="05393DFD">
      <w:pPr>
        <w:pStyle w:val="29"/>
        <w:tabs>
          <w:tab w:val="right" w:leader="dot" w:pos="8782"/>
        </w:tabs>
      </w:pPr>
      <w:r>
        <w:fldChar w:fldCharType="begin"/>
      </w:r>
      <w:r>
        <w:instrText xml:space="preserve"> HYPERLINK \l _Toc19849 </w:instrText>
      </w:r>
      <w:r>
        <w:fldChar w:fldCharType="separate"/>
      </w:r>
      <w:r>
        <w:rPr>
          <w:rFonts w:ascii="Times New Roman" w:hAnsi="Times New Roman" w:eastAsia="Times New Roman"/>
          <w:szCs w:val="26"/>
        </w:rPr>
        <w:t>5.9 Hướng phát triển</w:t>
      </w:r>
      <w:r>
        <w:tab/>
      </w:r>
      <w:r>
        <w:fldChar w:fldCharType="begin"/>
      </w:r>
      <w:r>
        <w:instrText xml:space="preserve"> PAGEREF _Toc19849 \h </w:instrText>
      </w:r>
      <w:r>
        <w:fldChar w:fldCharType="separate"/>
      </w:r>
      <w:r>
        <w:t>46</w:t>
      </w:r>
      <w:r>
        <w:fldChar w:fldCharType="end"/>
      </w:r>
      <w:r>
        <w:fldChar w:fldCharType="end"/>
      </w:r>
    </w:p>
    <w:p w14:paraId="25B84CE4">
      <w:pPr>
        <w:pStyle w:val="28"/>
        <w:tabs>
          <w:tab w:val="right" w:leader="dot" w:pos="8782"/>
          <w:tab w:val="clear" w:pos="8772"/>
        </w:tabs>
      </w:pPr>
      <w:r>
        <w:fldChar w:fldCharType="begin"/>
      </w:r>
      <w:r>
        <w:instrText xml:space="preserve"> HYPERLINK \l _Toc8263 </w:instrText>
      </w:r>
      <w:r>
        <w:fldChar w:fldCharType="separate"/>
      </w:r>
      <w:r>
        <w:rPr>
          <w:rFonts w:ascii="Times New Roman" w:hAnsi="Times New Roman" w:eastAsia="Times New Roman"/>
          <w:szCs w:val="28"/>
        </w:rPr>
        <w:t>TÀI LIỆU THAM KHẢO</w:t>
      </w:r>
      <w:r>
        <w:tab/>
      </w:r>
      <w:r>
        <w:fldChar w:fldCharType="begin"/>
      </w:r>
      <w:r>
        <w:instrText xml:space="preserve"> PAGEREF _Toc8263 \h </w:instrText>
      </w:r>
      <w:r>
        <w:fldChar w:fldCharType="separate"/>
      </w:r>
      <w:r>
        <w:t>47</w:t>
      </w:r>
      <w:r>
        <w:fldChar w:fldCharType="end"/>
      </w:r>
      <w:r>
        <w:fldChar w:fldCharType="end"/>
      </w:r>
    </w:p>
    <w:p w14:paraId="0F530868">
      <w:pPr>
        <w:pStyle w:val="28"/>
        <w:tabs>
          <w:tab w:val="right" w:leader="dot" w:pos="8782"/>
          <w:tab w:val="clear" w:pos="8772"/>
        </w:tabs>
      </w:pPr>
      <w:r>
        <w:fldChar w:fldCharType="begin"/>
      </w:r>
      <w:r>
        <w:instrText xml:space="preserve"> HYPERLINK \l _Toc32432 </w:instrText>
      </w:r>
      <w:r>
        <w:fldChar w:fldCharType="separate"/>
      </w:r>
      <w:r>
        <w:rPr>
          <w:rFonts w:ascii="Times New Roman" w:hAnsi="Times New Roman" w:eastAsia="Times New Roman"/>
          <w:szCs w:val="28"/>
        </w:rPr>
        <w:t>PHỤ LỤC A QUY ƯỚC CẤU HÌNH VÀ TỆP KẾT QUẢ</w:t>
      </w:r>
      <w:r>
        <w:tab/>
      </w:r>
      <w:r>
        <w:fldChar w:fldCharType="begin"/>
      </w:r>
      <w:r>
        <w:instrText xml:space="preserve"> PAGEREF _Toc32432 \h </w:instrText>
      </w:r>
      <w:r>
        <w:fldChar w:fldCharType="separate"/>
      </w:r>
      <w:r>
        <w:t>50</w:t>
      </w:r>
      <w:r>
        <w:fldChar w:fldCharType="end"/>
      </w:r>
      <w:r>
        <w:fldChar w:fldCharType="end"/>
      </w:r>
    </w:p>
    <w:p w14:paraId="3C465999">
      <w:pPr>
        <w:pStyle w:val="29"/>
        <w:tabs>
          <w:tab w:val="right" w:leader="dot" w:pos="8782"/>
        </w:tabs>
      </w:pPr>
      <w:r>
        <w:fldChar w:fldCharType="begin"/>
      </w:r>
      <w:r>
        <w:instrText xml:space="preserve"> HYPERLINK \l _Toc23865 </w:instrText>
      </w:r>
      <w:r>
        <w:fldChar w:fldCharType="separate"/>
      </w:r>
      <w:r>
        <w:rPr>
          <w:rFonts w:ascii="Times New Roman" w:hAnsi="Times New Roman" w:eastAsia="Times New Roman"/>
          <w:szCs w:val="26"/>
        </w:rPr>
        <w:t>A.1 Các nhóm cấu hình cần lưu</w:t>
      </w:r>
      <w:r>
        <w:tab/>
      </w:r>
      <w:r>
        <w:fldChar w:fldCharType="begin"/>
      </w:r>
      <w:r>
        <w:instrText xml:space="preserve"> PAGEREF _Toc23865 \h </w:instrText>
      </w:r>
      <w:r>
        <w:fldChar w:fldCharType="separate"/>
      </w:r>
      <w:r>
        <w:t>50</w:t>
      </w:r>
      <w:r>
        <w:fldChar w:fldCharType="end"/>
      </w:r>
      <w:r>
        <w:fldChar w:fldCharType="end"/>
      </w:r>
    </w:p>
    <w:p w14:paraId="48890E7B">
      <w:pPr>
        <w:pStyle w:val="29"/>
        <w:tabs>
          <w:tab w:val="right" w:leader="dot" w:pos="8782"/>
        </w:tabs>
      </w:pPr>
      <w:r>
        <w:fldChar w:fldCharType="begin"/>
      </w:r>
      <w:r>
        <w:instrText xml:space="preserve"> HYPERLINK \l _Toc6975 </w:instrText>
      </w:r>
      <w:r>
        <w:fldChar w:fldCharType="separate"/>
      </w:r>
      <w:r>
        <w:rPr>
          <w:rFonts w:ascii="Times New Roman" w:hAnsi="Times New Roman" w:eastAsia="Times New Roman"/>
          <w:szCs w:val="26"/>
        </w:rPr>
        <w:t>A.2 Lưu ý với hạt giống</w:t>
      </w:r>
      <w:r>
        <w:tab/>
      </w:r>
      <w:r>
        <w:fldChar w:fldCharType="begin"/>
      </w:r>
      <w:r>
        <w:instrText xml:space="preserve"> PAGEREF _Toc6975 \h </w:instrText>
      </w:r>
      <w:r>
        <w:fldChar w:fldCharType="separate"/>
      </w:r>
      <w:r>
        <w:t>50</w:t>
      </w:r>
      <w:r>
        <w:fldChar w:fldCharType="end"/>
      </w:r>
      <w:r>
        <w:fldChar w:fldCharType="end"/>
      </w:r>
    </w:p>
    <w:p w14:paraId="335CE42A">
      <w:pPr>
        <w:pStyle w:val="29"/>
        <w:tabs>
          <w:tab w:val="right" w:leader="dot" w:pos="8782"/>
        </w:tabs>
      </w:pPr>
      <w:r>
        <w:fldChar w:fldCharType="begin"/>
      </w:r>
      <w:r>
        <w:instrText xml:space="preserve"> HYPERLINK \l _Toc16250 </w:instrText>
      </w:r>
      <w:r>
        <w:fldChar w:fldCharType="separate"/>
      </w:r>
      <w:r>
        <w:rPr>
          <w:rFonts w:ascii="Times New Roman" w:hAnsi="Times New Roman" w:eastAsia="Times New Roman"/>
          <w:szCs w:val="26"/>
        </w:rPr>
        <w:t>A.3 Đối chiếu trước khi xuất mô hình</w:t>
      </w:r>
      <w:r>
        <w:tab/>
      </w:r>
      <w:r>
        <w:fldChar w:fldCharType="begin"/>
      </w:r>
      <w:r>
        <w:instrText xml:space="preserve"> PAGEREF _Toc16250 \h </w:instrText>
      </w:r>
      <w:r>
        <w:fldChar w:fldCharType="separate"/>
      </w:r>
      <w:r>
        <w:t>51</w:t>
      </w:r>
      <w:r>
        <w:fldChar w:fldCharType="end"/>
      </w:r>
      <w:r>
        <w:fldChar w:fldCharType="end"/>
      </w:r>
    </w:p>
    <w:p w14:paraId="36D3506A">
      <w:pPr>
        <w:pStyle w:val="28"/>
        <w:tabs>
          <w:tab w:val="right" w:leader="dot" w:pos="8782"/>
          <w:tab w:val="clear" w:pos="8772"/>
        </w:tabs>
      </w:pPr>
      <w:r>
        <w:fldChar w:fldCharType="begin"/>
      </w:r>
      <w:r>
        <w:instrText xml:space="preserve"> HYPERLINK \l _Toc13907 </w:instrText>
      </w:r>
      <w:r>
        <w:fldChar w:fldCharType="separate"/>
      </w:r>
      <w:r>
        <w:rPr>
          <w:rFonts w:ascii="Times New Roman" w:hAnsi="Times New Roman" w:eastAsia="Times New Roman"/>
          <w:szCs w:val="28"/>
        </w:rPr>
        <w:t>PHỤ LỤC B VÍ DỤ KIỂM TRA BỘ ĐÁNH GIÁ</w:t>
      </w:r>
      <w:r>
        <w:tab/>
      </w:r>
      <w:r>
        <w:fldChar w:fldCharType="begin"/>
      </w:r>
      <w:r>
        <w:instrText xml:space="preserve"> PAGEREF _Toc13907 \h </w:instrText>
      </w:r>
      <w:r>
        <w:fldChar w:fldCharType="separate"/>
      </w:r>
      <w:r>
        <w:t>52</w:t>
      </w:r>
      <w:r>
        <w:fldChar w:fldCharType="end"/>
      </w:r>
      <w:r>
        <w:fldChar w:fldCharType="end"/>
      </w:r>
    </w:p>
    <w:p w14:paraId="61A1879F">
      <w:pPr>
        <w:pStyle w:val="29"/>
        <w:tabs>
          <w:tab w:val="right" w:leader="dot" w:pos="8782"/>
        </w:tabs>
      </w:pPr>
      <w:r>
        <w:fldChar w:fldCharType="begin"/>
      </w:r>
      <w:r>
        <w:instrText xml:space="preserve"> HYPERLINK \l _Toc27610 </w:instrText>
      </w:r>
      <w:r>
        <w:fldChar w:fldCharType="separate"/>
      </w:r>
      <w:r>
        <w:rPr>
          <w:rFonts w:ascii="Times New Roman" w:hAnsi="Times New Roman" w:eastAsia="Times New Roman"/>
          <w:szCs w:val="26"/>
        </w:rPr>
        <w:t>B.1 Ví dụ xếp hạng</w:t>
      </w:r>
      <w:r>
        <w:tab/>
      </w:r>
      <w:r>
        <w:fldChar w:fldCharType="begin"/>
      </w:r>
      <w:r>
        <w:instrText xml:space="preserve"> PAGEREF _Toc27610 \h </w:instrText>
      </w:r>
      <w:r>
        <w:fldChar w:fldCharType="separate"/>
      </w:r>
      <w:r>
        <w:t>52</w:t>
      </w:r>
      <w:r>
        <w:fldChar w:fldCharType="end"/>
      </w:r>
      <w:r>
        <w:fldChar w:fldCharType="end"/>
      </w:r>
    </w:p>
    <w:p w14:paraId="2662681D">
      <w:pPr>
        <w:pStyle w:val="29"/>
        <w:tabs>
          <w:tab w:val="right" w:leader="dot" w:pos="8782"/>
        </w:tabs>
      </w:pPr>
      <w:r>
        <w:fldChar w:fldCharType="begin"/>
      </w:r>
      <w:r>
        <w:instrText xml:space="preserve"> HYPERLINK \l _Toc28410 </w:instrText>
      </w:r>
      <w:r>
        <w:fldChar w:fldCharType="separate"/>
      </w:r>
      <w:r>
        <w:rPr>
          <w:rFonts w:ascii="Times New Roman" w:hAnsi="Times New Roman" w:eastAsia="Times New Roman"/>
          <w:szCs w:val="26"/>
        </w:rPr>
        <w:t>B.2 Ví dụ độ bao phủ và Gini</w:t>
      </w:r>
      <w:r>
        <w:tab/>
      </w:r>
      <w:r>
        <w:fldChar w:fldCharType="begin"/>
      </w:r>
      <w:r>
        <w:instrText xml:space="preserve"> PAGEREF _Toc28410 \h </w:instrText>
      </w:r>
      <w:r>
        <w:fldChar w:fldCharType="separate"/>
      </w:r>
      <w:r>
        <w:t>52</w:t>
      </w:r>
      <w:r>
        <w:fldChar w:fldCharType="end"/>
      </w:r>
      <w:r>
        <w:fldChar w:fldCharType="end"/>
      </w:r>
    </w:p>
    <w:p w14:paraId="13D4FE49">
      <w:pPr>
        <w:pStyle w:val="29"/>
        <w:tabs>
          <w:tab w:val="right" w:leader="dot" w:pos="8782"/>
        </w:tabs>
      </w:pPr>
      <w:r>
        <w:fldChar w:fldCharType="begin"/>
      </w:r>
      <w:r>
        <w:instrText xml:space="preserve"> HYPERLINK \l _Toc25772 </w:instrText>
      </w:r>
      <w:r>
        <w:fldChar w:fldCharType="separate"/>
      </w:r>
      <w:r>
        <w:rPr>
          <w:rFonts w:ascii="Times New Roman" w:hAnsi="Times New Roman" w:eastAsia="Times New Roman"/>
          <w:szCs w:val="26"/>
        </w:rPr>
        <w:t>B.3 Ví dụ dự phòng</w:t>
      </w:r>
      <w:r>
        <w:tab/>
      </w:r>
      <w:r>
        <w:fldChar w:fldCharType="begin"/>
      </w:r>
      <w:r>
        <w:instrText xml:space="preserve"> PAGEREF _Toc25772 \h </w:instrText>
      </w:r>
      <w:r>
        <w:fldChar w:fldCharType="separate"/>
      </w:r>
      <w:r>
        <w:t>52</w:t>
      </w:r>
      <w:r>
        <w:fldChar w:fldCharType="end"/>
      </w:r>
      <w:r>
        <w:fldChar w:fldCharType="end"/>
      </w:r>
    </w:p>
    <w:p w14:paraId="63736FC3">
      <w:pPr>
        <w:pStyle w:val="28"/>
        <w:tabs>
          <w:tab w:val="right" w:leader="dot" w:pos="8782"/>
          <w:tab w:val="clear" w:pos="8772"/>
        </w:tabs>
      </w:pPr>
      <w:r>
        <w:fldChar w:fldCharType="begin"/>
      </w:r>
      <w:r>
        <w:instrText xml:space="preserve"> HYPERLINK \l _Toc2002 </w:instrText>
      </w:r>
      <w:r>
        <w:fldChar w:fldCharType="separate"/>
      </w:r>
      <w:r>
        <w:rPr>
          <w:rFonts w:ascii="Times New Roman" w:hAnsi="Times New Roman" w:eastAsia="Times New Roman"/>
          <w:szCs w:val="28"/>
        </w:rPr>
        <w:t>PHỤ LỤC C MA TRẬN TRUY VẾT VÀ KẾ HOẠCH HOÀN THIỆN</w:t>
      </w:r>
      <w:r>
        <w:tab/>
      </w:r>
      <w:r>
        <w:fldChar w:fldCharType="begin"/>
      </w:r>
      <w:r>
        <w:instrText xml:space="preserve"> PAGEREF _Toc2002 \h </w:instrText>
      </w:r>
      <w:r>
        <w:fldChar w:fldCharType="separate"/>
      </w:r>
      <w:r>
        <w:t>53</w:t>
      </w:r>
      <w:r>
        <w:fldChar w:fldCharType="end"/>
      </w:r>
      <w:r>
        <w:fldChar w:fldCharType="end"/>
      </w:r>
    </w:p>
    <w:p w14:paraId="0D1C96A1">
      <w:pPr>
        <w:pStyle w:val="29"/>
        <w:tabs>
          <w:tab w:val="right" w:leader="dot" w:pos="8782"/>
        </w:tabs>
      </w:pPr>
      <w:r>
        <w:fldChar w:fldCharType="begin"/>
      </w:r>
      <w:r>
        <w:instrText xml:space="preserve"> HYPERLINK \l _Toc19806 </w:instrText>
      </w:r>
      <w:r>
        <w:fldChar w:fldCharType="separate"/>
      </w:r>
      <w:r>
        <w:rPr>
          <w:rFonts w:ascii="Times New Roman" w:hAnsi="Times New Roman" w:eastAsia="Times New Roman"/>
          <w:szCs w:val="26"/>
        </w:rPr>
        <w:t>C.1 Liên hệ giữa yêu cầu và đánh giá</w:t>
      </w:r>
      <w:r>
        <w:tab/>
      </w:r>
      <w:r>
        <w:fldChar w:fldCharType="begin"/>
      </w:r>
      <w:r>
        <w:instrText xml:space="preserve"> PAGEREF _Toc19806 \h </w:instrText>
      </w:r>
      <w:r>
        <w:fldChar w:fldCharType="separate"/>
      </w:r>
      <w:r>
        <w:t>53</w:t>
      </w:r>
      <w:r>
        <w:fldChar w:fldCharType="end"/>
      </w:r>
      <w:r>
        <w:fldChar w:fldCharType="end"/>
      </w:r>
    </w:p>
    <w:p w14:paraId="15910E01">
      <w:pPr>
        <w:pStyle w:val="29"/>
        <w:tabs>
          <w:tab w:val="right" w:leader="dot" w:pos="8782"/>
        </w:tabs>
      </w:pPr>
      <w:r>
        <w:fldChar w:fldCharType="begin"/>
      </w:r>
      <w:r>
        <w:instrText xml:space="preserve"> HYPERLINK \l _Toc31920 </w:instrText>
      </w:r>
      <w:r>
        <w:fldChar w:fldCharType="separate"/>
      </w:r>
      <w:r>
        <w:rPr>
          <w:rFonts w:ascii="Times New Roman" w:hAnsi="Times New Roman" w:eastAsia="Times New Roman"/>
          <w:szCs w:val="26"/>
        </w:rPr>
        <w:t>C.2 Thứ tự công việc còn lại</w:t>
      </w:r>
      <w:r>
        <w:tab/>
      </w:r>
      <w:r>
        <w:fldChar w:fldCharType="begin"/>
      </w:r>
      <w:r>
        <w:instrText xml:space="preserve"> PAGEREF _Toc31920 \h </w:instrText>
      </w:r>
      <w:r>
        <w:fldChar w:fldCharType="separate"/>
      </w:r>
      <w:r>
        <w:t>53</w:t>
      </w:r>
      <w:r>
        <w:fldChar w:fldCharType="end"/>
      </w:r>
      <w:r>
        <w:fldChar w:fldCharType="end"/>
      </w:r>
    </w:p>
    <w:p w14:paraId="33A5D403">
      <w:pPr>
        <w:pStyle w:val="29"/>
        <w:tabs>
          <w:tab w:val="right" w:leader="dot" w:pos="8782"/>
        </w:tabs>
      </w:pPr>
      <w:r>
        <w:fldChar w:fldCharType="begin"/>
      </w:r>
      <w:r>
        <w:instrText xml:space="preserve"> HYPERLINK \l _Toc2060 </w:instrText>
      </w:r>
      <w:r>
        <w:fldChar w:fldCharType="separate"/>
      </w:r>
      <w:r>
        <w:rPr>
          <w:rFonts w:ascii="Times New Roman" w:hAnsi="Times New Roman" w:eastAsia="Times New Roman"/>
          <w:szCs w:val="26"/>
        </w:rPr>
        <w:t>C.3 Mẫu nhật ký thực nghiệm</w:t>
      </w:r>
      <w:r>
        <w:tab/>
      </w:r>
      <w:r>
        <w:fldChar w:fldCharType="begin"/>
      </w:r>
      <w:r>
        <w:instrText xml:space="preserve"> PAGEREF _Toc2060 \h </w:instrText>
      </w:r>
      <w:r>
        <w:fldChar w:fldCharType="separate"/>
      </w:r>
      <w:r>
        <w:t>54</w:t>
      </w:r>
      <w:r>
        <w:fldChar w:fldCharType="end"/>
      </w:r>
      <w:r>
        <w:fldChar w:fldCharType="end"/>
      </w:r>
    </w:p>
    <w:p w14:paraId="5ACAE9F0">
      <w:pPr>
        <w:pStyle w:val="50"/>
        <w:widowControl/>
        <w:numPr>
          <w:ilvl w:val="0"/>
          <w:numId w:val="0"/>
        </w:numPr>
        <w:spacing w:before="0" w:after="0" w:line="20" w:lineRule="auto"/>
        <w:ind w:left="0" w:right="0" w:firstLine="0"/>
        <w:jc w:val="both"/>
        <w:rPr>
          <w:sz w:val="2"/>
        </w:rPr>
      </w:pPr>
      <w:r>
        <w:fldChar w:fldCharType="end"/>
      </w:r>
    </w:p>
    <w:p w14:paraId="31763C2E">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HÌNH</w:t>
      </w:r>
    </w:p>
    <w:p w14:paraId="747A33A0">
      <w:pPr>
        <w:pStyle w:val="26"/>
        <w:tabs>
          <w:tab w:val="right" w:leader="dot" w:pos="8782"/>
        </w:tabs>
      </w:pPr>
      <w:r>
        <w:fldChar w:fldCharType="begin"/>
      </w:r>
      <w:r>
        <w:instrText xml:space="preserve"> TOC \h \z \c "Hinh" </w:instrText>
      </w:r>
      <w:r>
        <w:fldChar w:fldCharType="separate"/>
      </w:r>
      <w:r>
        <w:fldChar w:fldCharType="begin"/>
      </w:r>
      <w:r>
        <w:instrText xml:space="preserve"> HYPERLINK \l _Toc25736 </w:instrText>
      </w:r>
      <w:r>
        <w:fldChar w:fldCharType="separate"/>
      </w:r>
      <w:r>
        <w:rPr>
          <w:rFonts w:ascii="Times New Roman" w:hAnsi="Times New Roman" w:eastAsia="Times New Roman"/>
          <w:szCs w:val="26"/>
        </w:rPr>
        <w:t>Hình 2.</w:t>
      </w:r>
      <w:r>
        <w:t xml:space="preserve">1 </w:t>
      </w:r>
      <w:r>
        <w:rPr>
          <w:rFonts w:ascii="Times New Roman" w:hAnsi="Times New Roman" w:eastAsia="Times New Roman"/>
          <w:szCs w:val="26"/>
        </w:rPr>
        <w:t xml:space="preserve"> Lọc cộng tác dựa trên láng giềng</w:t>
      </w:r>
      <w:r>
        <w:tab/>
      </w:r>
      <w:r>
        <w:fldChar w:fldCharType="begin"/>
      </w:r>
      <w:r>
        <w:instrText xml:space="preserve"> PAGEREF _Toc25736 \h </w:instrText>
      </w:r>
      <w:r>
        <w:fldChar w:fldCharType="separate"/>
      </w:r>
      <w:r>
        <w:t>12</w:t>
      </w:r>
      <w:r>
        <w:fldChar w:fldCharType="end"/>
      </w:r>
      <w:r>
        <w:fldChar w:fldCharType="end"/>
      </w:r>
    </w:p>
    <w:p w14:paraId="73234B13">
      <w:pPr>
        <w:pStyle w:val="26"/>
        <w:tabs>
          <w:tab w:val="right" w:leader="dot" w:pos="8782"/>
        </w:tabs>
      </w:pPr>
      <w:r>
        <w:fldChar w:fldCharType="begin"/>
      </w:r>
      <w:r>
        <w:instrText xml:space="preserve"> HYPERLINK \l _Toc5281 </w:instrText>
      </w:r>
      <w:r>
        <w:fldChar w:fldCharType="separate"/>
      </w:r>
      <w:r>
        <w:rPr>
          <w:rFonts w:ascii="Times New Roman" w:hAnsi="Times New Roman" w:eastAsia="Times New Roman"/>
          <w:szCs w:val="26"/>
        </w:rPr>
        <w:t>Hình 2.</w:t>
      </w:r>
      <w:r>
        <w:t xml:space="preserve">2 </w:t>
      </w:r>
      <w:r>
        <w:rPr>
          <w:rFonts w:ascii="Times New Roman" w:hAnsi="Times New Roman" w:eastAsia="Times New Roman"/>
          <w:szCs w:val="26"/>
        </w:rPr>
        <w:t xml:space="preserve"> Phân rã ma trận có độ lệch</w:t>
      </w:r>
      <w:r>
        <w:tab/>
      </w:r>
      <w:r>
        <w:fldChar w:fldCharType="begin"/>
      </w:r>
      <w:r>
        <w:instrText xml:space="preserve"> PAGEREF _Toc5281 \h </w:instrText>
      </w:r>
      <w:r>
        <w:fldChar w:fldCharType="separate"/>
      </w:r>
      <w:r>
        <w:t>15</w:t>
      </w:r>
      <w:r>
        <w:fldChar w:fldCharType="end"/>
      </w:r>
      <w:r>
        <w:fldChar w:fldCharType="end"/>
      </w:r>
    </w:p>
    <w:p w14:paraId="49F94FED">
      <w:pPr>
        <w:pStyle w:val="26"/>
        <w:tabs>
          <w:tab w:val="right" w:leader="dot" w:pos="8782"/>
        </w:tabs>
      </w:pPr>
      <w:r>
        <w:fldChar w:fldCharType="begin"/>
      </w:r>
      <w:r>
        <w:instrText xml:space="preserve"> HYPERLINK \l _Toc30647 </w:instrText>
      </w:r>
      <w:r>
        <w:fldChar w:fldCharType="separate"/>
      </w:r>
      <w:r>
        <w:rPr>
          <w:rFonts w:ascii="Times New Roman" w:hAnsi="Times New Roman" w:eastAsia="Times New Roman"/>
          <w:szCs w:val="26"/>
        </w:rPr>
        <w:t>Hình 2.</w:t>
      </w:r>
      <w:r>
        <w:t xml:space="preserve">3 </w:t>
      </w:r>
      <w:r>
        <w:rPr>
          <w:rFonts w:ascii="Times New Roman" w:hAnsi="Times New Roman" w:eastAsia="Times New Roman"/>
          <w:szCs w:val="26"/>
        </w:rPr>
        <w:t xml:space="preserve"> Tạo gợi ý bằng PureSVD</w:t>
      </w:r>
      <w:r>
        <w:tab/>
      </w:r>
      <w:r>
        <w:fldChar w:fldCharType="begin"/>
      </w:r>
      <w:r>
        <w:instrText xml:space="preserve"> PAGEREF _Toc30647 \h </w:instrText>
      </w:r>
      <w:r>
        <w:fldChar w:fldCharType="separate"/>
      </w:r>
      <w:r>
        <w:t>18</w:t>
      </w:r>
      <w:r>
        <w:fldChar w:fldCharType="end"/>
      </w:r>
      <w:r>
        <w:fldChar w:fldCharType="end"/>
      </w:r>
    </w:p>
    <w:p w14:paraId="3D64DF69">
      <w:pPr>
        <w:pStyle w:val="26"/>
        <w:tabs>
          <w:tab w:val="right" w:leader="dot" w:pos="8782"/>
        </w:tabs>
      </w:pPr>
      <w:r>
        <w:fldChar w:fldCharType="begin"/>
      </w:r>
      <w:r>
        <w:instrText xml:space="preserve"> HYPERLINK \l _Toc8157 </w:instrText>
      </w:r>
      <w:r>
        <w:fldChar w:fldCharType="separate"/>
      </w:r>
      <w:r>
        <w:rPr>
          <w:rFonts w:ascii="Times New Roman" w:hAnsi="Times New Roman" w:eastAsia="Times New Roman"/>
          <w:szCs w:val="26"/>
        </w:rPr>
        <w:t>Hình 3.</w:t>
      </w:r>
      <w:r>
        <w:t xml:space="preserve">1 </w:t>
      </w:r>
      <w:r>
        <w:rPr>
          <w:rFonts w:ascii="Times New Roman" w:hAnsi="Times New Roman" w:eastAsia="Times New Roman"/>
          <w:szCs w:val="26"/>
        </w:rPr>
        <w:t xml:space="preserve"> Luồng xử lý dữ liệu và thực nghiệm</w:t>
      </w:r>
      <w:r>
        <w:tab/>
      </w:r>
      <w:r>
        <w:fldChar w:fldCharType="begin"/>
      </w:r>
      <w:r>
        <w:instrText xml:space="preserve"> PAGEREF _Toc8157 \h </w:instrText>
      </w:r>
      <w:r>
        <w:fldChar w:fldCharType="separate"/>
      </w:r>
      <w:r>
        <w:t>31</w:t>
      </w:r>
      <w:r>
        <w:fldChar w:fldCharType="end"/>
      </w:r>
      <w:r>
        <w:fldChar w:fldCharType="end"/>
      </w:r>
    </w:p>
    <w:p w14:paraId="0BBE4668">
      <w:pPr>
        <w:pStyle w:val="26"/>
        <w:tabs>
          <w:tab w:val="right" w:leader="dot" w:pos="8782"/>
        </w:tabs>
      </w:pPr>
      <w:r>
        <w:fldChar w:fldCharType="begin"/>
      </w:r>
      <w:r>
        <w:instrText xml:space="preserve"> HYPERLINK \l _Toc17688 </w:instrText>
      </w:r>
      <w:r>
        <w:fldChar w:fldCharType="separate"/>
      </w:r>
      <w:r>
        <w:rPr>
          <w:rFonts w:ascii="Times New Roman" w:hAnsi="Times New Roman" w:eastAsia="Times New Roman"/>
          <w:szCs w:val="26"/>
        </w:rPr>
        <w:t>Hình 3.</w:t>
      </w:r>
      <w:r>
        <w:t xml:space="preserve">2 </w:t>
      </w:r>
      <w:r>
        <w:rPr>
          <w:rFonts w:ascii="Times New Roman" w:hAnsi="Times New Roman" w:eastAsia="Times New Roman"/>
          <w:szCs w:val="26"/>
        </w:rPr>
        <w:t xml:space="preserve"> Kiến trúc mô hình và dịch vụ MusicRec</w:t>
      </w:r>
      <w:r>
        <w:tab/>
      </w:r>
      <w:r>
        <w:fldChar w:fldCharType="begin"/>
      </w:r>
      <w:r>
        <w:instrText xml:space="preserve"> PAGEREF _Toc17688 \h </w:instrText>
      </w:r>
      <w:r>
        <w:fldChar w:fldCharType="separate"/>
      </w:r>
      <w:r>
        <w:t>32</w:t>
      </w:r>
      <w:r>
        <w:fldChar w:fldCharType="end"/>
      </w:r>
      <w:r>
        <w:fldChar w:fldCharType="end"/>
      </w:r>
    </w:p>
    <w:p w14:paraId="6587650A">
      <w:pPr>
        <w:pStyle w:val="26"/>
        <w:tabs>
          <w:tab w:val="right" w:leader="dot" w:pos="8782"/>
        </w:tabs>
      </w:pPr>
      <w:r>
        <w:fldChar w:fldCharType="begin"/>
      </w:r>
      <w:r>
        <w:instrText xml:space="preserve"> HYPERLINK \l _Toc16246 </w:instrText>
      </w:r>
      <w:r>
        <w:fldChar w:fldCharType="separate"/>
      </w:r>
      <w:r>
        <w:rPr>
          <w:rFonts w:ascii="Times New Roman" w:hAnsi="Times New Roman" w:eastAsia="Times New Roman"/>
          <w:szCs w:val="26"/>
        </w:rPr>
        <w:t>Hình 3.</w:t>
      </w:r>
      <w:r>
        <w:t xml:space="preserve">3 </w:t>
      </w:r>
      <w:r>
        <w:rPr>
          <w:rFonts w:ascii="Times New Roman" w:hAnsi="Times New Roman" w:eastAsia="Times New Roman"/>
          <w:szCs w:val="26"/>
        </w:rPr>
        <w:t xml:space="preserve"> Các tình huống xử lý của mô đun M2</w:t>
      </w:r>
      <w:r>
        <w:tab/>
      </w:r>
      <w:r>
        <w:fldChar w:fldCharType="begin"/>
      </w:r>
      <w:r>
        <w:instrText xml:space="preserve"> PAGEREF _Toc16246 \h </w:instrText>
      </w:r>
      <w:r>
        <w:fldChar w:fldCharType="separate"/>
      </w:r>
      <w:r>
        <w:t>42</w:t>
      </w:r>
      <w:r>
        <w:fldChar w:fldCharType="end"/>
      </w:r>
      <w:r>
        <w:fldChar w:fldCharType="end"/>
      </w:r>
    </w:p>
    <w:p w14:paraId="0E91C8A4">
      <w:pPr>
        <w:pStyle w:val="50"/>
        <w:widowControl/>
        <w:numPr>
          <w:ilvl w:val="0"/>
          <w:numId w:val="0"/>
        </w:numPr>
        <w:spacing w:before="0" w:after="0" w:line="20" w:lineRule="auto"/>
        <w:ind w:left="0" w:right="0" w:firstLine="0"/>
        <w:jc w:val="both"/>
        <w:rPr>
          <w:sz w:val="2"/>
        </w:rPr>
      </w:pPr>
      <w:r>
        <w:fldChar w:fldCharType="end"/>
      </w:r>
    </w:p>
    <w:p w14:paraId="2CF8FD3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BẢNG</w:t>
      </w:r>
    </w:p>
    <w:p w14:paraId="3193C70B">
      <w:pPr>
        <w:pStyle w:val="26"/>
        <w:tabs>
          <w:tab w:val="right" w:leader="dot" w:pos="8782"/>
        </w:tabs>
      </w:pPr>
      <w:r>
        <w:fldChar w:fldCharType="begin"/>
      </w:r>
      <w:r>
        <w:instrText xml:space="preserve"> TOC \h \z \c "Bang" </w:instrText>
      </w:r>
      <w:r>
        <w:fldChar w:fldCharType="separate"/>
      </w:r>
      <w:r>
        <w:fldChar w:fldCharType="begin"/>
      </w:r>
      <w:r>
        <w:instrText xml:space="preserve"> HYPERLINK \l _Toc10010 </w:instrText>
      </w:r>
      <w:r>
        <w:fldChar w:fldCharType="separate"/>
      </w:r>
      <w:r>
        <w:rPr>
          <w:rFonts w:ascii="Times New Roman" w:hAnsi="Times New Roman" w:eastAsia="Times New Roman"/>
          <w:szCs w:val="26"/>
        </w:rPr>
        <w:t>Bảng 1.</w:t>
      </w:r>
      <w:r>
        <w:t xml:space="preserve">1 </w:t>
      </w:r>
      <w:r>
        <w:rPr>
          <w:rFonts w:ascii="Times New Roman" w:hAnsi="Times New Roman" w:eastAsia="Times New Roman"/>
          <w:szCs w:val="26"/>
        </w:rPr>
        <w:t xml:space="preserve"> Các câu hỏi nghiên cứu và bằng chứng cần thu thập</w:t>
      </w:r>
      <w:r>
        <w:tab/>
      </w:r>
      <w:r>
        <w:fldChar w:fldCharType="begin"/>
      </w:r>
      <w:r>
        <w:instrText xml:space="preserve"> PAGEREF _Toc10010 \h </w:instrText>
      </w:r>
      <w:r>
        <w:fldChar w:fldCharType="separate"/>
      </w:r>
      <w:r>
        <w:t>6</w:t>
      </w:r>
      <w:r>
        <w:fldChar w:fldCharType="end"/>
      </w:r>
      <w:r>
        <w:fldChar w:fldCharType="end"/>
      </w:r>
    </w:p>
    <w:p w14:paraId="5C255356">
      <w:pPr>
        <w:pStyle w:val="26"/>
        <w:tabs>
          <w:tab w:val="right" w:leader="dot" w:pos="8782"/>
        </w:tabs>
      </w:pPr>
      <w:r>
        <w:fldChar w:fldCharType="begin"/>
      </w:r>
      <w:r>
        <w:instrText xml:space="preserve"> HYPERLINK \l _Toc29041 </w:instrText>
      </w:r>
      <w:r>
        <w:fldChar w:fldCharType="separate"/>
      </w:r>
      <w:r>
        <w:rPr>
          <w:rFonts w:ascii="Times New Roman" w:hAnsi="Times New Roman" w:eastAsia="Times New Roman"/>
          <w:szCs w:val="26"/>
        </w:rPr>
        <w:t>Bảng 3.</w:t>
      </w:r>
      <w:r>
        <w:t xml:space="preserve">1 </w:t>
      </w:r>
      <w:r>
        <w:rPr>
          <w:rFonts w:ascii="Times New Roman" w:hAnsi="Times New Roman" w:eastAsia="Times New Roman"/>
          <w:szCs w:val="26"/>
        </w:rPr>
        <w:t xml:space="preserve"> Các yêu cầu chức năng của hệ thống</w:t>
      </w:r>
      <w:r>
        <w:tab/>
      </w:r>
      <w:r>
        <w:fldChar w:fldCharType="begin"/>
      </w:r>
      <w:r>
        <w:instrText xml:space="preserve"> PAGEREF _Toc29041 \h </w:instrText>
      </w:r>
      <w:r>
        <w:fldChar w:fldCharType="separate"/>
      </w:r>
      <w:r>
        <w:t>29</w:t>
      </w:r>
      <w:r>
        <w:fldChar w:fldCharType="end"/>
      </w:r>
      <w:r>
        <w:fldChar w:fldCharType="end"/>
      </w:r>
    </w:p>
    <w:p w14:paraId="610B3390">
      <w:pPr>
        <w:pStyle w:val="26"/>
        <w:tabs>
          <w:tab w:val="right" w:leader="dot" w:pos="8782"/>
        </w:tabs>
      </w:pPr>
      <w:r>
        <w:fldChar w:fldCharType="begin"/>
      </w:r>
      <w:r>
        <w:instrText xml:space="preserve"> HYPERLINK \l _Toc23842 </w:instrText>
      </w:r>
      <w:r>
        <w:fldChar w:fldCharType="separate"/>
      </w:r>
      <w:r>
        <w:rPr>
          <w:rFonts w:ascii="Times New Roman" w:hAnsi="Times New Roman" w:eastAsia="Times New Roman"/>
          <w:szCs w:val="26"/>
        </w:rPr>
        <w:t>Bảng 3.</w:t>
      </w:r>
      <w:r>
        <w:t xml:space="preserve">2 </w:t>
      </w:r>
      <w:r>
        <w:rPr>
          <w:rFonts w:ascii="Times New Roman" w:hAnsi="Times New Roman" w:eastAsia="Times New Roman"/>
          <w:szCs w:val="26"/>
        </w:rPr>
        <w:t xml:space="preserve"> Các tệp dữ liệu và vai trò sử dụng</w:t>
      </w:r>
      <w:r>
        <w:tab/>
      </w:r>
      <w:r>
        <w:fldChar w:fldCharType="begin"/>
      </w:r>
      <w:r>
        <w:instrText xml:space="preserve"> PAGEREF _Toc23842 \h </w:instrText>
      </w:r>
      <w:r>
        <w:fldChar w:fldCharType="separate"/>
      </w:r>
      <w:r>
        <w:t>33</w:t>
      </w:r>
      <w:r>
        <w:fldChar w:fldCharType="end"/>
      </w:r>
      <w:r>
        <w:fldChar w:fldCharType="end"/>
      </w:r>
    </w:p>
    <w:p w14:paraId="57766BBC">
      <w:pPr>
        <w:pStyle w:val="26"/>
        <w:tabs>
          <w:tab w:val="right" w:leader="dot" w:pos="8782"/>
        </w:tabs>
      </w:pPr>
      <w:r>
        <w:fldChar w:fldCharType="begin"/>
      </w:r>
      <w:r>
        <w:instrText xml:space="preserve"> HYPERLINK \l _Toc19072 </w:instrText>
      </w:r>
      <w:r>
        <w:fldChar w:fldCharType="separate"/>
      </w:r>
      <w:r>
        <w:rPr>
          <w:rFonts w:ascii="Times New Roman" w:hAnsi="Times New Roman" w:eastAsia="Times New Roman"/>
          <w:szCs w:val="26"/>
        </w:rPr>
        <w:t>Bảng 3.</w:t>
      </w:r>
      <w:r>
        <w:t xml:space="preserve">3 </w:t>
      </w:r>
      <w:r>
        <w:rPr>
          <w:rFonts w:ascii="Times New Roman" w:hAnsi="Times New Roman" w:eastAsia="Times New Roman"/>
          <w:szCs w:val="26"/>
        </w:rPr>
        <w:t xml:space="preserve"> Đầu vào và tham số của các mô hình</w:t>
      </w:r>
      <w:r>
        <w:tab/>
      </w:r>
      <w:r>
        <w:fldChar w:fldCharType="begin"/>
      </w:r>
      <w:r>
        <w:instrText xml:space="preserve"> PAGEREF _Toc19072 \h </w:instrText>
      </w:r>
      <w:r>
        <w:fldChar w:fldCharType="separate"/>
      </w:r>
      <w:r>
        <w:t>38</w:t>
      </w:r>
      <w:r>
        <w:fldChar w:fldCharType="end"/>
      </w:r>
      <w:r>
        <w:fldChar w:fldCharType="end"/>
      </w:r>
    </w:p>
    <w:p w14:paraId="71547B4B">
      <w:pPr>
        <w:pStyle w:val="26"/>
        <w:tabs>
          <w:tab w:val="right" w:leader="dot" w:pos="8782"/>
        </w:tabs>
      </w:pPr>
      <w:r>
        <w:fldChar w:fldCharType="begin"/>
      </w:r>
      <w:r>
        <w:instrText xml:space="preserve"> HYPERLINK \l _Toc19585 </w:instrText>
      </w:r>
      <w:r>
        <w:fldChar w:fldCharType="separate"/>
      </w:r>
      <w:r>
        <w:rPr>
          <w:rFonts w:ascii="Times New Roman" w:hAnsi="Times New Roman" w:eastAsia="Times New Roman"/>
          <w:szCs w:val="26"/>
        </w:rPr>
        <w:t>Bảng A.</w:t>
      </w:r>
      <w:r>
        <w:t xml:space="preserve">1 </w:t>
      </w:r>
      <w:r>
        <w:rPr>
          <w:rFonts w:ascii="Times New Roman" w:hAnsi="Times New Roman" w:eastAsia="Times New Roman"/>
          <w:szCs w:val="26"/>
        </w:rPr>
        <w:t xml:space="preserve"> Bộ tệp của một lần thực nghiệm</w:t>
      </w:r>
      <w:r>
        <w:tab/>
      </w:r>
      <w:r>
        <w:fldChar w:fldCharType="begin"/>
      </w:r>
      <w:r>
        <w:instrText xml:space="preserve"> PAGEREF _Toc19585 \h </w:instrText>
      </w:r>
      <w:r>
        <w:fldChar w:fldCharType="separate"/>
      </w:r>
      <w:r>
        <w:t>50</w:t>
      </w:r>
      <w:r>
        <w:fldChar w:fldCharType="end"/>
      </w:r>
      <w:r>
        <w:fldChar w:fldCharType="end"/>
      </w:r>
    </w:p>
    <w:p w14:paraId="0200D1FE">
      <w:pPr>
        <w:pStyle w:val="26"/>
        <w:tabs>
          <w:tab w:val="right" w:leader="dot" w:pos="8782"/>
        </w:tabs>
      </w:pPr>
      <w:r>
        <w:fldChar w:fldCharType="begin"/>
      </w:r>
      <w:r>
        <w:instrText xml:space="preserve"> HYPERLINK \l _Toc24205 </w:instrText>
      </w:r>
      <w:r>
        <w:fldChar w:fldCharType="separate"/>
      </w:r>
      <w:r>
        <w:rPr>
          <w:rFonts w:ascii="Times New Roman" w:hAnsi="Times New Roman" w:eastAsia="Times New Roman"/>
          <w:szCs w:val="26"/>
        </w:rPr>
        <w:t>Bảng C.</w:t>
      </w:r>
      <w:r>
        <w:t xml:space="preserve">1 </w:t>
      </w:r>
      <w:r>
        <w:rPr>
          <w:rFonts w:ascii="Times New Roman" w:hAnsi="Times New Roman" w:eastAsia="Times New Roman"/>
          <w:szCs w:val="26"/>
        </w:rPr>
        <w:t xml:space="preserve"> Truy vết yêu cầu và bằng chứng</w:t>
      </w:r>
      <w:r>
        <w:tab/>
      </w:r>
      <w:r>
        <w:fldChar w:fldCharType="begin"/>
      </w:r>
      <w:r>
        <w:instrText xml:space="preserve"> PAGEREF _Toc24205 \h </w:instrText>
      </w:r>
      <w:r>
        <w:fldChar w:fldCharType="separate"/>
      </w:r>
      <w:r>
        <w:t>53</w:t>
      </w:r>
      <w:r>
        <w:fldChar w:fldCharType="end"/>
      </w:r>
      <w:r>
        <w:fldChar w:fldCharType="end"/>
      </w:r>
    </w:p>
    <w:p w14:paraId="1A612387">
      <w:pPr>
        <w:pStyle w:val="26"/>
        <w:tabs>
          <w:tab w:val="right" w:leader="dot" w:pos="8782"/>
        </w:tabs>
      </w:pPr>
      <w:r>
        <w:fldChar w:fldCharType="begin"/>
      </w:r>
      <w:r>
        <w:instrText xml:space="preserve"> HYPERLINK \l _Toc19875 </w:instrText>
      </w:r>
      <w:r>
        <w:fldChar w:fldCharType="separate"/>
      </w:r>
      <w:r>
        <w:rPr>
          <w:rFonts w:ascii="Times New Roman" w:hAnsi="Times New Roman" w:eastAsia="Times New Roman"/>
          <w:szCs w:val="26"/>
        </w:rPr>
        <w:t>Bảng C.</w:t>
      </w:r>
      <w:r>
        <w:t xml:space="preserve">2 </w:t>
      </w:r>
      <w:r>
        <w:rPr>
          <w:rFonts w:ascii="Times New Roman" w:hAnsi="Times New Roman" w:eastAsia="Times New Roman"/>
          <w:szCs w:val="26"/>
        </w:rPr>
        <w:t xml:space="preserve"> Mẫu nhật ký cần điền khi thực hiện</w:t>
      </w:r>
      <w:r>
        <w:tab/>
      </w:r>
      <w:r>
        <w:fldChar w:fldCharType="begin"/>
      </w:r>
      <w:r>
        <w:instrText xml:space="preserve"> PAGEREF _Toc19875 \h </w:instrText>
      </w:r>
      <w:r>
        <w:fldChar w:fldCharType="separate"/>
      </w:r>
      <w:r>
        <w:t>54</w:t>
      </w:r>
      <w:r>
        <w:fldChar w:fldCharType="end"/>
      </w:r>
      <w:r>
        <w:fldChar w:fldCharType="end"/>
      </w:r>
    </w:p>
    <w:p w14:paraId="6CDBE6E9">
      <w:pPr>
        <w:pStyle w:val="50"/>
        <w:widowControl/>
        <w:numPr>
          <w:ilvl w:val="0"/>
          <w:numId w:val="0"/>
        </w:numPr>
        <w:spacing w:before="0" w:after="0" w:line="20" w:lineRule="auto"/>
        <w:ind w:left="0" w:right="0" w:firstLine="0"/>
        <w:jc w:val="both"/>
        <w:rPr>
          <w:sz w:val="2"/>
        </w:rPr>
      </w:pPr>
      <w:r>
        <w:fldChar w:fldCharType="end"/>
      </w:r>
    </w:p>
    <w:p w14:paraId="432F7720">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TỪ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100"/>
        <w:gridCol w:w="3000"/>
        <w:gridCol w:w="4688"/>
      </w:tblGrid>
      <w:tr w14:paraId="32AD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100" w:type="dxa"/>
            <w:vAlign w:val="center"/>
          </w:tcPr>
          <w:p w14:paraId="2F0C38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Viết tắt</w:t>
            </w:r>
          </w:p>
        </w:tc>
        <w:tc>
          <w:tcPr>
            <w:tcW w:w="3000" w:type="dxa"/>
            <w:vAlign w:val="center"/>
          </w:tcPr>
          <w:p w14:paraId="060615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Tiếng Anh</w:t>
            </w:r>
          </w:p>
        </w:tc>
        <w:tc>
          <w:tcPr>
            <w:tcW w:w="4688" w:type="dxa"/>
            <w:vAlign w:val="center"/>
          </w:tcPr>
          <w:p w14:paraId="48ADCBE1">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Diễn giải tiếng Việt</w:t>
            </w:r>
          </w:p>
        </w:tc>
      </w:tr>
      <w:tr w14:paraId="0FBBF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E54C7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000" w:type="dxa"/>
            <w:vAlign w:val="center"/>
          </w:tcPr>
          <w:p w14:paraId="0BF217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Application Programming Interface</w:t>
            </w:r>
          </w:p>
        </w:tc>
        <w:tc>
          <w:tcPr>
            <w:tcW w:w="4688" w:type="dxa"/>
            <w:vAlign w:val="center"/>
          </w:tcPr>
          <w:p w14:paraId="663F849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lập trình ứng dụng</w:t>
            </w:r>
          </w:p>
        </w:tc>
      </w:tr>
      <w:tr w14:paraId="0B70B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05C92B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ARP</w:t>
            </w:r>
          </w:p>
        </w:tc>
        <w:tc>
          <w:tcPr>
            <w:tcW w:w="3000" w:type="dxa"/>
            <w:vAlign w:val="center"/>
          </w:tcPr>
          <w:p w14:paraId="777A463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Average Recommendation Popularity</w:t>
            </w:r>
          </w:p>
        </w:tc>
        <w:tc>
          <w:tcPr>
            <w:tcW w:w="4688" w:type="dxa"/>
            <w:vAlign w:val="center"/>
          </w:tcPr>
          <w:p w14:paraId="16C2A5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phổ biến trung bình của danh sách</w:t>
            </w:r>
          </w:p>
        </w:tc>
      </w:tr>
      <w:tr w14:paraId="4A108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010BCD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CF</w:t>
            </w:r>
          </w:p>
        </w:tc>
        <w:tc>
          <w:tcPr>
            <w:tcW w:w="3000" w:type="dxa"/>
            <w:vAlign w:val="center"/>
          </w:tcPr>
          <w:p w14:paraId="2CE0D3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Collaborative Filtering</w:t>
            </w:r>
          </w:p>
        </w:tc>
        <w:tc>
          <w:tcPr>
            <w:tcW w:w="4688" w:type="dxa"/>
            <w:vAlign w:val="center"/>
          </w:tcPr>
          <w:p w14:paraId="70E88AC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Lọc cộng tác</w:t>
            </w:r>
          </w:p>
        </w:tc>
      </w:tr>
      <w:tr w14:paraId="1284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61A51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CSR</w:t>
            </w:r>
          </w:p>
        </w:tc>
        <w:tc>
          <w:tcPr>
            <w:tcW w:w="3000" w:type="dxa"/>
            <w:vAlign w:val="center"/>
          </w:tcPr>
          <w:p w14:paraId="1655F88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Compressed Sparse Row</w:t>
            </w:r>
          </w:p>
        </w:tc>
        <w:tc>
          <w:tcPr>
            <w:tcW w:w="4688" w:type="dxa"/>
            <w:vAlign w:val="center"/>
          </w:tcPr>
          <w:p w14:paraId="02AB60F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thưa nén theo hàng</w:t>
            </w:r>
          </w:p>
        </w:tc>
      </w:tr>
      <w:tr w14:paraId="6D50E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81FA2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EDA</w:t>
            </w:r>
          </w:p>
        </w:tc>
        <w:tc>
          <w:tcPr>
            <w:tcW w:w="3000" w:type="dxa"/>
            <w:vAlign w:val="center"/>
          </w:tcPr>
          <w:p w14:paraId="00445D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Exploratory Data Analysis</w:t>
            </w:r>
          </w:p>
        </w:tc>
        <w:tc>
          <w:tcPr>
            <w:tcW w:w="4688" w:type="dxa"/>
            <w:vAlign w:val="center"/>
          </w:tcPr>
          <w:p w14:paraId="65A882B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khám phá dữ liệu</w:t>
            </w:r>
          </w:p>
        </w:tc>
      </w:tr>
      <w:tr w14:paraId="463A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18A806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ILD</w:t>
            </w:r>
          </w:p>
        </w:tc>
        <w:tc>
          <w:tcPr>
            <w:tcW w:w="3000" w:type="dxa"/>
            <w:vAlign w:val="center"/>
          </w:tcPr>
          <w:p w14:paraId="0F8F524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Intra-List Diversity</w:t>
            </w:r>
          </w:p>
        </w:tc>
        <w:tc>
          <w:tcPr>
            <w:tcW w:w="4688" w:type="dxa"/>
            <w:vAlign w:val="center"/>
          </w:tcPr>
          <w:p w14:paraId="485308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đa dạng trong danh sách</w:t>
            </w:r>
          </w:p>
        </w:tc>
      </w:tr>
      <w:tr w14:paraId="2C2F2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B674E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MF</w:t>
            </w:r>
          </w:p>
        </w:tc>
        <w:tc>
          <w:tcPr>
            <w:tcW w:w="3000" w:type="dxa"/>
            <w:vAlign w:val="center"/>
          </w:tcPr>
          <w:p w14:paraId="6CD63D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Matrix Factorization</w:t>
            </w:r>
          </w:p>
        </w:tc>
        <w:tc>
          <w:tcPr>
            <w:tcW w:w="4688" w:type="dxa"/>
            <w:vAlign w:val="center"/>
          </w:tcPr>
          <w:p w14:paraId="7B876A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Phân rã ma trận</w:t>
            </w:r>
          </w:p>
        </w:tc>
      </w:tr>
      <w:tr w14:paraId="47745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71C1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MMR</w:t>
            </w:r>
          </w:p>
        </w:tc>
        <w:tc>
          <w:tcPr>
            <w:tcW w:w="3000" w:type="dxa"/>
            <w:vAlign w:val="center"/>
          </w:tcPr>
          <w:p w14:paraId="2603828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Maximal Marginal Relevance</w:t>
            </w:r>
          </w:p>
        </w:tc>
        <w:tc>
          <w:tcPr>
            <w:tcW w:w="4688" w:type="dxa"/>
            <w:vAlign w:val="center"/>
          </w:tcPr>
          <w:p w14:paraId="5C73F87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liên quan biên cực đại</w:t>
            </w:r>
          </w:p>
        </w:tc>
      </w:tr>
      <w:tr w14:paraId="11C4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5FE0981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NDCG</w:t>
            </w:r>
          </w:p>
        </w:tc>
        <w:tc>
          <w:tcPr>
            <w:tcW w:w="3000" w:type="dxa"/>
            <w:vAlign w:val="center"/>
          </w:tcPr>
          <w:p w14:paraId="0B3F6F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Normalized Discounted Cumulative Gain</w:t>
            </w:r>
          </w:p>
        </w:tc>
        <w:tc>
          <w:tcPr>
            <w:tcW w:w="4688" w:type="dxa"/>
            <w:vAlign w:val="center"/>
          </w:tcPr>
          <w:p w14:paraId="2842A5E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lợi tích lũy có chiết khấu chuẩn hóa</w:t>
            </w:r>
          </w:p>
        </w:tc>
      </w:tr>
      <w:tr w14:paraId="308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D6D53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RMSE</w:t>
            </w:r>
          </w:p>
        </w:tc>
        <w:tc>
          <w:tcPr>
            <w:tcW w:w="3000" w:type="dxa"/>
            <w:vAlign w:val="center"/>
          </w:tcPr>
          <w:p w14:paraId="01A76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Root Mean Squared Error</w:t>
            </w:r>
          </w:p>
        </w:tc>
        <w:tc>
          <w:tcPr>
            <w:tcW w:w="4688" w:type="dxa"/>
            <w:vAlign w:val="center"/>
          </w:tcPr>
          <w:p w14:paraId="1AF6A9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Căn sai số bình phương trung bình</w:t>
            </w:r>
          </w:p>
        </w:tc>
      </w:tr>
      <w:tr w14:paraId="0EFD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92DA40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SGD</w:t>
            </w:r>
          </w:p>
        </w:tc>
        <w:tc>
          <w:tcPr>
            <w:tcW w:w="3000" w:type="dxa"/>
            <w:vAlign w:val="center"/>
          </w:tcPr>
          <w:p w14:paraId="22CBD6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Stochastic Gradient Descent</w:t>
            </w:r>
          </w:p>
        </w:tc>
        <w:tc>
          <w:tcPr>
            <w:tcW w:w="4688" w:type="dxa"/>
            <w:vAlign w:val="center"/>
          </w:tcPr>
          <w:p w14:paraId="40D7AD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Giảm dần theo gradient ngẫu nhiên</w:t>
            </w:r>
          </w:p>
        </w:tc>
      </w:tr>
      <w:tr w14:paraId="10554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D8964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w:t>
            </w:r>
          </w:p>
        </w:tc>
        <w:tc>
          <w:tcPr>
            <w:tcW w:w="3000" w:type="dxa"/>
            <w:vAlign w:val="center"/>
          </w:tcPr>
          <w:p w14:paraId="567720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Singular Value Decomposition</w:t>
            </w:r>
          </w:p>
        </w:tc>
        <w:tc>
          <w:tcPr>
            <w:tcW w:w="4688" w:type="dxa"/>
            <w:vAlign w:val="center"/>
          </w:tcPr>
          <w:p w14:paraId="259BC18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rã giá trị suy biến</w:t>
            </w:r>
          </w:p>
        </w:tc>
      </w:tr>
      <w:tr w14:paraId="35D2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EAFE5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TF–IDF</w:t>
            </w:r>
          </w:p>
        </w:tc>
        <w:tc>
          <w:tcPr>
            <w:tcW w:w="3000" w:type="dxa"/>
            <w:vAlign w:val="center"/>
          </w:tcPr>
          <w:p w14:paraId="18C572F0">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Term Frequency–Inverse Document Frequency</w:t>
            </w:r>
          </w:p>
        </w:tc>
        <w:tc>
          <w:tcPr>
            <w:tcW w:w="4688" w:type="dxa"/>
            <w:vAlign w:val="center"/>
          </w:tcPr>
          <w:p w14:paraId="6DDC9FD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Tần suất từ và tần suất nghịch đảo tài liệu</w:t>
            </w:r>
          </w:p>
        </w:tc>
      </w:tr>
    </w:tbl>
    <w:p w14:paraId="67AD814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KÝ HIỆU</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6388"/>
      </w:tblGrid>
      <w:tr w14:paraId="5A5E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0265E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Ký hiệu</w:t>
            </w:r>
          </w:p>
        </w:tc>
        <w:tc>
          <w:tcPr>
            <w:tcW w:w="6388" w:type="dxa"/>
            <w:vAlign w:val="center"/>
          </w:tcPr>
          <w:p w14:paraId="19CB8CD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Ý nghĩa</w:t>
            </w:r>
          </w:p>
        </w:tc>
      </w:tr>
      <w:tr w14:paraId="096B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3A40B86">
            <w:pPr>
              <w:keepNext/>
              <w:widowControl/>
              <w:numPr>
                <w:ilvl w:val="0"/>
                <w:numId w:val="0"/>
              </w:numPr>
              <w:spacing w:before="0" w:after="0" w:line="276" w:lineRule="auto"/>
              <w:ind w:left="0" w:right="0" w:firstLine="0"/>
              <w:jc w:val="center"/>
            </w:pPr>
            <m:oMathPara>
              <m:oMath>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oMath>
            </m:oMathPara>
          </w:p>
        </w:tc>
        <w:tc>
          <w:tcPr>
            <w:tcW w:w="6388" w:type="dxa"/>
            <w:vAlign w:val="center"/>
          </w:tcPr>
          <w:p w14:paraId="703F41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Tập người dùng và tập nghệ sĩ.</w:t>
            </w:r>
          </w:p>
        </w:tc>
      </w:tr>
      <w:tr w14:paraId="252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8371128">
            <w:pPr>
              <w:keepNext/>
              <w:widowControl/>
              <w:numPr>
                <w:ilvl w:val="0"/>
                <w:numId w:val="0"/>
              </w:numPr>
              <w:spacing w:before="0" w:after="0" w:line="276" w:lineRule="auto"/>
              <w:ind w:left="0" w:right="0" w:firstLine="0"/>
              <w:jc w:val="left"/>
            </w:pPr>
            <m:oMathPara>
              <m:oMath>
                <m:r>
                  <m:rPr/>
                  <w:rPr>
                    <w:rFonts w:ascii="Cambria Math" w:hAnsi="Cambria Math"/>
                    <w:sz w:val="26"/>
                  </w:rPr>
                  <m:t>Ω,</m:t>
                </m:r>
                <m:sSub>
                  <m:sSubPr/>
                  <m:e>
                    <m:r>
                      <m:rPr/>
                      <w:rPr>
                        <w:rFonts w:ascii="Cambria Math" w:hAnsi="Cambria Math"/>
                        <w:sz w:val="26"/>
                      </w:rPr>
                      <m:t>Ω</m:t>
                    </m:r>
                  </m:e>
                  <m:sub>
                    <m:r>
                      <m:rPr/>
                      <w:rPr>
                        <w:rFonts w:ascii="Cambria Math" w:hAnsi="Cambria Math"/>
                        <w:sz w:val="26"/>
                      </w:rPr>
                      <m:t>train</m:t>
                    </m:r>
                  </m:sub>
                </m:sSub>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oMath>
            </m:oMathPara>
          </w:p>
        </w:tc>
        <w:tc>
          <w:tcPr>
            <w:tcW w:w="6388" w:type="dxa"/>
            <w:vAlign w:val="center"/>
          </w:tcPr>
          <w:p w14:paraId="271D6E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đã quan sát, tập huấn luyện và tập kiểm thử.</w:t>
            </w:r>
          </w:p>
        </w:tc>
      </w:tr>
      <w:tr w14:paraId="7045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AC314D4">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w</m:t>
                    </m:r>
                  </m:e>
                  <m:sub>
                    <m:r>
                      <m:rPr/>
                      <w:rPr>
                        <w:rFonts w:ascii="Cambria Math" w:hAnsi="Cambria Math"/>
                        <w:sz w:val="26"/>
                      </w:rPr>
                      <m:t>ui</m:t>
                    </m:r>
                  </m:sub>
                </m:sSub>
              </m:oMath>
            </m:oMathPara>
          </w:p>
        </w:tc>
        <w:tc>
          <w:tcPr>
            <w:tcW w:w="6388" w:type="dxa"/>
            <w:vAlign w:val="center"/>
          </w:tcPr>
          <w:p w14:paraId="1A4839A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gốc của người dùng u với nghệ sĩ i.</w:t>
            </w:r>
          </w:p>
        </w:tc>
      </w:tr>
      <w:tr w14:paraId="0D17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A66062B">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y</m:t>
                    </m:r>
                  </m:e>
                  <m:sub>
                    <m:r>
                      <m:rPr/>
                      <w:rPr>
                        <w:rFonts w:ascii="Cambria Math" w:hAnsi="Cambria Math"/>
                        <w:sz w:val="26"/>
                      </w:rPr>
                      <m:t>ui</m:t>
                    </m:r>
                  </m:sub>
                </m:sSub>
              </m:oMath>
            </m:oMathPara>
          </w:p>
        </w:tc>
        <w:tc>
          <w:tcPr>
            <w:tcW w:w="6388" w:type="dxa"/>
            <w:vAlign w:val="center"/>
          </w:tcPr>
          <w:p w14:paraId="2F9A20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sau biến đổi logarithm.</w:t>
            </w:r>
          </w:p>
        </w:tc>
      </w:tr>
      <w:tr w14:paraId="4024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48FB81F">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,R,</m:t>
                </m:r>
                <m:sSub>
                  <m:sSubPr/>
                  <m:e>
                    <m:r>
                      <m:rPr/>
                      <w:rPr>
                        <w:rFonts w:ascii="Cambria Math" w:hAnsi="Cambria Math"/>
                        <w:sz w:val="26"/>
                      </w:rPr>
                      <m:t>r</m:t>
                    </m:r>
                  </m:e>
                  <m:sub>
                    <m:r>
                      <m:rPr/>
                      <w:rPr>
                        <w:rFonts w:ascii="Cambria Math" w:hAnsi="Cambria Math"/>
                        <w:sz w:val="26"/>
                      </w:rPr>
                      <m:t>u</m:t>
                    </m:r>
                  </m:sub>
                </m:sSub>
              </m:oMath>
            </m:oMathPara>
          </w:p>
        </w:tc>
        <w:tc>
          <w:tcPr>
            <w:tcW w:w="6388" w:type="dxa"/>
            <w:vAlign w:val="center"/>
          </w:tcPr>
          <w:p w14:paraId="4DAD435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đại diện 1–5, ma trận và hàng tương tác của u.</w:t>
            </w:r>
          </w:p>
        </w:tc>
      </w:tr>
      <w:tr w14:paraId="7B93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B9589DF">
            <w:pPr>
              <w:keepNext/>
              <w:widowControl/>
              <w:numPr>
                <w:ilvl w:val="0"/>
                <w:numId w:val="0"/>
              </w:numPr>
              <w:spacing w:before="0" w:after="0" w:line="276" w:lineRule="auto"/>
              <w:ind w:left="0" w:right="0" w:firstLine="0"/>
              <w:jc w:val="left"/>
            </w:pPr>
            <m:oMathPara>
              <m:oMath>
                <m:sSub>
                  <m:sSubPr/>
                  <m:e>
                    <m:acc>
                      <m:accPr/>
                      <m:e>
                        <m:r>
                          <m:rPr/>
                          <w:rPr>
                            <w:rFonts w:ascii="Cambria Math" w:hAnsi="Cambria Math"/>
                            <w:sz w:val="26"/>
                          </w:rPr>
                          <m:t>r</m:t>
                        </m:r>
                      </m:e>
                    </m:acc>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s</m:t>
                    </m:r>
                  </m:e>
                  <m:sub>
                    <m:r>
                      <m:rPr/>
                      <w:rPr>
                        <w:rFonts w:ascii="Cambria Math" w:hAnsi="Cambria Math"/>
                        <w:sz w:val="26"/>
                      </w:rPr>
                      <m:t>ui</m:t>
                    </m:r>
                  </m:sub>
                </m:sSub>
              </m:oMath>
            </m:oMathPara>
          </w:p>
        </w:tc>
        <w:tc>
          <w:tcPr>
            <w:tcW w:w="6388" w:type="dxa"/>
            <w:vAlign w:val="center"/>
          </w:tcPr>
          <w:p w14:paraId="2C9899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dự đoán và điểm xếp hạng.</w:t>
            </w:r>
          </w:p>
        </w:tc>
      </w:tr>
      <w:tr w14:paraId="25B6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676856D">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,d</m:t>
                </m:r>
              </m:oMath>
            </m:oMathPara>
          </w:p>
        </w:tc>
        <w:tc>
          <w:tcPr>
            <w:tcW w:w="6388" w:type="dxa"/>
            <w:vAlign w:val="center"/>
          </w:tcPr>
          <w:p w14:paraId="118825F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Véc-tơ người dùng, nghệ sĩ và số nhân tố của MF.</w:t>
            </w:r>
          </w:p>
        </w:tc>
      </w:tr>
      <w:tr w14:paraId="689C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C0C52EA">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U</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Σ</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V</m:t>
                    </m:r>
                  </m:e>
                  <m:sub>
                    <m:r>
                      <m:rPr/>
                      <w:rPr>
                        <w:rFonts w:ascii="Cambria Math" w:hAnsi="Cambria Math"/>
                        <w:sz w:val="26"/>
                      </w:rPr>
                      <m:t>k</m:t>
                    </m:r>
                  </m:sub>
                </m:sSub>
              </m:oMath>
            </m:oMathPara>
          </w:p>
        </w:tc>
        <w:tc>
          <w:tcPr>
            <w:tcW w:w="6388" w:type="dxa"/>
            <w:vAlign w:val="center"/>
          </w:tcPr>
          <w:p w14:paraId="4509E5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thành phần phân rã SVD giữ k chiều.</w:t>
            </w:r>
          </w:p>
        </w:tc>
      </w:tr>
      <w:tr w14:paraId="08E8F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0F5B2F3">
            <w:pPr>
              <w:keepNext/>
              <w:widowControl/>
              <w:numPr>
                <w:ilvl w:val="0"/>
                <w:numId w:val="0"/>
              </w:numPr>
              <w:spacing w:before="0" w:after="0" w:line="276" w:lineRule="auto"/>
              <w:ind w:left="0" w:right="0" w:firstLine="0"/>
              <w:jc w:val="center"/>
            </w:pPr>
            <m:oMathPara>
              <m:oMath>
                <m:r>
                  <m:rPr/>
                  <w:rPr>
                    <w:rFonts w:ascii="Cambria Math" w:hAnsi="Cambria Math"/>
                    <w:sz w:val="26"/>
                  </w:rPr>
                  <m:t>K,L,C</m:t>
                </m:r>
              </m:oMath>
            </m:oMathPara>
          </w:p>
        </w:tc>
        <w:tc>
          <w:tcPr>
            <w:tcW w:w="6388" w:type="dxa"/>
            <w:vAlign w:val="center"/>
          </w:tcPr>
          <w:p w14:paraId="450937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gợi ý, số láng giềng và số ứng viên tái xếp hạng.</w:t>
            </w:r>
          </w:p>
        </w:tc>
      </w:tr>
      <w:tr w14:paraId="10093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1EEBFFAE">
            <w:pPr>
              <w:keepNext/>
              <w:widowControl/>
              <w:numPr>
                <w:ilvl w:val="0"/>
                <w:numId w:val="0"/>
              </w:numPr>
              <w:spacing w:before="0" w:after="0" w:line="276" w:lineRule="auto"/>
              <w:ind w:left="0" w:right="0" w:firstLine="0"/>
              <w:jc w:val="center"/>
            </w:pPr>
            <m:oMathPara>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oMath>
            </m:oMathPara>
          </w:p>
        </w:tc>
        <w:tc>
          <w:tcPr>
            <w:tcW w:w="6388" w:type="dxa"/>
            <w:vAlign w:val="center"/>
          </w:tcPr>
          <w:p w14:paraId="47E9B56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gợi ý và tập nghệ sĩ liên quan của u.</w:t>
            </w:r>
          </w:p>
        </w:tc>
      </w:tr>
      <w:tr w14:paraId="0A593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5703DA3">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f</m:t>
                    </m:r>
                  </m:e>
                  <m:sub>
                    <m:r>
                      <m:rPr/>
                      <w:rPr>
                        <w:rFonts w:ascii="Cambria Math" w:hAnsi="Cambria Math"/>
                        <w:sz w:val="26"/>
                      </w:rPr>
                      <m:t>i</m:t>
                    </m:r>
                  </m:sub>
                </m:sSub>
              </m:oMath>
            </m:oMathPara>
          </w:p>
        </w:tc>
        <w:tc>
          <w:tcPr>
            <w:tcW w:w="6388" w:type="dxa"/>
            <w:vAlign w:val="center"/>
          </w:tcPr>
          <w:p w14:paraId="603FA7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người nghe train và số lần nghệ sĩ được gợi ý.</w:t>
            </w:r>
          </w:p>
        </w:tc>
      </w:tr>
      <w:tr w14:paraId="5AD4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A09A4B0">
            <w:pPr>
              <w:keepNext/>
              <w:widowControl/>
              <w:numPr>
                <w:ilvl w:val="0"/>
                <w:numId w:val="0"/>
              </w:numPr>
              <w:spacing w:before="0" w:after="0" w:line="276" w:lineRule="auto"/>
              <w:ind w:left="0" w:right="0" w:firstLine="0"/>
              <w:jc w:val="center"/>
            </w:pPr>
            <m:oMathPara>
              <m:oMath>
                <m:r>
                  <m:rPr/>
                  <w:rPr>
                    <w:rFonts w:ascii="Cambria Math" w:hAnsi="Cambria Math"/>
                    <w:sz w:val="26"/>
                  </w:rPr>
                  <m:t>λ,β,</m:t>
                </m:r>
                <m:sSub>
                  <m:sSubPr/>
                  <m:e>
                    <m:r>
                      <m:rPr/>
                      <w:rPr>
                        <w:rFonts w:ascii="Cambria Math" w:hAnsi="Cambria Math"/>
                        <w:sz w:val="26"/>
                      </w:rPr>
                      <m:t>λ</m:t>
                    </m:r>
                  </m:e>
                  <m:sub>
                    <m:r>
                      <m:rPr/>
                      <w:rPr>
                        <w:rFonts w:ascii="Cambria Math" w:hAnsi="Cambria Math"/>
                        <w:sz w:val="26"/>
                      </w:rPr>
                      <m:t>reg</m:t>
                    </m:r>
                  </m:sub>
                </m:sSub>
              </m:oMath>
            </m:oMathPara>
          </w:p>
        </w:tc>
        <w:tc>
          <w:tcPr>
            <w:tcW w:w="6388" w:type="dxa"/>
            <w:vAlign w:val="center"/>
          </w:tcPr>
          <w:p w14:paraId="79DFDDC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phù hợp, phạt phổ biến và điều chuẩn.</w:t>
            </w:r>
          </w:p>
        </w:tc>
      </w:tr>
      <w:tr w14:paraId="4C90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9B10C4A">
            <w:pPr>
              <w:widowControl/>
              <w:numPr>
                <w:ilvl w:val="0"/>
                <w:numId w:val="0"/>
              </w:numPr>
              <w:spacing w:before="0" w:after="0" w:line="276" w:lineRule="auto"/>
              <w:ind w:left="0" w:right="0" w:firstLine="0"/>
              <w:jc w:val="left"/>
            </w:pPr>
            <m:oMathPara>
              <m:oMath>
                <m:r>
                  <m:rPr/>
                  <w:rPr>
                    <w:rFonts w:ascii="Cambria Math" w:hAnsi="Cambria Math"/>
                    <w:sz w:val="26"/>
                  </w:rPr>
                  <m:t>α,ω(n),</m:t>
                </m:r>
                <m:sSub>
                  <m:sSubPr/>
                  <m:e>
                    <m:r>
                      <m:rPr/>
                      <w:rPr>
                        <w:rFonts w:ascii="Cambria Math" w:hAnsi="Cambria Math"/>
                        <w:sz w:val="26"/>
                      </w:rPr>
                      <m:t>n</m:t>
                    </m:r>
                  </m:e>
                  <m:sub>
                    <m:r>
                      <m:rPr/>
                      <w:rPr>
                        <w:rFonts w:ascii="Cambria Math" w:hAnsi="Cambria Math"/>
                        <w:sz w:val="26"/>
                      </w:rPr>
                      <m:t>min</m:t>
                    </m:r>
                  </m:sub>
                </m:sSub>
              </m:oMath>
            </m:oMathPara>
          </w:p>
        </w:tc>
        <w:tc>
          <w:tcPr>
            <w:tcW w:w="6388" w:type="dxa"/>
            <w:vAlign w:val="center"/>
          </w:tcPr>
          <w:p w14:paraId="7934AF3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nội dung, cộng tác và ngưỡng độ dài lịch sử.</w:t>
            </w:r>
          </w:p>
        </w:tc>
      </w:tr>
    </w:tbl>
    <w:p w14:paraId="4004E7B2">
      <w:pPr>
        <w:pStyle w:val="50"/>
        <w:widowControl/>
        <w:numPr>
          <w:ilvl w:val="0"/>
          <w:numId w:val="0"/>
        </w:numPr>
        <w:spacing w:before="0" w:after="0" w:line="20" w:lineRule="auto"/>
        <w:ind w:left="0" w:right="0" w:firstLine="0"/>
        <w:jc w:val="both"/>
        <w:sectPr>
          <w:footerReference r:id="rId5" w:type="default"/>
          <w:pgSz w:w="11907" w:h="16840"/>
          <w:pgMar w:top="1699" w:right="1138" w:bottom="1699" w:left="1987" w:header="720" w:footer="720" w:gutter="0"/>
          <w:pgNumType w:fmt="lowerRoman" w:start="1"/>
          <w:cols w:space="720" w:num="1"/>
        </w:sectPr>
      </w:pPr>
    </w:p>
    <w:p w14:paraId="25B7CD88">
      <w:pPr>
        <w:pStyle w:val="2"/>
        <w:keepNext/>
        <w:pageBreakBefore/>
        <w:widowControl/>
        <w:numPr>
          <w:ilvl w:val="0"/>
          <w:numId w:val="0"/>
        </w:numPr>
        <w:spacing w:before="480" w:after="480" w:line="276" w:lineRule="auto"/>
        <w:ind w:left="0" w:right="0" w:firstLine="0"/>
        <w:jc w:val="left"/>
      </w:pPr>
      <w:bookmarkStart w:id="0" w:name="_Toc26938"/>
      <w:r>
        <w:rPr>
          <w:rFonts w:ascii="Times New Roman" w:hAnsi="Times New Roman" w:eastAsia="Times New Roman"/>
          <w:b/>
          <w:color w:val="000000"/>
          <w:sz w:val="28"/>
          <w:szCs w:val="28"/>
        </w:rPr>
        <w:t>CHƯƠNG 1 GIỚI THIỆU ĐỀ TÀI</w:t>
      </w:r>
      <w:bookmarkEnd w:id="0"/>
    </w:p>
    <w:p w14:paraId="724E9F00">
      <w:pPr>
        <w:pStyle w:val="3"/>
        <w:keepNext/>
        <w:widowControl/>
        <w:numPr>
          <w:ilvl w:val="1"/>
          <w:numId w:val="0"/>
        </w:numPr>
        <w:spacing w:before="120" w:after="240" w:line="276" w:lineRule="auto"/>
        <w:ind w:left="0" w:right="0" w:firstLine="0"/>
        <w:jc w:val="left"/>
      </w:pPr>
      <w:bookmarkStart w:id="1" w:name="_Toc27898"/>
      <w:r>
        <w:rPr>
          <w:rFonts w:ascii="Times New Roman" w:hAnsi="Times New Roman" w:eastAsia="Times New Roman"/>
          <w:b/>
          <w:color w:val="000000"/>
          <w:sz w:val="26"/>
          <w:szCs w:val="26"/>
        </w:rPr>
        <w:t>1.1 Bối cảnh và lý do chọn đề tài</w:t>
      </w:r>
      <w:bookmarkEnd w:id="1"/>
    </w:p>
    <w:p w14:paraId="344CFD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Sự phát triển của các dịch vụ nghe nhạc trực tuyến đã mở rộng khả năng tiếp cận âm nhạc của người dùng. Theo Global Music Report 2026 do Liên đoàn Công nghiệp Ghi âm Quốc tế (IFPI) công bố, trong năm 2025, doanh thu từ nghe nhạc trực tuyến chiếm 69,6% tổng doanh thu âm nhạc ghi âm toàn cầu; số người dùng tài khoản đăng ký trả phí đạt 837 triệu [1]. Những số liệu này cho thấy quy mô cung cấp và sử dụng âm nhạc trực tuyến, qua đó đặt ra nhu cầu hỗ trợ người nghe lựa chọn nội dung phù hợp với sở thích cá nhân.</w:t>
      </w:r>
    </w:p>
    <w:p w14:paraId="0CBF8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bối cảnh đó, hệ thống khuyến nghị (recommender system) sử dụng dữ liệu về sở thích và hành vi để lựa chọn, xếp hạng những nội dung có khả năng phù hợp với từng người dùng [2]. Tổng quan của Schedl và cộng sự [3] xác định việc hỗ trợ lựa chọn trong kho nhạc lớn là một vai trò của hệ thống khuyến nghị âm nhạc. Một ví dụ thực tế là danh sách cá nhân hóa Discover Weekly: theo công bố của Spotify ngày 30/6/2025, tính năng này tạo ra hơn 56 triệu lượt khám phá nghệ sĩ mới mỗi tuần, trong đó 77% đến từ các nghệ sĩ đang phát triển [4]. Ví dụ này cho thấy ý nghĩa ứng dụng của khuyến nghị cá nhân hóa đối với việc kết nối người nghe với nghệ sĩ.</w:t>
      </w:r>
    </w:p>
    <w:p w14:paraId="198A355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phương pháp, lọc cộng tác (collaborative filtering) khai thác quan hệ giữa người dùng và đối tượng từ lịch sử tương tác để ước lượng những lựa chọn chưa được quan sát. Hướng tiếp cận này phù hợp với bài toán sử dụng lịch sử nghe làm nguồn thông tin chính. Nghiên cứu của Sarwar và cộng sự [5] trình bày phương pháp lọc cộng tác dựa trên độ tương đồng giữa các đối tượng, trong khi Koren, Bell và Volinsky [6] hệ thống hóa cách học các nhân tố tiềm ẩn từ ma trận tương tác. Đây là cơ sở để nhóm lựa chọn nghiên cứu các mô hình láng giềng và mô hình nhân tố tiềm ẩn, so sánh chúng trong cùng điều kiện thực nghiệm và phân tích ưu điểm, hạn chế của từng phương pháp.</w:t>
      </w:r>
    </w:p>
    <w:p w14:paraId="75900D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với dữ liệu nghiên cứu, bộ Last.fm HetRec 2011 cung cấp 1.892 người dùng, 17.632 nghệ sĩ và 92.834 quan hệ nghe giữa người dùng với nghệ sĩ, kèm số lượt nghe cho từng cặp [7]. Cấu trúc này phù hợp với việc xây dựng hệ thống khuyến nghị ở mức nghệ sĩ: từ lịch sử đã biết, hệ thống đề xuất các nghệ sĩ mà người dùng chưa tương tác trong phần dữ liệu đầu vào. Số lượt nghe là phản hồi ngầm (implicit feedback), thể hiện hành vi sử dụng thay cho điểm đánh giá trực tiếp. Theo Hu, Koren và Volinsky [8], phản hồi ngầm cần được diễn giải thận trọng, vì việc chưa quan sát một tương tác không đủ để kết luận người dùng không yêu thích đối tượng đó.</w:t>
      </w:r>
    </w:p>
    <w:p w14:paraId="613C4D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Tuy nhiên, khuyến nghị âm nhạc còn gặp những khó khăn về dữ liệu thưa, người dùng mới và sự tập trung vào nghệ sĩ phổ biến [3]. Nghiên cứu trên dữ liệu Last.fm của Kowald, Schedl và Lex [9] cho thấy các thuật toán được khảo sát có xu hướng ưu tiên đối tượng phổ biến, đồng thời nhóm người dùng ít quan tâm đến âm nhạc phổ biến nhận được chất lượng khuyến nghị kém hơn. Vì vậy, việc đánh giá cần xem xét cả mức độ phù hợp lẫn khả năng giới thiệu các nghệ sĩ ngoài nhóm phổ biến. Các tiêu chí về độ đa dạng, độ mới và độ bao phủ cung cấp những góc nhìn bổ sung cho độ chính xác của danh sách gợi ý [10].</w:t>
      </w:r>
    </w:p>
    <w:p w14:paraId="54E864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những cơ sở thực tiễn và nghiên cứu trên, nhóm lựa chọn đề tài “Xây dựng hệ thống khuyến nghị nghệ sĩ dựa trên lọc cộng tác”. Kết quả sẽ được đánh giá trên cùng cách chia dữ liệu bằng các chỉ số xếp hạng, kết hợp độ bao phủ, độ đa dạng và mức phổ biến. Nhóm cũng dự kiến kiểm chứng mô-đun tái xếp hạng M1 và mô-đun dự phòng M2 nhằm khảo sát khả năng hỗ trợ khám phá nghệ sĩ và xử lý trường hợp thiếu lịch sử tương tác.</w:t>
      </w:r>
    </w:p>
    <w:p w14:paraId="63D2CD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mặt ứng dụng, đề tài hướng tới xây dựng một nguyên mẫu gồm dịch vụ API bằng FastAPI và giao diện minh họa bằng Streamlit, cho phép nhập lịch sử nghe và nhận danh sách nghệ sĩ được đề xuất. Sản phẩm này giúp kiểm tra khả năng chuyển mô hình nghiên cứu thành một luồng sử dụng cụ thể, đồng thời minh họa kết quả và lý do gợi ý. Việc kết hợp thực nghiệm với nguyên mẫu ứng dụng là cơ sở để nhóm lựa chọn đề tài, với kết luận về hiệu quả của mô hình và các mô-đun cải tiến được rút ra sau khi có kết quả kiểm chứng.</w:t>
      </w:r>
    </w:p>
    <w:p w14:paraId="6A63502B">
      <w:pPr>
        <w:pStyle w:val="3"/>
        <w:keepNext/>
        <w:widowControl/>
        <w:numPr>
          <w:ilvl w:val="1"/>
          <w:numId w:val="0"/>
        </w:numPr>
        <w:spacing w:before="120" w:after="240" w:line="276" w:lineRule="auto"/>
        <w:ind w:left="0" w:right="0" w:firstLine="0"/>
        <w:jc w:val="left"/>
      </w:pPr>
      <w:bookmarkStart w:id="2" w:name="_Toc17460"/>
      <w:r>
        <w:rPr>
          <w:rFonts w:ascii="Times New Roman" w:hAnsi="Times New Roman" w:eastAsia="Times New Roman"/>
          <w:b/>
          <w:color w:val="000000"/>
          <w:sz w:val="26"/>
          <w:szCs w:val="26"/>
        </w:rPr>
        <w:t>1.2 Vấn đề nghiên cứu</w:t>
      </w:r>
      <w:bookmarkEnd w:id="2"/>
    </w:p>
    <w:p w14:paraId="7233A976">
      <w:pPr>
        <w:pStyle w:val="4"/>
        <w:keepNext/>
        <w:widowControl/>
        <w:numPr>
          <w:ilvl w:val="2"/>
          <w:numId w:val="0"/>
        </w:numPr>
        <w:spacing w:before="120" w:after="240" w:line="276" w:lineRule="auto"/>
        <w:ind w:left="0" w:right="0" w:firstLine="0"/>
        <w:jc w:val="left"/>
      </w:pPr>
      <w:bookmarkStart w:id="3" w:name="_Toc10499"/>
      <w:r>
        <w:rPr>
          <w:rFonts w:ascii="Times New Roman" w:hAnsi="Times New Roman" w:eastAsia="Times New Roman"/>
          <w:b/>
          <w:i/>
          <w:color w:val="000000"/>
          <w:sz w:val="26"/>
          <w:szCs w:val="26"/>
        </w:rPr>
        <w:t>1.2.1 Dữ liệu thưa và lịch sử nghe không đồng đều</w:t>
      </w:r>
      <w:bookmarkEnd w:id="3"/>
    </w:p>
    <w:p w14:paraId="71F14C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Ma trận người dùng và nghệ sĩ có nhiều vị trí chưa quan sát được. Khi hai người dùng chỉ nghe chung một nghệ sĩ, độ tương đồng của họ có thể thiếu ổn định. Khi một nghệ sĩ có rất ít người nghe, mô hình cũng khó xác định mối quan hệ với các nghệ sĩ khác. Dữ liệu thưa (sparsity) vì thế là một khó khăn thực tế đối với các mô hình dựa trên láng giềng.</w:t>
      </w:r>
    </w:p>
    <w:p w14:paraId="41A5D9C8">
      <w:pPr>
        <w:pStyle w:val="50"/>
        <w:widowControl/>
        <w:numPr>
          <w:ilvl w:val="0"/>
          <w:numId w:val="0"/>
        </w:numPr>
        <w:spacing w:before="200" w:after="0" w:line="360" w:lineRule="auto"/>
        <w:ind w:left="0" w:right="0" w:firstLine="0"/>
        <w:jc w:val="both"/>
        <w:rPr>
          <w:rFonts w:hint="default" w:ascii="Times New Roman" w:hAnsi="Times New Roman" w:cs="Times New Roman"/>
          <w:sz w:val="26"/>
          <w:szCs w:val="26"/>
        </w:rPr>
      </w:pPr>
      <w:r>
        <w:rPr>
          <w:rFonts w:hint="default" w:ascii="Times New Roman" w:hAnsi="Times New Roman" w:eastAsia="SimSun" w:cs="Times New Roman"/>
          <w:sz w:val="26"/>
          <w:szCs w:val="26"/>
        </w:rPr>
        <w:t>Mỗi người dùng có số lượng nghệ sĩ đã nghe khác nhau. Nếu chỉ xem kết quả trung bình, chúng ta có thể không nhận ra mô hình gợi ý tốt cho người có lịch sử nghe dài nhưng chưa tốt cho người có lịch sử nghe ngắn. Vì vậy, báo cáo sẽ đánh giá riêng từng nhóm người dùng theo số nghệ sĩ đã nghe. Việc phân nhóm chỉ dựa trên dữ liệu huấn luyện để tránh sử dụng thông tin từ tập kiểm thử.</w:t>
      </w:r>
    </w:p>
    <w:p w14:paraId="219C1A7A">
      <w:pPr>
        <w:pStyle w:val="4"/>
        <w:keepNext/>
        <w:widowControl/>
        <w:numPr>
          <w:ilvl w:val="2"/>
          <w:numId w:val="0"/>
        </w:numPr>
        <w:spacing w:before="120" w:after="240" w:line="276" w:lineRule="auto"/>
        <w:ind w:left="0" w:right="0" w:firstLine="0"/>
        <w:jc w:val="left"/>
      </w:pPr>
      <w:bookmarkStart w:id="4" w:name="_Toc17744"/>
      <w:r>
        <w:rPr>
          <w:rFonts w:ascii="Times New Roman" w:hAnsi="Times New Roman" w:eastAsia="Times New Roman"/>
          <w:b/>
          <w:i/>
          <w:color w:val="000000"/>
          <w:sz w:val="26"/>
          <w:szCs w:val="26"/>
        </w:rPr>
        <w:t>1.2.2 Khởi động nguội và thiên lệch phổ biến</w:t>
      </w:r>
      <w:bookmarkEnd w:id="4"/>
    </w:p>
    <w:p w14:paraId="48914F2D">
      <w:pPr>
        <w:pStyle w:val="22"/>
        <w:keepNext w:val="0"/>
        <w:keepLines w:val="0"/>
        <w:widowControl/>
        <w:suppressLineNumbers w:val="0"/>
        <w:spacing w:line="360" w:lineRule="auto"/>
        <w:jc w:val="both"/>
        <w:rPr>
          <w:sz w:val="26"/>
          <w:szCs w:val="26"/>
        </w:rPr>
      </w:pPr>
      <w:r>
        <w:rPr>
          <w:sz w:val="26"/>
          <w:szCs w:val="26"/>
        </w:rPr>
        <w:t>Khởi động nguội (cold-start) xảy ra khi hệ thống chưa có đủ thông tin về người dùng hoặc nghệ sĩ để đưa ra gợi ý phù hợp. Cần phân biệt người dùng mới chưa có lịch sử nghe với người dùng đã có lịch sử nhưng chỉ nghe một vài nghệ sĩ. Tương tự, nghệ sĩ mới chưa có dữ liệu tương tác khác với nghệ sĩ đã xuất hiện trong tập huấn luyện nhưng có ít người nghe. Vì vậy, hệ thống cần có cách xử lý riêng cho từng trường hợp.</w:t>
      </w:r>
    </w:p>
    <w:p w14:paraId="0744EDCE">
      <w:pPr>
        <w:pStyle w:val="22"/>
        <w:keepNext w:val="0"/>
        <w:keepLines w:val="0"/>
        <w:widowControl/>
        <w:suppressLineNumbers w:val="0"/>
        <w:spacing w:line="360" w:lineRule="auto"/>
        <w:jc w:val="both"/>
        <w:rPr>
          <w:sz w:val="26"/>
          <w:szCs w:val="26"/>
        </w:rPr>
      </w:pPr>
      <w:r>
        <w:rPr>
          <w:sz w:val="26"/>
          <w:szCs w:val="26"/>
        </w:rPr>
        <w:t>Thiên lệch phổ biến (popularity bias) là xu hướng hệ thống thường xuyên gợi ý những nghệ sĩ có nhiều người nghe trong tập huấn luyện. Điều này khiến các nghệ sĩ ít phổ biến có ít cơ hội được giới thiệu hơn. Tuy nhiên, giảm mức độ ưu tiên nghệ sĩ phổ biến chưa đủ để kết luận hệ thống công bằng với mọi người dùng và nghệ sĩ. Việc đánh giá sự công bằng cần thêm dữ liệu và tiêu chí phù hợp. Trong phạm vi khóa luận, nhóm chỉ đánh giá mức độ ưu tiên nghệ sĩ phổ biến thông qua các chỉ số đã chọn.</w:t>
      </w:r>
    </w:p>
    <w:p w14:paraId="7A3EB965">
      <w:pPr>
        <w:pStyle w:val="4"/>
        <w:keepNext/>
        <w:widowControl/>
        <w:numPr>
          <w:ilvl w:val="2"/>
          <w:numId w:val="0"/>
        </w:numPr>
        <w:spacing w:before="120" w:after="240" w:line="276" w:lineRule="auto"/>
        <w:ind w:left="0" w:right="0" w:firstLine="0"/>
        <w:jc w:val="left"/>
      </w:pPr>
      <w:bookmarkStart w:id="5" w:name="_Toc12716"/>
      <w:r>
        <w:rPr>
          <w:rFonts w:ascii="Times New Roman" w:hAnsi="Times New Roman" w:eastAsia="Times New Roman"/>
          <w:b/>
          <w:i/>
          <w:color w:val="000000"/>
          <w:sz w:val="26"/>
          <w:szCs w:val="26"/>
        </w:rPr>
        <w:t>1.2.3 Phát biểu bài toán</w:t>
      </w:r>
      <w:bookmarkEnd w:id="5"/>
    </w:p>
    <w:p w14:paraId="3B37D0F5">
      <w:pPr>
        <w:pStyle w:val="22"/>
        <w:keepNext w:val="0"/>
        <w:keepLines w:val="0"/>
        <w:widowControl/>
        <w:suppressLineNumbers w:val="0"/>
        <w:spacing w:line="360" w:lineRule="auto"/>
        <w:jc w:val="both"/>
        <w:rPr>
          <w:sz w:val="26"/>
          <w:szCs w:val="26"/>
        </w:rPr>
      </w:pPr>
      <w:r>
        <w:rPr>
          <w:sz w:val="26"/>
          <w:szCs w:val="26"/>
        </w:rPr>
        <w:t>Đề tài xây dựng hệ thống dựa trên lịch sử nghe của người dùng và dữ liệu Last.fm đã tiền xử lý để gợi ý K nghệ sĩ chưa xuất hiện trong phần lịch sử mà hệ thống biết. Các nghệ sĩ được sắp xếp theo mức độ phù hợp do mô hình ước lượng. Nhóm sẽ so sánh các mô hình lọc cộng tác trên cùng cách chia dữ liệu và quy trình đánh giá, đồng thời kiểm tra hiệu quả của mô-đun điều chỉnh thứ tự gợi ý M1 và mô-đun dự phòng M2. Phương án được chọn sẽ được tích hợp vào ứng dụng minh họa.</w:t>
      </w:r>
    </w:p>
    <w:p w14:paraId="4EAAE4E6">
      <w:pPr>
        <w:pStyle w:val="22"/>
        <w:keepNext w:val="0"/>
        <w:keepLines w:val="0"/>
        <w:widowControl/>
        <w:suppressLineNumbers w:val="0"/>
        <w:spacing w:line="360" w:lineRule="auto"/>
        <w:jc w:val="both"/>
        <w:rPr>
          <w:sz w:val="26"/>
          <w:szCs w:val="26"/>
        </w:rPr>
      </w:pPr>
      <w:r>
        <w:rPr>
          <w:sz w:val="26"/>
          <w:szCs w:val="26"/>
        </w:rPr>
        <w:t>Đầu vào của hệ thống gồm mã người dùng hoặc lịch sử nghe, số lượng nghệ sĩ cần gợi ý và phiên bản mô hình. Kết quả trả về gồm danh sách nghệ sĩ, điểm xếp hạng, lý do gợi ý ngắn gọn và thông báo có sử dụng phương án dự phòng hay không. Điểm xếp hạng chỉ dùng để so sánh các nghệ sĩ trong cùng một lần gợi ý, không phải xác suất người dùng sẽ yêu thích nghệ sĩ đó.</w:t>
      </w:r>
    </w:p>
    <w:p w14:paraId="6E01C810">
      <w:pPr>
        <w:pStyle w:val="3"/>
        <w:keepNext/>
        <w:widowControl/>
        <w:numPr>
          <w:ilvl w:val="1"/>
          <w:numId w:val="0"/>
        </w:numPr>
        <w:spacing w:before="120" w:after="240" w:line="276" w:lineRule="auto"/>
        <w:ind w:left="0" w:right="0" w:firstLine="0"/>
        <w:jc w:val="left"/>
      </w:pPr>
      <w:bookmarkStart w:id="6" w:name="_Toc1152"/>
      <w:r>
        <w:rPr>
          <w:rFonts w:ascii="Times New Roman" w:hAnsi="Times New Roman" w:eastAsia="Times New Roman"/>
          <w:b/>
          <w:color w:val="000000"/>
          <w:sz w:val="26"/>
          <w:szCs w:val="26"/>
        </w:rPr>
        <w:t>1.3 Mục tiêu của đề tài</w:t>
      </w:r>
      <w:bookmarkEnd w:id="6"/>
    </w:p>
    <w:p w14:paraId="338D3575">
      <w:pPr>
        <w:pStyle w:val="4"/>
        <w:keepNext/>
        <w:widowControl/>
        <w:numPr>
          <w:ilvl w:val="2"/>
          <w:numId w:val="0"/>
        </w:numPr>
        <w:spacing w:before="120" w:after="240" w:line="276" w:lineRule="auto"/>
        <w:ind w:left="0" w:right="0" w:firstLine="0"/>
        <w:jc w:val="left"/>
      </w:pPr>
      <w:bookmarkStart w:id="7" w:name="_Toc28992"/>
      <w:r>
        <w:rPr>
          <w:rFonts w:ascii="Times New Roman" w:hAnsi="Times New Roman" w:eastAsia="Times New Roman"/>
          <w:b/>
          <w:i/>
          <w:color w:val="000000"/>
          <w:sz w:val="26"/>
          <w:szCs w:val="26"/>
        </w:rPr>
        <w:t>1.3.1 Mục tiêu tổng quát</w:t>
      </w:r>
      <w:bookmarkEnd w:id="7"/>
    </w:p>
    <w:p w14:paraId="7E8E22F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Mục tiêu của đề tài là xây dựng và đánh giá một hệ thống khuyến nghị nghệ sĩ dựa trên lọc cộng tác, có quy trình thực nghiệm thống nhất và có khả năng cung cấp kết quả qua dịch vụ web. Nhóm muốn hiểu các lựa chọn mô hình ảnh hưởng thế nào đến chất lượng xếp hạng và khả năng khám phá, đồng thời tạo ra mã nguồn có thể tiếp tục hoàn thiện và chạy lại.</w:t>
      </w:r>
    </w:p>
    <w:p w14:paraId="263C0D0D">
      <w:pPr>
        <w:pStyle w:val="4"/>
        <w:keepNext/>
        <w:widowControl/>
        <w:numPr>
          <w:ilvl w:val="2"/>
          <w:numId w:val="0"/>
        </w:numPr>
        <w:spacing w:before="120" w:after="240" w:line="276" w:lineRule="auto"/>
        <w:ind w:left="0" w:right="0" w:firstLine="0"/>
        <w:jc w:val="left"/>
      </w:pPr>
      <w:bookmarkStart w:id="8" w:name="_Toc13434"/>
      <w:r>
        <w:rPr>
          <w:rFonts w:ascii="Times New Roman" w:hAnsi="Times New Roman" w:eastAsia="Times New Roman"/>
          <w:b/>
          <w:i/>
          <w:color w:val="000000"/>
          <w:sz w:val="26"/>
          <w:szCs w:val="26"/>
        </w:rPr>
        <w:t>1.3.2 Mục tiêu cụ thể</w:t>
      </w:r>
      <w:bookmarkEnd w:id="8"/>
    </w:p>
    <w:p w14:paraId="4C112EDA">
      <w:pPr>
        <w:pStyle w:val="22"/>
        <w:keepNext w:val="0"/>
        <w:keepLines w:val="0"/>
        <w:widowControl/>
        <w:suppressLineNumbers w:val="0"/>
        <w:spacing w:line="360" w:lineRule="auto"/>
        <w:jc w:val="both"/>
        <w:rPr>
          <w:sz w:val="26"/>
          <w:szCs w:val="26"/>
        </w:rPr>
      </w:pPr>
      <w:r>
        <w:rPr>
          <w:sz w:val="26"/>
          <w:szCs w:val="26"/>
        </w:rPr>
        <w:t>Thứ nhất, tìm hiểu cách sử dụng số lượt nghe để thể hiện sở thích của người dùng và xây dựng quy trình tiền xử lý dữ liệu Last.fm có thể kiểm tra, chạy lại. Phân biệt rõ số lượt nghe ban đầu, giá trị sau biến đổi và điểm đại diện trên thang 1–5 để tránh nhầm lẫn khi xây dựng và đánh giá mô hình.</w:t>
      </w:r>
    </w:p>
    <w:p w14:paraId="34407C75">
      <w:pPr>
        <w:pStyle w:val="22"/>
        <w:keepNext w:val="0"/>
        <w:keepLines w:val="0"/>
        <w:widowControl/>
        <w:suppressLineNumbers w:val="0"/>
        <w:spacing w:line="360" w:lineRule="auto"/>
        <w:jc w:val="both"/>
        <w:rPr>
          <w:sz w:val="26"/>
          <w:szCs w:val="26"/>
        </w:rPr>
      </w:pPr>
      <w:r>
        <w:rPr>
          <w:sz w:val="26"/>
          <w:szCs w:val="26"/>
        </w:rPr>
        <w:t>Thứ hai, xây dựng bốn mô hình gồm lọc cộng tác dựa trên người dùng, lọc cộng tác dựa trên nghệ sĩ, phân rã ma trận có độ lệch và PureSVD. Sử dụng khuyến nghị ngẫu nhiên và khuyến nghị theo mức phổ biến làm hai mô hình cơ sở để đối chiếu. Các mô hình sử dụng chung giao diện xử lý và cùng danh sách nghệ sĩ có thể được gợi ý để bảo đảm việc so sánh nhất quán.</w:t>
      </w:r>
    </w:p>
    <w:p w14:paraId="40F511C0">
      <w:pPr>
        <w:pStyle w:val="22"/>
        <w:keepNext w:val="0"/>
        <w:keepLines w:val="0"/>
        <w:widowControl/>
        <w:suppressLineNumbers w:val="0"/>
        <w:spacing w:line="360" w:lineRule="auto"/>
        <w:jc w:val="both"/>
        <w:rPr>
          <w:sz w:val="26"/>
          <w:szCs w:val="26"/>
        </w:rPr>
      </w:pPr>
      <w:r>
        <w:rPr>
          <w:sz w:val="26"/>
          <w:szCs w:val="26"/>
        </w:rPr>
        <w:t>Thứ ba, xây dựng M1 để điều chỉnh thứ tự gợi ý dựa trên mức độ phù hợp, độ tương tự giữa các nghệ sĩ và mức phổ biến. Xây dựng M2 để hỗ trợ người dùng có ít lịch sử nghe hoặc chưa được mô hình học từ dữ liệu huấn luyện. Lần lượt thử nghiệm có và không có từng thành phần để xác định đóng góp của chúng.</w:t>
      </w:r>
    </w:p>
    <w:p w14:paraId="7809E8D2">
      <w:pPr>
        <w:pStyle w:val="22"/>
        <w:keepNext w:val="0"/>
        <w:keepLines w:val="0"/>
        <w:widowControl/>
        <w:suppressLineNumbers w:val="0"/>
        <w:spacing w:line="360" w:lineRule="auto"/>
        <w:jc w:val="both"/>
        <w:rPr>
          <w:sz w:val="26"/>
          <w:szCs w:val="26"/>
        </w:rPr>
      </w:pPr>
      <w:r>
        <w:rPr>
          <w:sz w:val="26"/>
          <w:szCs w:val="26"/>
        </w:rPr>
        <w:t>Thứ tư, sử dụng Precision@K, Recall@K và NDCG@K để đánh giá khả năng gợi ý đúng nghệ sĩ và sắp xếp kết quả phù hợp. Kết hợp độ bao phủ, hệ số Gini, độ phổ biến trung bình, độ mới và độ đa dạng để đánh giá thêm đặc điểm của danh sách gợi ý. Sử dụng RMSE để đo sai số dự đoán điểm đại diện, bổ sung cho các chỉ số xếp hạng.</w:t>
      </w:r>
    </w:p>
    <w:p w14:paraId="1906C58E">
      <w:pPr>
        <w:pStyle w:val="22"/>
        <w:keepNext w:val="0"/>
        <w:keepLines w:val="0"/>
        <w:widowControl/>
        <w:suppressLineNumbers w:val="0"/>
        <w:spacing w:line="360" w:lineRule="auto"/>
        <w:jc w:val="both"/>
        <w:rPr>
          <w:sz w:val="26"/>
          <w:szCs w:val="26"/>
        </w:rPr>
      </w:pPr>
      <w:r>
        <w:rPr>
          <w:sz w:val="26"/>
          <w:szCs w:val="26"/>
        </w:rPr>
        <w:t>Thứ năm, xây dựng dịch vụ API bằng FastAPI và giao diện minh họa bằng Streamlit để người dùng nhập thông tin và nhận gợi ý nghệ sĩ. Chuẩn bị hướng dẫn sử dụng, cấu hình, hạt giống ngẫu nhiên, tệp mô hình, bảng kết quả và ví dụ đầu vào, đầu ra để hỗ trợ kiểm tra và chạy lại. Hệ thống cần xử lý rõ các trường hợp đầu vào không hợp lệ.</w:t>
      </w:r>
    </w:p>
    <w:p w14:paraId="0756FB42">
      <w:pPr>
        <w:pStyle w:val="3"/>
        <w:keepNext/>
        <w:widowControl/>
        <w:numPr>
          <w:ilvl w:val="1"/>
          <w:numId w:val="0"/>
        </w:numPr>
        <w:spacing w:before="120" w:after="240" w:line="276" w:lineRule="auto"/>
        <w:ind w:left="0" w:right="0" w:firstLine="0"/>
        <w:jc w:val="left"/>
      </w:pPr>
      <w:bookmarkStart w:id="9" w:name="_Toc25292"/>
      <w:r>
        <w:rPr>
          <w:rFonts w:ascii="Times New Roman" w:hAnsi="Times New Roman" w:eastAsia="Times New Roman"/>
          <w:b/>
          <w:color w:val="000000"/>
          <w:sz w:val="26"/>
          <w:szCs w:val="26"/>
        </w:rPr>
        <w:t>1.4 Câu hỏi nghiên cứu</w:t>
      </w:r>
      <w:bookmarkEnd w:id="9"/>
    </w:p>
    <w:p w14:paraId="018CD4C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1.</w:t>
      </w:r>
      <w:r>
        <w:fldChar w:fldCharType="begin"/>
      </w:r>
      <w:r>
        <w:instrText xml:space="preserve"> SEQ Bang \r 1 </w:instrText>
      </w:r>
      <w:r>
        <w:fldChar w:fldCharType="separate"/>
      </w:r>
      <w:r>
        <w:t>1</w:t>
      </w:r>
      <w:r>
        <w:fldChar w:fldCharType="end"/>
      </w:r>
      <w:bookmarkStart w:id="10" w:name="_Toc10010"/>
      <w:r>
        <w:rPr>
          <w:rFonts w:ascii="Times New Roman" w:hAnsi="Times New Roman" w:eastAsia="Times New Roman"/>
          <w:color w:val="000000"/>
          <w:sz w:val="26"/>
          <w:szCs w:val="26"/>
        </w:rPr>
        <w:t xml:space="preserve"> Các câu hỏi nghiên cứu và bằng chứng cần thu thập</w:t>
      </w:r>
      <w:bookmarkEnd w:id="1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D6A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BB76B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Câu hỏi</w:t>
            </w:r>
          </w:p>
        </w:tc>
        <w:tc>
          <w:tcPr>
            <w:tcW w:w="3550" w:type="dxa"/>
            <w:vAlign w:val="center"/>
          </w:tcPr>
          <w:p w14:paraId="1638EE9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1A1C786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Bằng chứng</w:t>
            </w:r>
          </w:p>
        </w:tc>
      </w:tr>
      <w:tr w14:paraId="03FBD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931D46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RQ1</w:t>
            </w:r>
          </w:p>
        </w:tc>
        <w:tc>
          <w:tcPr>
            <w:tcW w:w="3550" w:type="dxa"/>
            <w:vAlign w:val="center"/>
          </w:tcPr>
          <w:p w14:paraId="593755E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nào cho thứ hạng nghệ sĩ phù hợp hơn trên cùng bộ dữ liệu?</w:t>
            </w:r>
          </w:p>
        </w:tc>
        <w:tc>
          <w:tcPr>
            <w:tcW w:w="3638" w:type="dxa"/>
            <w:vAlign w:val="center"/>
          </w:tcPr>
          <w:p w14:paraId="2623A1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NDCG@10, Precision@K, Recall@K và thời gian xử lý.</w:t>
            </w:r>
          </w:p>
        </w:tc>
      </w:tr>
      <w:tr w14:paraId="0ECCE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E50D2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RQ2</w:t>
            </w:r>
          </w:p>
        </w:tc>
        <w:tc>
          <w:tcPr>
            <w:tcW w:w="3550" w:type="dxa"/>
            <w:vAlign w:val="center"/>
          </w:tcPr>
          <w:p w14:paraId="15ADCE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dài lịch sử ảnh hưởng thế nào đến chất lượng gợi ý?</w:t>
            </w:r>
          </w:p>
        </w:tc>
        <w:tc>
          <w:tcPr>
            <w:tcW w:w="3638" w:type="dxa"/>
            <w:vAlign w:val="center"/>
          </w:tcPr>
          <w:p w14:paraId="3568FF5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theo nhóm lịch sử và phân bố chênh lệch từng người dùng.</w:t>
            </w:r>
          </w:p>
        </w:tc>
      </w:tr>
      <w:tr w14:paraId="5DB9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325EF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RQ3</w:t>
            </w:r>
          </w:p>
        </w:tc>
        <w:tc>
          <w:tcPr>
            <w:tcW w:w="3550" w:type="dxa"/>
            <w:vAlign w:val="center"/>
          </w:tcPr>
          <w:p w14:paraId="242243F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có giảm lệ thuộc phổ biến mà vẫn giữ mức phù hợp chấp nhận được không?</w:t>
            </w:r>
          </w:p>
        </w:tc>
        <w:tc>
          <w:tcPr>
            <w:tcW w:w="3638" w:type="dxa"/>
            <w:vAlign w:val="center"/>
          </w:tcPr>
          <w:p w14:paraId="68027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sánh M1 với mô hình nền và các biến thể loại bỏ thành phần.</w:t>
            </w:r>
          </w:p>
        </w:tc>
      </w:tr>
      <w:tr w14:paraId="14D3F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4D3F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RQ4</w:t>
            </w:r>
          </w:p>
        </w:tc>
        <w:tc>
          <w:tcPr>
            <w:tcW w:w="3550" w:type="dxa"/>
            <w:vAlign w:val="center"/>
          </w:tcPr>
          <w:p w14:paraId="3951477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có hỗ trợ người dùng ít lịch sử tốt hơn phương án chỉ dựa vào phổ biến không?</w:t>
            </w:r>
          </w:p>
        </w:tc>
        <w:tc>
          <w:tcPr>
            <w:tcW w:w="3638" w:type="dxa"/>
            <w:vAlign w:val="center"/>
          </w:tcPr>
          <w:p w14:paraId="764492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Thí nghiệm chỉ cung cấp N tương tác và đánh giá trên cùng tập đích.</w:t>
            </w:r>
          </w:p>
        </w:tc>
      </w:tr>
      <w:tr w14:paraId="3831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BEF85D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RQ5</w:t>
            </w:r>
          </w:p>
        </w:tc>
        <w:tc>
          <w:tcPr>
            <w:tcW w:w="3550" w:type="dxa"/>
            <w:vAlign w:val="center"/>
          </w:tcPr>
          <w:p w14:paraId="661404E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Ứng dụng có trả kết quả hợp lệ và nhất quán với đánh giá ngoại tuyến không?</w:t>
            </w:r>
          </w:p>
        </w:tc>
        <w:tc>
          <w:tcPr>
            <w:tcW w:w="3638" w:type="dxa"/>
            <w:vAlign w:val="center"/>
          </w:tcPr>
          <w:p w14:paraId="6181C5C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thử chức năng, đối chiếu danh sách, thời gian phản hồi.</w:t>
            </w:r>
          </w:p>
        </w:tc>
      </w:tr>
    </w:tbl>
    <w:p w14:paraId="277BE5C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câu hỏi trên được tách để tránh gộp mọi thay đổi thành một kết luận duy nhất. Ví dụ, một mô hình xếp hạng tốt hơn chưa chứng minh M1 có tác dụng. Tương tự, ứng dụng trả được danh sách chưa chứng minh rằng chất lượng khuyến nghị đã đạt yêu cầu. Mỗi câu hỏi cần một nhóm bằng chứng riêng.</w:t>
      </w:r>
    </w:p>
    <w:p w14:paraId="3AEDE6E9">
      <w:pPr>
        <w:pStyle w:val="3"/>
        <w:keepNext/>
        <w:widowControl/>
        <w:numPr>
          <w:ilvl w:val="1"/>
          <w:numId w:val="0"/>
        </w:numPr>
        <w:spacing w:before="120" w:after="240" w:line="276" w:lineRule="auto"/>
        <w:ind w:left="0" w:right="0" w:firstLine="0"/>
        <w:jc w:val="left"/>
      </w:pPr>
      <w:bookmarkStart w:id="11" w:name="_Toc29315"/>
      <w:r>
        <w:rPr>
          <w:rFonts w:ascii="Times New Roman" w:hAnsi="Times New Roman" w:eastAsia="Times New Roman"/>
          <w:b/>
          <w:color w:val="000000"/>
          <w:sz w:val="26"/>
          <w:szCs w:val="26"/>
        </w:rPr>
        <w:t>1.5 Đối tượng và phạm vi nghiên cứu</w:t>
      </w:r>
      <w:bookmarkEnd w:id="11"/>
    </w:p>
    <w:p w14:paraId="2D1B0A5D">
      <w:pPr>
        <w:pStyle w:val="22"/>
        <w:keepNext w:val="0"/>
        <w:keepLines w:val="0"/>
        <w:widowControl/>
        <w:suppressLineNumbers w:val="0"/>
        <w:spacing w:line="360" w:lineRule="auto"/>
        <w:jc w:val="both"/>
        <w:rPr>
          <w:sz w:val="26"/>
          <w:szCs w:val="26"/>
        </w:rPr>
      </w:pPr>
      <w:r>
        <w:rPr>
          <w:sz w:val="26"/>
          <w:szCs w:val="26"/>
        </w:rPr>
        <w:t>Đề tài nghiên cứu các phương pháp gợi ý nghệ sĩ dựa trên lịch sử nghe của người dùng và thông tin thẻ nghệ sĩ. Bộ dữ liệu chính là Last.fm HetRec 2011 2K, gồm 1.892 người dùng, 17.632 nghệ sĩ và 92.834 cặp tương tác giữa người dùng với nghệ sĩ [7]. Đây là số liệu của dữ liệu gốc, trước khi áp dụng các quy tắc lọc của khóa luận.</w:t>
      </w:r>
    </w:p>
    <w:p w14:paraId="5A41D0EE">
      <w:pPr>
        <w:pStyle w:val="22"/>
        <w:keepNext w:val="0"/>
        <w:keepLines w:val="0"/>
        <w:widowControl/>
        <w:suppressLineNumbers w:val="0"/>
        <w:spacing w:line="360" w:lineRule="auto"/>
        <w:jc w:val="both"/>
        <w:rPr>
          <w:sz w:val="26"/>
          <w:szCs w:val="26"/>
        </w:rPr>
      </w:pPr>
      <w:r>
        <w:rPr>
          <w:sz w:val="26"/>
          <w:szCs w:val="26"/>
        </w:rPr>
        <w:t>Thực nghiệm tập trung vào các mô hình dựa trên độ tương đồng giữa người dùng hoặc nghệ sĩ và các mô hình phân rã ma trận. Thông tin thẻ nghệ sĩ được sử dụng cho M2 để hỗ trợ trường hợp có ít lịch sử nghe. Đề tài không phân tích tín hiệu âm thanh và không sử dụng quan hệ bạn bè làm đầu vào chính cho các mô hình so sánh. Các phương pháp học sâu, khuyến nghị theo chuỗi thời gian và học tăng cường nằm ngoài phạm vi triển khai.</w:t>
      </w:r>
    </w:p>
    <w:p w14:paraId="55942195">
      <w:pPr>
        <w:pStyle w:val="22"/>
        <w:keepNext w:val="0"/>
        <w:keepLines w:val="0"/>
        <w:widowControl/>
        <w:suppressLineNumbers w:val="0"/>
        <w:spacing w:line="360" w:lineRule="auto"/>
        <w:jc w:val="both"/>
        <w:rPr>
          <w:sz w:val="26"/>
          <w:szCs w:val="26"/>
        </w:rPr>
      </w:pPr>
      <w:r>
        <w:rPr>
          <w:sz w:val="26"/>
          <w:szCs w:val="26"/>
        </w:rPr>
        <w:t>Tệp user_artists.dat không ghi thời điểm của từng lượt nghe. Vì vậy, nhóm sẽ giấu một phần lịch sử nghe của mỗi người dùng, sau đó dùng phần này để kiểm tra kết quả gợi ý của mô hình. Cách đánh giá này không mô phỏng việc dự đoán nghệ sĩ mà người dùng sẽ nghe tiếp theo theo thời gian. Nhóm cũng không sử dụng dữ liệu công bố năm 2011 để kết luận về xu hướng âm nhạc năm 2026.</w:t>
      </w:r>
    </w:p>
    <w:p w14:paraId="0B421994">
      <w:pPr>
        <w:pStyle w:val="22"/>
        <w:keepNext w:val="0"/>
        <w:keepLines w:val="0"/>
        <w:widowControl/>
        <w:suppressLineNumbers w:val="0"/>
        <w:spacing w:line="360" w:lineRule="auto"/>
        <w:jc w:val="both"/>
        <w:rPr>
          <w:sz w:val="26"/>
          <w:szCs w:val="26"/>
        </w:rPr>
      </w:pPr>
      <w:r>
        <w:rPr>
          <w:sz w:val="26"/>
          <w:szCs w:val="26"/>
        </w:rPr>
        <w:t>Ứng dụng được xây dựng ở mức minh họa để kiểm tra các chức năng chính. Các chức năng thanh toán, phát nhạc có bản quyền, phân quyền cho nhiều vai trò và phục vụ lượng truy cập lớn nằm ngoài phạm vi đề tài. Ứng dụng cần xử lý đúng đầu vào hợp lệ, thông báo lỗi rõ ràng và nạp đúng phiên bản mô hình.</w:t>
      </w:r>
    </w:p>
    <w:p w14:paraId="4213E329">
      <w:pPr>
        <w:pStyle w:val="3"/>
        <w:keepNext/>
        <w:widowControl/>
        <w:numPr>
          <w:ilvl w:val="1"/>
          <w:numId w:val="0"/>
        </w:numPr>
        <w:spacing w:before="120" w:after="240" w:line="276" w:lineRule="auto"/>
        <w:ind w:left="0" w:right="0" w:firstLine="0"/>
        <w:jc w:val="left"/>
      </w:pPr>
      <w:bookmarkStart w:id="12" w:name="_Toc12976"/>
      <w:bookmarkStart w:id="13" w:name="_Toc11078"/>
      <w:r>
        <w:rPr>
          <w:rFonts w:ascii="Times New Roman" w:hAnsi="Times New Roman" w:eastAsia="Times New Roman"/>
          <w:b/>
          <w:color w:val="000000"/>
          <w:sz w:val="26"/>
          <w:szCs w:val="26"/>
        </w:rPr>
        <w:t>1.</w:t>
      </w:r>
      <w:r>
        <w:rPr>
          <w:rFonts w:hint="default" w:eastAsia="Times New Roman"/>
          <w:b/>
          <w:color w:val="000000"/>
          <w:sz w:val="26"/>
          <w:szCs w:val="26"/>
          <w:lang w:val="en-US"/>
        </w:rPr>
        <w:t>7</w:t>
      </w:r>
      <w:r>
        <w:rPr>
          <w:rFonts w:ascii="Times New Roman" w:hAnsi="Times New Roman" w:eastAsia="Times New Roman"/>
          <w:b/>
          <w:color w:val="000000"/>
          <w:sz w:val="26"/>
          <w:szCs w:val="26"/>
        </w:rPr>
        <w:t xml:space="preserve"> Phương pháp thực hiện</w:t>
      </w:r>
      <w:bookmarkEnd w:id="12"/>
      <w:bookmarkEnd w:id="13"/>
    </w:p>
    <w:p w14:paraId="1F8C6EF1">
      <w:pPr>
        <w:pStyle w:val="22"/>
        <w:keepNext w:val="0"/>
        <w:keepLines w:val="0"/>
        <w:widowControl/>
        <w:suppressLineNumbers w:val="0"/>
        <w:spacing w:line="360" w:lineRule="auto"/>
        <w:jc w:val="both"/>
        <w:rPr>
          <w:sz w:val="26"/>
          <w:szCs w:val="26"/>
        </w:rPr>
      </w:pPr>
      <w:r>
        <w:rPr>
          <w:sz w:val="26"/>
          <w:szCs w:val="26"/>
        </w:rPr>
        <w:t>Nhóm đọc và tổng hợp tài liệu để hiểu cách sử dụng dữ liệu lượt nghe, cách hoạt động của lọc cộng tác và cách đánh giá hệ thống khuyến nghị. Những tài liệu này giúp nhóm lựa chọn phương pháp phù hợp và giải thích được lý do lựa chọn. Nguồn tham khảo chủ yếu gồm các công trình đề xuất phương pháp và các nghiên cứu về đánh giá hệ thống, thiên lệch phổ biến.</w:t>
      </w:r>
    </w:p>
    <w:p w14:paraId="62ED76AD">
      <w:pPr>
        <w:pStyle w:val="22"/>
        <w:keepNext w:val="0"/>
        <w:keepLines w:val="0"/>
        <w:widowControl/>
        <w:suppressLineNumbers w:val="0"/>
        <w:spacing w:line="360" w:lineRule="auto"/>
        <w:jc w:val="both"/>
        <w:rPr>
          <w:sz w:val="26"/>
          <w:szCs w:val="26"/>
        </w:rPr>
      </w:pPr>
      <w:r>
        <w:rPr>
          <w:sz w:val="26"/>
          <w:szCs w:val="26"/>
        </w:rPr>
        <w:t>Phương pháp chính là thực nghiệm và đánh giá bằng số liệu. Dữ liệu được kiểm tra và chia thành các tập với hạt giống ngẫu nhiên cố định để có thể tạo lại cách chia. Các tham số mô hình được điều chỉnh trên tập xác thực, còn tập kiểm thử chỉ dùng cho đánh giá cuối cùng. Nhóm sẽ so sánh kết quả giữa các mô hình và các nhóm người dùng thông qua những chỉ số đã chọn. Mọi nhận xét về hiệu quả đều cần có số liệu làm căn cứ.</w:t>
      </w:r>
    </w:p>
    <w:p w14:paraId="1C40D1E9">
      <w:pPr>
        <w:pStyle w:val="22"/>
        <w:keepNext w:val="0"/>
        <w:keepLines w:val="0"/>
        <w:widowControl/>
        <w:suppressLineNumbers w:val="0"/>
        <w:spacing w:line="360" w:lineRule="auto"/>
        <w:jc w:val="both"/>
        <w:rPr>
          <w:sz w:val="26"/>
          <w:szCs w:val="26"/>
        </w:rPr>
      </w:pPr>
      <w:r>
        <w:rPr>
          <w:sz w:val="26"/>
          <w:szCs w:val="26"/>
        </w:rPr>
        <w:t>Bên cạnh thực nghiệm, nhóm xây dựng dịch vụ và giao diện minh họa cho mô hình được lựa chọn. Nhóm sẽ kiểm tra để cùng một mô hình và đầu vào cho kết quả gợi ý thống nhất khi đánh giá ngoại tuyến và khi sử dụng trên ứng dụng. Các quy tắc lọc nghệ sĩ đã nghe và chuẩn hóa điểm cần được áp dụng giống nhau trong cả hai trường hợp để tránh làm thay đổi danh sách gợi ý.</w:t>
      </w:r>
    </w:p>
    <w:p w14:paraId="0FA4E2B3">
      <w:pPr>
        <w:pStyle w:val="3"/>
        <w:keepNext/>
        <w:widowControl/>
        <w:numPr>
          <w:ilvl w:val="1"/>
          <w:numId w:val="0"/>
        </w:numPr>
        <w:spacing w:before="120" w:after="240" w:line="276" w:lineRule="auto"/>
        <w:ind w:left="0" w:right="0" w:firstLine="0"/>
        <w:jc w:val="left"/>
      </w:pPr>
      <w:bookmarkStart w:id="14" w:name="_Toc24950"/>
      <w:r>
        <w:rPr>
          <w:rFonts w:ascii="Times New Roman" w:hAnsi="Times New Roman" w:eastAsia="Times New Roman"/>
          <w:b/>
          <w:color w:val="000000"/>
          <w:sz w:val="26"/>
          <w:szCs w:val="26"/>
        </w:rPr>
        <w:t>1.</w:t>
      </w:r>
      <w:r>
        <w:rPr>
          <w:rFonts w:hint="default" w:eastAsia="Times New Roman"/>
          <w:b/>
          <w:color w:val="000000"/>
          <w:sz w:val="26"/>
          <w:szCs w:val="26"/>
          <w:lang w:val="en-US"/>
        </w:rPr>
        <w:t>6</w:t>
      </w:r>
      <w:r>
        <w:rPr>
          <w:rFonts w:ascii="Times New Roman" w:hAnsi="Times New Roman" w:eastAsia="Times New Roman"/>
          <w:b/>
          <w:color w:val="000000"/>
          <w:sz w:val="26"/>
          <w:szCs w:val="26"/>
        </w:rPr>
        <w:t xml:space="preserve"> Cấu trúc báo cáo</w:t>
      </w:r>
      <w:bookmarkEnd w:id="14"/>
    </w:p>
    <w:p w14:paraId="78A5AA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Báo cáo được trình bày trong năm chương, với nội dung chính như sau:</w:t>
      </w:r>
    </w:p>
    <w:p w14:paraId="5700099B">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1: Giới thiệu đề tài. </w:t>
      </w:r>
      <w:r>
        <w:rPr>
          <w:rFonts w:ascii="Times New Roman" w:hAnsi="Times New Roman" w:eastAsia="Times New Roman"/>
          <w:color w:val="000000"/>
          <w:sz w:val="26"/>
          <w:szCs w:val="26"/>
        </w:rPr>
        <w:t>Trình bày bối cảnh, lý do chọn đề tài, vấn đề nghiên cứu, mục tiêu, câu hỏi nghiên cứu, đối tượng và phạm vi nghiên cứu. Chương này giúp người đọc hiểu bài toán khuyến nghị nghệ sĩ dựa trên lọc cộng tác và định hướng thực hiện khóa luận.</w:t>
      </w:r>
    </w:p>
    <w:p w14:paraId="67A2E0A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2: Cơ sở lý thuyết. </w:t>
      </w:r>
      <w:r>
        <w:rPr>
          <w:rFonts w:ascii="Times New Roman" w:hAnsi="Times New Roman" w:eastAsia="Times New Roman"/>
          <w:color w:val="000000"/>
          <w:sz w:val="26"/>
          <w:szCs w:val="26"/>
        </w:rPr>
        <w:t>Giới thiệu hệ thống khuyến nghị, phản hồi ngầm và các phương pháp lọc cộng tác dựa trên người dùng, dựa trên nghệ sĩ, phân rã ma trận có độ lệch và PureSVD. Chương này cũng trình bày các vấn đề về dữ liệu thưa, khởi động nguội, thiên lệch phổ biến, các độ đo đánh giá và những nghiên cứu làm cơ sở cho đề tài.</w:t>
      </w:r>
    </w:p>
    <w:p w14:paraId="35D1D061">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3: Phân tích bài toán và phương pháp đề xuất. </w:t>
      </w:r>
      <w:r>
        <w:rPr>
          <w:rFonts w:ascii="Times New Roman" w:hAnsi="Times New Roman" w:eastAsia="Times New Roman"/>
          <w:color w:val="000000"/>
          <w:sz w:val="26"/>
          <w:szCs w:val="26"/>
        </w:rPr>
        <w:t>Phân tích yêu cầu, đầu vào, đầu ra và kiến trúc tổng thể của hệ thống. Nội dung chính gồm mô tả bộ dữ liệu Last.fm HetRec 2011, quy trình tiền xử lý, chia tập và thiết kế các mô hình đối sánh. Đồng thời, chương trình bày mô-đun tái xếp hạng M1, mô-đun dự phòng M2, quy trình tạo danh sách gợi ý và cách đánh giá thống nhất giữa các mô hình.</w:t>
      </w:r>
    </w:p>
    <w:p w14:paraId="265A7AA7">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4: Huấn luyện và thực nghiệm đánh giá. </w:t>
      </w:r>
      <w:r>
        <w:rPr>
          <w:rFonts w:ascii="Times New Roman" w:hAnsi="Times New Roman" w:eastAsia="Times New Roman"/>
          <w:color w:val="000000"/>
          <w:sz w:val="26"/>
          <w:szCs w:val="26"/>
        </w:rPr>
        <w:t>Trình bày kết quả khám phá dữ liệu gốc, môi trường thực nghiệm, quy trình huấn luyện, tinh chỉnh tham số và thiết kế các thực nghiệm so sánh mô hình. Nội dung đánh giá tập trung vào chất lượng xếp hạng, độ bao phủ, độ đa dạng, mức phổ biến và chi phí xử lý. Chương này cũng nêu cách kiểm chứng hiệu quả của M1, M2 và phân tích kết quả theo từng nhóm người dùng.</w:t>
      </w:r>
    </w:p>
    <w:p w14:paraId="2EAC38E6">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5: Xây dựng hệ thống và kết luận. </w:t>
      </w:r>
      <w:r>
        <w:rPr>
          <w:rFonts w:ascii="Times New Roman" w:hAnsi="Times New Roman" w:eastAsia="Times New Roman"/>
          <w:color w:val="000000"/>
          <w:sz w:val="26"/>
          <w:szCs w:val="26"/>
        </w:rPr>
        <w:t>Mô tả cách tổ chức mã nguồn, nạp mô hình, xây dựng dịch vụ API bằng FastAPI và giao diện minh họa bằng Streamlit. Chương này trình bày các yêu cầu kiểm thử chức năng, kiểm tra sự thống nhất giữa kết quả trên ứng dụng và kết quả đánh giá ngoại tuyến. Phần cuối tổng kết mức độ đạt mục tiêu, những hạn chế và hướng phát triển của đề tài.</w:t>
      </w:r>
    </w:p>
    <w:p w14:paraId="40CDE0E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tài liệu tham khảo liệt kê các công trình và nguồn thông tin được trích dẫn trong báo cáo. Các phụ lục bổ sung quy ước cấu hình, tệp kết quả, ví dụ kiểm tra bộ đánh giá và bảng đối chiếu yêu cầu với bằng chứng thực hiện.</w:t>
      </w:r>
    </w:p>
    <w:p w14:paraId="5F52485B">
      <w:pPr>
        <w:pStyle w:val="2"/>
        <w:keepNext/>
        <w:pageBreakBefore/>
        <w:widowControl/>
        <w:numPr>
          <w:ilvl w:val="0"/>
          <w:numId w:val="0"/>
        </w:numPr>
        <w:spacing w:before="480" w:after="480" w:line="276" w:lineRule="auto"/>
        <w:ind w:left="0" w:right="0" w:firstLine="0"/>
        <w:jc w:val="left"/>
      </w:pPr>
      <w:bookmarkStart w:id="15" w:name="_Toc5359"/>
      <w:r>
        <w:rPr>
          <w:rFonts w:ascii="Times New Roman" w:hAnsi="Times New Roman" w:eastAsia="Times New Roman"/>
          <w:b/>
          <w:color w:val="000000"/>
          <w:sz w:val="28"/>
          <w:szCs w:val="28"/>
        </w:rPr>
        <w:t>CHƯƠNG 2 CƠ SỞ LÝ THUYẾT</w:t>
      </w:r>
      <w:bookmarkEnd w:id="15"/>
    </w:p>
    <w:p w14:paraId="4C0C0F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cơ sở lý thuyết để xây dựng hệ thống khuyến nghị nghệ sĩ từ lịch sử nghe. Trước hết, chương giải thích cách lọc cộng tác khai thác mối liên hệ giữa người dùng và nghệ sĩ. Từ đó, chương làm rõ cách hoạt động của các mô hình được sử dụng trong khóa luận và những hạn chế cần xem xét khi áp dụng trên dữ liệu Last.fm.</w:t>
      </w:r>
    </w:p>
    <w:p w14:paraId="094A526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Nội dung gồm hai phần chính. Phần thứ nhất giới thiệu lọc cộng tác dựa trên láng giềng và lọc cộng tác dựa trên mô hình, tập trung vào UserCF, ItemCF, phân rã ma trận có độ lệch và PureSVD. Phần này cũng trình bày các hướng hỗ trợ khi lịch sử nghe còn ít và khi cần điều chỉnh đặc điểm của danh sách gợi ý.</w:t>
      </w:r>
    </w:p>
    <w:p w14:paraId="771A6CD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thứ hai giới thiệu các thước đo đánh giá. Bên cạnh khả năng tìm đúng và sắp xếp các nghệ sĩ liên quan, chương xem xét phạm vi nghệ sĩ được gợi ý, mức phổ biến và độ đa dạng của kết quả. Những kiến thức này là cơ sở để thiết kế hệ thống và phân tích thực nghiệm trong các chương sau.</w:t>
      </w:r>
    </w:p>
    <w:p w14:paraId="3DFF813B">
      <w:pPr>
        <w:pStyle w:val="3"/>
        <w:keepNext/>
        <w:widowControl/>
        <w:numPr>
          <w:ilvl w:val="1"/>
          <w:numId w:val="0"/>
        </w:numPr>
        <w:spacing w:before="120" w:after="240" w:line="276" w:lineRule="auto"/>
        <w:ind w:left="0" w:right="0" w:firstLine="0"/>
        <w:jc w:val="left"/>
      </w:pPr>
      <w:bookmarkStart w:id="16" w:name="_Toc21014"/>
      <w:r>
        <w:rPr>
          <w:rFonts w:ascii="Times New Roman" w:hAnsi="Times New Roman" w:eastAsia="Times New Roman"/>
          <w:b/>
          <w:color w:val="000000"/>
          <w:sz w:val="26"/>
          <w:szCs w:val="26"/>
        </w:rPr>
        <w:t>2.1 Khái niệm về lọc cộng tác</w:t>
      </w:r>
      <w:bookmarkEnd w:id="16"/>
    </w:p>
    <w:p w14:paraId="3A898AC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(Collaborative Filtering, CF) là phương pháp tạo gợi ý từ dữ liệu tương tác của nhiều người dùng [2]. Hệ thống tìm các mẫu hành vi trong dữ liệu, sau đó dùng chúng để ước lượng mức phù hợp của những đối tượng mà một người dùng chưa tương tác. Trong khóa luận này, đối tượng được khuyến nghị là nghệ sĩ; tương tác được ghi nhận qua lịch sử nghe trên Last.fm.</w:t>
      </w:r>
    </w:p>
    <w:p w14:paraId="2DA4812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khai thác sự tương đồng giữa người dùng hoặc giữa các nghệ sĩ để đưa ra gợi ý. Hệ thống có thể tham khảo lịch sử nghe của những người dùng có sở thích tương tự, hoặc tìm các nghệ sĩ thường được cùng một nhóm người dùng nghe. Những mối liên hệ này được xác định từ hành vi nghe, không cần phân tích đặc điểm âm thanh. Vì vậy, hai nghệ sĩ có độ tương đồng cao trong mô hình chưa chắc có cùng thể loại hay phong cách.</w:t>
      </w:r>
    </w:p>
    <w:p w14:paraId="03611A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hệ thống khuyến nghị, phản hồi của người dùng gồm hai dạng: phản hồi tường minh (explicit feedback) và phản hồi ngầm (implicit feedback). Phản hồi tường minh được người dùng trực tiếp cung cấp, chẳng hạn như chấm điểm; phản hồi ngầm được ghi nhận qua hành vi sử dụng, như số lượt nghe trên Last.fm. Theo Hu, Koren và Volinsky [8], dữ liệu tương tác giúp hệ thống suy ra sở thích của người dùng và xác định mức độ tin cậy của thông tin đó. Tuy nhiên, việc chưa ghi nhận tương tác với một nghệ sĩ không có nghĩa là người dùng không thích nghệ sĩ ấy.</w:t>
      </w:r>
    </w:p>
    <w:p w14:paraId="0981A4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Để xử lý dữ liệu, hệ thống biểu diễn lịch sử nghe bằng ma trận tương tác </w:t>
      </w:r>
      <m:oMath>
        <m:r>
          <m:rPr/>
          <w:rPr>
            <w:rFonts w:ascii="Cambria Math" w:hAnsi="Cambria Math"/>
            <w:sz w:val="26"/>
          </w:rPr>
          <m:t>R</m:t>
        </m:r>
      </m:oMath>
      <w:r>
        <w:rPr>
          <w:rFonts w:ascii="Times New Roman" w:hAnsi="Times New Roman" w:eastAsia="Times New Roman"/>
          <w:color w:val="000000"/>
          <w:sz w:val="26"/>
          <w:szCs w:val="26"/>
        </w:rPr>
        <w:t xml:space="preserve">. Mỗi hàng ứng với một người dùng trong tập </w:t>
      </w:r>
      <m:oMath>
        <m:r>
          <m:rPr>
            <m:scr m:val="script"/>
          </m:rPr>
          <w:rPr>
            <w:rFonts w:ascii="Cambria Math" w:hAnsi="Cambria Math"/>
            <w:sz w:val="26"/>
          </w:rPr>
          <m:t>U</m:t>
        </m:r>
      </m:oMath>
      <w:r>
        <w:rPr>
          <w:rFonts w:ascii="Times New Roman" w:hAnsi="Times New Roman" w:eastAsia="Times New Roman"/>
          <w:color w:val="000000"/>
          <w:sz w:val="26"/>
          <w:szCs w:val="26"/>
        </w:rPr>
        <w:t xml:space="preserve">, mỗi cột ứng với một nghệ sĩ trong tập </w:t>
      </w:r>
      <m:oMath>
        <m:r>
          <m:rPr/>
          <w:rPr>
            <w:rFonts w:ascii="Cambria Math" w:hAnsi="Cambria Math"/>
            <w:sz w:val="26"/>
          </w:rPr>
          <m:t>ℐ</m:t>
        </m:r>
      </m:oMath>
      <w:r>
        <w:rPr>
          <w:rFonts w:ascii="Times New Roman" w:hAnsi="Times New Roman" w:eastAsia="Times New Roman"/>
          <w:color w:val="000000"/>
          <w:sz w:val="26"/>
          <w:szCs w:val="26"/>
        </w:rPr>
        <w:t xml:space="preserve">. Phần tử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tương tác giữa người dùng </w:t>
      </w:r>
      <m:oMath>
        <m:r>
          <m:rPr/>
          <w:rPr>
            <w:rFonts w:ascii="Cambria Math" w:hAnsi="Cambria Math"/>
            <w:sz w:val="26"/>
          </w:rPr>
          <m:t>u</m:t>
        </m:r>
      </m:oMath>
      <w:r>
        <w:rPr>
          <w:rFonts w:ascii="Times New Roman" w:hAnsi="Times New Roman" w:eastAsia="Times New Roman"/>
          <w:color w:val="000000"/>
          <w:sz w:val="26"/>
          <w:szCs w:val="26"/>
        </w:rPr>
        <w:t xml:space="preserve"> và nghệ sĩ </w:t>
      </w:r>
      <m:oMath>
        <m:r>
          <m:rPr/>
          <w:rPr>
            <w:rFonts w:ascii="Cambria Math" w:hAnsi="Cambria Math"/>
            <w:sz w:val="26"/>
          </w:rPr>
          <m:t>i</m:t>
        </m:r>
      </m:oMath>
      <w:r>
        <w:rPr>
          <w:rFonts w:ascii="Times New Roman" w:hAnsi="Times New Roman" w:eastAsia="Times New Roman"/>
          <w:color w:val="000000"/>
          <w:sz w:val="26"/>
          <w:szCs w:val="26"/>
        </w:rPr>
        <w:t>. Khóa luận sử dụng điểm đại diện trên thang 1–5 được quy đổi từ lượt nghe. Điểm này không phải số lượt nghe gốc, cũng không phải điểm do người dùng tự chấm. Quy trình quy đổi được trình bày ở Chương 3.</w:t>
      </w:r>
    </w:p>
    <w:p w14:paraId="1E7A5EC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người thường chỉ nghe một phần nhỏ các nghệ sĩ trong danh mục, nên ma trận có nhiều ô chưa ghi nhận tương tác. Đặc điểm này được gọi là tính thưa của dữ liệu (data sparsity). Mỗi phương pháp có thể xử lý các ô thiếu theo cách khác nhau. Vì vậy, khi trình bày một mô hình, cần nói rõ mô hình dùng những ô nào để học và biểu diễn những ô còn lại ra sao.</w:t>
      </w:r>
    </w:p>
    <w:p w14:paraId="40E2A80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phương pháp lọc cộng tác trong khóa luận được chia thành hai nhóm:</w:t>
      </w:r>
    </w:p>
    <w:p w14:paraId="0BD55FE2">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láng giềng (Neighborhood-based Collaborative Filtering). </w:t>
      </w:r>
      <w:r>
        <w:rPr>
          <w:rFonts w:ascii="Times New Roman" w:hAnsi="Times New Roman" w:eastAsia="Times New Roman"/>
          <w:color w:val="000000"/>
          <w:sz w:val="26"/>
          <w:szCs w:val="26"/>
        </w:rPr>
        <w:t>Nhóm này tìm những người dùng hoặc nghệ sĩ có lịch sử tương tự nhau, rồi kết hợp thông tin từ các láng giềng đó để tạo gợi ý. UserCF và ItemCF là hai phương pháp tiêu biểu. Kết quả phụ thuộc vào cách đo độ tương đồng, cách chọn láng giềng và cách tổng hợp điểm [11], [12].</w:t>
      </w:r>
    </w:p>
    <w:p w14:paraId="10EEDE2F">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mô hình (Model-based Collaborative Filtering). </w:t>
      </w:r>
      <w:r>
        <w:rPr>
          <w:rFonts w:ascii="Times New Roman" w:hAnsi="Times New Roman" w:eastAsia="Times New Roman"/>
          <w:color w:val="000000"/>
          <w:sz w:val="26"/>
          <w:szCs w:val="26"/>
        </w:rPr>
        <w:t>Nhóm này học các tham số hoặc cách biểu diễn dữ liệu trước khi tạo gợi ý. Với các mô hình nhân tố tiềm ẩn, người dùng và nghệ sĩ được biểu diễn bằng những véc-tơ có ít chiều hơn ma trận ban đầu. Khóa luận xem xét phân rã ma trận có độ lệch và PureSVD thuộc nhóm này [6], [13].</w:t>
      </w:r>
    </w:p>
    <w:p w14:paraId="0143AEEE">
      <w:pPr>
        <w:pStyle w:val="4"/>
        <w:keepNext/>
        <w:widowControl/>
        <w:numPr>
          <w:ilvl w:val="2"/>
          <w:numId w:val="0"/>
        </w:numPr>
        <w:spacing w:before="120" w:after="240" w:line="276" w:lineRule="auto"/>
        <w:ind w:left="0" w:right="0" w:firstLine="0"/>
        <w:jc w:val="left"/>
      </w:pPr>
      <w:bookmarkStart w:id="17" w:name="_Toc18145"/>
      <w:r>
        <w:rPr>
          <w:rFonts w:ascii="Times New Roman" w:hAnsi="Times New Roman" w:eastAsia="Times New Roman"/>
          <w:b/>
          <w:i/>
          <w:color w:val="000000"/>
          <w:sz w:val="26"/>
          <w:szCs w:val="26"/>
        </w:rPr>
        <w:t>2.1.1 Kiến trúc lọc cộng tác dựa trên láng giềng</w:t>
      </w:r>
      <w:bookmarkEnd w:id="17"/>
    </w:p>
    <w:p w14:paraId="17669F2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Kiến trúc dựa trên láng giềng thường gồm ba bước: tính độ tương đồng, chọn láng giềng và tổng hợp điểm [11]. Hệ thống có thể so sánh người dùng với người dùng hoặc nghệ sĩ với nghệ sĩ. Hình 2.1 minh họa hai cách tiếp cận này trên cùng một ma trận tương tác.</w:t>
      </w:r>
    </w:p>
    <w:p w14:paraId="216B5F6A">
      <w:pPr>
        <w:pStyle w:val="50"/>
        <w:keepNext/>
        <w:widowControl/>
        <w:numPr>
          <w:ilvl w:val="0"/>
          <w:numId w:val="0"/>
        </w:numPr>
        <w:spacing w:before="80" w:after="40" w:line="360" w:lineRule="auto"/>
        <w:ind w:left="0" w:right="0" w:firstLine="0"/>
        <w:jc w:val="center"/>
      </w:pPr>
      <w:r>
        <w:drawing>
          <wp:inline distT="0" distB="0" distL="114300" distR="114300">
            <wp:extent cx="5399405" cy="2339975"/>
            <wp:effectExtent l="0" t="0" r="10795" b="6985"/>
            <wp:docPr id="17" name="Hình 2.1 Lọc cộng tác dựa trên láng giềng" descr="Lọc cộng tác dựa trên láng giềng. Nguồn: Nhóm tác giả vẽ lại, phỏng theo các công trình [1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2.1 Lọc cộng tác dựa trên láng giềng" descr="Lọc cộng tác dựa trên láng giềng. Nguồn: Nhóm tác giả vẽ lại, phỏng theo các công trình [11], [5]."/>
                    <pic:cNvPicPr>
                      <a:picLocks noChangeAspect="1"/>
                    </pic:cNvPicPr>
                  </pic:nvPicPr>
                  <pic:blipFill>
                    <a:blip r:embed="rId13"/>
                    <a:stretch>
                      <a:fillRect/>
                    </a:stretch>
                  </pic:blipFill>
                  <pic:spPr>
                    <a:xfrm>
                      <a:off x="0" y="0"/>
                      <a:ext cx="5400000" cy="2340000"/>
                    </a:xfrm>
                    <a:prstGeom prst="rect">
                      <a:avLst/>
                    </a:prstGeom>
                  </pic:spPr>
                </pic:pic>
              </a:graphicData>
            </a:graphic>
          </wp:inline>
        </w:drawing>
      </w:r>
    </w:p>
    <w:p w14:paraId="6B5EECF8">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\r 1 </w:instrText>
      </w:r>
      <w:r>
        <w:fldChar w:fldCharType="separate"/>
      </w:r>
      <w:r>
        <w:t>1</w:t>
      </w:r>
      <w:r>
        <w:fldChar w:fldCharType="end"/>
      </w:r>
      <w:bookmarkStart w:id="18" w:name="_Toc25736"/>
      <w:r>
        <w:rPr>
          <w:rFonts w:ascii="Times New Roman" w:hAnsi="Times New Roman" w:eastAsia="Times New Roman"/>
          <w:color w:val="000000"/>
          <w:sz w:val="26"/>
          <w:szCs w:val="26"/>
        </w:rPr>
        <w:t xml:space="preserve"> Lọc cộng tác dựa trên láng giềng</w:t>
      </w:r>
      <w:bookmarkEnd w:id="18"/>
    </w:p>
    <w:p w14:paraId="5B91943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Hai nhánh trong Hình 2.1 khác nhau ở thành phần được so sánh. UserCF tìm người dùng có lịch sử gần với người cần nhận gợi ý. ItemCF tìm nghệ sĩ gần với những nghệ sĩ người đó đã nghe. Cả hai nhánh đều tạo điểm cho ứng viên, loại các nghệ sĩ đã có trong lịch sử rồi chọn những kết quả đứng đầu.</w:t>
      </w:r>
    </w:p>
    <w:p w14:paraId="34A2B358">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người dùng (User-based Collaborative Filtering, UserCF). </w:t>
      </w:r>
      <w:r>
        <w:rPr>
          <w:rFonts w:ascii="Times New Roman" w:hAnsi="Times New Roman" w:eastAsia="Times New Roman"/>
          <w:color w:val="000000"/>
          <w:sz w:val="26"/>
          <w:szCs w:val="26"/>
        </w:rPr>
        <w:t>UserCF sử dụng lịch sử của những người có sở thích tương tự để gợi ý cho một người dùng. Trước tiên, hệ thống so sánh các hàng của ma trận tương tác. Một cách so sánh phổ biến là độ tương đồng côsin (cosine similarity), được tính như sau:</w:t>
      </w:r>
    </w:p>
    <w:p w14:paraId="12C6E0A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sim(u,v)=</m:t>
        </m:r>
        <m:f>
          <m:fPr/>
          <m:num>
            <m:sSub>
              <m:sSubPr/>
              <m:e>
                <m:r>
                  <m:rPr/>
                  <w:rPr>
                    <w:rFonts w:ascii="Cambria Math" w:hAnsi="Cambria Math"/>
                    <w:sz w:val="26"/>
                  </w:rPr>
                  <m:t>r</m:t>
                </m:r>
              </m:e>
              <m:sub>
                <m:r>
                  <m:rPr/>
                  <w:rPr>
                    <w:rFonts w:ascii="Cambria Math" w:hAnsi="Cambria Math"/>
                    <w:sz w:val="26"/>
                  </w:rPr>
                  <m:t>u</m:t>
                </m:r>
              </m:sub>
            </m:sSub>
            <m:sSup>
              <m:sSupPr/>
              <m:e>
                <m:sSub>
                  <m:sSubPr/>
                  <m:e>
                    <m:r>
                      <m:rPr/>
                      <w:rPr>
                        <w:rFonts w:ascii="Cambria Math" w:hAnsi="Cambria Math"/>
                        <w:sz w:val="26"/>
                      </w:rPr>
                      <m:t>r</m:t>
                    </m:r>
                  </m:e>
                  <m:sub>
                    <m:r>
                      <m:rPr/>
                      <w:rPr>
                        <w:rFonts w:ascii="Cambria Math" w:hAnsi="Cambria Math"/>
                        <w:sz w:val="26"/>
                      </w:rPr>
                      <m:t>v</m:t>
                    </m:r>
                  </m:sub>
                </m:sSub>
              </m:e>
              <m:sup>
                <m:r>
                  <m:rPr/>
                  <w:rPr>
                    <w:rFonts w:ascii="Cambria Math" w:hAnsi="Cambria Math"/>
                    <w:sz w:val="26"/>
                  </w:rPr>
                  <m:t>T</m:t>
                </m:r>
              </m:sup>
            </m:sSup>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‖₂</m:t>
            </m:r>
          </m:den>
        </m:f>
      </m:oMath>
      <w:r>
        <w:tab/>
      </w:r>
      <w:r>
        <w:rPr>
          <w:rFonts w:ascii="Times New Roman" w:hAnsi="Times New Roman" w:eastAsia="Times New Roman"/>
          <w:color w:val="000000"/>
          <w:sz w:val="24"/>
          <w:szCs w:val="24"/>
        </w:rPr>
        <w:t>(2.1)</w:t>
      </w:r>
    </w:p>
    <w:p w14:paraId="0E0051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v</m:t>
            </m:r>
          </m:sub>
        </m:sSub>
      </m:oMath>
      <w:r>
        <w:rPr>
          <w:rFonts w:ascii="Times New Roman" w:hAnsi="Times New Roman" w:eastAsia="Times New Roman"/>
          <w:color w:val="000000"/>
          <w:sz w:val="26"/>
          <w:szCs w:val="26"/>
        </w:rPr>
        <w:t xml:space="preserve"> là hai véc-tơ lịch sử của người dùng </w:t>
      </w:r>
      <m:oMath>
        <m:r>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v</m:t>
        </m:r>
      </m:oMath>
      <w:r>
        <w:rPr>
          <w:rFonts w:ascii="Times New Roman" w:hAnsi="Times New Roman" w:eastAsia="Times New Roman"/>
          <w:color w:val="000000"/>
          <w:sz w:val="26"/>
          <w:szCs w:val="26"/>
        </w:rPr>
        <w:t xml:space="preserve"> trên cùng danh mục nghệ sĩ. Tử số là tích vô hướng, còn mẫu số là tích độ dài của hai véc-tơ. Phép chuẩn hóa này giúp so sánh hướng của các véc-tơ thay vì chỉ so sánh độ lớn. Khi tính côsin, khóa luận biểu diễn ô chưa quan sát bằng 0; nếu một véc-tơ có độ dài bằng 0 thì quy ước độ tương đồng bằng 0.</w:t>
      </w:r>
    </w:p>
    <w:p w14:paraId="7C6680E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khi tìm được các láng giềng, UserCF kết hợp điểm của họ để dự đoán điểm cho nghệ sĩ chưa có trong lịch sử của người dùng. Biến thể được xét trong khóa luận trừ điểm trung bình của từng người trước khi tổng hợp. Cách làm này giúp giảm ảnh hưởng của việc một số người thường có điểm đại diện cao hơn những người khác:</w:t>
      </w:r>
    </w:p>
    <w:p w14:paraId="5A98DAC6">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v∈Nᵢ(u)</m:t>
                </m:r>
              </m:sub>
              <m:sup/>
              <m:e>
                <m:r>
                  <m:rPr/>
                  <w:rPr>
                    <w:rFonts w:ascii="Cambria Math" w:hAnsi="Cambria Math"/>
                    <w:sz w:val="26"/>
                  </w:rPr>
                  <m:t>sim(u,v)(</m:t>
                </m:r>
                <m:sSub>
                  <m:sSubPr/>
                  <m:e>
                    <m:r>
                      <m:rPr/>
                      <w:rPr>
                        <w:rFonts w:ascii="Cambria Math" w:hAnsi="Cambria Math"/>
                        <w:sz w:val="26"/>
                      </w:rPr>
                      <m:t>r</m:t>
                    </m:r>
                  </m:e>
                  <m:sub>
                    <m:r>
                      <m:rPr/>
                      <w:rPr>
                        <w:rFonts w:ascii="Cambria Math" w:hAnsi="Cambria Math"/>
                        <w:sz w:val="26"/>
                      </w:rPr>
                      <m:t>vi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m:t>
                </m:r>
              </m:e>
            </m:nary>
          </m:num>
          <m:den>
            <m:nary>
              <m:naryPr>
                <m:chr m:val="∑"/>
                <m:limLoc m:val="undOvr"/>
                <m:supHide m:val="1"/>
              </m:naryPr>
              <m:sub>
                <m:r>
                  <m:rPr/>
                  <w:rPr>
                    <w:rFonts w:ascii="Cambria Math" w:hAnsi="Cambria Math"/>
                    <w:sz w:val="26"/>
                  </w:rPr>
                  <m:t>v∈Nᵢ(u)</m:t>
                </m:r>
              </m:sub>
              <m:sup/>
              <m:e>
                <m:r>
                  <m:rPr/>
                  <w:rPr>
                    <w:rFonts w:ascii="Cambria Math" w:hAnsi="Cambria Math"/>
                    <w:sz w:val="26"/>
                  </w:rPr>
                  <m:t>|sim(u,v)|</m:t>
                </m:r>
              </m:e>
            </m:nary>
          </m:den>
        </m:f>
      </m:oMath>
      <w:r>
        <w:tab/>
      </w:r>
      <w:r>
        <w:rPr>
          <w:rFonts w:ascii="Times New Roman" w:hAnsi="Times New Roman" w:eastAsia="Times New Roman"/>
          <w:color w:val="000000"/>
          <w:sz w:val="24"/>
          <w:szCs w:val="24"/>
        </w:rPr>
        <w:t>(2.2)</w:t>
      </w:r>
    </w:p>
    <w:p w14:paraId="2CFB3E3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(2.2),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điểm dự đoán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Các giá trị </w:t>
      </w:r>
      <m:oMath>
        <m:acc>
          <m:accPr>
            <m:chr m:val="̄"/>
          </m:accPr>
          <m:e>
            <m:sSub>
              <m:sSubPr/>
              <m:e>
                <m:r>
                  <m:rPr/>
                  <w:rPr>
                    <w:rFonts w:ascii="Cambria Math" w:hAnsi="Cambria Math"/>
                    <w:sz w:val="26"/>
                  </w:rPr>
                  <m:t>r</m:t>
                </m:r>
              </m:e>
              <m:sub>
                <m:r>
                  <m:rPr/>
                  <w:rPr>
                    <w:rFonts w:ascii="Cambria Math" w:hAnsi="Cambria Math"/>
                    <w:sz w:val="26"/>
                  </w:rPr>
                  <m:t>u</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r</m:t>
                </m:r>
              </m:e>
              <m:sub>
                <m:r>
                  <m:rPr/>
                  <w:rPr>
                    <w:rFonts w:ascii="Cambria Math" w:hAnsi="Cambria Math"/>
                    <w:sz w:val="26"/>
                  </w:rPr>
                  <m:t>v</m:t>
                </m:r>
              </m:sub>
            </m:sSub>
          </m:e>
        </m:acc>
      </m:oMath>
      <w:r>
        <w:rPr>
          <w:rFonts w:ascii="Times New Roman" w:hAnsi="Times New Roman" w:eastAsia="Times New Roman"/>
          <w:color w:val="000000"/>
          <w:sz w:val="26"/>
          <w:szCs w:val="26"/>
        </w:rPr>
        <w:t xml:space="preserve"> là điểm trung bình trên những tương tác huấn luyện đã quan sát của từng người.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gồm các láng giềng của </w:t>
      </w:r>
      <m:oMath>
        <m:r>
          <m:rPr/>
          <w:rPr>
            <w:rFonts w:ascii="Cambria Math" w:hAnsi="Cambria Math"/>
            <w:sz w:val="26"/>
          </w:rPr>
          <m:t>u</m:t>
        </m:r>
      </m:oMath>
      <w:r>
        <w:rPr>
          <w:rFonts w:ascii="Times New Roman" w:hAnsi="Times New Roman" w:eastAsia="Times New Roman"/>
          <w:color w:val="000000"/>
          <w:sz w:val="26"/>
          <w:szCs w:val="26"/>
        </w:rPr>
        <w:t xml:space="preserve"> đã nghe nghệ sĩ </w:t>
      </w:r>
      <m:oMath>
        <m:r>
          <m:rPr/>
          <w:rPr>
            <w:rFonts w:ascii="Cambria Math" w:hAnsi="Cambria Math"/>
            <w:sz w:val="26"/>
          </w:rPr>
          <m:t>i</m:t>
        </m:r>
      </m:oMath>
      <w:r>
        <w:rPr>
          <w:rFonts w:ascii="Times New Roman" w:hAnsi="Times New Roman" w:eastAsia="Times New Roman"/>
          <w:color w:val="000000"/>
          <w:sz w:val="26"/>
          <w:szCs w:val="26"/>
        </w:rPr>
        <w:t>. Mỗi láng giềng đóng góp phần chênh lệch giữa điểm của họ với điểm trung bình; người có độ tương đồng cao hơn được gán trọng số lớn hơn.</w:t>
      </w:r>
    </w:p>
    <w:p w14:paraId="7EA315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chọn các láng giềng có độ tương đồng dương và không đưa chính người dùng đang xét vào tập láng giềng. Số láng giềng được giữ lại, ký hiệu </w:t>
      </w:r>
      <m:oMath>
        <m:r>
          <m:rPr/>
          <w:rPr>
            <w:rFonts w:ascii="Cambria Math" w:hAnsi="Cambria Math"/>
            <w:sz w:val="26"/>
          </w:rPr>
          <m:t>L</m:t>
        </m:r>
      </m:oMath>
      <w:r>
        <w:rPr>
          <w:rFonts w:ascii="Times New Roman" w:hAnsi="Times New Roman" w:eastAsia="Times New Roman"/>
          <w:color w:val="000000"/>
          <w:sz w:val="26"/>
          <w:szCs w:val="26"/>
        </w:rPr>
        <w:t xml:space="preserve">, khác với số nghệ sĩ cần gợi ý, ký hiệu </w:t>
      </w:r>
      <m:oMath>
        <m:r>
          <m:rPr/>
          <w:rPr>
            <w:rFonts w:ascii="Cambria Math" w:hAnsi="Cambria Math"/>
            <w:sz w:val="26"/>
          </w:rPr>
          <m:t>K</m:t>
        </m:r>
      </m:oMath>
      <w:r>
        <w:rPr>
          <w:rFonts w:ascii="Times New Roman" w:hAnsi="Times New Roman" w:eastAsia="Times New Roman"/>
          <w:color w:val="000000"/>
          <w:sz w:val="26"/>
          <w:szCs w:val="26"/>
        </w:rPr>
        <w:t>. Giữ thêm láng giềng có thể cung cấp nhiều thông tin hơn nhưng cũng làm tăng chi phí tính toán và có thể đưa vào những người ít liên quan. Nếu không có láng giềng phù hợp hoặc tổng trọng số bằng 0, hệ thống cần dùng phương án dự phòng.</w:t>
      </w:r>
    </w:p>
    <w:p w14:paraId="2BB5322C">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nghệ sĩ (Item-based Collaborative Filtering, ItemCF). </w:t>
      </w:r>
      <w:r>
        <w:rPr>
          <w:rFonts w:ascii="Times New Roman" w:hAnsi="Times New Roman" w:eastAsia="Times New Roman"/>
          <w:color w:val="000000"/>
          <w:sz w:val="26"/>
          <w:szCs w:val="26"/>
        </w:rPr>
        <w:t>ItemCF dựa trên mối liên hệ giữa các đối tượng được Sarwar và cộng sự [5] nghiên cứu. Trong bài toán này, mỗi đối tượng là một nghệ sĩ. Thay vì tìm người dùng tương tự, hệ thống so sánh các cột của ma trận để tìm những nghệ sĩ có mẫu người nghe gần nhau. Độ tương đồng côsin giữa hai nghệ sĩ được tính bằng:</w:t>
      </w:r>
    </w:p>
    <w:p w14:paraId="402560A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sim(i,j)=</m:t>
        </m:r>
        <m:f>
          <m:fPr/>
          <m:num>
            <m:sSup>
              <m:sSupPr/>
              <m:e>
                <m:sSub>
                  <m:sSubPr/>
                  <m:e>
                    <m:r>
                      <m:rPr/>
                      <w:rPr>
                        <w:rFonts w:ascii="Cambria Math" w:hAnsi="Cambria Math"/>
                        <w:sz w:val="26"/>
                      </w:rPr>
                      <m:t>R</m:t>
                    </m:r>
                  </m:e>
                  <m:sub>
                    <m:r>
                      <m:rPr/>
                      <w:rPr>
                        <w:rFonts w:ascii="Cambria Math" w:hAnsi="Cambria Math"/>
                        <w:sz w:val="26"/>
                      </w:rPr>
                      <m:t>:i</m:t>
                    </m:r>
                  </m:sub>
                </m:sSub>
              </m:e>
              <m:sup>
                <m:r>
                  <m:rPr/>
                  <w:rPr>
                    <w:rFonts w:ascii="Cambria Math" w:hAnsi="Cambria Math"/>
                    <w:sz w:val="26"/>
                  </w:rPr>
                  <m:t>T</m:t>
                </m:r>
              </m:sup>
            </m:sSup>
            <m:sSub>
              <m:sSubPr/>
              <m:e>
                <m:r>
                  <m:rPr/>
                  <w:rPr>
                    <w:rFonts w:ascii="Cambria Math" w:hAnsi="Cambria Math"/>
                    <w:sz w:val="26"/>
                  </w:rPr>
                  <m:t>R</m:t>
                </m:r>
              </m:e>
              <m:sub>
                <m:r>
                  <m:rPr/>
                  <w:rPr>
                    <w:rFonts w:ascii="Cambria Math" w:hAnsi="Cambria Math"/>
                    <w:sz w:val="26"/>
                  </w:rPr>
                  <m:t>:j</m:t>
                </m:r>
              </m:sub>
            </m:sSub>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:i</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:j</m:t>
                </m:r>
              </m:sub>
            </m:sSub>
            <m:r>
              <m:rPr/>
              <w:rPr>
                <w:rFonts w:ascii="Cambria Math" w:hAnsi="Cambria Math"/>
                <w:sz w:val="26"/>
              </w:rPr>
              <m:t>‖₂</m:t>
            </m:r>
          </m:den>
        </m:f>
      </m:oMath>
      <w:r>
        <w:tab/>
      </w:r>
      <w:r>
        <w:rPr>
          <w:rFonts w:ascii="Times New Roman" w:hAnsi="Times New Roman" w:eastAsia="Times New Roman"/>
          <w:color w:val="000000"/>
          <w:sz w:val="24"/>
          <w:szCs w:val="24"/>
        </w:rPr>
        <w:t>(2.3)</w:t>
      </w:r>
    </w:p>
    <w:p w14:paraId="020F0FB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(2.3), </w:t>
      </w:r>
      <m:oMath>
        <m:sSub>
          <m:sSubPr/>
          <m:e>
            <m:r>
              <m:rPr/>
              <w:rPr>
                <w:rFonts w:ascii="Cambria Math" w:hAnsi="Cambria Math"/>
                <w:sz w:val="26"/>
              </w:rPr>
              <m:t>R</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:j</m:t>
            </m:r>
          </m:sub>
        </m:sSub>
      </m:oMath>
      <w:r>
        <w:rPr>
          <w:rFonts w:ascii="Times New Roman" w:hAnsi="Times New Roman" w:eastAsia="Times New Roman"/>
          <w:color w:val="000000"/>
          <w:sz w:val="26"/>
          <w:szCs w:val="26"/>
        </w:rPr>
        <w:t xml:space="preserve"> là hai cột tương tác của nghệ sĩ </w:t>
      </w:r>
      <m:oMath>
        <m:r>
          <m:rPr/>
          <w:rPr>
            <w:rFonts w:ascii="Cambria Math" w:hAnsi="Cambria Math"/>
            <w:sz w:val="26"/>
          </w:rPr>
          <m:t>i</m:t>
        </m:r>
      </m:oMath>
      <w:r>
        <w:rPr>
          <w:rFonts w:ascii="Times New Roman" w:hAnsi="Times New Roman" w:eastAsia="Times New Roman"/>
          <w:color w:val="000000"/>
          <w:sz w:val="26"/>
          <w:szCs w:val="26"/>
        </w:rPr>
        <w:t xml:space="preserve"> và </w:t>
      </w:r>
      <m:oMath>
        <m:r>
          <m:rPr/>
          <w:rPr>
            <w:rFonts w:ascii="Cambria Math" w:hAnsi="Cambria Math"/>
            <w:sz w:val="26"/>
          </w:rPr>
          <m:t>j</m:t>
        </m:r>
      </m:oMath>
      <w:r>
        <w:rPr>
          <w:rFonts w:ascii="Times New Roman" w:hAnsi="Times New Roman" w:eastAsia="Times New Roman"/>
          <w:color w:val="000000"/>
          <w:sz w:val="26"/>
          <w:szCs w:val="26"/>
        </w:rPr>
        <w:t>. Mỗi vị trí trong cột ứng với cùng một người dùng. Hai cột có hướng càng gần nhau thì độ tương đồng càng cao. Với dữ liệu không âm, giá trị côsin nằm từ 0 đến 1. Nghệ sĩ chưa có tương tác không có đủ dữ liệu để xác định láng giềng theo cách này.</w:t>
      </w:r>
    </w:p>
    <w:p w14:paraId="51E89D3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chấm điểm một ứng viên, ItemCF tìm các nghệ sĩ gần với ứng viên đó trong lịch sử của người dùng. Biến thể được sử dụng lấy trung bình có trọng số của các điểm đã biết:</w:t>
      </w:r>
    </w:p>
    <w:p w14:paraId="3F24B1D8">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f>
          <m:fPr/>
          <m:num>
            <m:nary>
              <m:naryPr>
                <m:chr m:val="∑"/>
                <m:limLoc m:val="undOvr"/>
                <m:supHide m:val="1"/>
              </m:naryPr>
              <m:sub>
                <m:r>
                  <m:rPr/>
                  <w:rPr>
                    <w:rFonts w:ascii="Cambria Math" w:hAnsi="Cambria Math"/>
                    <w:sz w:val="26"/>
                  </w:rPr>
                  <m:t>j∈Nᵢ(u)</m:t>
                </m:r>
              </m:sub>
              <m:sup/>
              <m:e>
                <m:r>
                  <m:rPr/>
                  <w:rPr>
                    <w:rFonts w:ascii="Cambria Math" w:hAnsi="Cambria Math"/>
                    <w:sz w:val="26"/>
                  </w:rPr>
                  <m:t>sim(i,j)</m:t>
                </m:r>
                <m:sSub>
                  <m:sSubPr/>
                  <m:e>
                    <m:r>
                      <m:rPr/>
                      <w:rPr>
                        <w:rFonts w:ascii="Cambria Math" w:hAnsi="Cambria Math"/>
                        <w:sz w:val="26"/>
                      </w:rPr>
                      <m:t>r</m:t>
                    </m:r>
                  </m:e>
                  <m:sub>
                    <m:r>
                      <m:rPr/>
                      <w:rPr>
                        <w:rFonts w:ascii="Cambria Math" w:hAnsi="Cambria Math"/>
                        <w:sz w:val="26"/>
                      </w:rPr>
                      <m:t>uj</m:t>
                    </m:r>
                  </m:sub>
                </m:sSub>
              </m:e>
            </m:nary>
          </m:num>
          <m:den>
            <m:nary>
              <m:naryPr>
                <m:chr m:val="∑"/>
                <m:limLoc m:val="undOvr"/>
                <m:supHide m:val="1"/>
              </m:naryPr>
              <m:sub>
                <m:r>
                  <m:rPr/>
                  <w:rPr>
                    <w:rFonts w:ascii="Cambria Math" w:hAnsi="Cambria Math"/>
                    <w:sz w:val="26"/>
                  </w:rPr>
                  <m:t>j∈Nᵢ(u)</m:t>
                </m:r>
              </m:sub>
              <m:sup/>
              <m:e>
                <m:r>
                  <m:rPr/>
                  <w:rPr>
                    <w:rFonts w:ascii="Cambria Math" w:hAnsi="Cambria Math"/>
                    <w:sz w:val="26"/>
                  </w:rPr>
                  <m:t>|sim(i,j)|</m:t>
                </m:r>
              </m:e>
            </m:nary>
          </m:den>
        </m:f>
      </m:oMath>
      <w:r>
        <w:tab/>
      </w:r>
      <w:r>
        <w:rPr>
          <w:rFonts w:ascii="Times New Roman" w:hAnsi="Times New Roman" w:eastAsia="Times New Roman"/>
          <w:color w:val="000000"/>
          <w:sz w:val="24"/>
          <w:szCs w:val="24"/>
        </w:rPr>
        <w:t>(2.4)</w:t>
      </w:r>
    </w:p>
    <w:p w14:paraId="04B1FF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(2.4), </w:t>
      </w:r>
      <m:oMath>
        <m:sSub>
          <m:sSubPr/>
          <m:e>
            <m:r>
              <m:rPr/>
              <w:rPr>
                <w:rFonts w:ascii="Cambria Math" w:hAnsi="Cambria Math"/>
                <w:sz w:val="26"/>
              </w:rPr>
              <m:t>r</m:t>
            </m:r>
          </m:e>
          <m:sub>
            <m:r>
              <m:rPr/>
              <w:rPr>
                <w:rFonts w:ascii="Cambria Math" w:hAnsi="Cambria Math"/>
                <w:sz w:val="26"/>
              </w:rPr>
              <m:t>uj</m:t>
            </m:r>
          </m:sub>
        </m:sSub>
      </m:oMath>
      <w:r>
        <w:rPr>
          <w:rFonts w:ascii="Times New Roman" w:hAnsi="Times New Roman" w:eastAsia="Times New Roman"/>
          <w:color w:val="000000"/>
          <w:sz w:val="26"/>
          <w:szCs w:val="26"/>
        </w:rPr>
        <w:t xml:space="preserve"> là điểm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j</m:t>
        </m:r>
      </m:oMath>
      <w:r>
        <w:rPr>
          <w:rFonts w:ascii="Times New Roman" w:hAnsi="Times New Roman" w:eastAsia="Times New Roman"/>
          <w:color w:val="000000"/>
          <w:sz w:val="26"/>
          <w:szCs w:val="26"/>
        </w:rPr>
        <w:t xml:space="preserve"> đã nghe.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lúc này chứa các nghệ sĩ trong lịch sử của </w:t>
      </w:r>
      <m:oMath>
        <m:r>
          <m:rPr/>
          <w:rPr>
            <w:rFonts w:ascii="Cambria Math" w:hAnsi="Cambria Math"/>
            <w:sz w:val="26"/>
          </w:rPr>
          <m:t>u</m:t>
        </m:r>
      </m:oMath>
      <w:r>
        <w:rPr>
          <w:rFonts w:ascii="Times New Roman" w:hAnsi="Times New Roman" w:eastAsia="Times New Roman"/>
          <w:color w:val="000000"/>
          <w:sz w:val="26"/>
          <w:szCs w:val="26"/>
        </w:rPr>
        <w:t xml:space="preserve"> thuộc tập láng giềng được giữ lại của ứng viên </w:t>
      </w:r>
      <m:oMath>
        <m:r>
          <m:rPr/>
          <w:rPr>
            <w:rFonts w:ascii="Cambria Math" w:hAnsi="Cambria Math"/>
            <w:sz w:val="26"/>
          </w:rPr>
          <m:t>i</m:t>
        </m:r>
      </m:oMath>
      <w:r>
        <w:rPr>
          <w:rFonts w:ascii="Times New Roman" w:hAnsi="Times New Roman" w:eastAsia="Times New Roman"/>
          <w:color w:val="000000"/>
          <w:sz w:val="26"/>
          <w:szCs w:val="26"/>
        </w:rPr>
        <w:t>. Nghệ sĩ càng giống ứng viên thì đóng góp càng lớn vào điểm dự đoán. Nếu tập này rỗng hoặc tổng trọng số bằng 0, công thức chưa thể tạo điểm và hệ thống cần chuyển sang phương án dự phòng.</w:t>
      </w:r>
    </w:p>
    <w:p w14:paraId="6F583178">
      <w:pPr>
        <w:pStyle w:val="50"/>
        <w:widowControl/>
        <w:numPr>
          <w:ilvl w:val="0"/>
          <w:numId w:val="0"/>
        </w:numPr>
        <w:spacing w:before="200" w:after="0" w:line="360" w:lineRule="auto"/>
        <w:ind w:left="0" w:right="0" w:firstLine="0"/>
        <w:jc w:val="both"/>
      </w:pPr>
      <w:r>
        <w:rPr>
          <w:rFonts w:hint="default" w:ascii="Times New Roman" w:hAnsi="Times New Roman" w:eastAsia="SimSun" w:cs="Times New Roman"/>
          <w:sz w:val="26"/>
          <w:szCs w:val="26"/>
        </w:rPr>
        <w:t>Các phương pháp dựa trên láng giềng có thể giải thích lý do đưa ra gợi ý dựa vào lịch sử nghe. ItemCF đề xuất nghệ sĩ có độ tương đồng cao với những nghệ sĩ người dùng đã nghe. UserCF tìm những người dùng có lịch sử nghe tương tự, sau đó dựa vào các nghệ sĩ họ đã nghe để gợi ý cho người dùng đang xét.</w:t>
      </w:r>
      <w:r>
        <w:rPr>
          <w:rFonts w:hint="default" w:ascii="Times New Roman" w:hAnsi="Times New Roman" w:eastAsia="SimSun" w:cs="Times New Roman"/>
          <w:sz w:val="26"/>
          <w:szCs w:val="26"/>
          <w:lang w:val="en-US"/>
        </w:rPr>
        <w:t xml:space="preserve"> </w:t>
      </w:r>
      <w:r>
        <w:rPr>
          <w:rFonts w:ascii="Times New Roman" w:hAnsi="Times New Roman" w:eastAsia="Times New Roman"/>
          <w:color w:val="000000"/>
          <w:sz w:val="26"/>
          <w:szCs w:val="26"/>
        </w:rPr>
        <w:t>Hệ thống cũng có thể tính trước độ tương đồng và chỉ lưu một số láng giềng cho mỗi người dùng hoặc nghệ sĩ, qua đó giảm khối lượng xử lý khi nhận yêu cầu.</w:t>
      </w:r>
    </w:p>
    <w:p w14:paraId="5C38A86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chính là sự phụ thuộc vào lượng tương tác đã có. Khi người dùng có lịch sử ngắn hoặc nghệ sĩ có ít người nghe, hệ thống khó xác định độ tương đồng đáng tin cậy. Việc tính và lưu các quan hệ tương đồng cũng tốn thêm tài nguyên khi dữ liệu lớn. Vì vậy, đánh giá cần xem cả chất lượng xếp hạng, khả năng trả đủ kết quả và chi phí xử lý.</w:t>
      </w:r>
    </w:p>
    <w:p w14:paraId="1F07D651">
      <w:pPr>
        <w:pStyle w:val="4"/>
        <w:keepNext/>
        <w:widowControl/>
        <w:numPr>
          <w:ilvl w:val="2"/>
          <w:numId w:val="0"/>
        </w:numPr>
        <w:spacing w:before="120" w:after="240" w:line="276" w:lineRule="auto"/>
        <w:ind w:left="0" w:right="0" w:firstLine="0"/>
        <w:jc w:val="left"/>
      </w:pPr>
      <w:bookmarkStart w:id="19" w:name="_Toc2800"/>
      <w:r>
        <w:rPr>
          <w:rFonts w:ascii="Times New Roman" w:hAnsi="Times New Roman" w:eastAsia="Times New Roman"/>
          <w:b/>
          <w:i/>
          <w:color w:val="000000"/>
          <w:sz w:val="26"/>
          <w:szCs w:val="26"/>
        </w:rPr>
        <w:t>2.1.2 Kiến trúc phân rã ma trận</w:t>
      </w:r>
      <w:bookmarkEnd w:id="19"/>
    </w:p>
    <w:p w14:paraId="013D92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rã ma trận (Matrix Factorization, MF) biểu diễn người dùng và nghệ sĩ bằng các véc-tơ trong một không gian có ít chiều hơn ma trận tương tác [6]. Các chiều này được gọi là nhân tố tiềm ẩn (latent factors). Mô hình học chúng từ dữ liệu, thay vì gán sẵn ý nghĩa như thể loại hay phong cách. Khi hai véc-tơ phù hợp với nhau, mô hình có thể gán điểm cao cho cặp người dùng–nghệ sĩ đó.</w:t>
      </w:r>
    </w:p>
    <w:p w14:paraId="02E4FBFD">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Phân rã ma trận có độ lệch. </w:t>
      </w:r>
      <w:r>
        <w:rPr>
          <w:rFonts w:ascii="Times New Roman" w:hAnsi="Times New Roman" w:eastAsia="Times New Roman"/>
          <w:color w:val="000000"/>
          <w:sz w:val="26"/>
          <w:szCs w:val="26"/>
        </w:rPr>
        <w:t>Ngoài các véc-tơ nhân tố, mô hình sử dụng mức điểm trung bình và độ lệch (bias) của từng người dùng, từng nghệ sĩ. Hình 2.2 trình bày quá trình học các tham số này và cách dùng chúng để tạo danh sách gợi ý.</w:t>
      </w:r>
    </w:p>
    <w:p w14:paraId="08CC8E9E">
      <w:pPr>
        <w:pStyle w:val="50"/>
        <w:keepNext/>
        <w:widowControl/>
        <w:numPr>
          <w:ilvl w:val="0"/>
          <w:numId w:val="0"/>
        </w:numPr>
        <w:spacing w:before="80" w:after="40" w:line="360" w:lineRule="auto"/>
        <w:ind w:left="0" w:right="0" w:firstLine="0"/>
        <w:jc w:val="center"/>
      </w:pPr>
      <w:r>
        <w:drawing>
          <wp:inline distT="0" distB="0" distL="114300" distR="114300">
            <wp:extent cx="5399405" cy="2767330"/>
            <wp:effectExtent l="0" t="0" r="10795" b="6350"/>
            <wp:docPr id="18" name="Hình 2.2 Phân rã ma trận có độ lệch" descr="Phân rã ma trận có độ lệch. Nguồn: Nhóm tác giả vẽ lại, phỏng theo Koren, Bell và Volinsk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2.2 Phân rã ma trận có độ lệch" descr="Phân rã ma trận có độ lệch. Nguồn: Nhóm tác giả vẽ lại, phỏng theo Koren, Bell và Volinsky [6]."/>
                    <pic:cNvPicPr>
                      <a:picLocks noChangeAspect="1"/>
                    </pic:cNvPicPr>
                  </pic:nvPicPr>
                  <pic:blipFill>
                    <a:blip r:embed="rId14"/>
                    <a:stretch>
                      <a:fillRect/>
                    </a:stretch>
                  </pic:blipFill>
                  <pic:spPr>
                    <a:xfrm>
                      <a:off x="0" y="0"/>
                      <a:ext cx="5400000" cy="2767500"/>
                    </a:xfrm>
                    <a:prstGeom prst="rect">
                      <a:avLst/>
                    </a:prstGeom>
                  </pic:spPr>
                </pic:pic>
              </a:graphicData>
            </a:graphic>
          </wp:inline>
        </w:drawing>
      </w:r>
    </w:p>
    <w:p w14:paraId="1C215BDF">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2</w:t>
      </w:r>
      <w:r>
        <w:fldChar w:fldCharType="end"/>
      </w:r>
      <w:bookmarkStart w:id="20" w:name="_Toc5281"/>
      <w:r>
        <w:rPr>
          <w:rFonts w:ascii="Times New Roman" w:hAnsi="Times New Roman" w:eastAsia="Times New Roman"/>
          <w:color w:val="000000"/>
          <w:sz w:val="26"/>
          <w:szCs w:val="26"/>
        </w:rPr>
        <w:t xml:space="preserve"> Phân rã ma trận có độ lệch</w:t>
      </w:r>
      <w:bookmarkEnd w:id="20"/>
    </w:p>
    <w:p w14:paraId="270E9BF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Hình 2.2, bước huấn luyện học tham số từ các tương tác đã quan sát. Khi nhận yêu cầu, hệ thống lấy véc-tơ và độ lệch tương ứng để tính điểm cho các nghệ sĩ. Sau đó, hệ thống loại những nghệ sĩ đã có trong lịch sử và sắp xếp các ứng viên còn lại. Điểm dự đoán được tính bằng:</w:t>
      </w:r>
    </w:p>
    <w:p w14:paraId="7AB46AC2">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=μ+</m:t>
        </m:r>
        <m:sSub>
          <m:sSubPr/>
          <m:e>
            <m:r>
              <m:rPr/>
              <w:rPr>
                <w:rFonts w:ascii="Cambria Math" w:hAnsi="Cambria Math"/>
                <w:sz w:val="26"/>
              </w:rPr>
              <m:t>b</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b</m:t>
            </m:r>
          </m:e>
          <m:sub>
            <m:r>
              <m:rPr/>
              <w:rPr>
                <w:rFonts w:ascii="Cambria Math" w:hAnsi="Cambria Math"/>
                <w:sz w:val="26"/>
              </w:rPr>
              <m:t>i</m:t>
            </m:r>
          </m:sub>
        </m:sSub>
        <m:r>
          <m:rPr/>
          <w:rPr>
            <w:rFonts w:ascii="Cambria Math" w:hAnsi="Cambria Math"/>
            <w:sz w:val="26"/>
          </w:rPr>
          <m:t>+</m:t>
        </m:r>
        <m:sSup>
          <m:sSupPr/>
          <m:e>
            <m:sSub>
              <m:sSubPr/>
              <m:e>
                <m:r>
                  <m:rPr/>
                  <w:rPr>
                    <w:rFonts w:ascii="Cambria Math" w:hAnsi="Cambria Math"/>
                    <w:sz w:val="26"/>
                  </w:rPr>
                  <m:t>p</m:t>
                </m:r>
              </m:e>
              <m:sub>
                <m:r>
                  <m:rPr/>
                  <w:rPr>
                    <w:rFonts w:ascii="Cambria Math" w:hAnsi="Cambria Math"/>
                    <w:sz w:val="26"/>
                  </w:rPr>
                  <m:t>u</m:t>
                </m:r>
              </m:sub>
            </m:sSub>
          </m:e>
          <m:sup>
            <m:r>
              <m:rPr/>
              <w:rPr>
                <w:rFonts w:ascii="Cambria Math" w:hAnsi="Cambria Math"/>
                <w:sz w:val="26"/>
              </w:rPr>
              <m:t>T</m:t>
            </m:r>
          </m:sup>
        </m:sSup>
        <m:sSub>
          <m:sSubPr/>
          <m:e>
            <m:r>
              <m:rPr/>
              <w:rPr>
                <w:rFonts w:ascii="Cambria Math" w:hAnsi="Cambria Math"/>
                <w:sz w:val="26"/>
              </w:rPr>
              <m:t>q</m:t>
            </m:r>
          </m:e>
          <m:sub>
            <m:r>
              <m:rPr/>
              <w:rPr>
                <w:rFonts w:ascii="Cambria Math" w:hAnsi="Cambria Math"/>
                <w:sz w:val="26"/>
              </w:rPr>
              <m:t>i</m:t>
            </m:r>
          </m:sub>
        </m:sSub>
      </m:oMath>
      <w:r>
        <w:tab/>
      </w:r>
      <w:r>
        <w:rPr>
          <w:rFonts w:ascii="Times New Roman" w:hAnsi="Times New Roman" w:eastAsia="Times New Roman"/>
          <w:color w:val="000000"/>
          <w:sz w:val="24"/>
          <w:szCs w:val="24"/>
        </w:rPr>
        <w:t>(2.5)</w:t>
      </w:r>
    </w:p>
    <w:p w14:paraId="1BF29D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(2.5), </w:t>
      </w:r>
      <m:oMath>
        <m:r>
          <m:rPr/>
          <w:rPr>
            <w:rFonts w:ascii="Cambria Math" w:hAnsi="Cambria Math"/>
            <w:sz w:val="26"/>
          </w:rPr>
          <m:t>μ</m:t>
        </m:r>
      </m:oMath>
      <w:r>
        <w:rPr>
          <w:rFonts w:ascii="Times New Roman" w:hAnsi="Times New Roman" w:eastAsia="Times New Roman"/>
          <w:color w:val="000000"/>
          <w:sz w:val="26"/>
          <w:szCs w:val="26"/>
        </w:rPr>
        <w:t xml:space="preserve"> là điểm trung bình của tập tương tác huấn luyện; </w:t>
      </w:r>
      <m:oMath>
        <m:sSub>
          <m:sSubPr/>
          <m:e>
            <m:r>
              <m:rPr/>
              <w:rPr>
                <w:rFonts w:ascii="Cambria Math" w:hAnsi="Cambria Math"/>
                <w:sz w:val="26"/>
              </w:rPr>
              <m:t>b</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b</m:t>
            </m:r>
          </m:e>
          <m:sub>
            <m:r>
              <m:rPr/>
              <w:rPr>
                <w:rFonts w:ascii="Cambria Math" w:hAnsi="Cambria Math"/>
                <w:sz w:val="26"/>
              </w:rPr>
              <m:t>i</m:t>
            </m:r>
          </m:sub>
        </m:sSub>
      </m:oMath>
      <w:r>
        <w:rPr>
          <w:rFonts w:ascii="Times New Roman" w:hAnsi="Times New Roman" w:eastAsia="Times New Roman"/>
          <w:color w:val="000000"/>
          <w:sz w:val="26"/>
          <w:szCs w:val="26"/>
        </w:rPr>
        <w:t xml:space="preserve"> là độ lệch của người dùng và nghệ sĩ. Hai véc-tơ </w:t>
      </w:r>
      <m:oMath>
        <m:sSub>
          <m:sSubPr/>
          <m:e>
            <m:r>
              <m:rPr/>
              <w:rPr>
                <w:rFonts w:ascii="Cambria Math" w:hAnsi="Cambria Math"/>
                <w:sz w:val="26"/>
              </w:rPr>
              <m:t>p</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q</m:t>
            </m:r>
          </m:e>
          <m:sub>
            <m:r>
              <m:rPr/>
              <w:rPr>
                <w:rFonts w:ascii="Cambria Math" w:hAnsi="Cambria Math"/>
                <w:sz w:val="26"/>
              </w:rPr>
              <m:t>i</m:t>
            </m:r>
          </m:sub>
        </m:sSub>
      </m:oMath>
      <w:r>
        <w:rPr>
          <w:rFonts w:ascii="Times New Roman" w:hAnsi="Times New Roman" w:eastAsia="Times New Roman"/>
          <w:color w:val="000000"/>
          <w:sz w:val="26"/>
          <w:szCs w:val="26"/>
        </w:rPr>
        <w:t xml:space="preserve"> có cùng số chiều </w:t>
      </w:r>
      <m:oMath>
        <m:r>
          <m:rPr/>
          <w:rPr>
            <w:rFonts w:ascii="Cambria Math" w:hAnsi="Cambria Math"/>
            <w:sz w:val="26"/>
          </w:rPr>
          <m:t>d</m:t>
        </m:r>
      </m:oMath>
      <w:r>
        <w:rPr>
          <w:rFonts w:ascii="Times New Roman" w:hAnsi="Times New Roman" w:eastAsia="Times New Roman"/>
          <w:color w:val="000000"/>
          <w:sz w:val="26"/>
          <w:szCs w:val="26"/>
        </w:rPr>
        <w:t>. Tích vô hướng của chúng thể hiện mức phù hợp riêng của cặp người dùng–nghệ sĩ, còn các độ lệch mô tả xu hướng điểm chung của từng phía.</w:t>
      </w:r>
    </w:p>
    <w:p w14:paraId="255B69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học tham số bằng cách giảm chênh lệch giữa điểm dự đoán và điểm đã biết. Hàm mục tiêu còn có thành phần điều chuẩn (regularization) để hạn chế tham số quá lớn và giảm nguy cơ mô hình chỉ ghi nhớ dữ liệu huấn luyện:</w:t>
      </w:r>
    </w:p>
    <w:p w14:paraId="6D0CE84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ℒ=</m:t>
        </m:r>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train</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u</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nary>
          <m:naryPr>
            <m:chr m:val="∑"/>
            <m:limLoc m:val="undOvr"/>
            <m:supHide m:val="1"/>
          </m:naryPr>
          <m:sub>
            <m:r>
              <m:rPr/>
              <w:rPr>
                <w:rFonts w:ascii="Cambria Math" w:hAnsi="Cambria Math"/>
                <w:sz w:val="26"/>
              </w:rPr>
              <m:t>i∈</m:t>
            </m:r>
            <m:r>
              <m:rPr>
                <m:scr m:val="script"/>
              </m:rPr>
              <w:rPr>
                <w:rFonts w:ascii="Cambria Math" w:hAnsi="Cambria Math"/>
                <w:sz w:val="26"/>
              </w:rPr>
              <m:t>ℐ</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i</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oMath>
      <w:r>
        <w:br w:type="textWrapping"/>
      </w:r>
      <w:r>
        <w:tab/>
      </w:r>
      <w:r>
        <w:tab/>
      </w:r>
      <w:r>
        <w:rPr>
          <w:rFonts w:ascii="Times New Roman" w:hAnsi="Times New Roman" w:eastAsia="Times New Roman"/>
          <w:color w:val="000000"/>
          <w:sz w:val="24"/>
          <w:szCs w:val="24"/>
        </w:rPr>
        <w:t>(2.6)</w:t>
      </w:r>
    </w:p>
    <w:p w14:paraId="178E84F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(2.6), </w:t>
      </w:r>
      <m:oMath>
        <m:sSub>
          <m:sSubPr/>
          <m:e>
            <m:r>
              <m:rPr/>
              <w:rPr>
                <w:rFonts w:ascii="Cambria Math" w:hAnsi="Cambria Math"/>
                <w:sz w:val="26"/>
              </w:rPr>
              <m:t>Ω</m:t>
            </m:r>
          </m:e>
          <m:sub>
            <m:r>
              <m:rPr/>
              <w:rPr>
                <w:rFonts w:ascii="Cambria Math" w:hAnsi="Cambria Math"/>
                <w:sz w:val="26"/>
              </w:rPr>
              <m:t>train</m:t>
            </m:r>
          </m:sub>
        </m:sSub>
      </m:oMath>
      <w:r>
        <w:rPr>
          <w:rFonts w:ascii="Times New Roman" w:hAnsi="Times New Roman" w:eastAsia="Times New Roman"/>
          <w:color w:val="000000"/>
          <w:sz w:val="26"/>
          <w:szCs w:val="26"/>
        </w:rPr>
        <w:t xml:space="preserve"> là tập các cặp người dùng–nghệ sĩ đã quan sát trong dữ liệu huấn luyện. Tổng thứ nhất đo sai số dự đoán trên các cặp này. Các tổng còn lại phạt độ lớn của độ lệch và véc-tơ nhân tố, với mức phạt do </w:t>
      </w:r>
      <m:oMath>
        <m:sSub>
          <m:sSubPr/>
          <m:e>
            <m:r>
              <m:rPr/>
              <w:rPr>
                <w:rFonts w:ascii="Cambria Math" w:hAnsi="Cambria Math"/>
                <w:sz w:val="26"/>
              </w:rPr>
              <m:t>λ</m:t>
            </m:r>
          </m:e>
          <m:sub>
            <m:r>
              <m:rPr/>
              <w:rPr>
                <w:rFonts w:ascii="Cambria Math" w:hAnsi="Cambria Math"/>
                <w:sz w:val="26"/>
              </w:rPr>
              <m:t>reg</m:t>
            </m:r>
          </m:sub>
        </m:sSub>
      </m:oMath>
      <w:r>
        <w:rPr>
          <w:rFonts w:ascii="Times New Roman" w:hAnsi="Times New Roman" w:eastAsia="Times New Roman"/>
          <w:color w:val="000000"/>
          <w:sz w:val="26"/>
          <w:szCs w:val="26"/>
        </w:rPr>
        <w:t xml:space="preserve"> điều khiển. Mức phạt quá lớn có thể làm mất khác biệt về sở thích; mức phạt quá nhỏ có thể khiến mô hình khớp tốt dữ liệu huấn luyện nhưng dự đoán kém trên dữ liệu mới.</w:t>
      </w:r>
    </w:p>
    <w:p w14:paraId="08D00FD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sử dụng phương pháp giảm dần theo độ dốc ngẫu nhiên (Stochastic Gradient Descent, SGD) để học tham số. Thuật toán lần lượt xét các tương tác, tính sai số </w:t>
      </w:r>
      <m:oMath>
        <m:sSub>
          <m:sSubPr/>
          <m:e>
            <m:r>
              <m:rPr/>
              <w:rPr>
                <w:rFonts w:ascii="Cambria Math" w:hAnsi="Cambria Math"/>
                <w:sz w:val="26"/>
              </w:rPr>
              <m:t>e</m:t>
            </m:r>
          </m:e>
          <m:sub>
            <m:r>
              <m:rPr/>
              <w:rPr>
                <w:rFonts w:ascii="Cambria Math" w:hAnsi="Cambria Math"/>
                <w:sz w:val="26"/>
              </w:rPr>
              <m:t>ui</m:t>
            </m:r>
          </m:sub>
        </m:sSub>
      </m:oMath>
      <w:r>
        <w:rPr>
          <w:rFonts w:ascii="Times New Roman" w:hAnsi="Times New Roman" w:eastAsia="Times New Roman"/>
          <w:color w:val="000000"/>
          <w:sz w:val="26"/>
          <w:szCs w:val="26"/>
        </w:rPr>
        <w:t xml:space="preserve"> bằng điểm mục tiêu trừ điểm dự đoán, rồi điều chỉnh tham số theo hướng giảm sai số. Hai véc-tơ được cập nhật như sau:</w:t>
      </w:r>
    </w:p>
    <w:p w14:paraId="5AF540EC">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u</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(2.7)</w:t>
      </w:r>
    </w:p>
    <w:p w14:paraId="16E7682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(2.7), </w:t>
      </w:r>
      <m:oMath>
        <m:r>
          <m:rPr/>
          <w:rPr>
            <w:rFonts w:ascii="Cambria Math" w:hAnsi="Cambria Math"/>
            <w:sz w:val="26"/>
          </w:rPr>
          <m:t>η</m:t>
        </m:r>
      </m:oMath>
      <w:r>
        <w:rPr>
          <w:rFonts w:ascii="Times New Roman" w:hAnsi="Times New Roman" w:eastAsia="Times New Roman"/>
          <w:color w:val="000000"/>
          <w:sz w:val="26"/>
          <w:szCs w:val="26"/>
        </w:rPr>
        <w:t xml:space="preserve"> là tốc độ học; </w:t>
      </w:r>
      <m:oMath>
        <m:sSub>
          <m:sSubPr/>
          <m:e>
            <m:r>
              <m:rPr/>
              <w:rPr>
                <w:rFonts w:ascii="Cambria Math" w:hAnsi="Cambria Math"/>
                <w:sz w:val="26"/>
              </w:rPr>
              <m:t>λ</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λ</m:t>
            </m:r>
          </m:e>
          <m:sub>
            <m:r>
              <m:rPr/>
              <w:rPr>
                <w:rFonts w:ascii="Cambria Math" w:hAnsi="Cambria Math"/>
                <w:sz w:val="26"/>
              </w:rPr>
              <m:t>i</m:t>
            </m:r>
          </m:sub>
        </m:sSub>
      </m:oMath>
      <w:r>
        <w:rPr>
          <w:rFonts w:ascii="Times New Roman" w:hAnsi="Times New Roman" w:eastAsia="Times New Roman"/>
          <w:color w:val="000000"/>
          <w:sz w:val="26"/>
          <w:szCs w:val="26"/>
        </w:rPr>
        <w:t xml:space="preserve"> là hệ số điều chuẩn cho hai véc-tơ. Cả hai phép cập nhật đều dùng giá trị véc-tơ trước bước điều chỉnh. Các độ lệch cũng được cập nhật theo sai số và thành phần điều chuẩn tương ứng. Để các bước cập nhật theo từng tương tác phù hợp với hàm mục tiêu (2.6), hệ số điều chuẩn được phân bổ theo số tương tác:</w:t>
      </w:r>
    </w:p>
    <w:p w14:paraId="18DFAAB3">
      <w:pPr>
        <w:pStyle w:val="50"/>
        <w:keepLines/>
        <w:widowControl/>
        <w:numPr>
          <w:ilvl w:val="0"/>
          <w:numId w:val="0"/>
        </w:numPr>
        <w:spacing w:before="100" w:after="80" w:line="360" w:lineRule="auto"/>
        <w:ind w:left="0" w:right="0" w:firstLine="0"/>
        <w:jc w:val="center"/>
      </w:pPr>
      <m:oMathPara>
        <m:oMath>
          <m:sSub>
            <m:sSubPr/>
            <m:e>
              <m:r>
                <m:rPr/>
                <w:rPr>
                  <w:rFonts w:ascii="Cambria Math" w:hAnsi="Cambria Math"/>
                  <w:sz w:val="26"/>
                </w:rPr>
                <m:t>λ</m:t>
              </m:r>
            </m:e>
            <m:sub>
              <m:r>
                <m:rPr/>
                <w:rPr>
                  <w:rFonts w:ascii="Cambria Math" w:hAnsi="Cambria Math"/>
                  <w:sz w:val="26"/>
                </w:rPr>
                <m:t>u</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u</m:t>
                  </m:r>
                </m:sub>
              </m:sSub>
            </m:den>
          </m:f>
          <m:r>
            <m:rPr/>
            <w:rPr>
              <w:rFonts w:ascii="Cambria Math" w:hAnsi="Cambria Math"/>
              <w:sz w:val="26"/>
            </w:rPr>
            <m:t xml:space="preserve">;    </m:t>
          </m:r>
          <m:sSub>
            <m:sSubPr/>
            <m:e>
              <m:r>
                <m:rPr/>
                <w:rPr>
                  <w:rFonts w:ascii="Cambria Math" w:hAnsi="Cambria Math"/>
                  <w:sz w:val="26"/>
                </w:rPr>
                <m:t>λ</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i</m:t>
                  </m:r>
                </m:sub>
              </m:sSub>
            </m:den>
          </m:f>
        </m:oMath>
      </m:oMathPara>
    </w:p>
    <w:p w14:paraId="125A69F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Ở đây, </w:t>
      </w:r>
      <m:oMath>
        <m:sSub>
          <m:sSubPr/>
          <m:e>
            <m:r>
              <m:rPr/>
              <w:rPr>
                <w:rFonts w:ascii="Cambria Math" w:hAnsi="Cambria Math"/>
                <w:sz w:val="26"/>
              </w:rPr>
              <m:t>n</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lần lượt là số tương tác huấn luyện của người dùng và nghệ sĩ. Hệ số 2 khi lấy đạo hàm sai số bình phương được gộp vào tốc độ học. Các lựa chọn về số chiều, tốc độ học và điều chuẩn được kiểm tra trên tập xác thực.</w:t>
      </w:r>
    </w:p>
    <w:p w14:paraId="11536FC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một số thư viện khuyến nghị, mô hình này được gọi là SVD. Khóa luận dùng tên “SVD có độ lệch” theo cách gọi đó, nhưng tham số thực tế được học bằng SGD trên các tương tác đã quan sát. Mô hình không thực hiện trực tiếp phép phân rã SVD của một ma trận đầy đủ. Điểm khác biệt này cần được làm rõ khi so sánh với PureSVD.</w:t>
      </w:r>
    </w:p>
    <w:p w14:paraId="66B7229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Đầu vào của mô hình là điểm quy đổi từ lượt nghe, nên kết quả vẫn cần được diễn giải theo đặc điểm của phản hồi ngầm. Việc dùng dữ liệu Last.fm không làm cho hàm mục tiêu trên trở thành hàm mục tiêu có trọng số tin cậy của Hu và cộng sự [8]. Đó là hai cách mô hình hóa khác nhau. Với mô hình có độ lệch, khóa luận kiểm tra cả sai số dự đoán điểm đại diện và khả năng xếp hạng nghệ sĩ.</w:t>
      </w:r>
    </w:p>
    <w:p w14:paraId="2574BEB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PureSVD. </w:t>
      </w:r>
      <w:r>
        <w:rPr>
          <w:rFonts w:ascii="Times New Roman" w:hAnsi="Times New Roman" w:eastAsia="Times New Roman"/>
          <w:color w:val="000000"/>
          <w:sz w:val="26"/>
          <w:szCs w:val="26"/>
        </w:rPr>
        <w:t>PureSVD sử dụng phép phân rã giá trị suy biến rút gọn (Truncated Singular Value Decomposition) để xấp xỉ trực tiếp ma trận tương tác [13]. Phương pháp điền 0 vào các ô chưa quan sát và giữ lại một số thành phần chính của phép phân rã. Hình 2.3 minh họa cách tạo điểm từ lịch sử nghe và không gian nghệ sĩ đã học.</w:t>
      </w:r>
    </w:p>
    <w:p w14:paraId="42834634">
      <w:pPr>
        <w:pStyle w:val="50"/>
        <w:keepNext/>
        <w:widowControl/>
        <w:numPr>
          <w:ilvl w:val="0"/>
          <w:numId w:val="0"/>
        </w:numPr>
        <w:spacing w:before="80" w:after="40" w:line="360" w:lineRule="auto"/>
        <w:ind w:left="0" w:right="0" w:firstLine="0"/>
        <w:jc w:val="center"/>
      </w:pPr>
      <w:r>
        <w:drawing>
          <wp:inline distT="0" distB="0" distL="114300" distR="114300">
            <wp:extent cx="5399405" cy="2541905"/>
            <wp:effectExtent l="0" t="0" r="10795" b="3175"/>
            <wp:docPr id="19" name="Hình 2.3 Tạo gợi ý bằng PureSVD" descr="Tạo gợi ý bằng PureSVD. Nguồn: Nhóm tác giả vẽ lại, phỏng theo Cremonesi, Koren và Turri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2.3 Tạo gợi ý bằng PureSVD" descr="Tạo gợi ý bằng PureSVD. Nguồn: Nhóm tác giả vẽ lại, phỏng theo Cremonesi, Koren và Turrin [13]."/>
                    <pic:cNvPicPr>
                      <a:picLocks noChangeAspect="1"/>
                    </pic:cNvPicPr>
                  </pic:nvPicPr>
                  <pic:blipFill>
                    <a:blip r:embed="rId15"/>
                    <a:stretch>
                      <a:fillRect/>
                    </a:stretch>
                  </pic:blipFill>
                  <pic:spPr>
                    <a:xfrm>
                      <a:off x="0" y="0"/>
                      <a:ext cx="5400000" cy="2542500"/>
                    </a:xfrm>
                    <a:prstGeom prst="rect">
                      <a:avLst/>
                    </a:prstGeom>
                  </pic:spPr>
                </pic:pic>
              </a:graphicData>
            </a:graphic>
          </wp:inline>
        </w:drawing>
      </w:r>
    </w:p>
    <w:p w14:paraId="45A0A6A9">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fldChar w:fldCharType="begin"/>
      </w:r>
      <w:r>
        <w:instrText xml:space="preserve"> SEQ Hinh </w:instrText>
      </w:r>
      <w:r>
        <w:fldChar w:fldCharType="separate"/>
      </w:r>
      <w:r>
        <w:t>3</w:t>
      </w:r>
      <w:r>
        <w:fldChar w:fldCharType="end"/>
      </w:r>
      <w:bookmarkStart w:id="21" w:name="_Toc30647"/>
      <w:r>
        <w:rPr>
          <w:rFonts w:ascii="Times New Roman" w:hAnsi="Times New Roman" w:eastAsia="Times New Roman"/>
          <w:color w:val="000000"/>
          <w:sz w:val="26"/>
          <w:szCs w:val="26"/>
        </w:rPr>
        <w:t xml:space="preserve"> Tạo gợi ý bằng PureSVD</w:t>
      </w:r>
      <w:bookmarkEnd w:id="21"/>
    </w:p>
    <w:p w14:paraId="1579732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Như Hình 2.3 cho thấy, PureSVD học một không gian biểu diễn chung cho các nghệ sĩ. Khi nhận lịch sử nghe, mô hình chiếu lịch sử vào không gian này rồi tính điểm cho toàn bộ danh mục. Bước phân rã ma trận được biểu diễn bằng:</w:t>
      </w:r>
    </w:p>
    <w:p w14:paraId="6B6DBD0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t>
        </m:r>
        <m:sSub>
          <m:sSubPr/>
          <m:e>
            <m:r>
              <m:rPr/>
              <w:rPr>
                <w:rFonts w:ascii="Cambria Math" w:hAnsi="Cambria Math"/>
                <w:sz w:val="26"/>
              </w:rPr>
              <m:t>U</m:t>
            </m:r>
          </m:e>
          <m:sub>
            <m:r>
              <m:rPr/>
              <w:rPr>
                <w:rFonts w:ascii="Cambria Math" w:hAnsi="Cambria Math"/>
                <w:sz w:val="26"/>
              </w:rPr>
              <m:t>k</m:t>
            </m:r>
          </m:sub>
        </m:sSub>
        <m:sSub>
          <m:sSubPr/>
          <m:e>
            <m:r>
              <m:rPr/>
              <w:rPr>
                <w:rFonts w:ascii="Cambria Math" w:hAnsi="Cambria Math"/>
                <w:sz w:val="26"/>
              </w:rPr>
              <m:t>Σ</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(2.8)</w:t>
      </w:r>
    </w:p>
    <w:p w14:paraId="546290E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(2.8), </w:t>
      </w:r>
      <m:oMath>
        <m:sSub>
          <m:sSubPr/>
          <m:e>
            <m:r>
              <m:rPr/>
              <w:rPr>
                <w:rFonts w:ascii="Cambria Math" w:hAnsi="Cambria Math"/>
                <w:sz w:val="26"/>
              </w:rPr>
              <m:t>U</m:t>
            </m:r>
          </m:e>
          <m:sub>
            <m:r>
              <m:rPr/>
              <w:rPr>
                <w:rFonts w:ascii="Cambria Math" w:hAnsi="Cambria Math"/>
                <w:sz w:val="26"/>
              </w:rPr>
              <m:t>k</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chứa các véc-tơ suy biến bên trái và bên phải được giữ lại; </w:t>
      </w:r>
      <m:oMath>
        <m:sSub>
          <m:sSubPr/>
          <m:e>
            <m:r>
              <m:rPr/>
              <w:rPr>
                <w:rFonts w:ascii="Cambria Math" w:hAnsi="Cambria Math"/>
                <w:sz w:val="26"/>
              </w:rPr>
              <m:t>Σ</m:t>
            </m:r>
          </m:e>
          <m:sub>
            <m:r>
              <m:rPr/>
              <w:rPr>
                <w:rFonts w:ascii="Cambria Math" w:hAnsi="Cambria Math"/>
                <w:sz w:val="26"/>
              </w:rPr>
              <m:t>k</m:t>
            </m:r>
          </m:sub>
        </m:sSub>
      </m:oMath>
      <w:r>
        <w:rPr>
          <w:rFonts w:ascii="Times New Roman" w:hAnsi="Times New Roman" w:eastAsia="Times New Roman"/>
          <w:color w:val="000000"/>
          <w:sz w:val="26"/>
          <w:szCs w:val="26"/>
        </w:rPr>
        <w:t xml:space="preserve"> là ma trận đường chéo chứa các giá trị suy biến tương ứng. Số chiều </w:t>
      </w:r>
      <m:oMath>
        <m:r>
          <m:rPr/>
          <w:rPr>
            <w:rFonts w:ascii="Cambria Math" w:hAnsi="Cambria Math"/>
            <w:sz w:val="26"/>
          </w:rPr>
          <m:t>k</m:t>
        </m:r>
      </m:oMath>
      <w:r>
        <w:rPr>
          <w:rFonts w:ascii="Times New Roman" w:hAnsi="Times New Roman" w:eastAsia="Times New Roman"/>
          <w:color w:val="000000"/>
          <w:sz w:val="26"/>
          <w:szCs w:val="26"/>
        </w:rPr>
        <w:t xml:space="preserve"> quyết định mức độ rút gọn của biểu diễn. Ký hiệu này khác với </w:t>
      </w:r>
      <m:oMath>
        <m:r>
          <m:rPr/>
          <w:rPr>
            <w:rFonts w:ascii="Cambria Math" w:hAnsi="Cambria Math"/>
            <w:sz w:val="26"/>
          </w:rPr>
          <m:t>K</m:t>
        </m:r>
      </m:oMath>
      <w:r>
        <w:rPr>
          <w:rFonts w:ascii="Times New Roman" w:hAnsi="Times New Roman" w:eastAsia="Times New Roman"/>
          <w:color w:val="000000"/>
          <w:sz w:val="26"/>
          <w:szCs w:val="26"/>
        </w:rPr>
        <w:t xml:space="preserve"> là số nghệ sĩ cần trả về. Giữ ít chiều giúp biểu diễn gọn hơn nhưng cũng có thể làm mất một số mối liên hệ trong dữ liệu.</w:t>
      </w:r>
    </w:p>
    <w:p w14:paraId="5344DA25">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Từ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điểm của một người dùng được tính bằng phép chiếu:</w:t>
      </w:r>
    </w:p>
    <w:p w14:paraId="5DAC9154">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s</m:t>
                </m:r>
              </m:e>
              <m:sub>
                <m:r>
                  <m:rPr/>
                  <w:rPr>
                    <w:rFonts w:ascii="Cambria Math" w:hAnsi="Cambria Math"/>
                    <w:sz w:val="26"/>
                  </w:rPr>
                  <m:t>u</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sSub>
          <m:sSubPr/>
          <m:e>
            <m:r>
              <m:rPr/>
              <w:rPr>
                <w:rFonts w:ascii="Cambria Math" w:hAnsi="Cambria Math"/>
                <w:sz w:val="26"/>
              </w:rPr>
              <m:t>V</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(2.9)</w:t>
      </w:r>
    </w:p>
    <w:p w14:paraId="5FDAC2E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(2.9),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là véc-tơ lịch sử nghe trên danh mục huấn luyện. Phép nhân với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đưa lịch sử vào không gian ít chiều, còn phép nhân với ma trận chuyển vị đưa kết quả trở lại danh mục nghệ sĩ. Véc-tơ </w:t>
      </w:r>
      <m:oMath>
        <m:acc>
          <m:accPr/>
          <m:e>
            <m:sSub>
              <m:sSubPr/>
              <m:e>
                <m:r>
                  <m:rPr/>
                  <w:rPr>
                    <w:rFonts w:ascii="Cambria Math" w:hAnsi="Cambria Math"/>
                    <w:sz w:val="26"/>
                  </w:rPr>
                  <m:t>s</m:t>
                </m:r>
              </m:e>
              <m:sub>
                <m:r>
                  <m:rPr/>
                  <w:rPr>
                    <w:rFonts w:ascii="Cambria Math" w:hAnsi="Cambria Math"/>
                    <w:sz w:val="26"/>
                  </w:rPr>
                  <m:t>u</m:t>
                </m:r>
              </m:sub>
            </m:sSub>
          </m:e>
        </m:acc>
      </m:oMath>
      <w:r>
        <w:rPr>
          <w:rFonts w:ascii="Times New Roman" w:hAnsi="Times New Roman" w:eastAsia="Times New Roman"/>
          <w:color w:val="000000"/>
          <w:sz w:val="26"/>
          <w:szCs w:val="26"/>
        </w:rPr>
        <w:t xml:space="preserve"> chứa điểm để xếp hạng các ứng viên. Những điểm này không nhất thiết nằm trên thang 1–5 và không phải xác suất người dùng sẽ thích nghệ sĩ.</w:t>
      </w:r>
    </w:p>
    <w:p w14:paraId="7DE52D5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và phân rã ma trận có độ lệch khác nhau ở cách học. PureSVD xấp xỉ ma trận đã điền 0, nên các ô này có tham gia vào phép xấp xỉ. Mô hình có độ lệch chỉ tính sai số trên các tương tác đã quan sát và học thêm độ lệch của từng phía. Dù dùng số 0 để biểu diễn ô thiếu, PureSVD vẫn không cung cấp căn cứ để kết luận người dùng không thích một nghệ sĩ chưa nghe.</w:t>
      </w:r>
    </w:p>
    <w:p w14:paraId="3A6EB8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có thể xử lý một lịch sử hợp lệ mà không cần véc-tơ riêng đã học cho mã người dùng đó, miễn là lịch sử được biểu diễn trên danh mục nghệ sĩ đã học. Nghệ sĩ ngoài danh mục này vẫn cần cách xử lý bổ sung. Khi dữ liệu lớn, các thuật toán phân rã xấp xỉ bằng ngẫu nhiên hóa có thể giúp giảm chi phí tính toán [14]; cấu hình và hạt giống ngẫu nhiên cần được lưu để có thể thực hiện lại.</w:t>
      </w:r>
    </w:p>
    <w:p w14:paraId="773972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Cremonesi và cộng sự [13] nghiên cứu PureSVD trong bài toán tạo danh sách gợi ý. Công trình này cho thấy cần đánh giá trực tiếp khả năng xếp hạng, thay vì chỉ dựa vào sai số dự đoán điểm. Trong khóa luận, hiệu quả của từng mô hình được kiểm tra trên cùng dữ liệu và cùng quy trình đánh giá; kết quả của nghiên cứu trước không thay thế cho thực nghiệm của nhóm.</w:t>
      </w:r>
    </w:p>
    <w:p w14:paraId="23816ED7">
      <w:pPr>
        <w:pStyle w:val="4"/>
        <w:keepNext/>
        <w:widowControl/>
        <w:numPr>
          <w:ilvl w:val="2"/>
          <w:numId w:val="0"/>
        </w:numPr>
        <w:spacing w:before="120" w:after="240" w:line="276" w:lineRule="auto"/>
        <w:ind w:left="0" w:right="0" w:firstLine="0"/>
        <w:jc w:val="left"/>
      </w:pPr>
      <w:bookmarkStart w:id="22" w:name="_Toc8674"/>
      <w:r>
        <w:rPr>
          <w:rFonts w:ascii="Times New Roman" w:hAnsi="Times New Roman" w:eastAsia="Times New Roman"/>
          <w:b/>
          <w:i/>
          <w:color w:val="000000"/>
          <w:sz w:val="26"/>
          <w:szCs w:val="26"/>
        </w:rPr>
        <w:t>2.1.3 Các phương pháp hỗ trợ lọc cộng tác</w:t>
      </w:r>
      <w:bookmarkEnd w:id="22"/>
    </w:p>
    <w:p w14:paraId="5703330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cần có đủ tương tác để tìm láng giềng hoặc học véc-tơ biểu diễn. Khi người dùng hoặc nghệ sĩ mới chưa có đủ thông tin, hệ thống gặp bài toán khởi động nguội (cold-start) [15], [16]. Người dùng hoàn toàn mới cần được phân biệt với người đã có một lịch sử ngắn. Tương tự, nghệ sĩ chưa từng xuất hiện trong dữ liệu huấn luyện khác với nghệ sĩ đã xuất hiện nhưng có ít người nghe. Mỗi trường hợp cần cách xử lý phù hợp với thông tin đang có.</w:t>
      </w:r>
    </w:p>
    <w:p w14:paraId="195F7D9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lai (hybrid recommendation) kết hợp nhiều nguồn thông tin hoặc nhiều phương pháp để tạo gợi ý [17]. Chẳng hạn, hệ thống có thể dùng thêm thẻ mô tả nghệ sĩ khi lịch sử nghe chưa đủ. Trong khóa luận, hướng tiếp cận này là cơ sở của mô-đun dự phòng M2. Mô-đun sử dụng thông tin thẻ và mức phổ biến để hỗ trợ những yêu cầu mà mô hình cộng tác chưa xử lý tốt. Điều kiện sử dụng và cách kết hợp được trình bày ở Chương 3.</w:t>
      </w:r>
    </w:p>
    <w:p w14:paraId="5804C5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vấn đề khác là thiên lệch phổ biến (popularity bias): danh sách gợi ý thường tập trung vào các nghệ sĩ có nhiều người nghe trong dữ liệu huấn luyện. Điều này có thể làm giảm cơ hội xuất hiện của nghệ sĩ ít được biết đến. Kowald và cộng sự [9] phân tích ảnh hưởng của hiện tượng này trong khuyến nghị âm nhạc. Khóa luận xem xét mức phổ biến để hiểu đặc điểm của kết quả, nhưng không dùng việc giảm mức phổ biến làm bằng chứng duy nhất cho tính công bằng của hệ thống.</w:t>
      </w:r>
    </w:p>
    <w:p w14:paraId="31CC6A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Tái xếp hạng (re-ranking) là bước điều chỉnh thứ tự sau khi mô hình đã tạo một tập ứng viên. Phương pháp độ liên quan biên cực đại (Maximal Marginal Relevance, MMR) lần lượt chọn kết quả dựa trên mức liên quan và mức khác biệt so với các kết quả đã chọn [18]. Các nghiên cứu về điều chỉnh thiên lệch phổ biến cũng sử dụng tái xếp hạng để cân bằng thêm những mục tiêu ngoài độ chính xác [19].</w:t>
      </w:r>
    </w:p>
    <w:p w14:paraId="0061D9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Mô-đun M1 của khóa luận vận dụng các hướng trên để xem xét đồng thời mức phù hợp, độ tương tự giữa các kết quả và mức phổ biến. Việc điều chỉnh có thể tạo ra sự đánh đổi: danh sách đa dạng hơn chưa chắc tìm được nhiều nghệ sĩ liên quan hơn. Tái xếp hạng cũng chỉ chọn trong tập ứng viên được cung cấp. Vì vậy, tác động của từng thành phần cần được kiểm tra bằng thực nghiệm loại bỏ thành phần (ablation study).</w:t>
      </w:r>
    </w:p>
    <w:p w14:paraId="79F15A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ngẫu nhiên (Random) và khuyến nghị theo mức phổ biến (Popularity) được dùng làm hai mô hình cơ sở để đối sánh (baseline). Random chọn từ các ứng viên hợp lệ theo thứ tự ngẫu nhiên. Popularity ưu tiên nghệ sĩ có nhiều người nghe phân biệt trong tập huấn luyện. Hai mô hình này giúp kiểm tra việc khai thác sở thích cá nhân có mang lại kết quả tốt hơn các cách gợi ý đơn giản hay không. Tất cả mô hình sử dụng cùng danh mục ứng viên và quy tắc loại nghệ sĩ đã nghe.</w:t>
      </w:r>
    </w:p>
    <w:p w14:paraId="6004D684">
      <w:pPr>
        <w:pStyle w:val="3"/>
        <w:keepNext/>
        <w:widowControl/>
        <w:numPr>
          <w:ilvl w:val="1"/>
          <w:numId w:val="0"/>
        </w:numPr>
        <w:spacing w:before="120" w:after="240" w:line="276" w:lineRule="auto"/>
        <w:ind w:left="0" w:right="0" w:firstLine="0"/>
        <w:jc w:val="left"/>
      </w:pPr>
      <w:bookmarkStart w:id="23" w:name="_Toc5212"/>
      <w:r>
        <w:rPr>
          <w:rFonts w:ascii="Times New Roman" w:hAnsi="Times New Roman" w:eastAsia="Times New Roman"/>
          <w:b/>
          <w:color w:val="000000"/>
          <w:sz w:val="26"/>
          <w:szCs w:val="26"/>
        </w:rPr>
        <w:t>2.2 Các thước đo đánh giá mô hình</w:t>
      </w:r>
      <w:bookmarkEnd w:id="23"/>
    </w:p>
    <w:p w14:paraId="1E8293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đo đánh giá là đại lượng dùng để mô tả một khía cạnh trong kết quả của mô hình. Với bài toán dự đoán giá trị, độ đo cho biết dự đoán gần giá trị mục tiêu đến mức nào. Với bài toán xếp hạng, độ đo xem xét hệ thống tìm được bao nhiêu kết quả liên quan và đặt chúng ở những vị trí nào. Một mô hình dự đoán giá trị tốt chưa chắc tạo ra thứ hạng tốt, nên cần chọn độ đo phù hợp với nhiệm vụ [13], [20].</w:t>
      </w:r>
    </w:p>
    <w:p w14:paraId="6C13A2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Chất lượng của danh sách gợi ý còn thể hiện ở phạm vi các đối tượng được đề xuất, mức phổ biến và sự khác nhau giữa các kết quả. Các thước đo ngoài độ chính xác giúp mô tả những khía cạnh này [10]. Vì vậy, việc đánh giá cần kết hợp nhiều độ đo để nhận biết ưu điểm và hạn chế của từng mô hình.</w:t>
      </w:r>
    </w:p>
    <w:p w14:paraId="0D46F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mô hình chỉ có thể được so sánh khi sử dụng cùng cách chia dữ liệu, tập ứng viên và quy tắc tạo danh sách [21]. Tham số và thống kê được học từ tập huấn luyện; tập xác thực dùng để chọn cấu hình, còn tập kiểm thử được giữ riêng cho đánh giá cuối. Nếu thông tin của dữ liệu kiểm thử được dùng trong quá trình học hoặc lựa chọn mô hình, kết quả đánh giá có thể bị sai lệch [22].</w:t>
      </w:r>
    </w:p>
    <w:p w14:paraId="3FD06094">
      <w:pPr>
        <w:pStyle w:val="4"/>
        <w:keepNext/>
        <w:widowControl/>
        <w:numPr>
          <w:ilvl w:val="2"/>
          <w:numId w:val="0"/>
        </w:numPr>
        <w:spacing w:before="120" w:after="240" w:line="276" w:lineRule="auto"/>
        <w:ind w:left="0" w:right="0" w:firstLine="0"/>
        <w:jc w:val="left"/>
      </w:pPr>
      <w:bookmarkStart w:id="24" w:name="_Toc13554"/>
      <w:r>
        <w:rPr>
          <w:rFonts w:ascii="Times New Roman" w:hAnsi="Times New Roman" w:eastAsia="Times New Roman"/>
          <w:b/>
          <w:i/>
          <w:color w:val="000000"/>
          <w:sz w:val="26"/>
          <w:szCs w:val="26"/>
        </w:rPr>
        <w:t>2.2.1 Độ chính xác Precision</w:t>
      </w:r>
      <w:bookmarkEnd w:id="24"/>
    </w:p>
    <w:p w14:paraId="672F20CB">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chính xác (Precision) đo tỷ lệ kết quả đúng trong số các kết quả mà hệ thống đưa ra. Các kết quả đúng được xác định bằng cách đối chiếu với đáp án đánh giá. Precision càng cao thì tỷ lệ kết quả đúng càng lớn. Khi đánh giá các vị trí đầu của danh sách xếp hạng, chỉ số Precision@K được tính như sau:</w:t>
      </w:r>
    </w:p>
    <w:p w14:paraId="0C08B9C8">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Precision@K(u)=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K</m:t>
            </m:r>
          </m:den>
        </m:f>
      </m:oMath>
      <w:r>
        <w:tab/>
      </w:r>
      <w:r>
        <w:rPr>
          <w:rFonts w:ascii="Times New Roman" w:hAnsi="Times New Roman" w:eastAsia="Times New Roman"/>
          <w:color w:val="000000"/>
          <w:sz w:val="24"/>
          <w:szCs w:val="24"/>
        </w:rPr>
        <w:t>(2.10)</w:t>
      </w:r>
    </w:p>
    <w:p w14:paraId="3C78A81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(2.10),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đó;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Ký hiệu giao lấy những đối tượng xuất hiện trong cả hai tập, còn hai dấu gạch đứng biểu thị số phần tử. Tử số đếm số kết quả đúng và mẫu số là số vị trí yêu cầu. Giá trị Precision@K nằm từ 0 đến 1.</w:t>
      </w:r>
    </w:p>
    <w:p w14:paraId="6B78A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kết quả được lựa chọn là danh sách nghệ sĩ gợi ý. Tập đáp án gồm các nghệ sĩ có trong phần tương tác được giữ lại để kiểm tra. Một gợi ý được tính là đúng khi nghệ sĩ xuất hiện trong cả danh sách và tập đáp án. Khóa luận giữ mẫu số bằng </w:t>
      </w:r>
      <m:oMath>
        <m:r>
          <m:rPr/>
          <w:rPr>
            <w:rFonts w:ascii="Cambria Math" w:hAnsi="Cambria Math"/>
            <w:sz w:val="26"/>
          </w:rPr>
          <m:t>K</m:t>
        </m:r>
      </m:oMath>
      <w:r>
        <w:rPr>
          <w:rFonts w:ascii="Times New Roman" w:hAnsi="Times New Roman" w:eastAsia="Times New Roman"/>
          <w:color w:val="000000"/>
          <w:sz w:val="26"/>
          <w:szCs w:val="26"/>
        </w:rPr>
        <w:t xml:space="preserve"> ngay cả khi mô hình trả thiếu, đồng thời báo cáo số kết quả thực tế.</w:t>
      </w:r>
    </w:p>
    <w:p w14:paraId="736B0A1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không xét kết quả đúng nằm ở đầu hay cuối danh sách. Ngoài ra, một nghệ sĩ ngoài tập đáp án vẫn có thể phù hợp với người dùng trong thực tế. Vì vậy, chỉ số ở đây phản ánh khả năng tìm đúng theo dữ liệu được giữ lại, chưa thể hiện đầy đủ mức hài lòng của người nghe.</w:t>
      </w:r>
    </w:p>
    <w:p w14:paraId="0FC37F49">
      <w:pPr>
        <w:pStyle w:val="4"/>
        <w:keepNext/>
        <w:widowControl/>
        <w:numPr>
          <w:ilvl w:val="2"/>
          <w:numId w:val="0"/>
        </w:numPr>
        <w:spacing w:before="120" w:after="240" w:line="276" w:lineRule="auto"/>
        <w:ind w:left="0" w:right="0" w:firstLine="0"/>
        <w:jc w:val="left"/>
      </w:pPr>
      <w:bookmarkStart w:id="25" w:name="_Toc20819"/>
      <w:r>
        <w:rPr>
          <w:rFonts w:ascii="Times New Roman" w:hAnsi="Times New Roman" w:eastAsia="Times New Roman"/>
          <w:b/>
          <w:i/>
          <w:color w:val="000000"/>
          <w:sz w:val="26"/>
          <w:szCs w:val="26"/>
        </w:rPr>
        <w:t>2.2.2 Độ thu hồi Recall</w:t>
      </w:r>
      <w:bookmarkEnd w:id="25"/>
    </w:p>
    <w:p w14:paraId="60831F9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thu hồi (Recall) đo tỷ lệ kết quả đúng mà hệ thống tìm được so với toàn bộ kết quả đúng cần tìm. Độ đo này phản ánh mức đầy đủ của kết quả và giúp nhận biết hệ thống có bỏ sót nhiều kết quả liên quan hay không. Với danh sách xếp hạng, Recall@K được tính bằng:</w:t>
      </w:r>
    </w:p>
    <w:p w14:paraId="5FD8ADE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Recall@K(u)=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den>
        </m:f>
      </m:oMath>
      <w:r>
        <w:tab/>
      </w:r>
      <w:r>
        <w:rPr>
          <w:rFonts w:ascii="Times New Roman" w:hAnsi="Times New Roman" w:eastAsia="Times New Roman"/>
          <w:color w:val="000000"/>
          <w:sz w:val="24"/>
          <w:szCs w:val="24"/>
        </w:rPr>
        <w:t>(2.11)</w:t>
      </w:r>
    </w:p>
    <w:p w14:paraId="7CC052D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(2.11),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và </w:t>
      </w:r>
      <m:oMath>
        <m:r>
          <m:rPr/>
          <w:rPr>
            <w:rFonts w:ascii="Cambria Math" w:hAnsi="Cambria Math"/>
            <w:sz w:val="26"/>
          </w:rPr>
          <m:t>K</m:t>
        </m:r>
      </m:oMath>
      <w:r>
        <w:rPr>
          <w:rFonts w:ascii="Times New Roman" w:hAnsi="Times New Roman" w:eastAsia="Times New Roman"/>
          <w:color w:val="000000"/>
          <w:sz w:val="26"/>
          <w:szCs w:val="26"/>
        </w:rPr>
        <w:t xml:space="preserve"> là số vị trí được xét. Tử số là số đối tượng xuất hiện trong cả danh sách và đáp án; mẫu số là tổng số đối tượng trong đáp án. Recall nằm từ 0 đến 1 và đạt 1 khi hệ thống tìm được toàn bộ tập đáp án. Nếu tập đáp án rỗng, chỉ số không xác định.</w:t>
      </w:r>
    </w:p>
    <w:p w14:paraId="33D756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Recall@K cho biết danh sách gợi ý tìm lại được bao nhiêu phần của tập nghệ sĩ được giữ lại để kiểm tra. Người dùng không có nghệ sĩ đích được loại khỏi phép tính và số trường hợp này được thống kê rõ. Các chỉ số theo người dùng được tính riêng rồi lấy trung bình trên cùng tập người đủ điều kiện.</w:t>
      </w:r>
    </w:p>
    <w:p w14:paraId="6950CD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Precision xem xét tỷ lệ đúng trong các vị trí được đề xuất, còn Recall xem xét mức đầy đủ so với tập đáp án. Cả hai đều chưa phân biệt vị trí của các kết quả đúng. Khóa luận so sánh chúng tại cùng giá trị </w:t>
      </w:r>
      <m:oMath>
        <m:r>
          <m:rPr/>
          <w:rPr>
            <w:rFonts w:ascii="Cambria Math" w:hAnsi="Cambria Math"/>
            <w:sz w:val="26"/>
          </w:rPr>
          <m:t>K</m:t>
        </m:r>
      </m:oMath>
      <w:r>
        <w:rPr>
          <w:rFonts w:ascii="Times New Roman" w:hAnsi="Times New Roman" w:eastAsia="Times New Roman"/>
          <w:color w:val="000000"/>
          <w:sz w:val="26"/>
          <w:szCs w:val="26"/>
        </w:rPr>
        <w:t xml:space="preserve"> và sử dụng thêm NDCG để đánh giá thứ tự xếp hạng.</w:t>
      </w:r>
    </w:p>
    <w:p w14:paraId="49BB60F7">
      <w:pPr>
        <w:pStyle w:val="4"/>
        <w:keepNext/>
        <w:widowControl/>
        <w:numPr>
          <w:ilvl w:val="2"/>
          <w:numId w:val="0"/>
        </w:numPr>
        <w:spacing w:before="120" w:after="240" w:line="276" w:lineRule="auto"/>
        <w:ind w:left="0" w:right="0" w:firstLine="0"/>
        <w:jc w:val="left"/>
      </w:pPr>
      <w:bookmarkStart w:id="26" w:name="_Toc3891"/>
      <w:r>
        <w:rPr>
          <w:rFonts w:ascii="Times New Roman" w:hAnsi="Times New Roman" w:eastAsia="Times New Roman"/>
          <w:b/>
          <w:i/>
          <w:color w:val="000000"/>
          <w:sz w:val="26"/>
          <w:szCs w:val="26"/>
        </w:rPr>
        <w:t>2.2.3 Chất lượng xếp hạng NDCG</w:t>
      </w:r>
      <w:bookmarkEnd w:id="26"/>
    </w:p>
    <w:p w14:paraId="51040D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lợi tích lũy có chiết khấu chuẩn hóa (Normalized Discounted Cumulative Gain, NDCG) đánh giá chất lượng thứ tự của một danh sách [23]. Kết quả liên quan ở vị trí đầu đóng góp nhiều hơn kết quả liên quan ở vị trí thấp. Nhờ đó, NDCG có thể phân biệt hai danh sách tìm được cùng số kết quả đúng nhưng sắp xếp chúng khác nhau.</w:t>
      </w:r>
    </w:p>
    <w:p w14:paraId="2A7D650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NDCG được xây dựng từ độ lợi tích lũy có chiết khấu (Discounted Cumulative Gain, DCG). DCG cộng mức liên quan của các kết quả, với trọng số giảm dần theo vị trí. Sau đó, giá trị này được chia cho DCG của danh sách lý tưởng, ký hiệu IDCG (Ideal Discounted Cumulative Gain), để đưa kết quả về cùng thang đo. Các công thức sử dụng là:</w:t>
      </w:r>
    </w:p>
    <w:p w14:paraId="12A0BA29">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DCG@K(u)=</m:t>
        </m:r>
        <m:nary>
          <m:naryPr>
            <m:chr m:val="∑"/>
            <m:limLoc m:val="undOvr"/>
          </m:naryPr>
          <m:sub>
            <m:r>
              <m:rPr/>
              <w:rPr>
                <w:rFonts w:ascii="Cambria Math" w:hAnsi="Cambria Math"/>
                <w:sz w:val="26"/>
              </w:rPr>
              <m:t>j=1</m:t>
            </m:r>
          </m:sub>
          <m:sup>
            <m:r>
              <m:rPr/>
              <w:rPr>
                <w:rFonts w:ascii="Cambria Math" w:hAnsi="Cambria Math"/>
                <w:sz w:val="26"/>
              </w:rPr>
              <m:t>K</m:t>
            </m:r>
          </m:sup>
          <m:e>
            <m:f>
              <m:fPr/>
              <m:num>
                <m:sSub>
                  <m:sSubPr/>
                  <m:e>
                    <m:r>
                      <m:rPr/>
                      <w:rPr>
                        <w:rFonts w:ascii="Cambria Math" w:hAnsi="Cambria Math"/>
                        <w:sz w:val="26"/>
                      </w:rPr>
                      <m:t>rel</m:t>
                    </m:r>
                  </m:e>
                  <m:sub>
                    <m:r>
                      <m:rPr/>
                      <w:rPr>
                        <w:rFonts w:ascii="Cambria Math" w:hAnsi="Cambria Math"/>
                        <w:sz w:val="26"/>
                      </w:rPr>
                      <m:t>uj</m:t>
                    </m:r>
                  </m:sub>
                </m:sSub>
              </m:num>
              <m:den>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(j+1)</m:t>
                </m:r>
              </m:den>
            </m:f>
          </m:e>
        </m:nary>
      </m:oMath>
      <w:r>
        <w:tab/>
      </w:r>
      <w:r>
        <w:rPr>
          <w:rFonts w:ascii="Times New Roman" w:hAnsi="Times New Roman" w:eastAsia="Times New Roman"/>
          <w:color w:val="000000"/>
          <w:sz w:val="24"/>
          <w:szCs w:val="24"/>
        </w:rPr>
        <w:t>(2.12)</w:t>
      </w:r>
    </w:p>
    <w:p w14:paraId="7539F0C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NDCG@K(u)=</m:t>
        </m:r>
        <m:f>
          <m:fPr/>
          <m:num>
            <m:r>
              <m:rPr/>
              <w:rPr>
                <w:rFonts w:ascii="Cambria Math" w:hAnsi="Cambria Math"/>
                <w:sz w:val="26"/>
              </w:rPr>
              <m:t>DCG@K(u)</m:t>
            </m:r>
          </m:num>
          <m:den>
            <m:r>
              <m:rPr/>
              <w:rPr>
                <w:rFonts w:ascii="Cambria Math" w:hAnsi="Cambria Math"/>
                <w:sz w:val="26"/>
              </w:rPr>
              <m:t>IDCG@K(u)</m:t>
            </m:r>
          </m:den>
        </m:f>
      </m:oMath>
      <w:r>
        <w:tab/>
      </w:r>
      <w:r>
        <w:rPr>
          <w:rFonts w:ascii="Times New Roman" w:hAnsi="Times New Roman" w:eastAsia="Times New Roman"/>
          <w:color w:val="000000"/>
          <w:sz w:val="24"/>
          <w:szCs w:val="24"/>
        </w:rPr>
        <w:t>(2.13)</w:t>
      </w:r>
    </w:p>
    <w:p w14:paraId="58E7CD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(2.12),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và </w:t>
      </w:r>
      <m:oMath>
        <m:r>
          <m:rPr/>
          <w:rPr>
            <w:rFonts w:ascii="Cambria Math" w:hAnsi="Cambria Math"/>
            <w:sz w:val="26"/>
          </w:rPr>
          <m:t>j</m:t>
        </m:r>
      </m:oMath>
      <w:r>
        <w:rPr>
          <w:rFonts w:ascii="Times New Roman" w:hAnsi="Times New Roman" w:eastAsia="Times New Roman"/>
          <w:color w:val="000000"/>
          <w:sz w:val="26"/>
          <w:szCs w:val="26"/>
        </w:rPr>
        <w:t xml:space="preserve"> là vị trí của một kết quả. Giá trị </w:t>
      </w:r>
      <m:oMath>
        <m:sSub>
          <m:sSubPr/>
          <m:e>
            <m:r>
              <m:rPr/>
              <w:rPr>
                <w:rFonts w:ascii="Cambria Math" w:hAnsi="Cambria Math"/>
                <w:sz w:val="26"/>
              </w:rPr>
              <m:t>rel</m:t>
            </m:r>
          </m:e>
          <m:sub>
            <m:r>
              <m:rPr/>
              <w:rPr>
                <w:rFonts w:ascii="Cambria Math" w:hAnsi="Cambria Math"/>
                <w:sz w:val="26"/>
              </w:rPr>
              <m:t>uj</m:t>
            </m:r>
          </m:sub>
        </m:sSub>
      </m:oMath>
      <w:r>
        <w:rPr>
          <w:rFonts w:ascii="Times New Roman" w:hAnsi="Times New Roman" w:eastAsia="Times New Roman"/>
          <w:color w:val="000000"/>
          <w:sz w:val="26"/>
          <w:szCs w:val="26"/>
        </w:rPr>
        <w:t xml:space="preserve"> biểu thị mức liên quan của kết quả tại vị trí đó. Mẫu số logarithm làm đóng góp giảm khi kết quả nằm xa đầu danh sách. Mức liên quan được xác định theo cùng một quy tắc cho mọi mô hình.</w:t>
      </w:r>
    </w:p>
    <w:p w14:paraId="7F2395B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công thức (2.13), IDCG là giá trị DCG lớn nhất có thể đạt được khi sắp các kết quả liên quan theo thứ tự tốt nhất, tại cùng độ dài danh sách và cùng tập đáp án. Khi IDCG dương, NDCG nằm từ 0 đến 1; giá trị 1 tương ứng với thứ tự lý tưởng theo quy tắc đánh giá. Nếu IDCG bằng 0 thì chỉ số không xác định.</w:t>
      </w:r>
    </w:p>
    <w:p w14:paraId="231AF35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khóa luận dùng nhãn liên quan nhị phân: nghệ sĩ thuộc tập đáp án nhận giá trị 1, các ứng viên còn lại nhận 0 trong phép đo. Danh sách lý tưởng đặt các nghệ sĩ thuộc đáp án lên đầu, với số vị trí đúng tối đa bằng giá trị nhỏ hơn giữa </w:t>
      </w:r>
      <m:oMath>
        <m:r>
          <m:rPr/>
          <w:rPr>
            <w:rFonts w:ascii="Cambria Math" w:hAnsi="Cambria Math"/>
            <w:sz w:val="26"/>
          </w:rPr>
          <m:t>K</m:t>
        </m:r>
      </m:oMath>
      <w:r>
        <w:rPr>
          <w:rFonts w:ascii="Times New Roman" w:hAnsi="Times New Roman" w:eastAsia="Times New Roman"/>
          <w:color w:val="000000"/>
          <w:sz w:val="26"/>
          <w:szCs w:val="26"/>
        </w:rPr>
        <w:t xml:space="preserve"> và số nghệ sĩ đích. Người dùng không có nghệ sĩ đích được xử lý theo cùng quy tắc của Recall.</w:t>
      </w:r>
    </w:p>
    <w:p w14:paraId="764722E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dùng NDCG@10 làm tiêu chí chính để chọn cấu hình và báo cáo thêm các độ dài danh sách đã xác định trong thiết kế thực nghiệm. Nhãn nhị phân chỉ phục vụ việc kiểm tra một nghệ sĩ có được tìm lại hay không, không biểu thị số lượt nghe của nghệ sĩ đó. NDCG được tính cho từng người dùng rồi lấy trung bình trên tập người đủ điều kiện.</w:t>
      </w:r>
    </w:p>
    <w:p w14:paraId="63F206B2">
      <w:pPr>
        <w:pStyle w:val="4"/>
        <w:keepNext/>
        <w:widowControl/>
        <w:numPr>
          <w:ilvl w:val="2"/>
          <w:numId w:val="0"/>
        </w:numPr>
        <w:spacing w:before="120" w:after="240" w:line="276" w:lineRule="auto"/>
        <w:ind w:left="0" w:right="0" w:firstLine="0"/>
        <w:jc w:val="left"/>
      </w:pPr>
      <w:bookmarkStart w:id="27" w:name="_Toc13372"/>
      <w:r>
        <w:rPr>
          <w:rFonts w:ascii="Times New Roman" w:hAnsi="Times New Roman" w:eastAsia="Times New Roman"/>
          <w:b/>
          <w:i/>
          <w:color w:val="000000"/>
          <w:sz w:val="26"/>
          <w:szCs w:val="26"/>
        </w:rPr>
        <w:t>2.2.4 Căn sai số bình phương trung bình RMSE</w:t>
      </w:r>
      <w:bookmarkEnd w:id="27"/>
    </w:p>
    <w:p w14:paraId="6784998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Căn sai số bình phương trung bình (Root Mean Squared Error, RMSE) đo mức chênh lệch giữa giá trị dự đoán và giá trị mục tiêu. Cách tính gồm lấy bình phương từng sai số, tính trung bình rồi lấy căn bậc hai. Vì vậy, các sai số lớn ảnh hưởng mạnh hơn đến kết quả, còn đơn vị của RMSE giống đơn vị của giá trị cần dự đoán. Công thức được viết như sau:</w:t>
      </w:r>
    </w:p>
    <w:p w14:paraId="1BA6F9A5">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RMSE=</m:t>
        </m:r>
        <m:rad>
          <m:radPr>
            <m:degHide m:val="1"/>
          </m:radPr>
          <m:deg/>
          <m:e>
            <m:f>
              <m:fPr/>
              <m:num>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test</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num>
              <m:den>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r>
                  <m:rPr/>
                  <w:rPr>
                    <w:rFonts w:ascii="Cambria Math" w:hAnsi="Cambria Math"/>
                    <w:sz w:val="26"/>
                  </w:rPr>
                  <m:t>|</m:t>
                </m:r>
              </m:den>
            </m:f>
          </m:e>
        </m:rad>
      </m:oMath>
      <w:r>
        <w:tab/>
      </w:r>
      <w:r>
        <w:rPr>
          <w:rFonts w:ascii="Times New Roman" w:hAnsi="Times New Roman" w:eastAsia="Times New Roman"/>
          <w:color w:val="000000"/>
          <w:sz w:val="24"/>
          <w:szCs w:val="24"/>
        </w:rPr>
        <w:t>(2.14)</w:t>
      </w:r>
    </w:p>
    <w:p w14:paraId="2916C32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(2.14), </w:t>
      </w:r>
      <m:oMath>
        <m:sSub>
          <m:sSubPr/>
          <m:e>
            <m:r>
              <m:rPr/>
              <w:rPr>
                <w:rFonts w:ascii="Cambria Math" w:hAnsi="Cambria Math"/>
                <w:sz w:val="26"/>
              </w:rPr>
              <m:t>Ω</m:t>
            </m:r>
          </m:e>
          <m:sub>
            <m:r>
              <m:rPr/>
              <w:rPr>
                <w:rFonts w:ascii="Cambria Math" w:hAnsi="Cambria Math"/>
                <w:sz w:val="26"/>
              </w:rPr>
              <m:t>test</m:t>
            </m:r>
          </m:sub>
        </m:sSub>
      </m:oMath>
      <w:r>
        <w:rPr>
          <w:rFonts w:ascii="Times New Roman" w:hAnsi="Times New Roman" w:eastAsia="Times New Roman"/>
          <w:color w:val="000000"/>
          <w:sz w:val="26"/>
          <w:szCs w:val="26"/>
        </w:rPr>
        <w:t xml:space="preserve"> là tập các cặp người dùng–đối tượng được đánh giá;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mục tiêu của cặp người dùng </w:t>
      </w:r>
      <m:oMath>
        <m:r>
          <m:rPr/>
          <w:rPr>
            <w:rFonts w:ascii="Cambria Math" w:hAnsi="Cambria Math"/>
            <w:sz w:val="26"/>
          </w:rPr>
          <m:t>u</m:t>
        </m:r>
      </m:oMath>
      <w:r>
        <w:rPr>
          <w:rFonts w:ascii="Times New Roman" w:hAnsi="Times New Roman" w:eastAsia="Times New Roman"/>
          <w:color w:val="000000"/>
          <w:sz w:val="26"/>
          <w:szCs w:val="26"/>
        </w:rPr>
        <w:t xml:space="preserve"> và đối tượng </w:t>
      </w:r>
      <m:oMath>
        <m:r>
          <m:rPr/>
          <w:rPr>
            <w:rFonts w:ascii="Cambria Math" w:hAnsi="Cambria Math"/>
            <w:sz w:val="26"/>
          </w:rPr>
          <m:t>i</m:t>
        </m:r>
      </m:oMath>
      <w:r>
        <w:rPr>
          <w:rFonts w:ascii="Times New Roman" w:hAnsi="Times New Roman" w:eastAsia="Times New Roman"/>
          <w:color w:val="000000"/>
          <w:sz w:val="26"/>
          <w:szCs w:val="26"/>
        </w:rPr>
        <w:t xml:space="preserve">;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giá trị mô hình dự đoán. Mẫu số là số cặp trong tập đánh giá. RMSE càng nhỏ thì dự đoán càng gần giá trị mục tiêu; RMSE bằng 0 khi mọi dự đoán đều trùng với mục tiêu.</w:t>
      </w:r>
    </w:p>
    <w:p w14:paraId="74D7770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RMSE được dùng bổ sung để đánh giá dự đoán điểm đại diện trên thang 1–5. Điểm mục tiêu được quy đổi từ lượt nghe bằng các ngưỡng học trên tập huấn luyện và giữ nguyên khi áp dụng cho tập kiểm thử. Đây là sai số so với điểm quy đổi, không phải điểm do người nghe tự chấm.</w:t>
      </w:r>
    </w:p>
    <w:p w14:paraId="27DB92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chỉ so sánh RMSE trực tiếp giữa các mô hình dự đoán cùng thang điểm trên cùng tập quan sát. Điểm xếp hạng của PureSVD không mặc định nằm trên thang 1–5. Vì vậy, RMSE không thay thế các chỉ số xếp hạng khi lựa chọn mô hình tạo danh sách gợi ý.</w:t>
      </w:r>
    </w:p>
    <w:p w14:paraId="5F46CA36">
      <w:pPr>
        <w:pStyle w:val="4"/>
        <w:keepNext/>
        <w:widowControl/>
        <w:numPr>
          <w:ilvl w:val="2"/>
          <w:numId w:val="0"/>
        </w:numPr>
        <w:spacing w:before="120" w:after="240" w:line="276" w:lineRule="auto"/>
        <w:ind w:left="0" w:right="0" w:firstLine="0"/>
        <w:jc w:val="left"/>
      </w:pPr>
      <w:bookmarkStart w:id="28" w:name="_Toc8725"/>
      <w:r>
        <w:rPr>
          <w:rFonts w:ascii="Times New Roman" w:hAnsi="Times New Roman" w:eastAsia="Times New Roman"/>
          <w:b/>
          <w:i/>
          <w:color w:val="000000"/>
          <w:sz w:val="26"/>
          <w:szCs w:val="26"/>
        </w:rPr>
        <w:t>2.2.5 Độ bao phủ danh mục</w:t>
      </w:r>
      <w:bookmarkEnd w:id="28"/>
    </w:p>
    <w:p w14:paraId="00F2AEBF">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danh mục (Catalog Coverage) đo tỷ lệ đối tượng trong danh mục đã từng xuất hiện trong kết quả gợi ý. Một đối tượng chỉ cần được đề xuất ít nhất một lần là được tính vào phần đã bao phủ. Độ đo này cho biết hệ thống sử dụng phạm vi rộng hay hẹp của danh mục khi tạo gợi ý:</w:t>
      </w:r>
    </w:p>
    <w:p w14:paraId="548C84C7">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Coverage@K=</m:t>
        </m:r>
        <m:f>
          <m:fPr/>
          <m:num>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e>
            </m:nary>
            <m:r>
              <m:rPr/>
              <w:rPr>
                <w:rFonts w:ascii="Cambria Math" w:hAnsi="Cambria Math"/>
                <w:sz w:val="26"/>
              </w:rPr>
              <m:t>|</m:t>
            </m:r>
          </m:num>
          <m:den>
            <m:r>
              <m:rPr/>
              <w:rPr>
                <w:rFonts w:ascii="Cambria Math" w:hAnsi="Cambria Math"/>
                <w:sz w:val="26"/>
              </w:rPr>
              <m:t>|</m:t>
            </m:r>
            <m:sSub>
              <m:sSubPr/>
              <m:e>
                <m:r>
                  <m:rPr>
                    <m:scr m:val="script"/>
                  </m:rPr>
                  <w:rPr>
                    <w:rFonts w:ascii="Cambria Math" w:hAnsi="Cambria Math"/>
                    <w:sz w:val="26"/>
                  </w:rPr>
                  <m:t>ℐ</m:t>
                </m:r>
              </m:e>
              <m:sub>
                <m:r>
                  <m:rPr/>
                  <w:rPr>
                    <w:rFonts w:ascii="Cambria Math" w:hAnsi="Cambria Math"/>
                    <w:sz w:val="26"/>
                  </w:rPr>
                  <m:t>eval</m:t>
                </m:r>
              </m:sub>
            </m:sSub>
            <m:r>
              <m:rPr/>
              <w:rPr>
                <w:rFonts w:ascii="Cambria Math" w:hAnsi="Cambria Math"/>
                <w:sz w:val="26"/>
              </w:rPr>
              <m:t>|</m:t>
            </m:r>
          </m:den>
        </m:f>
      </m:oMath>
      <w:r>
        <w:tab/>
      </w:r>
      <w:r>
        <w:rPr>
          <w:rFonts w:ascii="Times New Roman" w:hAnsi="Times New Roman" w:eastAsia="Times New Roman"/>
          <w:color w:val="000000"/>
          <w:sz w:val="24"/>
          <w:szCs w:val="24"/>
        </w:rPr>
        <w:t>(2.15)</w:t>
      </w:r>
    </w:p>
    <w:p w14:paraId="2D4A4D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(2.15),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có tối đa </w:t>
      </w:r>
      <m:oMath>
        <m:r>
          <m:rPr/>
          <w:rPr>
            <w:rFonts w:ascii="Cambria Math" w:hAnsi="Cambria Math"/>
            <w:sz w:val="26"/>
          </w:rPr>
          <m:t>K</m:t>
        </m:r>
      </m:oMath>
      <w:r>
        <w:rPr>
          <w:rFonts w:ascii="Times New Roman" w:hAnsi="Times New Roman" w:eastAsia="Times New Roman"/>
          <w:color w:val="000000"/>
          <w:sz w:val="26"/>
          <w:szCs w:val="26"/>
        </w:rPr>
        <w:t xml:space="preserve">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đối tượng đủ điều kiện tham gia đánh giá. Ký hiệu hợp gom các danh sách thành một tập và chỉ giữ mỗi đối tượng một lần. Tử số là số đối tượng phân biệt đã được đề xuất, còn mẫu số là số đối tượng trong danh mục. Độ bao phủ nằm từ 0 đến 1 khi danh mục không rỗng.</w:t>
      </w:r>
    </w:p>
    <w:p w14:paraId="676597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độ bao phủ cho biết tỷ lệ nghệ sĩ đã được gợi ý cho ít nhất một người dùng trong tập đánh giá. Các mô hình dùng cùng danh mục nghệ sĩ làm mẫu số, kể cả khi một mô hình chỉ chấm điểm được một phần danh mục. Cách tính này giúp phản ánh đúng phạm vi gợi ý của từng mô hình.</w:t>
      </w:r>
    </w:p>
    <w:p w14:paraId="6FC8DEB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cao chưa cho biết số lần xuất hiện của các nghệ sĩ có đồng đều hay không. Một nghệ sĩ được gợi ý một lần và một nghệ sĩ được gợi ý nhiều lần đều chỉ được đếm một lần. Vì vậy, khóa luận xem độ bao phủ cùng hệ số Gini và các chỉ số xếp hạng.</w:t>
      </w:r>
    </w:p>
    <w:p w14:paraId="27D13FCF">
      <w:pPr>
        <w:pStyle w:val="4"/>
        <w:keepNext/>
        <w:widowControl/>
        <w:numPr>
          <w:ilvl w:val="2"/>
          <w:numId w:val="0"/>
        </w:numPr>
        <w:spacing w:before="120" w:after="240" w:line="276" w:lineRule="auto"/>
        <w:ind w:left="0" w:right="0" w:firstLine="0"/>
        <w:jc w:val="left"/>
      </w:pPr>
      <w:bookmarkStart w:id="29" w:name="_Toc5854"/>
      <w:r>
        <w:rPr>
          <w:rFonts w:ascii="Times New Roman" w:hAnsi="Times New Roman" w:eastAsia="Times New Roman"/>
          <w:b/>
          <w:i/>
          <w:color w:val="000000"/>
          <w:sz w:val="26"/>
          <w:szCs w:val="26"/>
        </w:rPr>
        <w:t>2.2.6 Hệ số Gini</w:t>
      </w:r>
      <w:bookmarkEnd w:id="29"/>
    </w:p>
    <w:p w14:paraId="7741247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số Gini (Gini coefficient) đo mức độ phân bố không đồng đều của một đại lượng giữa các đối tượng. Gini thấp cho thấy giá trị được phân bố đồng đều hơn. Khi phần lớn giá trị tập trung vào một số ít đối tượng, Gini tăng. Với các giá trị không âm được sắp theo thứ tự tăng dần, công thức là:</w:t>
      </w:r>
    </w:p>
    <w:p w14:paraId="75679A0A">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Gini=</m:t>
        </m:r>
        <m:f>
          <m:fPr/>
          <m:num>
            <m:r>
              <m:rPr/>
              <w:rPr>
                <w:rFonts w:ascii="Cambria Math" w:hAnsi="Cambria Math"/>
                <w:sz w:val="26"/>
              </w:rPr>
              <m:t>2</m:t>
            </m:r>
            <m:nary>
              <m:naryPr>
                <m:chr m:val="∑"/>
                <m:limLoc m:val="undOvr"/>
              </m:naryPr>
              <m:sub>
                <m:r>
                  <m:rPr/>
                  <w:rPr>
                    <w:rFonts w:ascii="Cambria Math" w:hAnsi="Cambria Math"/>
                    <w:sz w:val="26"/>
                  </w:rPr>
                  <m:t>j=1</m:t>
                </m:r>
              </m:sub>
              <m:sup>
                <m:r>
                  <m:rPr/>
                  <w:rPr>
                    <w:rFonts w:ascii="Cambria Math" w:hAnsi="Cambria Math"/>
                    <w:sz w:val="26"/>
                  </w:rPr>
                  <m:t>m</m:t>
                </m:r>
              </m:sup>
              <m:e>
                <m:r>
                  <m:rPr/>
                  <w:rPr>
                    <w:rFonts w:ascii="Cambria Math" w:hAnsi="Cambria Math"/>
                    <w:sz w:val="26"/>
                  </w:rPr>
                  <m:t>j</m:t>
                </m:r>
                <m:sSub>
                  <m:sSubPr/>
                  <m:e>
                    <m:r>
                      <m:rPr/>
                      <w:rPr>
                        <w:rFonts w:ascii="Cambria Math" w:hAnsi="Cambria Math"/>
                        <w:sz w:val="26"/>
                      </w:rPr>
                      <m:t>f</m:t>
                    </m:r>
                  </m:e>
                  <m:sub>
                    <m:r>
                      <m:rPr/>
                      <w:rPr>
                        <w:rFonts w:ascii="Cambria Math" w:hAnsi="Cambria Math"/>
                        <w:sz w:val="26"/>
                      </w:rPr>
                      <m:t>(j)</m:t>
                    </m:r>
                  </m:sub>
                </m:sSub>
              </m:e>
            </m:nary>
          </m:num>
          <m:den>
            <m:r>
              <m:rPr/>
              <w:rPr>
                <w:rFonts w:ascii="Cambria Math" w:hAnsi="Cambria Math"/>
                <w:sz w:val="26"/>
              </w:rPr>
              <m:t>m</m:t>
            </m:r>
            <m:nary>
              <m:naryPr>
                <m:chr m:val="∑"/>
                <m:limLoc m:val="undOvr"/>
              </m:naryPr>
              <m:sub>
                <m:r>
                  <m:rPr/>
                  <w:rPr>
                    <w:rFonts w:ascii="Cambria Math" w:hAnsi="Cambria Math"/>
                    <w:sz w:val="26"/>
                  </w:rPr>
                  <m:t>j=1</m:t>
                </m:r>
              </m:sub>
              <m:sup>
                <m:r>
                  <m:rPr/>
                  <w:rPr>
                    <w:rFonts w:ascii="Cambria Math" w:hAnsi="Cambria Math"/>
                    <w:sz w:val="26"/>
                  </w:rPr>
                  <m:t>m</m:t>
                </m:r>
              </m:sup>
              <m:e>
                <m:sSub>
                  <m:sSubPr/>
                  <m:e>
                    <m:r>
                      <m:rPr/>
                      <w:rPr>
                        <w:rFonts w:ascii="Cambria Math" w:hAnsi="Cambria Math"/>
                        <w:sz w:val="26"/>
                      </w:rPr>
                      <m:t>f</m:t>
                    </m:r>
                  </m:e>
                  <m:sub>
                    <m:r>
                      <m:rPr/>
                      <w:rPr>
                        <w:rFonts w:ascii="Cambria Math" w:hAnsi="Cambria Math"/>
                        <w:sz w:val="26"/>
                      </w:rPr>
                      <m:t>(j)</m:t>
                    </m:r>
                  </m:sub>
                </m:sSub>
              </m:e>
            </m:nary>
          </m:den>
        </m:f>
        <m:r>
          <m:rPr/>
          <w:rPr>
            <w:rFonts w:ascii="Cambria Math" w:hAnsi="Cambria Math"/>
            <w:sz w:val="26"/>
          </w:rPr>
          <m:t>−</m:t>
        </m:r>
        <m:f>
          <m:fPr/>
          <m:num>
            <m:r>
              <m:rPr/>
              <w:rPr>
                <w:rFonts w:ascii="Cambria Math" w:hAnsi="Cambria Math"/>
                <w:sz w:val="26"/>
              </w:rPr>
              <m:t>m+1</m:t>
            </m:r>
          </m:num>
          <m:den>
            <m:r>
              <m:rPr/>
              <w:rPr>
                <w:rFonts w:ascii="Cambria Math" w:hAnsi="Cambria Math"/>
                <w:sz w:val="26"/>
              </w:rPr>
              <m:t>m</m:t>
            </m:r>
          </m:den>
        </m:f>
      </m:oMath>
      <w:r>
        <w:tab/>
      </w:r>
      <w:r>
        <w:rPr>
          <w:rFonts w:ascii="Times New Roman" w:hAnsi="Times New Roman" w:eastAsia="Times New Roman"/>
          <w:color w:val="000000"/>
          <w:sz w:val="24"/>
          <w:szCs w:val="24"/>
        </w:rPr>
        <w:t>(2.16)</w:t>
      </w:r>
    </w:p>
    <w:p w14:paraId="18C2DF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(2.16), </w:t>
      </w:r>
      <m:oMath>
        <m:r>
          <m:rPr/>
          <w:rPr>
            <w:rFonts w:ascii="Cambria Math" w:hAnsi="Cambria Math"/>
            <w:sz w:val="26"/>
          </w:rPr>
          <m:t>m</m:t>
        </m:r>
      </m:oMath>
      <w:r>
        <w:rPr>
          <w:rFonts w:ascii="Times New Roman" w:hAnsi="Times New Roman" w:eastAsia="Times New Roman"/>
          <w:color w:val="000000"/>
          <w:sz w:val="26"/>
          <w:szCs w:val="26"/>
        </w:rPr>
        <w:t xml:space="preserve"> là số đối tượng; </w:t>
      </w:r>
      <m:oMath>
        <m:sSub>
          <m:sSubPr/>
          <m:e>
            <m:r>
              <m:rPr/>
              <w:rPr>
                <w:rFonts w:ascii="Cambria Math" w:hAnsi="Cambria Math"/>
                <w:sz w:val="26"/>
              </w:rPr>
              <m:t>f</m:t>
            </m:r>
          </m:e>
          <m:sub>
            <m:r>
              <m:rPr/>
              <w:rPr>
                <w:rFonts w:ascii="Cambria Math" w:hAnsi="Cambria Math"/>
                <w:sz w:val="26"/>
              </w:rPr>
              <m:t>(j)</m:t>
            </m:r>
          </m:sub>
        </m:sSub>
      </m:oMath>
      <w:r>
        <w:rPr>
          <w:rFonts w:ascii="Times New Roman" w:hAnsi="Times New Roman" w:eastAsia="Times New Roman"/>
          <w:color w:val="000000"/>
          <w:sz w:val="26"/>
          <w:szCs w:val="26"/>
        </w:rPr>
        <w:t xml:space="preserve"> là giá trị của đối tượng đứng thứ </w:t>
      </w:r>
      <m:oMath>
        <m:r>
          <m:rPr/>
          <w:rPr>
            <w:rFonts w:ascii="Cambria Math" w:hAnsi="Cambria Math"/>
            <w:sz w:val="26"/>
          </w:rPr>
          <m:t>j</m:t>
        </m:r>
      </m:oMath>
      <w:r>
        <w:rPr>
          <w:rFonts w:ascii="Times New Roman" w:hAnsi="Times New Roman" w:eastAsia="Times New Roman"/>
          <w:color w:val="000000"/>
          <w:sz w:val="26"/>
          <w:szCs w:val="26"/>
        </w:rPr>
        <w:t xml:space="preserve"> sau khi sắp xếp tăng dần. Tử số ở phân số thứ nhất cộng các giá trị có nhân với vị trí trong thứ tự này, còn mẫu số có tổng giá trị của mọi đối tượng. Với công thức trên, Gini càng nhỏ thì phân bố càng đồng đều; giá trị lớn nhất trong một tập hữu hạn bằng một trừ nghịch đảo của </w:t>
      </w:r>
      <m:oMath>
        <m:r>
          <m:rPr/>
          <w:rPr>
            <w:rFonts w:ascii="Cambria Math" w:hAnsi="Cambria Math"/>
            <w:sz w:val="26"/>
          </w:rPr>
          <m:t>m</m:t>
        </m:r>
      </m:oMath>
      <w:r>
        <w:rPr>
          <w:rFonts w:ascii="Times New Roman" w:hAnsi="Times New Roman" w:eastAsia="Times New Roman"/>
          <w:color w:val="000000"/>
          <w:sz w:val="26"/>
          <w:szCs w:val="26"/>
        </w:rPr>
        <w:t>. Nếu tổng các giá trị bằng 0 thì chỉ số không xác định.</w:t>
      </w:r>
    </w:p>
    <w:p w14:paraId="3178F07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đại lượng được phân bố là số lần xuất hiện trong các danh sách gợi ý. Mỗi nghệ sĩ trong danh mục đánh giá có một tần suất; nghệ sĩ chưa từng được đề xuất vẫn được tính với tần suất 0. Nếu hệ thống không trả kết quả nào, Gini được ghi là không áp dụng.</w:t>
      </w:r>
    </w:p>
    <w:p w14:paraId="223FA1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Gini thấp cho thấy lượt xuất hiện được phân bố đồng đều hơn giữa các nghệ sĩ. Chỉ số này không trực tiếp cho biết gợi ý có phù hợp hay hệ thống có công bằng với từng nhóm người dùng hoặc nghệ sĩ hay không. Những kết luận đó cần thêm tiêu chí và dữ liệu phù hợp.</w:t>
      </w:r>
    </w:p>
    <w:p w14:paraId="129C391D">
      <w:pPr>
        <w:pStyle w:val="4"/>
        <w:keepNext/>
        <w:widowControl/>
        <w:numPr>
          <w:ilvl w:val="2"/>
          <w:numId w:val="0"/>
        </w:numPr>
        <w:spacing w:before="120" w:after="240" w:line="276" w:lineRule="auto"/>
        <w:ind w:left="0" w:right="0" w:firstLine="0"/>
        <w:jc w:val="left"/>
      </w:pPr>
      <w:bookmarkStart w:id="30" w:name="_Toc15859"/>
      <w:r>
        <w:rPr>
          <w:rFonts w:ascii="Times New Roman" w:hAnsi="Times New Roman" w:eastAsia="Times New Roman"/>
          <w:b/>
          <w:i/>
          <w:color w:val="000000"/>
          <w:sz w:val="26"/>
          <w:szCs w:val="26"/>
        </w:rPr>
        <w:t>2.2.7 Độ phổ biến trung bình</w:t>
      </w:r>
      <w:bookmarkEnd w:id="30"/>
    </w:p>
    <w:p w14:paraId="5C0A2E20">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phổ biến trung bình của khuyến nghị (Average Recommendation Popularity, ARP) đo mức phổ biến của các đối tượng trong danh sách gợi ý. Chỉ số lấy trung bình mức phổ biến tại các vị trí được đề xuất. Giá trị cao cho thấy kết quả tập trung hơn vào những đối tượng phổ biến. Khi mỗi danh sách có đủ số kết quả yêu cầu, ARP được tính bằng:</w:t>
      </w:r>
    </w:p>
    <w:p w14:paraId="59831F4D">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ARP@K=</m:t>
        </m:r>
        <m:f>
          <m:fPr/>
          <m:num>
            <m:nary>
              <m:naryPr>
                <m:chr m:val="∑"/>
                <m:limLoc m:val="undOvr"/>
                <m:supHide m:val="1"/>
              </m:naryPr>
              <m:sub>
                <m:r>
                  <m:rPr/>
                  <w:rPr>
                    <w:rFonts w:ascii="Cambria Math" w:hAnsi="Cambria Math"/>
                    <w:sz w:val="26"/>
                  </w:rPr>
                  <m:t>u∈</m:t>
                </m:r>
                <m:r>
                  <m:rPr>
                    <m:scr m:val="script"/>
                  </m:rPr>
                  <w:rPr>
                    <w:rFonts w:ascii="Cambria Math" w:hAnsi="Cambria Math"/>
                    <w:sz w:val="26"/>
                  </w:rPr>
                  <m:t>U</m:t>
                </m:r>
              </m:sub>
              <m:sup/>
              <m:e>
                <m:nary>
                  <m:naryPr>
                    <m:chr m:val="∑"/>
                    <m:limLoc m:val="undOvr"/>
                    <m:supHide m:val="1"/>
                  </m:naryPr>
                  <m:sub>
                    <m:r>
                      <m:rPr/>
                      <w:rPr>
                        <w:rFonts w:ascii="Cambria Math" w:hAnsi="Cambria Math"/>
                        <w:sz w:val="26"/>
                      </w:rPr>
                      <m:t>i∈Lᵤᴷ</m:t>
                    </m:r>
                  </m:sub>
                  <m:sup/>
                  <m:e>
                    <m:sSub>
                      <m:sSubPr/>
                      <m:e>
                        <m:r>
                          <m:rPr/>
                          <w:rPr>
                            <w:rFonts w:ascii="Cambria Math" w:hAnsi="Cambria Math"/>
                            <w:sz w:val="26"/>
                          </w:rPr>
                          <m:t>c</m:t>
                        </m:r>
                      </m:e>
                      <m:sub>
                        <m:r>
                          <m:rPr/>
                          <w:rPr>
                            <w:rFonts w:ascii="Cambria Math" w:hAnsi="Cambria Math"/>
                            <w:sz w:val="26"/>
                          </w:rPr>
                          <m:t>i</m:t>
                        </m:r>
                      </m:sub>
                    </m:sSub>
                  </m:e>
                </m:nary>
              </m:e>
            </m:nary>
          </m:num>
          <m:den>
            <m:r>
              <m:rPr/>
              <w:rPr>
                <w:rFonts w:ascii="Cambria Math" w:hAnsi="Cambria Math"/>
                <w:sz w:val="26"/>
              </w:rPr>
              <m:t>|</m:t>
            </m:r>
            <m:r>
              <m:rPr>
                <m:scr m:val="script"/>
              </m:rPr>
              <w:rPr>
                <w:rFonts w:ascii="Cambria Math" w:hAnsi="Cambria Math"/>
                <w:sz w:val="26"/>
              </w:rPr>
              <m:t>U</m:t>
            </m:r>
            <m:r>
              <m:rPr/>
              <w:rPr>
                <w:rFonts w:ascii="Cambria Math" w:hAnsi="Cambria Math"/>
                <w:sz w:val="26"/>
              </w:rPr>
              <m:t>|K</m:t>
            </m:r>
          </m:den>
        </m:f>
      </m:oMath>
      <w:r>
        <w:tab/>
      </w:r>
      <w:r>
        <w:rPr>
          <w:rFonts w:ascii="Times New Roman" w:hAnsi="Times New Roman" w:eastAsia="Times New Roman"/>
          <w:color w:val="000000"/>
          <w:sz w:val="24"/>
          <w:szCs w:val="24"/>
        </w:rPr>
        <w:t>(2.17)</w:t>
      </w:r>
    </w:p>
    <w:p w14:paraId="021102F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(2.17),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mỗi danh sách;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được xác định từ dữ liệu huấn luyện. Tử số cộng mức phổ biến tại tất cả vị trí gợi ý. Mẫu số là số người dùng nhân với số vị trí trong mỗi danh sách. Mức phổ biến và cách tính trung bình phải được giữ thống nhất khi so sánh các mô hình.</w:t>
      </w:r>
    </w:p>
    <w:p w14:paraId="4119349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số người dùng phân biệt đã nghe nghệ sĩ </w:t>
      </w:r>
      <m:oMath>
        <m:r>
          <m:rPr/>
          <w:rPr>
            <w:rFonts w:ascii="Cambria Math" w:hAnsi="Cambria Math"/>
            <w:sz w:val="26"/>
          </w:rPr>
          <m:t>i</m:t>
        </m:r>
      </m:oMath>
      <w:r>
        <w:rPr>
          <w:rFonts w:ascii="Times New Roman" w:hAnsi="Times New Roman" w:eastAsia="Times New Roman"/>
          <w:color w:val="000000"/>
          <w:sz w:val="26"/>
          <w:szCs w:val="26"/>
        </w:rPr>
        <w:t xml:space="preserve"> trong tập huấn luyện. Một người nghe lặp lại nhiều lần vẫn chỉ đóng góp một người nghe vào số đếm. Nếu mô hình trả danh sách ngắn hơn yêu cầu, khóa luận tính trung bình trên số vị trí thực trả và báo cáo cùng tỷ lệ trả đủ.</w:t>
      </w:r>
    </w:p>
    <w:p w14:paraId="03A7C48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ARP thấp cho thấy hệ thống có xu hướng gợi ý nghệ sĩ ít người nghe hơn trong dữ liệu. Khi phân tích mô-đun M1, khóa luận đối chiếu ARP với NDCG, độ bao phủ và độ đa dạng để xem việc giảm mức phổ biến ảnh hưởng thế nào đến chất lượng danh sách.</w:t>
      </w:r>
    </w:p>
    <w:p w14:paraId="1E55A270">
      <w:pPr>
        <w:pStyle w:val="4"/>
        <w:keepNext/>
        <w:widowControl/>
        <w:numPr>
          <w:ilvl w:val="2"/>
          <w:numId w:val="0"/>
        </w:numPr>
        <w:spacing w:before="120" w:after="240" w:line="276" w:lineRule="auto"/>
        <w:ind w:left="0" w:right="0" w:firstLine="0"/>
        <w:jc w:val="left"/>
      </w:pPr>
      <w:bookmarkStart w:id="31" w:name="_Toc14100"/>
      <w:r>
        <w:rPr>
          <w:rFonts w:ascii="Times New Roman" w:hAnsi="Times New Roman" w:eastAsia="Times New Roman"/>
          <w:b/>
          <w:i/>
          <w:color w:val="000000"/>
          <w:sz w:val="26"/>
          <w:szCs w:val="26"/>
        </w:rPr>
        <w:t>2.2.8 Độ mới</w:t>
      </w:r>
      <w:bookmarkEnd w:id="31"/>
    </w:p>
    <w:p w14:paraId="779C55D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(Novelty) phản ánh mức độ ít quen thuộc của các kết quả gợi ý. Một cách ước lượng là dựa vào mức phổ biến: đối tượng ít phổ biến được xem là mang nhiều thông tin bất ngờ hơn [10]. Cách đo dưới đây dùng số đếm để biểu diễn mức phổ biến, cộng thêm một vào mỗi số đếm rồi chuẩn hóa trước khi tính độ mới:</w:t>
      </w:r>
    </w:p>
    <w:p w14:paraId="42DE84C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+1</m:t>
            </m:r>
          </m:num>
          <m:den>
            <m:nary>
              <m:naryPr>
                <m:chr m:val="∑"/>
                <m:limLoc m:val="undOvr"/>
                <m:supHide m:val="1"/>
              </m:naryPr>
              <m:sub>
                <m:r>
                  <m:rPr/>
                  <w:rPr>
                    <w:rFonts w:ascii="Cambria Math" w:hAnsi="Cambria Math"/>
                    <w:sz w:val="26"/>
                  </w:rPr>
                  <m:t>j∈</m:t>
                </m:r>
                <m:r>
                  <m:rPr>
                    <m:scr m:val="script"/>
                  </m:rPr>
                  <w:rPr>
                    <w:rFonts w:ascii="Cambria Math" w:hAnsi="Cambria Math"/>
                    <w:sz w:val="26"/>
                  </w:rPr>
                  <m:t>ℐ</m:t>
                </m:r>
                <m:r>
                  <m:rPr/>
                  <w:rPr>
                    <w:rFonts w:ascii="Cambria Math" w:hAnsi="Cambria Math"/>
                    <w:sz w:val="26"/>
                  </w:rPr>
                  <m:t>eval</m:t>
                </m:r>
              </m:sub>
              <m:sup/>
              <m:e>
                <m:r>
                  <m:rPr/>
                  <w:rPr>
                    <w:rFonts w:ascii="Cambria Math" w:hAnsi="Cambria Math"/>
                    <w:sz w:val="26"/>
                  </w:rPr>
                  <m:t>(</m:t>
                </m:r>
                <m:sSub>
                  <m:sSubPr/>
                  <m:e>
                    <m:r>
                      <m:rPr/>
                      <w:rPr>
                        <w:rFonts w:ascii="Cambria Math" w:hAnsi="Cambria Math"/>
                        <w:sz w:val="26"/>
                      </w:rPr>
                      <m:t>c</m:t>
                    </m:r>
                  </m:e>
                  <m:sub>
                    <m:r>
                      <m:rPr/>
                      <w:rPr>
                        <w:rFonts w:ascii="Cambria Math" w:hAnsi="Cambria Math"/>
                        <w:sz w:val="26"/>
                      </w:rPr>
                      <m:t>j</m:t>
                    </m:r>
                  </m:sub>
                </m:sSub>
                <m:r>
                  <m:rPr/>
                  <w:rPr>
                    <w:rFonts w:ascii="Cambria Math" w:hAnsi="Cambria Math"/>
                    <w:sz w:val="26"/>
                  </w:rPr>
                  <m:t>+1)</m:t>
                </m:r>
              </m:e>
            </m:nary>
          </m:den>
        </m:f>
        <m:r>
          <m:rPr/>
          <w:rPr>
            <w:rFonts w:ascii="Cambria Math" w:hAnsi="Cambria Math"/>
            <w:sz w:val="26"/>
          </w:rPr>
          <m:t>;  Novelty(u)=</m:t>
        </m:r>
        <m:f>
          <m:fPr/>
          <m:num>
            <m:nary>
              <m:naryPr>
                <m:chr m:val="∑"/>
                <m:limLoc m:val="undOvr"/>
                <m:supHide m:val="1"/>
              </m:naryPr>
              <m:sub>
                <m:r>
                  <m:rPr/>
                  <w:rPr>
                    <w:rFonts w:ascii="Cambria Math" w:hAnsi="Cambria Math"/>
                    <w:sz w:val="26"/>
                  </w:rPr>
                  <m:t>i∈Lᵤᴷ</m:t>
                </m:r>
              </m:sub>
              <m:sup/>
              <m:e>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sSub>
                  <m:sSubPr/>
                  <m:e>
                    <m:r>
                      <m:rPr/>
                      <w:rPr>
                        <w:rFonts w:ascii="Cambria Math" w:hAnsi="Cambria Math"/>
                        <w:sz w:val="26"/>
                      </w:rPr>
                      <m:t>P</m:t>
                    </m:r>
                  </m:e>
                  <m:sub>
                    <m:r>
                      <m:rPr/>
                      <w:rPr>
                        <w:rFonts w:ascii="Cambria Math" w:hAnsi="Cambria Math"/>
                        <w:sz w:val="26"/>
                      </w:rPr>
                      <m:t>i</m:t>
                    </m:r>
                  </m:sub>
                </m:sSub>
              </m:e>
            </m:nary>
          </m:num>
          <m:den>
            <m:r>
              <m:rPr/>
              <w:rPr>
                <w:rFonts w:ascii="Cambria Math" w:hAnsi="Cambria Math"/>
                <w:sz w:val="26"/>
              </w:rPr>
              <m:t>K</m:t>
            </m:r>
          </m:den>
        </m:f>
      </m:oMath>
      <w:r>
        <w:tab/>
      </w:r>
      <w:r>
        <w:rPr>
          <w:rFonts w:ascii="Times New Roman" w:hAnsi="Times New Roman" w:eastAsia="Times New Roman"/>
          <w:color w:val="000000"/>
          <w:sz w:val="24"/>
          <w:szCs w:val="24"/>
        </w:rPr>
        <w:t>(2.18)</w:t>
      </w:r>
    </w:p>
    <w:p w14:paraId="79F6B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(2.18),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c</m:t>
            </m:r>
          </m:e>
          <m:sub>
            <m:r>
              <m:rPr/>
              <w:rPr>
                <w:rFonts w:ascii="Cambria Math" w:hAnsi="Cambria Math"/>
                <w:sz w:val="26"/>
              </w:rPr>
              <m:t>j</m:t>
            </m:r>
          </m:sub>
        </m:sSub>
      </m:oMath>
      <w:r>
        <w:rPr>
          <w:rFonts w:ascii="Times New Roman" w:hAnsi="Times New Roman" w:eastAsia="Times New Roman"/>
          <w:color w:val="000000"/>
          <w:sz w:val="26"/>
          <w:szCs w:val="26"/>
        </w:rPr>
        <w:t xml:space="preserve"> là số đếm mức phổ biến của các đối tượng;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được xét. Giá trị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sau khi làm trơn và chuẩn hóa. Việc cộng thêm một giúp tránh giá trị 0 trước khi lấy logarithm. Giá trị âm logarithm cơ số 2 biểu thị lượng thông tin của đối tượng, với đơn vị bit; đối tượng có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nhỏ hơn sẽ đóng góp nhiều hơn vào độ mới.</w:t>
      </w:r>
    </w:p>
    <w:p w14:paraId="7CDB4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Danh sách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chứa các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Độ mới của danh sách được tính bằng trung bình lượng thông tin của các kết quả đó; </w:t>
      </w:r>
      <m:oMath>
        <m:r>
          <m:rPr/>
          <w:rPr>
            <w:rFonts w:ascii="Cambria Math" w:hAnsi="Cambria Math"/>
            <w:sz w:val="26"/>
          </w:rPr>
          <m:t>K</m:t>
        </m:r>
      </m:oMath>
      <w:r>
        <w:rPr>
          <w:rFonts w:ascii="Times New Roman" w:hAnsi="Times New Roman" w:eastAsia="Times New Roman"/>
          <w:color w:val="000000"/>
          <w:sz w:val="26"/>
          <w:szCs w:val="26"/>
        </w:rPr>
        <w:t xml:space="preserve"> là số kết quả khi danh sách được trả đủ. Chỉ số càng cao thì danh sách càng thiên về các đối tượng ít phổ biến theo phân bố đã chọn.</w:t>
      </w:r>
    </w:p>
    <w:p w14:paraId="3AB798F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số đếm mức phổ biến là số người nghe phân biệt trong tập huấn luyện, cùng cách xác định với ARP. Các mô hình sử dụng cùng danh mục và cùng thống kê. Nếu danh sách trả thiếu, trung bình được tính trên số kết quả thực tế. Độ mới cao chưa chứng minh nghệ sĩ hoàn toàn xa lạ với người nghe ngoài hệ thống;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cũng không phải xác suất người dùng sẽ yêu thích nghệ sĩ đó.</w:t>
      </w:r>
    </w:p>
    <w:p w14:paraId="0197FD59">
      <w:pPr>
        <w:pStyle w:val="4"/>
        <w:keepNext/>
        <w:widowControl/>
        <w:numPr>
          <w:ilvl w:val="2"/>
          <w:numId w:val="0"/>
        </w:numPr>
        <w:spacing w:before="120" w:after="240" w:line="276" w:lineRule="auto"/>
        <w:ind w:left="0" w:right="0" w:firstLine="0"/>
        <w:jc w:val="left"/>
      </w:pPr>
      <w:bookmarkStart w:id="32" w:name="_Toc17538"/>
      <w:r>
        <w:rPr>
          <w:rFonts w:ascii="Times New Roman" w:hAnsi="Times New Roman" w:eastAsia="Times New Roman"/>
          <w:b/>
          <w:i/>
          <w:color w:val="000000"/>
          <w:sz w:val="26"/>
          <w:szCs w:val="26"/>
        </w:rPr>
        <w:t>2.2.9 Độ đa dạng trong danh sách</w:t>
      </w:r>
      <w:bookmarkEnd w:id="32"/>
    </w:p>
    <w:p w14:paraId="08678688">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đa dạng trong danh sách (Intra-list Diversity, ILD) đo mức khác nhau trung bình giữa các đối tượng cùng được đề xuất. Độ đo xét từng cặp kết quả rồi lấy trung bình khoảng cách giữa chúng. Danh sách có các đối tượng ít giống nhau sẽ có độ đa dạng cao hơn theo cách biểu diễn được chọn. Công thức dưới đây sử dụng khoảng cách suy ra từ độ tương đồng côsin:</w:t>
      </w:r>
    </w:p>
    <w:p w14:paraId="5643BA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ILD(u)=</m:t>
        </m:r>
        <m:f>
          <m:fPr/>
          <m:num>
            <m:r>
              <m:rPr/>
              <w:rPr>
                <w:rFonts w:ascii="Cambria Math" w:hAnsi="Cambria Math"/>
                <w:sz w:val="26"/>
              </w:rPr>
              <m:t>2</m:t>
            </m:r>
          </m:num>
          <m:den>
            <m:r>
              <m:rPr/>
              <w:rPr>
                <w:rFonts w:ascii="Cambria Math" w:hAnsi="Cambria Math"/>
                <w:sz w:val="26"/>
              </w:rPr>
              <m:t>K(K−1)</m:t>
            </m:r>
          </m:den>
        </m:f>
        <m:nary>
          <m:naryPr>
            <m:chr m:val="∑"/>
            <m:limLoc m:val="undOvr"/>
            <m:supHide m:val="1"/>
          </m:naryPr>
          <m:sub>
            <m:r>
              <m:rPr/>
              <w:rPr>
                <w:rFonts w:ascii="Cambria Math" w:hAnsi="Cambria Math"/>
                <w:sz w:val="26"/>
              </w:rPr>
              <m:t>1≤a&lt;b≤K</m:t>
            </m:r>
          </m:sub>
          <m:sup/>
          <m:e>
            <m:r>
              <m:rPr/>
              <w:rPr>
                <w:rFonts w:ascii="Cambria Math" w:hAnsi="Cambria Math"/>
                <w:sz w:val="26"/>
              </w:rPr>
              <m:t>(1−sim(iₐ,iᵦ))</m:t>
            </m:r>
          </m:e>
        </m:nary>
      </m:oMath>
      <w:r>
        <w:tab/>
      </w:r>
      <w:r>
        <w:rPr>
          <w:rFonts w:ascii="Times New Roman" w:hAnsi="Times New Roman" w:eastAsia="Times New Roman"/>
          <w:color w:val="000000"/>
          <w:sz w:val="24"/>
          <w:szCs w:val="24"/>
        </w:rPr>
        <w:t>(2.19)</w:t>
      </w:r>
    </w:p>
    <w:p w14:paraId="650EF6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(2.19),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danh sách; </w:t>
      </w:r>
      <m:oMath>
        <m:sSub>
          <m:sSubPr/>
          <m:e>
            <m:r>
              <m:rPr/>
              <w:rPr>
                <w:rFonts w:ascii="Cambria Math" w:hAnsi="Cambria Math"/>
                <w:sz w:val="26"/>
              </w:rPr>
              <m:t>i</m:t>
            </m:r>
          </m:e>
          <m:sub>
            <m:r>
              <m:rPr/>
              <w:rPr>
                <w:rFonts w:ascii="Cambria Math" w:hAnsi="Cambria Math"/>
                <w:sz w:val="26"/>
              </w:rPr>
              <m:t>a</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i</m:t>
            </m:r>
          </m:e>
          <m:sub>
            <m:r>
              <m:rPr/>
              <w:rPr>
                <w:rFonts w:ascii="Cambria Math" w:hAnsi="Cambria Math"/>
                <w:sz w:val="26"/>
              </w:rPr>
              <m:t>b</m:t>
            </m:r>
          </m:sub>
        </m:sSub>
      </m:oMath>
      <w:r>
        <w:rPr>
          <w:rFonts w:ascii="Times New Roman" w:hAnsi="Times New Roman" w:eastAsia="Times New Roman"/>
          <w:color w:val="000000"/>
          <w:sz w:val="26"/>
          <w:szCs w:val="26"/>
        </w:rPr>
        <w:t xml:space="preserve"> là hai đối tượng ở vị trí </w:t>
      </w:r>
      <m:oMath>
        <m:r>
          <m:rPr/>
          <w:rPr>
            <w:rFonts w:ascii="Cambria Math" w:hAnsi="Cambria Math"/>
            <w:sz w:val="26"/>
          </w:rPr>
          <m:t>a</m:t>
        </m:r>
      </m:oMath>
      <w:r>
        <w:rPr>
          <w:rFonts w:ascii="Times New Roman" w:hAnsi="Times New Roman" w:eastAsia="Times New Roman"/>
          <w:color w:val="000000"/>
          <w:sz w:val="26"/>
          <w:szCs w:val="26"/>
        </w:rPr>
        <w:t xml:space="preserve"> và </w:t>
      </w:r>
      <m:oMath>
        <m:r>
          <m:rPr/>
          <w:rPr>
            <w:rFonts w:ascii="Cambria Math" w:hAnsi="Cambria Math"/>
            <w:sz w:val="26"/>
          </w:rPr>
          <m:t>b</m:t>
        </m:r>
      </m:oMath>
      <w:r>
        <w:rPr>
          <w:rFonts w:ascii="Times New Roman" w:hAnsi="Times New Roman" w:eastAsia="Times New Roman"/>
          <w:color w:val="000000"/>
          <w:sz w:val="26"/>
          <w:szCs w:val="26"/>
        </w:rPr>
        <w:t xml:space="preserve">.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đối tượng, còn một trừ độ tương đồng là khoảng cách dùng trong phép tính. Tổng chỉ xét mỗi cặp một lần và hệ số phía trước chia cho số cặp. Với côsin trên các véc-tơ không âm, ILD nằm từ 0 đến 1; giá trị càng cao thì các kết quả càng ít giống nhau.</w:t>
      </w:r>
    </w:p>
    <w:p w14:paraId="089FF5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mỗi đối tượng là một nghệ sĩ trong danh sách gợi ý. Độ tương đồng có thể được tính từ véc-tơ tương tác hoặc véc-tơ thẻ xây dựng bằng dữ liệu được phép. Khóa luận phải giữ cố định cách biểu diễn và quy tắc xử lý nghệ sĩ thiếu véc-tơ khi so sánh các mô hình. Nếu mỗi mô hình dùng một cách đo riêng, kết quả ILD có thể khác do phép đo thay vì do danh sách gợi ý.</w:t>
      </w:r>
    </w:p>
    <w:p w14:paraId="46EF2B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ngắn được tính theo số nghệ sĩ thực trả; danh sách dưới hai nghệ sĩ không có cặp để đo và được ghi là không áp dụng. Độ đa dạng cũng cần được xem cùng chất lượng xếp hạng, vì các nghệ sĩ khác nhau chưa chắc đều phù hợp với người nghe.</w:t>
      </w:r>
    </w:p>
    <w:p w14:paraId="1522C5C4">
      <w:pPr>
        <w:pStyle w:val="2"/>
        <w:keepNext/>
        <w:pageBreakBefore/>
        <w:widowControl/>
        <w:numPr>
          <w:ilvl w:val="0"/>
          <w:numId w:val="0"/>
        </w:numPr>
        <w:spacing w:before="480" w:after="480" w:line="276" w:lineRule="auto"/>
        <w:ind w:left="0" w:right="0" w:firstLine="0"/>
        <w:jc w:val="left"/>
      </w:pPr>
      <w:bookmarkStart w:id="33" w:name="_Toc9722"/>
      <w:r>
        <w:rPr>
          <w:rFonts w:ascii="Times New Roman" w:hAnsi="Times New Roman" w:eastAsia="Times New Roman"/>
          <w:b/>
          <w:color w:val="000000"/>
          <w:sz w:val="28"/>
          <w:szCs w:val="28"/>
        </w:rPr>
        <w:t>CHƯƠNG 3 PHÂN TÍCH BÀI TOÁN VÀ PHƯƠNG PHÁP ĐỀ XUẤT</w:t>
      </w:r>
      <w:bookmarkEnd w:id="33"/>
    </w:p>
    <w:p w14:paraId="5AB3E9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cách tổ chức dữ liệu, thiết kế mô hình và tạo gợi ý. Các mô hình được so sánh theo cùng quy trình đánh giá, đồng thời có cơ chế hỗ trợ người dùng mới hoặc ít lịch sử nghe.</w:t>
      </w:r>
    </w:p>
    <w:p w14:paraId="01B5E20E">
      <w:pPr>
        <w:pStyle w:val="3"/>
        <w:keepNext/>
        <w:widowControl/>
        <w:numPr>
          <w:ilvl w:val="1"/>
          <w:numId w:val="0"/>
        </w:numPr>
        <w:spacing w:before="120" w:after="240" w:line="276" w:lineRule="auto"/>
        <w:ind w:left="0" w:right="0" w:firstLine="0"/>
        <w:jc w:val="left"/>
      </w:pPr>
      <w:bookmarkStart w:id="34" w:name="_Toc18363"/>
      <w:r>
        <w:rPr>
          <w:rFonts w:ascii="Times New Roman" w:hAnsi="Times New Roman" w:eastAsia="Times New Roman"/>
          <w:b/>
          <w:color w:val="000000"/>
          <w:sz w:val="26"/>
          <w:szCs w:val="26"/>
        </w:rPr>
        <w:t>3.1 Phân tích yêu cầu</w:t>
      </w:r>
      <w:bookmarkEnd w:id="34"/>
    </w:p>
    <w:p w14:paraId="720106E8">
      <w:pPr>
        <w:pStyle w:val="4"/>
        <w:keepNext/>
        <w:widowControl/>
        <w:numPr>
          <w:ilvl w:val="2"/>
          <w:numId w:val="0"/>
        </w:numPr>
        <w:spacing w:before="120" w:after="240" w:line="276" w:lineRule="auto"/>
        <w:ind w:left="0" w:right="0" w:firstLine="0"/>
        <w:jc w:val="left"/>
      </w:pPr>
      <w:bookmarkStart w:id="35" w:name="_Toc9643"/>
      <w:r>
        <w:rPr>
          <w:rFonts w:ascii="Times New Roman" w:hAnsi="Times New Roman" w:eastAsia="Times New Roman"/>
          <w:b/>
          <w:i/>
          <w:color w:val="000000"/>
          <w:sz w:val="26"/>
          <w:szCs w:val="26"/>
        </w:rPr>
        <w:t>3.1.1 Yêu cầu chức năng</w:t>
      </w:r>
      <w:bookmarkEnd w:id="35"/>
    </w:p>
    <w:p w14:paraId="416270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cần kiểm tra dữ liệu, tạo ma trận tương tác, huấn luyện và đánh giá mô hình. Người dùng cung cấp mã đã biết hoặc lịch sử nghe; hệ thống tính điểm, áp dụng M1 hoặc M2 khi cần và trả về nghệ sĩ chưa nghe. Bảng 3.1 tóm tắt các chức năng cần có.</w:t>
      </w:r>
    </w:p>
    <w:p w14:paraId="74B0C04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\r 1 </w:instrText>
      </w:r>
      <w:r>
        <w:fldChar w:fldCharType="separate"/>
      </w:r>
      <w:r>
        <w:t>1</w:t>
      </w:r>
      <w:r>
        <w:fldChar w:fldCharType="end"/>
      </w:r>
      <w:bookmarkStart w:id="36" w:name="_Toc29041"/>
      <w:r>
        <w:rPr>
          <w:rFonts w:ascii="Times New Roman" w:hAnsi="Times New Roman" w:eastAsia="Times New Roman"/>
          <w:color w:val="000000"/>
          <w:sz w:val="26"/>
          <w:szCs w:val="26"/>
        </w:rPr>
        <w:t xml:space="preserve"> Các yêu cầu chức năng của hệ thống</w:t>
      </w:r>
      <w:bookmarkEnd w:id="3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199A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C7E052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1B32809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638" w:type="dxa"/>
            <w:vAlign w:val="center"/>
          </w:tcPr>
          <w:p w14:paraId="45058E95">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Điều kiện kiểm tra</w:t>
            </w:r>
          </w:p>
        </w:tc>
      </w:tr>
      <w:tr w14:paraId="1BB76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608B5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w:t>
            </w:r>
          </w:p>
        </w:tc>
        <w:tc>
          <w:tcPr>
            <w:tcW w:w="3550" w:type="dxa"/>
            <w:vAlign w:val="center"/>
          </w:tcPr>
          <w:p w14:paraId="203E2C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Đọc và kiểm tra dữ liệu tương tác.</w:t>
            </w:r>
          </w:p>
        </w:tc>
        <w:tc>
          <w:tcPr>
            <w:tcW w:w="3638" w:type="dxa"/>
            <w:vAlign w:val="center"/>
          </w:tcPr>
          <w:p w14:paraId="1A844E8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Thống kê dữ liệu hợp lệ, dữ liệu bị loại và nguyên nhân.</w:t>
            </w:r>
          </w:p>
        </w:tc>
      </w:tr>
      <w:tr w14:paraId="5E79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25ED2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F02</w:t>
            </w:r>
          </w:p>
        </w:tc>
        <w:tc>
          <w:tcPr>
            <w:tcW w:w="3550" w:type="dxa"/>
            <w:vAlign w:val="center"/>
          </w:tcPr>
          <w:p w14:paraId="3C2E2BB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mô hình theo cấu hình xác định.</w:t>
            </w:r>
          </w:p>
        </w:tc>
        <w:tc>
          <w:tcPr>
            <w:tcW w:w="3638" w:type="dxa"/>
            <w:vAlign w:val="center"/>
          </w:tcPr>
          <w:p w14:paraId="1DCD247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Lưu đủ cấu hình, ánh xạ mã, ngưỡng biến đổi và tham số đã học.</w:t>
            </w:r>
          </w:p>
        </w:tc>
      </w:tr>
      <w:tr w14:paraId="6135C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8E10F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07AD83A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Gợi ý tối đa K nghệ sĩ chưa nghe.</w:t>
            </w:r>
          </w:p>
        </w:tc>
        <w:tc>
          <w:tcPr>
            <w:tcW w:w="3638" w:type="dxa"/>
            <w:vAlign w:val="center"/>
          </w:tcPr>
          <w:p w14:paraId="33B6055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không trùng và đã loại nghệ sĩ trong lịch sử.</w:t>
            </w:r>
          </w:p>
        </w:tc>
      </w:tr>
      <w:tr w14:paraId="4CB4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36B8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0AFFF4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Hỗ trợ người dùng mới hoặc có lịch sử ngắn.</w:t>
            </w:r>
          </w:p>
        </w:tc>
        <w:tc>
          <w:tcPr>
            <w:tcW w:w="3638" w:type="dxa"/>
            <w:vAlign w:val="center"/>
          </w:tcPr>
          <w:p w14:paraId="15731EA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phương án M2 và thông tin cho biết đã dùng dự phòng.</w:t>
            </w:r>
          </w:p>
        </w:tc>
      </w:tr>
      <w:tr w14:paraId="7100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2CCB0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2CAEF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M1.</w:t>
            </w:r>
          </w:p>
        </w:tc>
        <w:tc>
          <w:tcPr>
            <w:tcW w:w="3638" w:type="dxa"/>
            <w:vAlign w:val="center"/>
          </w:tcPr>
          <w:p w14:paraId="12B16F9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Giữ cùng mô hình nền và ghi nhận tham số tái xếp hạng.</w:t>
            </w:r>
          </w:p>
        </w:tc>
      </w:tr>
      <w:tr w14:paraId="58D6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DF9CB5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54743A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trên các tập dữ liệu cố định.</w:t>
            </w:r>
          </w:p>
        </w:tc>
        <w:tc>
          <w:tcPr>
            <w:tcW w:w="3638" w:type="dxa"/>
            <w:vAlign w:val="center"/>
          </w:tcPr>
          <w:p w14:paraId="1294CB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thể tính lại chỉ số từ các kết quả gợi ý đã lưu.</w:t>
            </w:r>
          </w:p>
        </w:tc>
      </w:tr>
      <w:tr w14:paraId="4E171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297FF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556516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Cung cấp API và giao diện minh họa.</w:t>
            </w:r>
          </w:p>
        </w:tc>
        <w:tc>
          <w:tcPr>
            <w:tcW w:w="3638" w:type="dxa"/>
            <w:vAlign w:val="center"/>
          </w:tcPr>
          <w:p w14:paraId="3722C73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Thông báo rõ khi đầu vào hoặc mô hình không hợp lệ.</w:t>
            </w:r>
          </w:p>
        </w:tc>
      </w:tr>
    </w:tbl>
    <w:p w14:paraId="02E39633">
      <w:pPr>
        <w:pStyle w:val="4"/>
        <w:keepNext/>
        <w:widowControl/>
        <w:numPr>
          <w:ilvl w:val="2"/>
          <w:numId w:val="0"/>
        </w:numPr>
        <w:spacing w:before="120" w:after="240" w:line="276" w:lineRule="auto"/>
        <w:ind w:left="0" w:right="0" w:firstLine="0"/>
        <w:jc w:val="left"/>
      </w:pPr>
      <w:bookmarkStart w:id="37" w:name="_Toc16689"/>
      <w:r>
        <w:rPr>
          <w:rFonts w:ascii="Times New Roman" w:hAnsi="Times New Roman" w:eastAsia="Times New Roman"/>
          <w:b/>
          <w:i/>
          <w:color w:val="000000"/>
          <w:sz w:val="26"/>
          <w:szCs w:val="26"/>
        </w:rPr>
        <w:t>3.1.2 Yêu cầu chất lượng</w:t>
      </w:r>
      <w:bookmarkEnd w:id="37"/>
    </w:p>
    <w:p w14:paraId="419DDF0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gợi ý phải đúng số lượng cho phép, không lặp nghệ sĩ và không chứa nghệ sĩ đã nghe. Với cùng mô hình, lịch sử và cấu hình, quá trình đánh giá và ứng dụng phải trả kết quả giống nhau, kể cả thứ tự khi các điểm bằng nhau.</w:t>
      </w:r>
    </w:p>
    <w:p w14:paraId="3C53255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có thể thực hiện lại một lần chạy, nhóm lưu cấu hình, hạt giống ngẫu nhiên, ánh xạ mã, ngưỡng biến đổi và các tham số đã học. Mô hình được tách khỏi API và giao diện để thuận tiện cập nhật. Thời gian phản hồi sẽ được đo trên môi trường cụ thể trước khi đưa ra kết luận về tốc độ.</w:t>
      </w:r>
    </w:p>
    <w:p w14:paraId="19D5370E">
      <w:pPr>
        <w:pStyle w:val="3"/>
        <w:keepNext/>
        <w:widowControl/>
        <w:numPr>
          <w:ilvl w:val="1"/>
          <w:numId w:val="0"/>
        </w:numPr>
        <w:spacing w:before="120" w:after="240" w:line="276" w:lineRule="auto"/>
        <w:ind w:left="0" w:right="0" w:firstLine="0"/>
        <w:jc w:val="left"/>
      </w:pPr>
      <w:bookmarkStart w:id="38" w:name="_Toc4555"/>
      <w:r>
        <w:rPr>
          <w:rFonts w:ascii="Times New Roman" w:hAnsi="Times New Roman" w:eastAsia="Times New Roman"/>
          <w:b/>
          <w:color w:val="000000"/>
          <w:sz w:val="26"/>
          <w:szCs w:val="26"/>
        </w:rPr>
        <w:t>3.2 Phân tích đầu vào và đầu ra</w:t>
      </w:r>
      <w:bookmarkEnd w:id="38"/>
    </w:p>
    <w:p w14:paraId="6B80D288">
      <w:pPr>
        <w:pStyle w:val="4"/>
        <w:keepNext/>
        <w:widowControl/>
        <w:numPr>
          <w:ilvl w:val="2"/>
          <w:numId w:val="0"/>
        </w:numPr>
        <w:spacing w:before="120" w:after="240" w:line="276" w:lineRule="auto"/>
        <w:ind w:left="0" w:right="0" w:firstLine="0"/>
        <w:jc w:val="left"/>
      </w:pPr>
      <w:bookmarkStart w:id="39" w:name="_Toc11501"/>
      <w:r>
        <w:rPr>
          <w:rFonts w:ascii="Times New Roman" w:hAnsi="Times New Roman" w:eastAsia="Times New Roman"/>
          <w:b/>
          <w:i/>
          <w:color w:val="000000"/>
          <w:sz w:val="26"/>
          <w:szCs w:val="26"/>
        </w:rPr>
        <w:t>3.2.1 Đầu vào của dữ liệu và mô hình</w:t>
      </w:r>
      <w:bookmarkEnd w:id="39"/>
    </w:p>
    <w:p w14:paraId="55246B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tương tác gồm mã người dùng, mã nghệ sĩ và số lượt nghe. Số lượt nghe phải là giá trị số hữu hạn và lớn hơn 0. Các bước xử lý dùng chung quy tắc kiểm tra để dữ liệu được hiểu thống nhất.</w:t>
      </w:r>
    </w:p>
    <w:p w14:paraId="4DBEF5B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nhận yêu cầu, hệ thống có thể tra lịch sử từ mã người dùng hoặc sử dụng lịch sử được cung cấp trực tiếp. Nếu có cả hai, hệ thống hợp nhất theo quy tắc đã xác định để tránh tính một tương tác hai lần. Nghệ sĩ ngoài danh mục được ghi nhận và xử lý theo cùng một chính sách.</w:t>
      </w:r>
    </w:p>
    <w:p w14:paraId="5B20D7B9">
      <w:pPr>
        <w:pStyle w:val="4"/>
        <w:keepNext/>
        <w:widowControl/>
        <w:numPr>
          <w:ilvl w:val="2"/>
          <w:numId w:val="0"/>
        </w:numPr>
        <w:spacing w:before="120" w:after="240" w:line="276" w:lineRule="auto"/>
        <w:ind w:left="0" w:right="0" w:firstLine="0"/>
        <w:jc w:val="left"/>
      </w:pPr>
      <w:bookmarkStart w:id="40" w:name="_Toc4456"/>
      <w:r>
        <w:rPr>
          <w:rFonts w:ascii="Times New Roman" w:hAnsi="Times New Roman" w:eastAsia="Times New Roman"/>
          <w:b/>
          <w:i/>
          <w:color w:val="000000"/>
          <w:sz w:val="26"/>
          <w:szCs w:val="26"/>
        </w:rPr>
        <w:t>3.2.2 Đầu ra và ý nghĩa điểm số</w:t>
      </w:r>
      <w:bookmarkEnd w:id="40"/>
    </w:p>
    <w:p w14:paraId="568EBD4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kết quả gồm mã nghệ sĩ, tên hiển thị, điểm xếp hạng và lý do gợi ý ngắn gọn. Phản hồi cũng cho biết phiên bản mô hình, số kết quả thực trả và việc có dùng phương án dự phòng hay không. Nếu thiếu tên, hệ thống vẫn giữ mã để có thể kiểm tra kết quả.</w:t>
      </w:r>
    </w:p>
    <w:p w14:paraId="7E9D747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sau M1 dùng để lựa chọn kết quả theo từng bước và có thể khác thang điểm của mô hình nền. Giao diện chủ yếu hiển thị thứ tự và lý do gợi ý. Khi phân tích, nhóm lưu riêng điểm nền và điểm sau tái xếp hạng để giải thích sự thay đổi vị trí.</w:t>
      </w:r>
    </w:p>
    <w:p w14:paraId="6308F194">
      <w:pPr>
        <w:pStyle w:val="3"/>
        <w:keepNext/>
        <w:widowControl/>
        <w:numPr>
          <w:ilvl w:val="1"/>
          <w:numId w:val="0"/>
        </w:numPr>
        <w:spacing w:before="120" w:after="240" w:line="276" w:lineRule="auto"/>
        <w:ind w:left="0" w:right="0" w:firstLine="0"/>
        <w:jc w:val="left"/>
      </w:pPr>
      <w:bookmarkStart w:id="41" w:name="_Toc27714"/>
      <w:r>
        <w:rPr>
          <w:rFonts w:ascii="Times New Roman" w:hAnsi="Times New Roman" w:eastAsia="Times New Roman"/>
          <w:b/>
          <w:color w:val="000000"/>
          <w:sz w:val="26"/>
          <w:szCs w:val="26"/>
        </w:rPr>
        <w:t>3.3 Kiến trúc tổng thể</w:t>
      </w:r>
      <w:bookmarkEnd w:id="41"/>
    </w:p>
    <w:p w14:paraId="53699E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gồm hai luồng như Hình 3.1. Luồng ngoại tuyến thực hiện kiểm tra dữ liệu, chia tập, biến đổi, huấn luyện, tinh chỉnh và đánh giá. Luồng trực tuyến nạp mô hình đã chọn, nhận yêu cầu và tạo gợi ý. Giao diện gửi yêu cầu đến API và sử dụng kết quả do API trả về.</w:t>
      </w:r>
    </w:p>
    <w:p w14:paraId="694D36EB">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0" name="Hình 3.1 Luồng xử lý dữ liệu và thực nghiệm" descr="Hình 3.1 Luồng xử lý dữ liệu và thực nghiệm"/>
            <wp:cNvGraphicFramePr/>
            <a:graphic xmlns:a="http://schemas.openxmlformats.org/drawingml/2006/main">
              <a:graphicData uri="http://schemas.openxmlformats.org/drawingml/2006/picture">
                <pic:pic xmlns:pic="http://schemas.openxmlformats.org/drawingml/2006/picture">
                  <pic:nvPicPr>
                    <pic:cNvPr id="10" name="Hình 3.1 Luồng xử lý dữ liệu và thực nghiệm" descr="Hình 3.1 Luồng xử lý dữ liệu và thực nghiệm"/>
                    <pic:cNvPicPr/>
                  </pic:nvPicPr>
                  <pic:blipFill>
                    <a:blip r:embed="rId16"/>
                    <a:stretch>
                      <a:fillRect/>
                    </a:stretch>
                  </pic:blipFill>
                  <pic:spPr>
                    <a:xfrm>
                      <a:off x="0" y="0"/>
                      <a:ext cx="5540000" cy="3143950"/>
                    </a:xfrm>
                    <a:prstGeom prst="rect">
                      <a:avLst/>
                    </a:prstGeom>
                  </pic:spPr>
                </pic:pic>
              </a:graphicData>
            </a:graphic>
          </wp:inline>
        </w:drawing>
      </w:r>
    </w:p>
    <w:p w14:paraId="2158F85D">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\r 1 </w:instrText>
      </w:r>
      <w:r>
        <w:fldChar w:fldCharType="separate"/>
      </w:r>
      <w:r>
        <w:t>1</w:t>
      </w:r>
      <w:r>
        <w:fldChar w:fldCharType="end"/>
      </w:r>
      <w:bookmarkStart w:id="42" w:name="_Toc8157"/>
      <w:r>
        <w:rPr>
          <w:rFonts w:ascii="Times New Roman" w:hAnsi="Times New Roman" w:eastAsia="Times New Roman"/>
          <w:color w:val="000000"/>
          <w:sz w:val="26"/>
          <w:szCs w:val="26"/>
        </w:rPr>
        <w:t xml:space="preserve"> Luồng xử lý dữ liệu và thực nghiệm</w:t>
      </w:r>
      <w:bookmarkEnd w:id="42"/>
    </w:p>
    <w:p w14:paraId="1391D89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tham số mô hình, ánh xạ mã và ngưỡng biến đổi phải được nạp cùng phiên bản. Tập kiểm thử được giữ riêng với dữ liệu phục vụ ứng dụng. Hình 3.2 thể hiện vị trí của mô hình và các mô-đun trong hệ thống.</w:t>
      </w:r>
    </w:p>
    <w:p w14:paraId="78B4E05E">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1" name="Hình 3.2 Kiến trúc mô hình và dịch vụ MusicRec" descr="Hình 3.2 Kiến trúc mô hình và dịch vụ MusicRec"/>
            <wp:cNvGraphicFramePr/>
            <a:graphic xmlns:a="http://schemas.openxmlformats.org/drawingml/2006/main">
              <a:graphicData uri="http://schemas.openxmlformats.org/drawingml/2006/picture">
                <pic:pic xmlns:pic="http://schemas.openxmlformats.org/drawingml/2006/picture">
                  <pic:nvPicPr>
                    <pic:cNvPr id="11" name="Hình 3.2 Kiến trúc mô hình và dịch vụ MusicRec" descr="Hình 3.2 Kiến trúc mô hình và dịch vụ MusicRec"/>
                    <pic:cNvPicPr/>
                  </pic:nvPicPr>
                  <pic:blipFill>
                    <a:blip r:embed="rId17"/>
                    <a:stretch>
                      <a:fillRect/>
                    </a:stretch>
                  </pic:blipFill>
                  <pic:spPr>
                    <a:xfrm>
                      <a:off x="0" y="0"/>
                      <a:ext cx="5540000" cy="3143950"/>
                    </a:xfrm>
                    <a:prstGeom prst="rect">
                      <a:avLst/>
                    </a:prstGeom>
                  </pic:spPr>
                </pic:pic>
              </a:graphicData>
            </a:graphic>
          </wp:inline>
        </w:drawing>
      </w:r>
    </w:p>
    <w:p w14:paraId="709BF9F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2</w:t>
      </w:r>
      <w:r>
        <w:fldChar w:fldCharType="end"/>
      </w:r>
      <w:bookmarkStart w:id="43" w:name="_Toc17688"/>
      <w:r>
        <w:rPr>
          <w:rFonts w:ascii="Times New Roman" w:hAnsi="Times New Roman" w:eastAsia="Times New Roman"/>
          <w:color w:val="000000"/>
          <w:sz w:val="26"/>
          <w:szCs w:val="26"/>
        </w:rPr>
        <w:t xml:space="preserve"> Kiến trúc mô hình và dịch vụ MusicRec</w:t>
      </w:r>
      <w:bookmarkEnd w:id="43"/>
    </w:p>
    <w:p w14:paraId="3E3BAF9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điều chỉnh danh sách sau bước chấm điểm, còn M2 hỗ trợ khi lịch sử nghe hoặc thông tin cộng tác chưa đủ. Các lỗi nạp mô hình và sai cấu hình cần được thông báo rõ, vì đây là lỗi vận hành, không phải trường hợp khởi động nguội.</w:t>
      </w:r>
    </w:p>
    <w:p w14:paraId="595026FC">
      <w:pPr>
        <w:pStyle w:val="3"/>
        <w:keepNext/>
        <w:widowControl/>
        <w:numPr>
          <w:ilvl w:val="1"/>
          <w:numId w:val="0"/>
        </w:numPr>
        <w:spacing w:before="120" w:after="240" w:line="276" w:lineRule="auto"/>
        <w:ind w:left="0" w:right="0" w:firstLine="0"/>
        <w:jc w:val="left"/>
      </w:pPr>
      <w:bookmarkStart w:id="44" w:name="_Toc1285"/>
      <w:r>
        <w:rPr>
          <w:rFonts w:ascii="Times New Roman" w:hAnsi="Times New Roman" w:eastAsia="Times New Roman"/>
          <w:b/>
          <w:color w:val="000000"/>
          <w:sz w:val="26"/>
          <w:szCs w:val="26"/>
        </w:rPr>
        <w:t>3.4 Bộ dữ liệu Last.fm HetRec 2011</w:t>
      </w:r>
      <w:bookmarkEnd w:id="44"/>
    </w:p>
    <w:p w14:paraId="3E61534A">
      <w:pPr>
        <w:pStyle w:val="4"/>
        <w:keepNext/>
        <w:widowControl/>
        <w:numPr>
          <w:ilvl w:val="2"/>
          <w:numId w:val="0"/>
        </w:numPr>
        <w:spacing w:before="120" w:after="240" w:line="276" w:lineRule="auto"/>
        <w:ind w:left="0" w:right="0" w:firstLine="0"/>
        <w:jc w:val="left"/>
      </w:pPr>
      <w:bookmarkStart w:id="45" w:name="_Toc14396"/>
      <w:r>
        <w:rPr>
          <w:rFonts w:ascii="Times New Roman" w:hAnsi="Times New Roman" w:eastAsia="Times New Roman"/>
          <w:b/>
          <w:i/>
          <w:color w:val="000000"/>
          <w:sz w:val="26"/>
          <w:szCs w:val="26"/>
        </w:rPr>
        <w:t>3.4.1 Thành phần dữ liệu</w:t>
      </w:r>
      <w:bookmarkEnd w:id="45"/>
    </w:p>
    <w:p w14:paraId="2952E3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Dữ liệu Last.fm HetRec 2011 gồm thông tin tương tác, nghệ sĩ và thẻ do người dùng gán [7]. Bảng 3.2 trình bày các thành phần được xem xét trong khóa luận. Quan hệ bạn bè có trong dữ liệu nhưng không được dùng làm đầu vào cho các mô hình đối sánh.</w:t>
      </w:r>
    </w:p>
    <w:p w14:paraId="2B2EF28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2</w:t>
      </w:r>
      <w:r>
        <w:fldChar w:fldCharType="end"/>
      </w:r>
      <w:bookmarkStart w:id="46" w:name="_Toc23842"/>
      <w:r>
        <w:rPr>
          <w:rFonts w:ascii="Times New Roman" w:hAnsi="Times New Roman" w:eastAsia="Times New Roman"/>
          <w:color w:val="000000"/>
          <w:sz w:val="26"/>
          <w:szCs w:val="26"/>
        </w:rPr>
        <w:t xml:space="preserve"> Các tệp dữ liệu và vai trò sử dụng</w:t>
      </w:r>
      <w:bookmarkEnd w:id="4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2450"/>
        <w:gridCol w:w="3938"/>
      </w:tblGrid>
      <w:tr w14:paraId="2687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2E366B4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Tệp</w:t>
            </w:r>
          </w:p>
        </w:tc>
        <w:tc>
          <w:tcPr>
            <w:tcW w:w="2450" w:type="dxa"/>
            <w:vAlign w:val="center"/>
          </w:tcPr>
          <w:p w14:paraId="736CB6B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Thông tin</w:t>
            </w:r>
          </w:p>
        </w:tc>
        <w:tc>
          <w:tcPr>
            <w:tcW w:w="3938" w:type="dxa"/>
            <w:vAlign w:val="center"/>
          </w:tcPr>
          <w:p w14:paraId="497D300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r>
      <w:tr w14:paraId="24DC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78071B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user_artists.dat</w:t>
            </w:r>
          </w:p>
        </w:tc>
        <w:tc>
          <w:tcPr>
            <w:tcW w:w="2450" w:type="dxa"/>
            <w:vAlign w:val="center"/>
          </w:tcPr>
          <w:p w14:paraId="54A0C9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người dùng, mã nghệ sĩ và số lượt nghe.</w:t>
            </w:r>
          </w:p>
        </w:tc>
        <w:tc>
          <w:tcPr>
            <w:tcW w:w="3938" w:type="dxa"/>
            <w:vAlign w:val="center"/>
          </w:tcPr>
          <w:p w14:paraId="0A9E375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tương tác để chia tập, huấn luyện và đánh giá.</w:t>
            </w:r>
          </w:p>
        </w:tc>
      </w:tr>
      <w:tr w14:paraId="17D4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3678A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artists.dat</w:t>
            </w:r>
          </w:p>
        </w:tc>
        <w:tc>
          <w:tcPr>
            <w:tcW w:w="2450" w:type="dxa"/>
            <w:vAlign w:val="center"/>
          </w:tcPr>
          <w:p w14:paraId="306A3A2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tên và các liên kết của nghệ sĩ.</w:t>
            </w:r>
          </w:p>
        </w:tc>
        <w:tc>
          <w:tcPr>
            <w:tcW w:w="3938" w:type="dxa"/>
            <w:vAlign w:val="center"/>
          </w:tcPr>
          <w:p w14:paraId="4CF6A38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và tên hiển thị; các liên kết không được dùng làm đặc trưng.</w:t>
            </w:r>
          </w:p>
        </w:tc>
      </w:tr>
      <w:tr w14:paraId="1644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DC1A7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tags.dat</w:t>
            </w:r>
          </w:p>
        </w:tc>
        <w:tc>
          <w:tcPr>
            <w:tcW w:w="2450" w:type="dxa"/>
            <w:vAlign w:val="center"/>
          </w:tcPr>
          <w:p w14:paraId="33145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thẻ và nội dung thẻ.</w:t>
            </w:r>
          </w:p>
        </w:tc>
        <w:tc>
          <w:tcPr>
            <w:tcW w:w="3938" w:type="dxa"/>
            <w:vAlign w:val="center"/>
          </w:tcPr>
          <w:p w14:paraId="57C0B6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vựng để xây dựng biểu diễn nội dung cho M2.</w:t>
            </w:r>
          </w:p>
        </w:tc>
      </w:tr>
      <w:tr w14:paraId="402A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A4707D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user_taggedartists.dat</w:t>
            </w:r>
          </w:p>
        </w:tc>
        <w:tc>
          <w:tcPr>
            <w:tcW w:w="2450" w:type="dxa"/>
            <w:vAlign w:val="center"/>
          </w:tcPr>
          <w:p w14:paraId="164BF03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Người gán, nghệ sĩ, thẻ và thời điểm gán.</w:t>
            </w:r>
          </w:p>
        </w:tc>
        <w:tc>
          <w:tcPr>
            <w:tcW w:w="3938" w:type="dxa"/>
            <w:vAlign w:val="center"/>
          </w:tcPr>
          <w:p w14:paraId="1E9651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biểu diễn thẻ theo quy tắc tránh rò rỉ dữ liệu.</w:t>
            </w:r>
          </w:p>
        </w:tc>
      </w:tr>
      <w:tr w14:paraId="5F93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96C8A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user_friends.dat</w:t>
            </w:r>
          </w:p>
        </w:tc>
        <w:tc>
          <w:tcPr>
            <w:tcW w:w="2450" w:type="dxa"/>
            <w:vAlign w:val="center"/>
          </w:tcPr>
          <w:p w14:paraId="58F6074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Quan hệ bạn bè.</w:t>
            </w:r>
          </w:p>
        </w:tc>
        <w:tc>
          <w:tcPr>
            <w:tcW w:w="3938" w:type="dxa"/>
            <w:vAlign w:val="center"/>
          </w:tcPr>
          <w:p w14:paraId="67A2C83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sử dụng cho các mô hình đối sánh.</w:t>
            </w:r>
          </w:p>
        </w:tc>
      </w:tr>
    </w:tbl>
    <w:p w14:paraId="00CDEFEE">
      <w:pPr>
        <w:pStyle w:val="4"/>
        <w:keepNext/>
        <w:widowControl/>
        <w:numPr>
          <w:ilvl w:val="2"/>
          <w:numId w:val="0"/>
        </w:numPr>
        <w:spacing w:before="120" w:after="240" w:line="276" w:lineRule="auto"/>
        <w:ind w:left="0" w:right="0" w:firstLine="0"/>
        <w:jc w:val="left"/>
      </w:pPr>
      <w:bookmarkStart w:id="47" w:name="_Toc31170"/>
      <w:r>
        <w:rPr>
          <w:rFonts w:ascii="Times New Roman" w:hAnsi="Times New Roman" w:eastAsia="Times New Roman"/>
          <w:b/>
          <w:i/>
          <w:color w:val="000000"/>
          <w:sz w:val="26"/>
          <w:szCs w:val="26"/>
        </w:rPr>
        <w:t>3.4.2 Đặc điểm quy mô và độ thưa</w:t>
      </w:r>
      <w:bookmarkEnd w:id="47"/>
    </w:p>
    <w:p w14:paraId="53F5DEED">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Bộ dữ liệu gốc có 1.892 người dùng, 17.632 nghệ sĩ và 92.834 cặp tương tác phân biệt. Ma trận tương tác có 33.359.744 vị trí, với tỷ lệ quan sát khoảng 0,2783% và độ thưa khoảng 99,7217%. Đây là số liệu trước khi lọc và chia tập. Hai tỷ lệ được tính như sau:</w:t>
      </w:r>
    </w:p>
    <w:p w14:paraId="00D796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density=</m:t>
        </m:r>
        <m:f>
          <m:fPr/>
          <m:num>
            <m:r>
              <m:rPr/>
              <w:rPr>
                <w:rFonts w:ascii="Cambria Math" w:hAnsi="Cambria Math"/>
                <w:sz w:val="26"/>
              </w:rPr>
              <m:t>|Ω|</m:t>
            </m:r>
          </m:num>
          <m:den>
            <m:r>
              <m:rPr/>
              <w:rPr>
                <w:rFonts w:ascii="Cambria Math" w:hAnsi="Cambria Math"/>
                <w:sz w:val="26"/>
              </w:rPr>
              <m:t>|</m:t>
            </m:r>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r>
              <m:rPr/>
              <w:rPr>
                <w:rFonts w:ascii="Cambria Math" w:hAnsi="Cambria Math"/>
                <w:sz w:val="26"/>
              </w:rPr>
              <m:t>|</m:t>
            </m:r>
          </m:den>
        </m:f>
        <m:r>
          <m:rPr/>
          <w:rPr>
            <w:rFonts w:ascii="Cambria Math" w:hAnsi="Cambria Math"/>
            <w:sz w:val="26"/>
          </w:rPr>
          <m:t>;  sparsity=1−density</m:t>
        </m:r>
      </m:oMath>
      <w:r>
        <w:tab/>
      </w:r>
      <w:r>
        <w:rPr>
          <w:rFonts w:ascii="Times New Roman" w:hAnsi="Times New Roman" w:eastAsia="Times New Roman"/>
          <w:color w:val="000000"/>
          <w:sz w:val="24"/>
          <w:szCs w:val="24"/>
        </w:rPr>
        <w:t>(3.1)</w:t>
      </w:r>
    </w:p>
    <w:p w14:paraId="6EC2766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(3.1), </w:t>
      </w:r>
      <m:oMath>
        <m:r>
          <m:rPr/>
          <w:rPr>
            <w:rFonts w:ascii="Cambria Math" w:hAnsi="Cambria Math"/>
            <w:sz w:val="26"/>
          </w:rPr>
          <m:t>Ω</m:t>
        </m:r>
      </m:oMath>
      <w:r>
        <w:rPr>
          <w:rFonts w:ascii="Times New Roman" w:hAnsi="Times New Roman" w:eastAsia="Times New Roman"/>
          <w:color w:val="000000"/>
          <w:sz w:val="26"/>
          <w:szCs w:val="26"/>
        </w:rPr>
        <w:t xml:space="preserve"> là tập cặp tương tác đã quan sát; </w:t>
      </w:r>
      <m:oMath>
        <m:r>
          <m:rPr>
            <m:scr m:val="script"/>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ℐ</m:t>
        </m:r>
      </m:oMath>
      <w:r>
        <w:rPr>
          <w:rFonts w:ascii="Times New Roman" w:hAnsi="Times New Roman" w:eastAsia="Times New Roman"/>
          <w:color w:val="000000"/>
          <w:sz w:val="26"/>
          <w:szCs w:val="26"/>
        </w:rPr>
        <w:t xml:space="preserve"> lần lượt là tập người dùng và nghệ sĩ. Trung bình mỗi người có 49,07 nghệ sĩ trong lịch sử, nhưng có tới 1.829 người dùng ghi nhận đúng 50 nghệ sĩ. Số người nghe của một nghệ sĩ có trung bình 5,27 và trung vị bằng 1. Những đặc điểm này cho thấy dữ liệu tập trung mạnh và lịch sử quan sát không thể được xem là toàn bộ thói quen nghe ngoài thực tế.</w:t>
      </w:r>
    </w:p>
    <w:p w14:paraId="4FECE073">
      <w:pPr>
        <w:pStyle w:val="4"/>
        <w:keepNext/>
        <w:widowControl/>
        <w:numPr>
          <w:ilvl w:val="2"/>
          <w:numId w:val="0"/>
        </w:numPr>
        <w:spacing w:before="120" w:after="240" w:line="276" w:lineRule="auto"/>
        <w:ind w:left="0" w:right="0" w:firstLine="0"/>
        <w:jc w:val="left"/>
      </w:pPr>
      <w:bookmarkStart w:id="48" w:name="_Toc26779"/>
      <w:r>
        <w:rPr>
          <w:rFonts w:ascii="Times New Roman" w:hAnsi="Times New Roman" w:eastAsia="Times New Roman"/>
          <w:b/>
          <w:i/>
          <w:color w:val="000000"/>
          <w:sz w:val="26"/>
          <w:szCs w:val="26"/>
        </w:rPr>
        <w:t>3.4.3 Kết quả khám phá dữ liệu gốc</w:t>
      </w:r>
      <w:bookmarkEnd w:id="48"/>
    </w:p>
    <w:p w14:paraId="76D075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tra tính toàn vẹn, phân bố tương tác và mức sẵn có của thẻ trên dữ liệu gốc. Bảng tương tác chính không có cặp người dùng–nghệ sĩ trùng hoặc lượt nghe không hợp lệ. Tên nghệ sĩ không trống, nhưng có 444 liên kết ảnh trống. Ngoài ra, 1.538 dòng gán thẻ thuộc 390 mã nghệ sĩ không nối được với danh mục. Bước khám phá chỉ đọc và thống kê; kết quả làm sạch được trình bày ở mục 3.5.1.</w:t>
      </w:r>
    </w:p>
    <w:p w14:paraId="0403EA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Ngày 21/10/2026, nhóm đã áp dụng điều kiện giữ người dùng có ít nhất năm nghệ sĩ hợp lệ. Quy tắc này loại 15 người dùng với 33 tương tác, còn 1.877 người dùng, 17.617 nghệ sĩ xuất hiện trong tương tác và 92.801 cặp. Nếu lọc thêm nghệ sĩ dưới năm người nghe, 14.804 nghệ sĩ và 21.408 tương tác gốc sẽ bị ảnh hưởng; vì vậy tập chính không áp dụng ngưỡng này. Danh mục gốc vẫn giữ đủ 17.632 nghệ sĩ để không đánh đồng mất tương tác với xóa thông tin nghệ sĩ.</w:t>
      </w:r>
    </w:p>
    <w:p w14:paraId="7EC3E969">
      <w:pPr>
        <w:pStyle w:val="3"/>
        <w:keepNext/>
        <w:widowControl/>
        <w:numPr>
          <w:ilvl w:val="1"/>
          <w:numId w:val="0"/>
        </w:numPr>
        <w:spacing w:before="120" w:after="240" w:line="276" w:lineRule="auto"/>
        <w:ind w:left="0" w:right="0" w:firstLine="0"/>
        <w:jc w:val="left"/>
      </w:pPr>
      <w:bookmarkStart w:id="49" w:name="_Toc29441"/>
      <w:r>
        <w:rPr>
          <w:rFonts w:ascii="Times New Roman" w:hAnsi="Times New Roman" w:eastAsia="Times New Roman"/>
          <w:b/>
          <w:color w:val="000000"/>
          <w:sz w:val="26"/>
          <w:szCs w:val="26"/>
        </w:rPr>
        <w:t>3.5 Tiền xử lý và chia tập</w:t>
      </w:r>
      <w:bookmarkEnd w:id="49"/>
    </w:p>
    <w:p w14:paraId="610256D9">
      <w:pPr>
        <w:pStyle w:val="4"/>
        <w:keepNext/>
        <w:widowControl/>
        <w:numPr>
          <w:ilvl w:val="2"/>
          <w:numId w:val="0"/>
        </w:numPr>
        <w:spacing w:before="120" w:after="240" w:line="276" w:lineRule="auto"/>
        <w:ind w:left="0" w:right="0" w:firstLine="0"/>
        <w:jc w:val="left"/>
      </w:pPr>
      <w:bookmarkStart w:id="50" w:name="_Toc15215"/>
      <w:r>
        <w:rPr>
          <w:rFonts w:ascii="Times New Roman" w:hAnsi="Times New Roman" w:eastAsia="Times New Roman"/>
          <w:b/>
          <w:i/>
          <w:color w:val="000000"/>
          <w:sz w:val="26"/>
          <w:szCs w:val="26"/>
        </w:rPr>
        <w:t>3.5.1 Kiểm tra và chuẩn hóa dữ liệu</w:t>
      </w:r>
      <w:bookmarkEnd w:id="50"/>
    </w:p>
    <w:p w14:paraId="307C341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người dùng và nghệ sĩ được giữ dưới dạng định danh nguyên dương. Số lượt nghe phải là số nguyên dương hữu hạn trong phạm vi int64. Bản ghi có cùng người dùng, nghệ sĩ và số lượt nghe chỉ giữ một; nếu cùng cặp có số lượt nghe khác nhau, quy trình dừng để xác minh thay vì tự cộng. Dữ liệu thực tế không có dòng bị loại bởi các kiểm tra này. Sau điều kiện lịch sử tối thiểu, số lượt nghe còn lại là 69.138.727; count lớn nhất 352.698 vẫn được giữ, chưa cắt ngoại lai hoặc biến đổi logarithm.</w:t>
      </w:r>
    </w:p>
    <w:p w14:paraId="4BC795B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Bước làm sạch giữ nguyên tệp nguồn và lưu riêng từng dòng bị loại cùng vị trí nguồn, lý do loại. Danh mục và từ điển thẻ được bảo toàn; tên hiển thị dự phòng được chuẩn bị cho nghệ sĩ thiếu tên, nhưng nguồn hiện không có trường hợp này. Có 15 nghệ sĩ không còn tương tác sau khi loại nhóm người dùng ít lịch sử; các mã này vẫn nằm trong danh mục. Bảng thẻ được đọc bằng Latin-1, còn bảng nghệ sĩ bằng UTF-8; tám giá trị ngoài ASCII như español và rock français được giữ đúng ký tự, không dùng cơ chế bỏ hoặc thay ký tự lỗi.</w:t>
      </w:r>
    </w:p>
    <w:p w14:paraId="01AECD9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186.479 dòng gán thẻ, nhóm giữ 184.941 dòng nối được danh mục và lưu riêng 1.538 dòng không nối được. Không ghép dọc bản ngày tháng với bản timestamp. Có 5.499 nghệ sĩ trong danh mục chưa có thẻ, trong đó 5.493 nghệ sĩ vẫn xuất hiện trong tương tác sau lọc. Việc thiếu thẻ không làm nghệ sĩ bị loại khỏi dữ liệu khuyến nghị.</w:t>
      </w:r>
    </w:p>
    <w:p w14:paraId="019BCE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gán thẻ sau làm sạch vẫn giữ mã người gán, gồm 202 dòng của nhóm người dùng đã bị loại khỏi tập tương tác chính. Đây là dữ liệu nguồn đã kiểm tra khóa nối, chưa phải đặc trưng huấn luyện. Khi thực hiện M2, chỉ những đóng góp được phép của nhóm học mới được dùng để xây từ vựng, IDF và đặc trưng nội dung; độ phủ thẻ phải được tính lại theo giao thức đó.</w:t>
      </w:r>
    </w:p>
    <w:p w14:paraId="22B818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giới hạn nội dung thẻ theo danh mục tương tác có thể đối chiếu với mã tiền xử lý PoissonMF-CS [24]; cách đọc riêng từ điển thẻ bằng ISO-8859-1 xuất hiện trong mã CoLaKG [25]. Các mã tác giả không công bố trực tiếp số 1.538 dòng không nối được. Con số này được nhóm kiểm tra trên ZIP chính thức tải lại, trùng từng byte với bản đang dùng. Điều kiện lịch sử tối thiểu năm nghệ sĩ là lựa chọn của khóa luận; bước này chưa tạo ánh xạ, chia tập, điểm đại diện hoặc TF–IDF.</w:t>
      </w:r>
    </w:p>
    <w:p w14:paraId="5BEA16F2">
      <w:pPr>
        <w:pStyle w:val="4"/>
        <w:keepNext/>
        <w:widowControl/>
        <w:numPr>
          <w:ilvl w:val="2"/>
          <w:numId w:val="0"/>
        </w:numPr>
        <w:spacing w:before="120" w:after="240" w:line="276" w:lineRule="auto"/>
        <w:ind w:left="0" w:right="0" w:firstLine="0"/>
        <w:jc w:val="left"/>
      </w:pPr>
      <w:bookmarkStart w:id="51" w:name="_Toc9720"/>
      <w:r>
        <w:rPr>
          <w:rFonts w:ascii="Times New Roman" w:hAnsi="Times New Roman" w:eastAsia="Times New Roman"/>
          <w:b/>
          <w:i/>
          <w:color w:val="000000"/>
          <w:sz w:val="26"/>
          <w:szCs w:val="26"/>
        </w:rPr>
        <w:t>3.5.2 Chia tập theo người dùng</w:t>
      </w:r>
      <w:bookmarkEnd w:id="51"/>
    </w:p>
    <w:p w14:paraId="691E9C0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Quy trình chính giữ người dùng có ít nhất năm nghệ sĩ hợp lệ. Với mỗi người, lịch sử được xáo trộn bằng hạt giống cố định và chia xấp xỉ 80% huấn luyện, 10% xác thực, 10% kiểm thử. Để mỗi tập đều có phần tử, số tương tác được xác định bằng:</w:t>
      </w:r>
    </w:p>
    <w:p w14:paraId="77C2FE0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r>
          <m:rPr/>
          <w:rPr>
            <w:rFonts w:ascii="Cambria Math" w:hAnsi="Cambria Math"/>
            <w:sz w:val="26"/>
          </w:rPr>
          <m:t>=max(1,⌊0,1n⌋);</m:t>
        </m:r>
        <m:sSub>
          <m:sSubPr/>
          <m:e>
            <m:r>
              <m:rPr/>
              <w:rPr>
                <w:rFonts w:ascii="Cambria Math" w:hAnsi="Cambria Math"/>
                <w:sz w:val="26"/>
              </w:rPr>
              <m:t>n</m:t>
            </m:r>
          </m:e>
          <m:sub>
            <m:r>
              <m:rPr/>
              <w:rPr>
                <w:rFonts w:ascii="Cambria Math" w:hAnsi="Cambria Math"/>
                <w:sz w:val="26"/>
              </w:rPr>
              <m:t>train</m:t>
            </m:r>
          </m:sub>
        </m:sSub>
        <m:r>
          <m:rPr/>
          <w:rPr>
            <w:rFonts w:ascii="Cambria Math" w:hAnsi="Cambria Math"/>
            <w:sz w:val="26"/>
          </w:rPr>
          <m:t>=n−</m:t>
        </m:r>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oMath>
      <w:r>
        <w:tab/>
      </w:r>
      <w:r>
        <w:rPr>
          <w:rFonts w:ascii="Times New Roman" w:hAnsi="Times New Roman" w:eastAsia="Times New Roman"/>
          <w:color w:val="000000"/>
          <w:sz w:val="24"/>
          <w:szCs w:val="24"/>
        </w:rPr>
        <w:t>(3.2)</w:t>
      </w:r>
    </w:p>
    <w:p w14:paraId="4317BA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(3.2),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hợp lệ. Hai tập xác thực và kiểm thử nhận ít nhất một tương tác, còn tập huấn luyện nhận phần còn lại. Do có bước làm tròn, tỷ lệ chia chỉ là xấp xỉ. Thứ tự người dùng và nghệ sĩ được giữ ổn định trước khi xáo trộn để có thể tạo lại cùng cách chia.</w:t>
      </w:r>
    </w:p>
    <w:p w14:paraId="5D35D12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Ba tập không được trùng cặp người dùng–nghệ sĩ và tổng số tương tác sau chia phải bằng số trước chia. Nhóm lưu kết quả chia để mọi mô hình dùng cùng dữ liệu. Không chuyển tương tác giữa các tập sau khi đã học đặc trưng.</w:t>
      </w:r>
    </w:p>
    <w:p w14:paraId="3F030853">
      <w:pPr>
        <w:pStyle w:val="4"/>
        <w:keepNext/>
        <w:widowControl/>
        <w:numPr>
          <w:ilvl w:val="2"/>
          <w:numId w:val="0"/>
        </w:numPr>
        <w:spacing w:before="120" w:after="240" w:line="276" w:lineRule="auto"/>
        <w:ind w:left="0" w:right="0" w:firstLine="0"/>
        <w:jc w:val="left"/>
      </w:pPr>
      <w:bookmarkStart w:id="52" w:name="_Toc27347"/>
      <w:r>
        <w:rPr>
          <w:rFonts w:ascii="Times New Roman" w:hAnsi="Times New Roman" w:eastAsia="Times New Roman"/>
          <w:b/>
          <w:i/>
          <w:color w:val="000000"/>
          <w:sz w:val="26"/>
          <w:szCs w:val="26"/>
        </w:rPr>
        <w:t>3.5.3 Biến đổi sau chia tập</w:t>
      </w:r>
      <w:bookmarkEnd w:id="52"/>
    </w:p>
    <w:p w14:paraId="2AE1F8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Ngưỡng phân vị để tạo điểm đại diện, mức phổ biến, độ tương đồng và tham số mô hình chỉ được học từ tập huấn luyện. Tập xác thực và kiểm thử áp dụng lại các ngưỡng đã học. Phép biến đổi logarithm là hàm cố định, còn ngưỡng phân vị phụ thuộc dữ liệu nên phải được xác định sau khi chia tập.</w:t>
      </w:r>
    </w:p>
    <w:p w14:paraId="20C9F9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đánh giá cuối, các mô hình vẫn chỉ học từ tập huấn luyện. Nếu sau này nhóm huấn luyện lại bằng cả tập huấn luyện và xác thực để phục vụ ứng dụng, đó sẽ là một phiên bản riêng. Kết quả kiểm thử đã báo cáo cần gắn với đúng mô hình được dùng khi đánh giá.</w:t>
      </w:r>
    </w:p>
    <w:p w14:paraId="6C647FF0">
      <w:pPr>
        <w:pStyle w:val="4"/>
        <w:keepNext/>
        <w:widowControl/>
        <w:numPr>
          <w:ilvl w:val="2"/>
          <w:numId w:val="0"/>
        </w:numPr>
        <w:spacing w:before="120" w:after="240" w:line="276" w:lineRule="auto"/>
        <w:ind w:left="0" w:right="0" w:firstLine="0"/>
        <w:jc w:val="left"/>
      </w:pPr>
      <w:bookmarkStart w:id="53" w:name="_Toc24336"/>
      <w:r>
        <w:rPr>
          <w:rFonts w:ascii="Times New Roman" w:hAnsi="Times New Roman" w:eastAsia="Times New Roman"/>
          <w:b/>
          <w:i/>
          <w:color w:val="000000"/>
          <w:sz w:val="26"/>
          <w:szCs w:val="26"/>
        </w:rPr>
        <w:t>3.5.4 Giới hạn của phép chia ngẫu nhiên</w:t>
      </w:r>
      <w:bookmarkEnd w:id="53"/>
    </w:p>
    <w:p w14:paraId="5979104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Phép chia ngẫu nhiên kiểm tra khả năng tìm lại một phần nghệ sĩ đã nghe từ lịch sử còn lại. Do dữ liệu không có thời điểm của từng lượt nghe, quy trình này không mô phỏng chính xác việc dự đoán lần nghe tiếp theo.</w:t>
      </w:r>
    </w:p>
    <w:p w14:paraId="1D01FD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đánh giá chính gồm các nghệ sĩ có tương tác huấn luyện. Tương tác đích nằm ngoài danh mục phải được đếm và báo tỷ lệ. Nhóm có thể kiểm tra riêng khả năng M2 gợi ý nghệ sĩ có thẻ nhưng chưa có tương tác; kết quả này cần được tách khỏi phép so sánh chính.</w:t>
      </w:r>
    </w:p>
    <w:p w14:paraId="1368E72C">
      <w:pPr>
        <w:pStyle w:val="3"/>
        <w:keepNext/>
        <w:widowControl/>
        <w:numPr>
          <w:ilvl w:val="1"/>
          <w:numId w:val="0"/>
        </w:numPr>
        <w:spacing w:before="120" w:after="240" w:line="276" w:lineRule="auto"/>
        <w:ind w:left="0" w:right="0" w:firstLine="0"/>
        <w:jc w:val="left"/>
      </w:pPr>
      <w:bookmarkStart w:id="54" w:name="_Toc2401"/>
      <w:r>
        <w:rPr>
          <w:rFonts w:ascii="Times New Roman" w:hAnsi="Times New Roman" w:eastAsia="Times New Roman"/>
          <w:b/>
          <w:color w:val="000000"/>
          <w:sz w:val="26"/>
          <w:szCs w:val="26"/>
        </w:rPr>
        <w:t>3.6 Thiết kế các mô hình đối sánh</w:t>
      </w:r>
      <w:bookmarkEnd w:id="54"/>
    </w:p>
    <w:p w14:paraId="2EFD755E">
      <w:pPr>
        <w:pStyle w:val="4"/>
        <w:keepNext/>
        <w:widowControl/>
        <w:numPr>
          <w:ilvl w:val="2"/>
          <w:numId w:val="0"/>
        </w:numPr>
        <w:spacing w:before="120" w:after="240" w:line="276" w:lineRule="auto"/>
        <w:ind w:left="0" w:right="0" w:firstLine="0"/>
        <w:jc w:val="left"/>
      </w:pPr>
      <w:bookmarkStart w:id="55" w:name="_Toc18178"/>
      <w:r>
        <w:rPr>
          <w:rFonts w:ascii="Times New Roman" w:hAnsi="Times New Roman" w:eastAsia="Times New Roman"/>
          <w:b/>
          <w:i/>
          <w:color w:val="000000"/>
          <w:sz w:val="26"/>
          <w:szCs w:val="26"/>
        </w:rPr>
        <w:t>3.6.1 Khuyến nghị ngẫu nhiên</w:t>
      </w:r>
      <w:bookmarkEnd w:id="55"/>
    </w:p>
    <w:p w14:paraId="2B3783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Random chọn ngẫu nhiên tối đa </w:t>
      </w:r>
      <m:oMath>
        <m:r>
          <m:rPr/>
          <w:rPr>
            <w:rFonts w:ascii="Cambria Math" w:hAnsi="Cambria Math"/>
            <w:sz w:val="26"/>
          </w:rPr>
          <m:t>K</m:t>
        </m:r>
      </m:oMath>
      <w:r>
        <w:rPr>
          <w:rFonts w:ascii="Times New Roman" w:hAnsi="Times New Roman" w:eastAsia="Times New Roman"/>
          <w:color w:val="000000"/>
          <w:sz w:val="26"/>
          <w:szCs w:val="26"/>
        </w:rPr>
        <w:t xml:space="preserve"> nghệ sĩ không lặp từ danh mục hợp lệ sau khi loại lịch sử. Mô hình sử dụng hạt giống cố định, cùng danh mục và cùng quy tắc lọc như các mô hình còn lại. Đây là mốc so sánh đơn giản để đánh giá việc khai thác sở thích cá nhân. Điểm trả về, nếu có, chỉ thể hiện thứ tự ngẫu nhiên.</w:t>
      </w:r>
    </w:p>
    <w:p w14:paraId="7B856854">
      <w:pPr>
        <w:pStyle w:val="4"/>
        <w:keepNext/>
        <w:widowControl/>
        <w:numPr>
          <w:ilvl w:val="2"/>
          <w:numId w:val="0"/>
        </w:numPr>
        <w:spacing w:before="120" w:after="240" w:line="276" w:lineRule="auto"/>
        <w:ind w:left="0" w:right="0" w:firstLine="0"/>
        <w:jc w:val="left"/>
      </w:pPr>
      <w:bookmarkStart w:id="56" w:name="_Toc9039"/>
      <w:r>
        <w:rPr>
          <w:rFonts w:ascii="Times New Roman" w:hAnsi="Times New Roman" w:eastAsia="Times New Roman"/>
          <w:b/>
          <w:i/>
          <w:color w:val="000000"/>
          <w:sz w:val="26"/>
          <w:szCs w:val="26"/>
        </w:rPr>
        <w:t>3.6.2 Khuyến nghị theo mức phổ biến</w:t>
      </w:r>
      <w:bookmarkEnd w:id="56"/>
    </w:p>
    <w:p w14:paraId="214137C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chương này, nhóm sử dụng biến thể Popularity theo cường độ tương tác: nghệ sĩ được xếp theo tổng lượt nghe đã biến đổi logarithm trên tập huấn luyện. Phép biến đổi giúp giảm ảnh hưởng của những lượt nghe quá lớn. Điểm được tính bằng:</w:t>
      </w:r>
    </w:p>
    <w:p w14:paraId="402C9E3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pop</m:t>
            </m:r>
          </m:sub>
        </m:sSub>
        <m:r>
          <m:rPr/>
          <w:rPr>
            <w:rFonts w:ascii="Cambria Math" w:hAnsi="Cambria Math"/>
            <w:sz w:val="26"/>
          </w:rPr>
          <m:t>(i)=</m:t>
        </m:r>
        <m:nary>
          <m:naryPr>
            <m:chr m:val="∑"/>
            <m:limLoc m:val="undOvr"/>
            <m:supHide m:val="1"/>
          </m:naryPr>
          <m:sub>
            <m:r>
              <m:rPr/>
              <w:rPr>
                <w:rFonts w:ascii="Cambria Math" w:hAnsi="Cambria Math"/>
                <w:sz w:val="26"/>
              </w:rPr>
              <m:t>u:(u,i)∈</m:t>
            </m:r>
            <m:sSub>
              <m:sSubPr/>
              <m:e>
                <m:r>
                  <m:rPr/>
                  <w:rPr>
                    <w:rFonts w:ascii="Cambria Math" w:hAnsi="Cambria Math"/>
                    <w:sz w:val="26"/>
                  </w:rPr>
                  <m:t>Ω</m:t>
                </m:r>
              </m:e>
              <m:sub>
                <m:r>
                  <m:rPr/>
                  <w:rPr>
                    <w:rFonts w:ascii="Cambria Math" w:hAnsi="Cambria Math"/>
                    <w:sz w:val="26"/>
                  </w:rPr>
                  <m:t>train</m:t>
                </m:r>
              </m:sub>
            </m:sSub>
          </m:sub>
          <m:sup/>
          <m:e>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e>
        </m:nary>
      </m:oMath>
      <w:r>
        <w:tab/>
      </w:r>
      <w:r>
        <w:rPr>
          <w:rFonts w:ascii="Times New Roman" w:hAnsi="Times New Roman" w:eastAsia="Times New Roman"/>
          <w:color w:val="000000"/>
          <w:sz w:val="24"/>
          <w:szCs w:val="24"/>
        </w:rPr>
        <w:t>(3.3)</w:t>
      </w:r>
    </w:p>
    <w:p w14:paraId="6CDE70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(3.3), </w:t>
      </w:r>
      <m:oMath>
        <m:sSub>
          <m:sSubPr/>
          <m:e>
            <m:r>
              <m:rPr/>
              <w:rPr>
                <w:rFonts w:ascii="Cambria Math" w:hAnsi="Cambria Math"/>
                <w:sz w:val="26"/>
              </w:rPr>
              <m:t>w</m:t>
            </m:r>
          </m:e>
          <m:sub>
            <m:r>
              <m:rPr/>
              <w:rPr>
                <w:rFonts w:ascii="Cambria Math" w:hAnsi="Cambria Math"/>
                <w:sz w:val="26"/>
              </w:rPr>
              <m:t>ui</m:t>
            </m:r>
          </m:sub>
        </m:sSub>
      </m:oMath>
      <w:r>
        <w:rPr>
          <w:rFonts w:ascii="Times New Roman" w:hAnsi="Times New Roman" w:eastAsia="Times New Roman"/>
          <w:color w:val="000000"/>
          <w:sz w:val="26"/>
          <w:szCs w:val="26"/>
        </w:rPr>
        <w:t xml:space="preserve"> là số lượt nghe gốc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Điểm này khác số người nghe phân biệt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dùng cho ARP và phần phạt phổ biến của M1. Hai đại lượng được lưu và sử dụng riêng. Khi bằng điểm, hệ thống sắp theo mã nghệ sĩ để giữ thứ tự ổn định, rồi loại lịch sử của từng người dùng.</w:t>
      </w:r>
    </w:p>
    <w:p w14:paraId="59AE8A2C">
      <w:pPr>
        <w:pStyle w:val="4"/>
        <w:keepNext/>
        <w:widowControl/>
        <w:numPr>
          <w:ilvl w:val="2"/>
          <w:numId w:val="0"/>
        </w:numPr>
        <w:spacing w:before="120" w:after="240" w:line="276" w:lineRule="auto"/>
        <w:ind w:left="0" w:right="0" w:firstLine="0"/>
        <w:jc w:val="left"/>
      </w:pPr>
      <w:bookmarkStart w:id="57" w:name="_Toc11791"/>
      <w:r>
        <w:rPr>
          <w:rFonts w:ascii="Times New Roman" w:hAnsi="Times New Roman" w:eastAsia="Times New Roman"/>
          <w:b/>
          <w:i/>
          <w:color w:val="000000"/>
          <w:sz w:val="26"/>
          <w:szCs w:val="26"/>
        </w:rPr>
        <w:t>3.6.3 Mô hình láng giềng</w:t>
      </w:r>
      <w:bookmarkEnd w:id="57"/>
    </w:p>
    <w:p w14:paraId="7030D9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UserCF và ItemCF dùng ma trận điểm đại diện cùng các công thức ở Chương 2. Các cấu hình cần kiểm tra gồm số láng giềng, cách tính tương đồng, số tương tác chung tối thiểu và mức co rút để giảm ảnh hưởng của những độ tương đồng có ít bằng chứng. Mọi lựa chọn được lưu rõ để có thể thực hiện lại.</w:t>
      </w:r>
    </w:p>
    <w:p w14:paraId="54A06C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UserCF tìm và lưu </w:t>
      </w:r>
      <m:oMath>
        <m:r>
          <m:rPr/>
          <w:rPr>
            <w:rFonts w:ascii="Cambria Math" w:hAnsi="Cambria Math"/>
            <w:sz w:val="26"/>
          </w:rPr>
          <m:t>L</m:t>
        </m:r>
      </m:oMath>
      <w:r>
        <w:rPr>
          <w:rFonts w:ascii="Times New Roman" w:hAnsi="Times New Roman" w:eastAsia="Times New Roman"/>
          <w:color w:val="000000"/>
          <w:sz w:val="26"/>
          <w:szCs w:val="26"/>
        </w:rPr>
        <w:t xml:space="preserve"> người dùng tương tự cho mỗi người. Khi chấm điểm, chỉ các láng giềng đã tương tác với ứng viên mới đóng góp. ItemCF lưu láng giềng theo nghệ sĩ và tổng hợp điểm từ lịch sử nghe. Nếu không có láng giềng hợp lệ hoặc mẫu số bằng 0, hệ thống chuyển sang M2 hoặc phương án dự phòng đã xác định.</w:t>
      </w:r>
    </w:p>
    <w:p w14:paraId="3B0EC270">
      <w:pPr>
        <w:pStyle w:val="4"/>
        <w:keepNext/>
        <w:widowControl/>
        <w:numPr>
          <w:ilvl w:val="2"/>
          <w:numId w:val="0"/>
        </w:numPr>
        <w:spacing w:before="120" w:after="240" w:line="276" w:lineRule="auto"/>
        <w:ind w:left="0" w:right="0" w:firstLine="0"/>
        <w:jc w:val="left"/>
      </w:pPr>
      <w:bookmarkStart w:id="58" w:name="_Toc20813"/>
      <w:r>
        <w:rPr>
          <w:rFonts w:ascii="Times New Roman" w:hAnsi="Times New Roman" w:eastAsia="Times New Roman"/>
          <w:b/>
          <w:i/>
          <w:color w:val="000000"/>
          <w:sz w:val="26"/>
          <w:szCs w:val="26"/>
        </w:rPr>
        <w:t>3.6.4 SVD có độ lệch và PureSVD</w:t>
      </w:r>
      <w:bookmarkEnd w:id="58"/>
    </w:p>
    <w:p w14:paraId="655E2FD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SVD có độ lệch được khởi tạo bằng hạt giống cố định và học trên các tương tác đã quan sát. Nhóm theo dõi sai số huấn luyện, chỉ số xác thực và thời gian qua từng vòng. Nếu dùng dừng sớm, quyết định dừng chỉ dựa trên tập xác thực với số vòng chờ đã chọn trước.</w:t>
      </w:r>
    </w:p>
    <w:p w14:paraId="6357C3D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sử dụng cùng ma trận </w:t>
      </w:r>
      <m:oMath>
        <m:r>
          <m:rPr/>
          <w:rPr>
            <w:rFonts w:ascii="Cambria Math" w:hAnsi="Cambria Math"/>
            <w:sz w:val="26"/>
          </w:rPr>
          <m:t>R</m:t>
        </m:r>
      </m:oMath>
      <w:r>
        <w:rPr>
          <w:rFonts w:ascii="Times New Roman" w:hAnsi="Times New Roman" w:eastAsia="Times New Roman"/>
          <w:color w:val="000000"/>
          <w:sz w:val="26"/>
          <w:szCs w:val="26"/>
        </w:rPr>
        <w:t xml:space="preserve">, điền 0 vào các ô thiếu và chọn số chiều </w:t>
      </w:r>
      <m:oMath>
        <m:r>
          <m:rPr/>
          <w:rPr>
            <w:rFonts w:ascii="Cambria Math" w:hAnsi="Cambria Math"/>
            <w:sz w:val="26"/>
          </w:rPr>
          <m:t>k</m:t>
        </m:r>
      </m:oMath>
      <w:r>
        <w:rPr>
          <w:rFonts w:ascii="Times New Roman" w:hAnsi="Times New Roman" w:eastAsia="Times New Roman"/>
          <w:color w:val="000000"/>
          <w:sz w:val="26"/>
          <w:szCs w:val="26"/>
        </w:rPr>
        <w:t xml:space="preserve"> phù hợp với kích thước ma trận. Các ô 0 chỉ phục vụ phép phân rã, không được thêm vào dữ liệu như nhãn không thích. Mô hình lưu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các thành phần cần cho phép chiếu và thứ tự cột tương ứng.</w:t>
      </w:r>
    </w:p>
    <w:p w14:paraId="5492274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fldChar w:fldCharType="begin"/>
      </w:r>
      <w:r>
        <w:instrText xml:space="preserve"> SEQ Bang </w:instrText>
      </w:r>
      <w:r>
        <w:fldChar w:fldCharType="separate"/>
      </w:r>
      <w:r>
        <w:t>3</w:t>
      </w:r>
      <w:r>
        <w:fldChar w:fldCharType="end"/>
      </w:r>
      <w:bookmarkStart w:id="59" w:name="_Toc19072"/>
      <w:r>
        <w:rPr>
          <w:rFonts w:ascii="Times New Roman" w:hAnsi="Times New Roman" w:eastAsia="Times New Roman"/>
          <w:color w:val="000000"/>
          <w:sz w:val="26"/>
          <w:szCs w:val="26"/>
        </w:rPr>
        <w:t xml:space="preserve"> Đầu vào và tham số của các mô hình</w:t>
      </w:r>
      <w:bookmarkEnd w:id="5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225E2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12D456C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Mô hình</w:t>
            </w:r>
          </w:p>
        </w:tc>
        <w:tc>
          <w:tcPr>
            <w:tcW w:w="3550" w:type="dxa"/>
            <w:vAlign w:val="center"/>
          </w:tcPr>
          <w:p w14:paraId="589FD6AD">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Đầu vào huấn luyện</w:t>
            </w:r>
          </w:p>
        </w:tc>
        <w:tc>
          <w:tcPr>
            <w:tcW w:w="3638" w:type="dxa"/>
            <w:vAlign w:val="center"/>
          </w:tcPr>
          <w:p w14:paraId="605CF1C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Tham số cần lưu</w:t>
            </w:r>
          </w:p>
        </w:tc>
      </w:tr>
      <w:tr w14:paraId="2836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408B3F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Random</w:t>
            </w:r>
          </w:p>
        </w:tc>
        <w:tc>
          <w:tcPr>
            <w:tcW w:w="3550" w:type="dxa"/>
            <w:vAlign w:val="center"/>
          </w:tcPr>
          <w:p w14:paraId="1F7DB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đủ điều kiện.</w:t>
            </w:r>
          </w:p>
        </w:tc>
        <w:tc>
          <w:tcPr>
            <w:tcW w:w="3638" w:type="dxa"/>
            <w:vAlign w:val="center"/>
          </w:tcPr>
          <w:p w14:paraId="3D8B0D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Hạt giống và cách chọn không lặp.</w:t>
            </w:r>
          </w:p>
        </w:tc>
      </w:tr>
      <w:tr w14:paraId="29E62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F8D541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Popularity</w:t>
            </w:r>
          </w:p>
        </w:tc>
        <w:tc>
          <w:tcPr>
            <w:tcW w:w="3550" w:type="dxa"/>
            <w:vAlign w:val="center"/>
          </w:tcPr>
          <w:p w14:paraId="0FE0402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Lượt nghe đã biến đổi logarithm.</w:t>
            </w:r>
          </w:p>
        </w:tc>
        <w:tc>
          <w:tcPr>
            <w:tcW w:w="3638" w:type="dxa"/>
            <w:vAlign w:val="center"/>
          </w:tcPr>
          <w:p w14:paraId="7873590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Cách tổng hợp và quy tắc xử lý bằng điểm.</w:t>
            </w:r>
          </w:p>
        </w:tc>
      </w:tr>
      <w:tr w14:paraId="049D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6ED6AD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UserCF</w:t>
            </w:r>
          </w:p>
        </w:tc>
        <w:tc>
          <w:tcPr>
            <w:tcW w:w="3550" w:type="dxa"/>
            <w:vAlign w:val="center"/>
          </w:tcPr>
          <w:p w14:paraId="1580CE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người dùng.</w:t>
            </w:r>
          </w:p>
        </w:tc>
        <w:tc>
          <w:tcPr>
            <w:tcW w:w="3638" w:type="dxa"/>
            <w:vAlign w:val="center"/>
          </w:tcPr>
          <w:p w14:paraId="39040E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2435F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4FF05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ItemCF</w:t>
            </w:r>
          </w:p>
        </w:tc>
        <w:tc>
          <w:tcPr>
            <w:tcW w:w="3550" w:type="dxa"/>
            <w:vAlign w:val="center"/>
          </w:tcPr>
          <w:p w14:paraId="0407A71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điểm đại diện theo nghệ sĩ.</w:t>
            </w:r>
          </w:p>
        </w:tc>
        <w:tc>
          <w:tcPr>
            <w:tcW w:w="3638" w:type="dxa"/>
            <w:vAlign w:val="center"/>
          </w:tcPr>
          <w:p w14:paraId="6BD6954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láng giềng, tương đồng, co rút và chuẩn hóa.</w:t>
            </w:r>
          </w:p>
        </w:tc>
      </w:tr>
      <w:tr w14:paraId="69BA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2214030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 có độ lệch</w:t>
            </w:r>
          </w:p>
        </w:tc>
        <w:tc>
          <w:tcPr>
            <w:tcW w:w="3550" w:type="dxa"/>
            <w:vAlign w:val="center"/>
          </w:tcPr>
          <w:p w14:paraId="77532BB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tương tác có điểm đại diện.</w:t>
            </w:r>
          </w:p>
        </w:tc>
        <w:tc>
          <w:tcPr>
            <w:tcW w:w="3638" w:type="dxa"/>
            <w:vAlign w:val="center"/>
          </w:tcPr>
          <w:p w14:paraId="3C8867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nhân tố, tốc độ học, điều chuẩn và số vòng.</w:t>
            </w:r>
          </w:p>
        </w:tc>
      </w:tr>
      <w:tr w14:paraId="2C857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C36248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PureSVD</w:t>
            </w:r>
          </w:p>
        </w:tc>
        <w:tc>
          <w:tcPr>
            <w:tcW w:w="3550" w:type="dxa"/>
            <w:vAlign w:val="center"/>
          </w:tcPr>
          <w:p w14:paraId="6F1B4A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tương tác có ô thiếu bằng 0.</w:t>
            </w:r>
          </w:p>
        </w:tc>
        <w:tc>
          <w:tcPr>
            <w:tcW w:w="3638" w:type="dxa"/>
            <w:vAlign w:val="center"/>
          </w:tcPr>
          <w:p w14:paraId="6A84F57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chiều, hạt giống và cách phân rã xấp xỉ.</w:t>
            </w:r>
          </w:p>
        </w:tc>
      </w:tr>
    </w:tbl>
    <w:p w14:paraId="6470D725">
      <w:pPr>
        <w:pStyle w:val="3"/>
        <w:keepNext/>
        <w:widowControl/>
        <w:numPr>
          <w:ilvl w:val="1"/>
          <w:numId w:val="0"/>
        </w:numPr>
        <w:spacing w:before="120" w:after="240" w:line="276" w:lineRule="auto"/>
        <w:ind w:left="0" w:right="0" w:firstLine="0"/>
        <w:jc w:val="left"/>
      </w:pPr>
      <w:bookmarkStart w:id="60" w:name="_Toc30151"/>
      <w:r>
        <w:rPr>
          <w:rFonts w:ascii="Times New Roman" w:hAnsi="Times New Roman" w:eastAsia="Times New Roman"/>
          <w:b/>
          <w:color w:val="000000"/>
          <w:sz w:val="26"/>
          <w:szCs w:val="26"/>
        </w:rPr>
        <w:t>3.7 Mô đun tái xếp hạng M1</w:t>
      </w:r>
      <w:bookmarkEnd w:id="60"/>
    </w:p>
    <w:p w14:paraId="7174EB88">
      <w:pPr>
        <w:pStyle w:val="4"/>
        <w:keepNext/>
        <w:widowControl/>
        <w:numPr>
          <w:ilvl w:val="2"/>
          <w:numId w:val="0"/>
        </w:numPr>
        <w:spacing w:before="120" w:after="240" w:line="276" w:lineRule="auto"/>
        <w:ind w:left="0" w:right="0" w:firstLine="0"/>
        <w:jc w:val="left"/>
      </w:pPr>
      <w:bookmarkStart w:id="61" w:name="_Toc5034"/>
      <w:r>
        <w:rPr>
          <w:rFonts w:ascii="Times New Roman" w:hAnsi="Times New Roman" w:eastAsia="Times New Roman"/>
          <w:b/>
          <w:i/>
          <w:color w:val="000000"/>
          <w:sz w:val="26"/>
          <w:szCs w:val="26"/>
        </w:rPr>
        <w:t>3.7.1 Chuẩn bị ứng viên và điểm</w:t>
      </w:r>
      <w:bookmarkEnd w:id="61"/>
    </w:p>
    <w:p w14:paraId="099EFB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M1 nhận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từ mô hình nền sau khi loại lịch sử. Số ứng viên phải ít nhất bằng </w:t>
      </w:r>
      <m:oMath>
        <m:r>
          <m:rPr/>
          <w:rPr>
            <w:rFonts w:ascii="Cambria Math" w:hAnsi="Cambria Math"/>
            <w:sz w:val="26"/>
          </w:rPr>
          <m:t>K</m:t>
        </m:r>
      </m:oMath>
      <w:r>
        <w:rPr>
          <w:rFonts w:ascii="Times New Roman" w:hAnsi="Times New Roman" w:eastAsia="Times New Roman"/>
          <w:color w:val="000000"/>
          <w:sz w:val="26"/>
          <w:szCs w:val="26"/>
        </w:rPr>
        <w:t xml:space="preserve"> và giống nhau giữa các biến thể. Nếu chỉ có đúng </w:t>
      </w:r>
      <m:oMath>
        <m:r>
          <m:rPr/>
          <w:rPr>
            <w:rFonts w:ascii="Cambria Math" w:hAnsi="Cambria Math"/>
            <w:sz w:val="26"/>
          </w:rPr>
          <m:t>K</m:t>
        </m:r>
      </m:oMath>
      <w:r>
        <w:rPr>
          <w:rFonts w:ascii="Times New Roman" w:hAnsi="Times New Roman" w:eastAsia="Times New Roman"/>
          <w:color w:val="000000"/>
          <w:sz w:val="26"/>
          <w:szCs w:val="26"/>
        </w:rPr>
        <w:t xml:space="preserve"> ứng viên, M1 chỉ thay đổi thứ tự mà không thay được thành phần danh sách.</w:t>
      </w:r>
    </w:p>
    <w:p w14:paraId="7FB1B0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nền được chuẩn hóa trong tập ứng viên bằng phép min–max. Mức phổ biến được tính từ số người nghe huấn luyện và chuẩn hóa riêng; có thể biến đổi logarithm trước để giảm độ lệch. Nếu mọi giá trị bằng nhau, thành phần chuẩn hóa được đặt bằng 0. Các biến thể phải dùng cùng quy tắc chuẩn hóa.</w:t>
      </w:r>
    </w:p>
    <w:p w14:paraId="4ED67B66">
      <w:pPr>
        <w:pStyle w:val="4"/>
        <w:keepNext/>
        <w:widowControl/>
        <w:numPr>
          <w:ilvl w:val="2"/>
          <w:numId w:val="0"/>
        </w:numPr>
        <w:spacing w:before="120" w:after="240" w:line="276" w:lineRule="auto"/>
        <w:ind w:left="0" w:right="0" w:firstLine="0"/>
        <w:jc w:val="left"/>
      </w:pPr>
      <w:bookmarkStart w:id="62" w:name="_Toc13883"/>
      <w:r>
        <w:rPr>
          <w:rFonts w:ascii="Times New Roman" w:hAnsi="Times New Roman" w:eastAsia="Times New Roman"/>
          <w:b/>
          <w:i/>
          <w:color w:val="000000"/>
          <w:sz w:val="26"/>
          <w:szCs w:val="26"/>
        </w:rPr>
        <w:t>3.7.2 Hàm lựa chọn tuần tự</w:t>
      </w:r>
      <w:bookmarkEnd w:id="62"/>
    </w:p>
    <w:p w14:paraId="3E9A46A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chọn từng nghệ sĩ để xây dựng danh sách. Ở mỗi bước, mô-đun cân bằng điểm phù hợp với mức giống các kết quả đã chọn và mức phổ biến. Nghệ sĩ tiếp theo được xác định bằng:</w:t>
      </w:r>
    </w:p>
    <w:p w14:paraId="6DFBD48B">
      <w:pPr>
        <w:pStyle w:val="50"/>
        <w:keepLines/>
        <w:widowControl/>
        <w:numPr>
          <w:ilvl w:val="0"/>
          <w:numId w:val="0"/>
        </w:numPr>
        <w:tabs>
          <w:tab w:val="center" w:pos="4394"/>
          <w:tab w:val="right" w:pos="8788"/>
        </w:tabs>
        <w:spacing w:before="120" w:after="120" w:line="276" w:lineRule="auto"/>
        <w:ind w:left="0" w:right="0" w:firstLine="0"/>
        <w:jc w:val="left"/>
      </w:pPr>
      <w:r>
        <w:tab/>
      </w:r>
      <m:oMath>
        <m:sSup>
          <m:sSupPr/>
          <m:e>
            <m:r>
              <m:rPr/>
              <w:rPr>
                <w:rFonts w:ascii="Cambria Math" w:hAnsi="Cambria Math"/>
                <w:sz w:val="26"/>
              </w:rPr>
              <m:t>i</m:t>
            </m:r>
          </m:e>
          <m:sup>
            <m:r>
              <m:rPr/>
              <w:rPr>
                <w:rFonts w:ascii="Cambria Math" w:hAnsi="Cambria Math"/>
                <w:sz w:val="26"/>
              </w:rPr>
              <m:t>∗</m:t>
            </m:r>
          </m:sup>
        </m:sSup>
        <m:r>
          <m:rPr/>
          <w:rPr>
            <w:rFonts w:ascii="Cambria Math" w:hAnsi="Cambria Math"/>
            <w:sz w:val="26"/>
          </w:rPr>
          <m:t>=</m:t>
        </m:r>
        <m:limLow>
          <m:limLowPr/>
          <m:e>
            <m:r>
              <m:rPr/>
              <w:rPr>
                <w:rFonts w:ascii="Cambria Math" w:hAnsi="Cambria Math"/>
                <w:sz w:val="26"/>
              </w:rPr>
              <m:t>argmax</m:t>
            </m:r>
          </m:e>
          <m:lim>
            <m:r>
              <m:rPr/>
              <w:rPr>
                <w:rFonts w:ascii="Cambria Math" w:hAnsi="Cambria Math"/>
                <w:sz w:val="26"/>
              </w:rPr>
              <m:t>i∈</m:t>
            </m:r>
            <m:r>
              <m:rPr>
                <m:scr m:val="script"/>
              </m:rPr>
              <w:rPr>
                <w:rFonts w:ascii="Cambria Math" w:hAnsi="Cambria Math"/>
                <w:sz w:val="26"/>
              </w:rPr>
              <m:t>C</m:t>
            </m:r>
            <m:r>
              <m:rPr/>
              <w:rPr>
                <w:rFonts w:ascii="Cambria Math" w:hAnsi="Cambria Math"/>
                <w:sz w:val="26"/>
              </w:rPr>
              <m:t>∖S</m:t>
            </m:r>
          </m:lim>
        </m:limLow>
        <m:r>
          <m:rPr/>
          <w:rPr>
            <w:rFonts w:ascii="Cambria Math" w:hAnsi="Cambria Math"/>
            <w:sz w:val="26"/>
          </w:rPr>
          <m:t>[λ</m:t>
        </m:r>
        <m:sSub>
          <m:sSubPr/>
          <m:e>
            <m:r>
              <m:rPr/>
              <w:rPr>
                <w:rFonts w:ascii="Cambria Math" w:hAnsi="Cambria Math"/>
                <w:sz w:val="26"/>
              </w:rPr>
              <m:t>s̃</m:t>
            </m:r>
          </m:e>
          <m:sub>
            <m:r>
              <m:rPr/>
              <w:rPr>
                <w:rFonts w:ascii="Cambria Math" w:hAnsi="Cambria Math"/>
                <w:sz w:val="26"/>
              </w:rPr>
              <m:t>ui</m:t>
            </m:r>
          </m:sub>
        </m:sSub>
        <m:r>
          <m:rPr/>
          <w:rPr>
            <w:rFonts w:ascii="Cambria Math" w:hAnsi="Cambria Math"/>
            <w:sz w:val="26"/>
          </w:rPr>
          <m:t>−(1−λ)</m:t>
        </m:r>
        <m:limLow>
          <m:limLowPr/>
          <m:e>
            <m:r>
              <m:rPr/>
              <w:rPr>
                <w:rFonts w:ascii="Cambria Math" w:hAnsi="Cambria Math"/>
                <w:sz w:val="26"/>
              </w:rPr>
              <m:t>max</m:t>
            </m:r>
          </m:e>
          <m:lim>
            <m:r>
              <m:rPr/>
              <w:rPr>
                <w:rFonts w:ascii="Cambria Math" w:hAnsi="Cambria Math"/>
                <w:sz w:val="26"/>
              </w:rPr>
              <m:t>j∈S</m:t>
            </m:r>
          </m:lim>
        </m:limLow>
        <m:r>
          <m:rPr/>
          <w:rPr>
            <w:rFonts w:ascii="Cambria Math" w:hAnsi="Cambria Math"/>
            <w:sz w:val="26"/>
          </w:rPr>
          <m:t>sim(i,j)−β</m:t>
        </m:r>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(3.4)</w:t>
      </w:r>
    </w:p>
    <w:p w14:paraId="17219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(3.4), </w:t>
      </w:r>
      <m:oMath>
        <m:r>
          <m:rPr>
            <m:scr m:val="script"/>
          </m:rPr>
          <w:rPr>
            <w:rFonts w:ascii="Cambria Math" w:hAnsi="Cambria Math"/>
            <w:sz w:val="26"/>
          </w:rPr>
          <m:t>C</m:t>
        </m:r>
      </m:oMath>
      <w:r>
        <w:rPr>
          <w:rFonts w:ascii="Times New Roman" w:hAnsi="Times New Roman" w:eastAsia="Times New Roman"/>
          <w:color w:val="000000"/>
          <w:sz w:val="26"/>
          <w:szCs w:val="26"/>
        </w:rPr>
        <w:t xml:space="preserve"> là tập ứng viên, </w:t>
      </w:r>
      <m:oMath>
        <m:r>
          <m:rPr/>
          <w:rPr>
            <w:rFonts w:ascii="Cambria Math" w:hAnsi="Cambria Math"/>
            <w:sz w:val="26"/>
          </w:rPr>
          <m:t>S</m:t>
        </m:r>
      </m:oMath>
      <w:r>
        <w:rPr>
          <w:rFonts w:ascii="Times New Roman" w:hAnsi="Times New Roman" w:eastAsia="Times New Roman"/>
          <w:color w:val="000000"/>
          <w:sz w:val="26"/>
          <w:szCs w:val="26"/>
        </w:rPr>
        <w:t xml:space="preserve"> là tập đã chọn; </w:t>
      </w:r>
      <m:oMath>
        <m:acc>
          <m:accPr>
            <m:chr m:val="̃"/>
          </m:accPr>
          <m:e>
            <m:sSub>
              <m:sSubPr/>
              <m:e>
                <m:r>
                  <m:rPr/>
                  <w:rPr>
                    <w:rFonts w:ascii="Cambria Math" w:hAnsi="Cambria Math"/>
                    <w:sz w:val="26"/>
                  </w:rPr>
                  <m:t>s</m:t>
                </m:r>
              </m:e>
              <m:sub>
                <m:r>
                  <m:rPr/>
                  <w:rPr>
                    <w:rFonts w:ascii="Cambria Math" w:hAnsi="Cambria Math"/>
                    <w:sz w:val="26"/>
                  </w:rPr>
                  <m:t>ui</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p</m:t>
                </m:r>
              </m:e>
              <m:sub>
                <m:r>
                  <m:rPr/>
                  <w:rPr>
                    <w:rFonts w:ascii="Cambria Math" w:hAnsi="Cambria Math"/>
                    <w:sz w:val="26"/>
                  </w:rPr>
                  <m:t>i</m:t>
                </m:r>
              </m:sub>
            </m:sSub>
          </m:e>
        </m:acc>
      </m:oMath>
      <w:r>
        <w:rPr>
          <w:rFonts w:ascii="Times New Roman" w:hAnsi="Times New Roman" w:eastAsia="Times New Roman"/>
          <w:color w:val="000000"/>
          <w:sz w:val="26"/>
          <w:szCs w:val="26"/>
        </w:rPr>
        <w:t xml:space="preserve"> lần lượt là điểm phù hợp và mức phổ biến đã chuẩn hóa.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nghệ sĩ. Hệ số </w:t>
      </w:r>
      <m:oMath>
        <m:r>
          <m:rPr/>
          <w:rPr>
            <w:rFonts w:ascii="Cambria Math" w:hAnsi="Cambria Math"/>
            <w:sz w:val="26"/>
          </w:rPr>
          <m:t>λ</m:t>
        </m:r>
      </m:oMath>
      <w:r>
        <w:rPr>
          <w:rFonts w:ascii="Times New Roman" w:hAnsi="Times New Roman" w:eastAsia="Times New Roman"/>
          <w:color w:val="000000"/>
          <w:sz w:val="26"/>
          <w:szCs w:val="26"/>
        </w:rPr>
        <w:t xml:space="preserve"> nằm từ 0 đến 1 và </w:t>
      </w:r>
      <m:oMath>
        <m:r>
          <m:rPr/>
          <w:rPr>
            <w:rFonts w:ascii="Cambria Math" w:hAnsi="Cambria Math"/>
            <w:sz w:val="26"/>
          </w:rPr>
          <m:t>β</m:t>
        </m:r>
      </m:oMath>
      <w:r>
        <w:rPr>
          <w:rFonts w:ascii="Times New Roman" w:hAnsi="Times New Roman" w:eastAsia="Times New Roman"/>
          <w:color w:val="000000"/>
          <w:sz w:val="26"/>
          <w:szCs w:val="26"/>
        </w:rPr>
        <w:t xml:space="preserve"> không âm. Khi </w:t>
      </w:r>
      <m:oMath>
        <m:r>
          <m:rPr/>
          <w:rPr>
            <w:rFonts w:ascii="Cambria Math" w:hAnsi="Cambria Math"/>
            <w:sz w:val="26"/>
          </w:rPr>
          <m:t>S</m:t>
        </m:r>
      </m:oMath>
      <w:r>
        <w:rPr>
          <w:rFonts w:ascii="Times New Roman" w:hAnsi="Times New Roman" w:eastAsia="Times New Roman"/>
          <w:color w:val="000000"/>
          <w:sz w:val="26"/>
          <w:szCs w:val="26"/>
        </w:rPr>
        <w:t xml:space="preserve"> rỗng, phần phạt tương đồng bằng 0. Với </w:t>
      </w:r>
      <m:oMath>
        <m:r>
          <m:rPr/>
          <w:rPr>
            <w:rFonts w:ascii="Cambria Math" w:hAnsi="Cambria Math"/>
            <w:sz w:val="26"/>
          </w:rPr>
          <m:t>λ=1</m:t>
        </m:r>
      </m:oMath>
      <w:r>
        <w:rPr>
          <w:rFonts w:ascii="Times New Roman" w:hAnsi="Times New Roman" w:eastAsia="Times New Roman"/>
          <w:color w:val="000000"/>
          <w:sz w:val="26"/>
          <w:szCs w:val="26"/>
        </w:rPr>
        <w:t xml:space="preserve"> và </w:t>
      </w:r>
      <m:oMath>
        <m:r>
          <m:rPr/>
          <w:rPr>
            <w:rFonts w:ascii="Cambria Math" w:hAnsi="Cambria Math"/>
            <w:sz w:val="26"/>
          </w:rPr>
          <m:t>β=0</m:t>
        </m:r>
      </m:oMath>
      <w:r>
        <w:rPr>
          <w:rFonts w:ascii="Times New Roman" w:hAnsi="Times New Roman" w:eastAsia="Times New Roman"/>
          <w:color w:val="000000"/>
          <w:sz w:val="26"/>
          <w:szCs w:val="26"/>
        </w:rPr>
        <w:t>, thứ tự trở về mô hình nền sau chuẩn hóa. Tăng mức phạt có thể làm danh sách khác biệt hoặc ít phổ biến hơn, nhưng cũng có thể giảm mức phù hợp.</w:t>
      </w:r>
    </w:p>
    <w:p w14:paraId="3980C10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giữa nghệ sĩ được tính bằng một cách biểu diễn cố định. Nếu dùng thẻ, nhóm cần xử lý trường hợp thiếu thẻ. Nếu dùng tương tác, độ tương đồng thấp có thể do ít dữ liệu chứ chưa chắc do khác phong cách. Giới hạn này cần được xem xét khi phân tích độ đa dạng.</w:t>
      </w:r>
    </w:p>
    <w:p w14:paraId="1865A1F1">
      <w:pPr>
        <w:pStyle w:val="4"/>
        <w:keepNext/>
        <w:widowControl/>
        <w:numPr>
          <w:ilvl w:val="2"/>
          <w:numId w:val="0"/>
        </w:numPr>
        <w:spacing w:before="120" w:after="240" w:line="276" w:lineRule="auto"/>
        <w:ind w:left="0" w:right="0" w:firstLine="0"/>
        <w:jc w:val="left"/>
      </w:pPr>
      <w:bookmarkStart w:id="63" w:name="_Toc16200"/>
      <w:r>
        <w:rPr>
          <w:rFonts w:ascii="Times New Roman" w:hAnsi="Times New Roman" w:eastAsia="Times New Roman"/>
          <w:b/>
          <w:i/>
          <w:color w:val="000000"/>
          <w:sz w:val="26"/>
          <w:szCs w:val="26"/>
        </w:rPr>
        <w:t>3.7.3 Kiểm chứng bằng loại bỏ thành phần</w:t>
      </w:r>
      <w:bookmarkEnd w:id="63"/>
    </w:p>
    <w:p w14:paraId="311930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phép so sánh gồm mô hình nền, M1 chỉ có thành phần đa dạng, M1 chỉ phạt phổ biến và M1 đầy đủ. Tất cả dùng cùng mô hình đã huấn luyện, tập ứng viên và tập kiểm thử để tách tác động của từng thành phần.</w:t>
      </w:r>
    </w:p>
    <w:p w14:paraId="45CC17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Tham số được chọn trên tập xác thực. Nhóm dự kiến chấp nhận mức giảm NDCG tương đối tối đa 5% so với mô hình nền để xem xét lợi ích về đa dạng và mức phổ biến. Đây là ngưỡng thiết kế đặt trước, chưa phải kết quả đạt được. Báo cáo sẽ trình bày cả giá trị chỉ số và tỷ lệ thay đổi.</w:t>
      </w:r>
    </w:p>
    <w:p w14:paraId="1F298337">
      <w:pPr>
        <w:pStyle w:val="4"/>
        <w:keepNext/>
        <w:widowControl/>
        <w:numPr>
          <w:ilvl w:val="2"/>
          <w:numId w:val="0"/>
        </w:numPr>
        <w:spacing w:before="120" w:after="240" w:line="276" w:lineRule="auto"/>
        <w:ind w:left="0" w:right="0" w:firstLine="0"/>
        <w:jc w:val="left"/>
      </w:pPr>
      <w:bookmarkStart w:id="64" w:name="_Toc24976"/>
      <w:r>
        <w:rPr>
          <w:rFonts w:ascii="Times New Roman" w:hAnsi="Times New Roman" w:eastAsia="Times New Roman"/>
          <w:b/>
          <w:i/>
          <w:color w:val="000000"/>
          <w:sz w:val="26"/>
          <w:szCs w:val="26"/>
        </w:rPr>
        <w:t>3.7.4 Minh họa cách chọn kết quả</w:t>
      </w:r>
      <w:bookmarkEnd w:id="64"/>
    </w:p>
    <w:p w14:paraId="5709B5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hai ứng viên có điểm phù hợp cao nhưng rất giống nhau, M1 có thể giữ một nghệ sĩ và chọn thêm một nghệ sĩ khác biệt hơn. Nghệ sĩ ít phổ biến cũng có thể được ưu tiên nếu vẫn có mức phù hợp đủ tốt. Cách giải thích này minh họa cơ chế lựa chọn; hiệu quả thực tế cần được kiểm tra bằng dữ liệu đánh giá.</w:t>
      </w:r>
    </w:p>
    <w:p w14:paraId="251F1D73">
      <w:pPr>
        <w:pStyle w:val="3"/>
        <w:keepNext/>
        <w:widowControl/>
        <w:numPr>
          <w:ilvl w:val="1"/>
          <w:numId w:val="0"/>
        </w:numPr>
        <w:spacing w:before="120" w:after="240" w:line="276" w:lineRule="auto"/>
        <w:ind w:left="0" w:right="0" w:firstLine="0"/>
        <w:jc w:val="left"/>
      </w:pPr>
      <w:bookmarkStart w:id="65" w:name="_Toc21338"/>
      <w:r>
        <w:rPr>
          <w:rFonts w:ascii="Times New Roman" w:hAnsi="Times New Roman" w:eastAsia="Times New Roman"/>
          <w:b/>
          <w:color w:val="000000"/>
          <w:sz w:val="26"/>
          <w:szCs w:val="26"/>
        </w:rPr>
        <w:t>3.8 Mô đun dự phòng M2</w:t>
      </w:r>
      <w:bookmarkEnd w:id="65"/>
    </w:p>
    <w:p w14:paraId="478BE93F">
      <w:pPr>
        <w:pStyle w:val="4"/>
        <w:keepNext/>
        <w:widowControl/>
        <w:numPr>
          <w:ilvl w:val="2"/>
          <w:numId w:val="0"/>
        </w:numPr>
        <w:spacing w:before="120" w:after="240" w:line="276" w:lineRule="auto"/>
        <w:ind w:left="0" w:right="0" w:firstLine="0"/>
        <w:jc w:val="left"/>
      </w:pPr>
      <w:bookmarkStart w:id="66" w:name="_Toc327"/>
      <w:r>
        <w:rPr>
          <w:rFonts w:ascii="Times New Roman" w:hAnsi="Times New Roman" w:eastAsia="Times New Roman"/>
          <w:b/>
          <w:i/>
          <w:color w:val="000000"/>
          <w:sz w:val="26"/>
          <w:szCs w:val="26"/>
        </w:rPr>
        <w:t>3.8.1 Biểu diễn thẻ nghệ sĩ</w:t>
      </w:r>
      <w:bookmarkEnd w:id="66"/>
    </w:p>
    <w:p w14:paraId="228C0C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sử dụng thẻ để biểu diễn nội dung nghệ sĩ. Các thẻ được thống nhất chữ viết, khoảng trắng và mã định danh. Những thẻ khác nghĩa không được gộp chỉ vì giống cách viết. Ngưỡng loại thẻ quá hiếm được xem là một tham số của quy trình.</w:t>
      </w:r>
    </w:p>
    <w:p w14:paraId="722B07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nghệ sĩ được biểu diễn bằng véc-tơ TF–IDF (term frequency–inverse document frequency), kết hợp tần suất thẻ và tần suất nghịch đảo tài liệu. Số tài liệu tương ứng với số nghệ sĩ trong danh mục huấn luyện:</w:t>
      </w:r>
    </w:p>
    <w:p w14:paraId="1393170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x</m:t>
            </m:r>
          </m:e>
          <m:sub>
            <m:r>
              <m:rPr/>
              <w:rPr>
                <w:rFonts w:ascii="Cambria Math" w:hAnsi="Cambria Math"/>
                <w:sz w:val="26"/>
              </w:rPr>
              <m:t>it</m:t>
            </m:r>
          </m:sub>
        </m:sSub>
        <m:r>
          <m:rPr/>
          <w:rPr>
            <w:rFonts w:ascii="Cambria Math" w:hAnsi="Cambria Math"/>
            <w:sz w:val="26"/>
          </w:rPr>
          <m:t>=</m:t>
        </m:r>
        <m:sSub>
          <m:sSubPr/>
          <m:e>
            <m:r>
              <m:rPr/>
              <w:rPr>
                <w:rFonts w:ascii="Cambria Math" w:hAnsi="Cambria Math"/>
                <w:sz w:val="26"/>
              </w:rPr>
              <m:t>tf</m:t>
            </m:r>
          </m:e>
          <m:sub>
            <m:r>
              <m:rPr/>
              <w:rPr>
                <w:rFonts w:ascii="Cambria Math" w:hAnsi="Cambria Math"/>
                <w:sz w:val="26"/>
              </w:rPr>
              <m:t>it</m:t>
            </m:r>
          </m:sub>
        </m:sSub>
        <m:r>
          <m:rPr/>
          <w:rPr>
            <w:rFonts w:ascii="Cambria Math" w:hAnsi="Cambria Math"/>
            <w:sz w:val="26"/>
          </w:rPr>
          <m:t>[ln</m:t>
        </m:r>
        <m:f>
          <m:fPr/>
          <m:num>
            <m:r>
              <m:rPr/>
              <w:rPr>
                <w:rFonts w:ascii="Cambria Math" w:hAnsi="Cambria Math"/>
                <w:sz w:val="26"/>
              </w:rPr>
              <m:t>1+m</m:t>
            </m:r>
          </m:num>
          <m:den>
            <m:r>
              <m:rPr/>
              <w:rPr>
                <w:rFonts w:ascii="Cambria Math" w:hAnsi="Cambria Math"/>
                <w:sz w:val="26"/>
              </w:rPr>
              <m:t>1+</m:t>
            </m:r>
            <m:sSub>
              <m:sSubPr/>
              <m:e>
                <m:r>
                  <m:rPr/>
                  <w:rPr>
                    <w:rFonts w:ascii="Cambria Math" w:hAnsi="Cambria Math"/>
                    <w:sz w:val="26"/>
                  </w:rPr>
                  <m:t>df</m:t>
                </m:r>
              </m:e>
              <m:sub>
                <m:r>
                  <m:rPr/>
                  <w:rPr>
                    <w:rFonts w:ascii="Cambria Math" w:hAnsi="Cambria Math"/>
                    <w:sz w:val="26"/>
                  </w:rPr>
                  <m:t>t</m:t>
                </m:r>
              </m:sub>
            </m:sSub>
          </m:den>
        </m:f>
        <m:r>
          <m:rPr/>
          <w:rPr>
            <w:rFonts w:ascii="Cambria Math" w:hAnsi="Cambria Math"/>
            <w:sz w:val="26"/>
          </w:rPr>
          <m:t>+1]</m:t>
        </m:r>
      </m:oMath>
      <w:r>
        <w:tab/>
      </w:r>
      <w:r>
        <w:rPr>
          <w:rFonts w:ascii="Times New Roman" w:hAnsi="Times New Roman" w:eastAsia="Times New Roman"/>
          <w:color w:val="000000"/>
          <w:sz w:val="24"/>
          <w:szCs w:val="24"/>
        </w:rPr>
        <w:t>(3.5)</w:t>
      </w:r>
    </w:p>
    <w:p w14:paraId="4496B6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(3.5), </w:t>
      </w:r>
      <m:oMath>
        <m:sSub>
          <m:sSubPr/>
          <m:e>
            <m:r>
              <m:rPr/>
              <w:rPr>
                <w:rFonts w:ascii="Cambria Math" w:hAnsi="Cambria Math"/>
                <w:sz w:val="26"/>
              </w:rPr>
              <m:t>tf</m:t>
            </m:r>
          </m:e>
          <m:sub>
            <m:r>
              <m:rPr/>
              <w:rPr>
                <w:rFonts w:ascii="Cambria Math" w:hAnsi="Cambria Math"/>
                <w:sz w:val="26"/>
              </w:rPr>
              <m:t>it</m:t>
            </m:r>
          </m:sub>
        </m:sSub>
      </m:oMath>
      <w:r>
        <w:rPr>
          <w:rFonts w:ascii="Times New Roman" w:hAnsi="Times New Roman" w:eastAsia="Times New Roman"/>
          <w:color w:val="000000"/>
          <w:sz w:val="26"/>
          <w:szCs w:val="26"/>
        </w:rPr>
        <w:t xml:space="preserve"> là tần suất thẻ </w:t>
      </w:r>
      <m:oMath>
        <m:r>
          <m:rPr/>
          <w:rPr>
            <w:rFonts w:ascii="Cambria Math" w:hAnsi="Cambria Math"/>
            <w:sz w:val="26"/>
          </w:rPr>
          <m:t>t</m:t>
        </m:r>
      </m:oMath>
      <w:r>
        <w:rPr>
          <w:rFonts w:ascii="Times New Roman" w:hAnsi="Times New Roman" w:eastAsia="Times New Roman"/>
          <w:color w:val="000000"/>
          <w:sz w:val="26"/>
          <w:szCs w:val="26"/>
        </w:rPr>
        <w:t xml:space="preserve"> ở nghệ sĩ </w:t>
      </w:r>
      <m:oMath>
        <m:r>
          <m:rPr/>
          <w:rPr>
            <w:rFonts w:ascii="Cambria Math" w:hAnsi="Cambria Math"/>
            <w:sz w:val="26"/>
          </w:rPr>
          <m:t>i</m:t>
        </m:r>
      </m:oMath>
      <w:r>
        <w:rPr>
          <w:rFonts w:ascii="Times New Roman" w:hAnsi="Times New Roman" w:eastAsia="Times New Roman"/>
          <w:color w:val="000000"/>
          <w:sz w:val="26"/>
          <w:szCs w:val="26"/>
        </w:rPr>
        <w:t xml:space="preserve">, </w:t>
      </w:r>
      <m:oMath>
        <m:sSub>
          <m:sSubPr/>
          <m:e>
            <m:r>
              <m:rPr/>
              <w:rPr>
                <w:rFonts w:ascii="Cambria Math" w:hAnsi="Cambria Math"/>
                <w:sz w:val="26"/>
              </w:rPr>
              <m:t>df</m:t>
            </m:r>
          </m:e>
          <m:sub>
            <m:r>
              <m:rPr/>
              <w:rPr>
                <w:rFonts w:ascii="Cambria Math" w:hAnsi="Cambria Math"/>
                <w:sz w:val="26"/>
              </w:rPr>
              <m:t>t</m:t>
            </m:r>
          </m:sub>
        </m:sSub>
      </m:oMath>
      <w:r>
        <w:rPr>
          <w:rFonts w:ascii="Times New Roman" w:hAnsi="Times New Roman" w:eastAsia="Times New Roman"/>
          <w:color w:val="000000"/>
          <w:sz w:val="26"/>
          <w:szCs w:val="26"/>
        </w:rPr>
        <w:t xml:space="preserve"> là số nghệ sĩ có thẻ đó và </w:t>
      </w:r>
      <m:oMath>
        <m:r>
          <m:rPr/>
          <w:rPr>
            <w:rFonts w:ascii="Cambria Math" w:hAnsi="Cambria Math"/>
            <w:sz w:val="26"/>
          </w:rPr>
          <m:t>m</m:t>
        </m:r>
      </m:oMath>
      <w:r>
        <w:rPr>
          <w:rFonts w:ascii="Times New Roman" w:hAnsi="Times New Roman" w:eastAsia="Times New Roman"/>
          <w:color w:val="000000"/>
          <w:sz w:val="26"/>
          <w:szCs w:val="26"/>
        </w:rPr>
        <w:t xml:space="preserve"> là số nghệ sĩ được xét. Véc-tơ sau đó được chuẩn hóa về chuẩn 2 để tính côsin.</w:t>
      </w:r>
    </w:p>
    <w:p w14:paraId="54AB16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Vì thẻ do người dùng gán, đặc trưng nội dung cũng cần được kiểm soát để tránh rò rỉ. Quy trình chính chỉ dùng những lần gán thẻ thuộc các cặp tương tác huấn luyện được phép. Khi đánh giá M2, các đóng góp tương tác và thẻ của người dùng đang được đánh giá không được dùng để học thành phần chung. Phép thử dùng toàn bộ thẻ như thông tin có sẵn, nếu thực hiện, phải được báo cáo riêng.</w:t>
      </w:r>
    </w:p>
    <w:p w14:paraId="454A5CF3">
      <w:pPr>
        <w:pStyle w:val="4"/>
        <w:keepNext/>
        <w:widowControl/>
        <w:numPr>
          <w:ilvl w:val="2"/>
          <w:numId w:val="0"/>
        </w:numPr>
        <w:spacing w:before="120" w:after="240" w:line="276" w:lineRule="auto"/>
        <w:ind w:left="0" w:right="0" w:firstLine="0"/>
        <w:jc w:val="left"/>
      </w:pPr>
      <w:bookmarkStart w:id="67" w:name="_Toc1551"/>
      <w:r>
        <w:rPr>
          <w:rFonts w:ascii="Times New Roman" w:hAnsi="Times New Roman" w:eastAsia="Times New Roman"/>
          <w:b/>
          <w:i/>
          <w:color w:val="000000"/>
          <w:sz w:val="26"/>
          <w:szCs w:val="26"/>
        </w:rPr>
        <w:t>3.8.2 Hồ sơ người dùng từ lịch sử</w:t>
      </w:r>
      <w:bookmarkEnd w:id="67"/>
    </w:p>
    <w:p w14:paraId="3670D76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Hồ sơ nội dung của người dùng là trung bình có trọng số các véc-tơ nghệ sĩ trong lịch sử được cung cấp. Trọng số lấy từ lượt nghe đã biến đổi:</w:t>
      </w:r>
    </w:p>
    <w:p w14:paraId="40727238">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h</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sSub>
                  <m:sSubPr/>
                  <m:e>
                    <m:r>
                      <m:rPr/>
                      <w:rPr>
                        <w:rFonts w:ascii="Cambria Math" w:hAnsi="Cambria Math"/>
                        <w:sz w:val="26"/>
                      </w:rPr>
                      <m:t>x</m:t>
                    </m:r>
                  </m:e>
                  <m:sub>
                    <m:r>
                      <m:rPr/>
                      <w:rPr>
                        <w:rFonts w:ascii="Cambria Math" w:hAnsi="Cambria Math"/>
                        <w:sz w:val="26"/>
                      </w:rPr>
                      <m:t>i</m:t>
                    </m:r>
                  </m:sub>
                </m:sSub>
              </m:e>
            </m:nary>
          </m:num>
          <m:den>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e>
            </m:nary>
          </m:den>
        </m:f>
      </m:oMath>
      <w:r>
        <w:tab/>
      </w:r>
      <w:r>
        <w:rPr>
          <w:rFonts w:ascii="Times New Roman" w:hAnsi="Times New Roman" w:eastAsia="Times New Roman"/>
          <w:color w:val="000000"/>
          <w:sz w:val="24"/>
          <w:szCs w:val="24"/>
        </w:rPr>
        <w:t>(3.6)</w:t>
      </w:r>
    </w:p>
    <w:p w14:paraId="1DEEF5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(3.6), </w:t>
      </w:r>
      <m:oMath>
        <m:sSub>
          <m:sSubPr/>
          <m:e>
            <m:r>
              <m:rPr/>
              <w:rPr>
                <w:rFonts w:ascii="Cambria Math" w:hAnsi="Cambria Math"/>
                <w:sz w:val="26"/>
              </w:rPr>
              <m:t>H</m:t>
            </m:r>
          </m:e>
          <m:sub>
            <m:r>
              <m:rPr/>
              <w:rPr>
                <w:rFonts w:ascii="Cambria Math" w:hAnsi="Cambria Math"/>
                <w:sz w:val="26"/>
              </w:rPr>
              <m:t>u</m:t>
            </m:r>
          </m:sub>
        </m:sSub>
      </m:oMath>
      <w:r>
        <w:rPr>
          <w:rFonts w:ascii="Times New Roman" w:hAnsi="Times New Roman" w:eastAsia="Times New Roman"/>
          <w:color w:val="000000"/>
          <w:sz w:val="26"/>
          <w:szCs w:val="26"/>
        </w:rPr>
        <w:t xml:space="preserve"> là lịch sử được phép sử dụng, </w:t>
      </w:r>
      <m:oMath>
        <m:sSub>
          <m:sSubPr/>
          <m:e>
            <m:r>
              <m:rPr/>
              <w:rPr>
                <w:rFonts w:ascii="Cambria Math" w:hAnsi="Cambria Math"/>
                <w:sz w:val="26"/>
              </w:rPr>
              <m:t>y</m:t>
            </m:r>
          </m:e>
          <m:sub>
            <m:r>
              <m:rPr/>
              <w:rPr>
                <w:rFonts w:ascii="Cambria Math" w:hAnsi="Cambria Math"/>
                <w:sz w:val="26"/>
              </w:rPr>
              <m:t>ui</m:t>
            </m:r>
          </m:sub>
        </m:sSub>
      </m:oMath>
      <w:r>
        <w:rPr>
          <w:rFonts w:ascii="Times New Roman" w:hAnsi="Times New Roman" w:eastAsia="Times New Roman"/>
          <w:color w:val="000000"/>
          <w:sz w:val="26"/>
          <w:szCs w:val="26"/>
        </w:rPr>
        <w:t xml:space="preserve"> là lượt nghe sau biến đổi và </w:t>
      </w:r>
      <m:oMath>
        <m:sSub>
          <m:sSubPr/>
          <m:e>
            <m:r>
              <m:rPr/>
              <w:rPr>
                <w:rFonts w:ascii="Cambria Math" w:hAnsi="Cambria Math"/>
                <w:sz w:val="26"/>
              </w:rPr>
              <m:t>x</m:t>
            </m:r>
          </m:e>
          <m:sub>
            <m:r>
              <m:rPr/>
              <w:rPr>
                <w:rFonts w:ascii="Cambria Math" w:hAnsi="Cambria Math"/>
                <w:sz w:val="26"/>
              </w:rPr>
              <m:t>i</m:t>
            </m:r>
          </m:sub>
        </m:sSub>
      </m:oMath>
      <w:r>
        <w:rPr>
          <w:rFonts w:ascii="Times New Roman" w:hAnsi="Times New Roman" w:eastAsia="Times New Roman"/>
          <w:color w:val="000000"/>
          <w:sz w:val="26"/>
          <w:szCs w:val="26"/>
        </w:rPr>
        <w:t xml:space="preserve"> là véc-tơ nội dung của nghệ sĩ. Nghệ sĩ thiếu thẻ không đóng góp vào hồ sơ nhưng vẫn được giữ trong lịch sử để loại khỏi danh sách gợi ý.</w:t>
      </w:r>
    </w:p>
    <w:p w14:paraId="220C2EF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hồ sơ bằng 0 hoặc không có thành phần hợp lệ, điểm nội dung được ghi là không khả dụng và hệ thống dùng mức phổ biến. Nghệ sĩ có thẻ nhưng chưa có tương tác có thể được chấm điểm nội dung, nhưng chỉ được đánh giá riêng khi danh mục của phép thử cho phép.</w:t>
      </w:r>
    </w:p>
    <w:p w14:paraId="758C4125">
      <w:pPr>
        <w:pStyle w:val="4"/>
        <w:keepNext/>
        <w:widowControl/>
        <w:numPr>
          <w:ilvl w:val="2"/>
          <w:numId w:val="0"/>
        </w:numPr>
        <w:spacing w:before="120" w:after="240" w:line="276" w:lineRule="auto"/>
        <w:ind w:left="0" w:right="0" w:firstLine="0"/>
        <w:jc w:val="left"/>
      </w:pPr>
      <w:bookmarkStart w:id="68" w:name="_Toc17085"/>
      <w:r>
        <w:rPr>
          <w:rFonts w:ascii="Times New Roman" w:hAnsi="Times New Roman" w:eastAsia="Times New Roman"/>
          <w:b/>
          <w:i/>
          <w:color w:val="000000"/>
          <w:sz w:val="26"/>
          <w:szCs w:val="26"/>
        </w:rPr>
        <w:t>3.8.3 Kết hợp điểm và xử lý dự phòng</w:t>
      </w:r>
      <w:bookmarkEnd w:id="68"/>
    </w:p>
    <w:p w14:paraId="2ABAFB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Với người dùng chưa có véc-tơ đã học, PureSVD có thể chiếu lịch sử mới; UserCF tìm láng giềng từ hồ sơ; ItemCF tổng hợp từ các nghệ sĩ đã nghe. SVD có độ lệch cần thêm bước ước lượng véc-tơ người dùng mới khi giữ cố định véc-tơ nghệ sĩ. Nếu chưa hỗ trợ bước này, điểm cộng tác được xem là không khả dụng.</w:t>
      </w:r>
    </w:p>
    <w:p w14:paraId="6592FFF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kết hợp điểm cộng tác với điểm dự phòng. Trọng số cộng tác tăng theo số nghệ sĩ hợp lệ trong lịch sử, còn điểm dự phòng kết hợp nội dung và mức phổ biến. Các thành phần được chuẩn hóa về thang tương thích trước khi cộng:</w:t>
      </w:r>
    </w:p>
    <w:p w14:paraId="519C3440">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ω(n)=min(1,</m:t>
        </m:r>
        <m:f>
          <m:fPr/>
          <m:num>
            <m:r>
              <m:rPr/>
              <w:rPr>
                <w:rFonts w:ascii="Cambria Math" w:hAnsi="Cambria Math"/>
                <w:sz w:val="26"/>
              </w:rPr>
              <m:t>n</m:t>
            </m:r>
          </m:num>
          <m:den>
            <m:sSub>
              <m:sSubPr/>
              <m:e>
                <m:r>
                  <m:rPr/>
                  <w:rPr>
                    <w:rFonts w:ascii="Cambria Math" w:hAnsi="Cambria Math"/>
                    <w:sz w:val="26"/>
                  </w:rPr>
                  <m:t>n</m:t>
                </m:r>
              </m:e>
              <m:sub>
                <m:r>
                  <m:rPr/>
                  <w:rPr>
                    <w:rFonts w:ascii="Cambria Math" w:hAnsi="Cambria Math"/>
                    <w:sz w:val="26"/>
                  </w:rPr>
                  <m:t>min</m:t>
                </m:r>
              </m:sub>
            </m:sSub>
          </m:den>
        </m:f>
        <m:r>
          <m:rPr/>
          <w:rPr>
            <w:rFonts w:ascii="Cambria Math" w:hAnsi="Cambria Math"/>
            <w:sz w:val="26"/>
          </w:rPr>
          <m:t>);</m:t>
        </m:r>
        <m:sSub>
          <m:sSubPr/>
          <m:e>
            <m:r>
              <m:rPr/>
              <w:rPr>
                <w:rFonts w:ascii="Cambria Math" w:hAnsi="Cambria Math"/>
                <w:sz w:val="26"/>
              </w:rPr>
              <m:t>s</m:t>
            </m:r>
          </m:e>
          <m:sub>
            <m:r>
              <m:rPr/>
              <w:rPr>
                <w:rFonts w:ascii="Cambria Math" w:hAnsi="Cambria Math"/>
                <w:sz w:val="26"/>
              </w:rPr>
              <m:t>M2</m:t>
            </m:r>
          </m:sub>
        </m:sSub>
        <m:r>
          <m:rPr/>
          <w:rPr>
            <w:rFonts w:ascii="Cambria Math" w:hAnsi="Cambria Math"/>
            <w:sz w:val="26"/>
          </w:rPr>
          <m:t>=ω(n)</m:t>
        </m:r>
        <m:sSub>
          <m:sSubPr/>
          <m:e>
            <m:r>
              <m:rPr/>
              <w:rPr>
                <w:rFonts w:ascii="Cambria Math" w:hAnsi="Cambria Math"/>
                <w:sz w:val="26"/>
              </w:rPr>
              <m:t>s̃</m:t>
            </m:r>
          </m:e>
          <m:sub>
            <m:r>
              <m:rPr/>
              <w:rPr>
                <w:rFonts w:ascii="Cambria Math" w:hAnsi="Cambria Math"/>
                <w:sz w:val="26"/>
              </w:rPr>
              <m:t>CF</m:t>
            </m:r>
          </m:sub>
        </m:sSub>
        <m:r>
          <m:rPr/>
          <w:rPr>
            <w:rFonts w:ascii="Cambria Math" w:hAnsi="Cambria Math"/>
            <w:sz w:val="26"/>
          </w:rPr>
          <m:t>+[1−ω(n)]</m:t>
        </m:r>
        <m:sSub>
          <m:sSubPr/>
          <m:e>
            <m:r>
              <m:rPr/>
              <w:rPr>
                <w:rFonts w:ascii="Cambria Math" w:hAnsi="Cambria Math"/>
                <w:sz w:val="26"/>
              </w:rPr>
              <m:t>s̃</m:t>
            </m:r>
          </m:e>
          <m:sub>
            <m:r>
              <m:rPr/>
              <w:rPr>
                <w:rFonts w:ascii="Cambria Math" w:hAnsi="Cambria Math"/>
                <w:sz w:val="26"/>
              </w:rPr>
              <m:t>fallback</m:t>
            </m:r>
          </m:sub>
        </m:sSub>
      </m:oMath>
      <w:r>
        <w:tab/>
      </w:r>
      <w:r>
        <w:rPr>
          <w:rFonts w:ascii="Times New Roman" w:hAnsi="Times New Roman" w:eastAsia="Times New Roman"/>
          <w:color w:val="000000"/>
          <w:sz w:val="24"/>
          <w:szCs w:val="24"/>
        </w:rPr>
        <w:t>(3.7)</w:t>
      </w:r>
    </w:p>
    <w:p w14:paraId="548ECCA0">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fallback</m:t>
            </m:r>
          </m:sub>
        </m:sSub>
        <m:r>
          <m:rPr/>
          <w:rPr>
            <w:rFonts w:ascii="Cambria Math" w:hAnsi="Cambria Math"/>
            <w:sz w:val="26"/>
          </w:rPr>
          <m:t>=α</m:t>
        </m:r>
        <m:sSub>
          <m:sSubPr/>
          <m:e>
            <m:r>
              <m:rPr/>
              <w:rPr>
                <w:rFonts w:ascii="Cambria Math" w:hAnsi="Cambria Math"/>
                <w:sz w:val="26"/>
              </w:rPr>
              <m:t>s̃</m:t>
            </m:r>
          </m:e>
          <m:sub>
            <m:r>
              <m:rPr/>
              <w:rPr>
                <w:rFonts w:ascii="Cambria Math" w:hAnsi="Cambria Math"/>
                <w:sz w:val="26"/>
              </w:rPr>
              <m:t>content</m:t>
            </m:r>
          </m:sub>
        </m:sSub>
        <m:r>
          <m:rPr/>
          <w:rPr>
            <w:rFonts w:ascii="Cambria Math" w:hAnsi="Cambria Math"/>
            <w:sz w:val="26"/>
          </w:rPr>
          <m:t>+(1−α)</m:t>
        </m:r>
        <m:sSub>
          <m:sSubPr/>
          <m:e>
            <m:r>
              <m:rPr/>
              <w:rPr>
                <w:rFonts w:ascii="Cambria Math" w:hAnsi="Cambria Math"/>
                <w:sz w:val="26"/>
              </w:rPr>
              <m:t>s̃</m:t>
            </m:r>
          </m:e>
          <m:sub>
            <m:r>
              <m:rPr/>
              <w:rPr>
                <w:rFonts w:ascii="Cambria Math" w:hAnsi="Cambria Math"/>
                <w:sz w:val="26"/>
              </w:rPr>
              <m:t>pop</m:t>
            </m:r>
          </m:sub>
        </m:sSub>
      </m:oMath>
      <w:r>
        <w:tab/>
      </w:r>
      <w:r>
        <w:rPr>
          <w:rFonts w:ascii="Times New Roman" w:hAnsi="Times New Roman" w:eastAsia="Times New Roman"/>
          <w:color w:val="000000"/>
          <w:sz w:val="24"/>
          <w:szCs w:val="24"/>
        </w:rPr>
        <w:t>(3.8)</w:t>
      </w:r>
    </w:p>
    <w:p w14:paraId="69E022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(3.7),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và </w:t>
      </w:r>
      <m:oMath>
        <m:sSub>
          <m:sSubPr/>
          <m:e>
            <m:r>
              <m:rPr/>
              <w:rPr>
                <w:rFonts w:ascii="Cambria Math" w:hAnsi="Cambria Math"/>
                <w:sz w:val="26"/>
              </w:rPr>
              <m:t>n</m:t>
            </m:r>
          </m:e>
          <m:sub>
            <m:r>
              <m:rPr/>
              <w:rPr>
                <w:rFonts w:ascii="Cambria Math" w:hAnsi="Cambria Math"/>
                <w:sz w:val="26"/>
              </w:rPr>
              <m:t>min</m:t>
            </m:r>
          </m:sub>
        </m:sSub>
      </m:oMath>
      <w:r>
        <w:rPr>
          <w:rFonts w:ascii="Times New Roman" w:hAnsi="Times New Roman" w:eastAsia="Times New Roman"/>
          <w:color w:val="000000"/>
          <w:sz w:val="26"/>
          <w:szCs w:val="26"/>
        </w:rPr>
        <w:t xml:space="preserve"> là ngưỡng để dùng đầy đủ trọng số cộng tác. Trong công thức (3.8), </w:t>
      </w:r>
      <m:oMath>
        <m:r>
          <m:rPr/>
          <w:rPr>
            <w:rFonts w:ascii="Cambria Math" w:hAnsi="Cambria Math"/>
            <w:sz w:val="26"/>
          </w:rPr>
          <m:t>α</m:t>
        </m:r>
      </m:oMath>
      <w:r>
        <w:rPr>
          <w:rFonts w:ascii="Times New Roman" w:hAnsi="Times New Roman" w:eastAsia="Times New Roman"/>
          <w:color w:val="000000"/>
          <w:sz w:val="26"/>
          <w:szCs w:val="26"/>
        </w:rPr>
        <w:t xml:space="preserve"> nằm từ 0 đến 1 và điều khiển tỷ trọng nội dung. Nếu điểm cộng tác không khả dụng, trọng số của nó được đặt bằng 0. Nếu thiếu điểm nội dung, phần dự phòng chỉ dùng mức phổ biến. Thành phần bị thiếu được xử lý trước khi kết hợp để tránh làm giảm điểm một cách không hợp lý.</w:t>
      </w:r>
    </w:p>
    <w:p w14:paraId="0FBA015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Lịch sử rỗng dẫn đến gợi ý theo mức phổ biến và phản hồi có thông tin dự phòng. Với lịch sử ngắn hoặc thiếu thẻ, hệ thống dùng những thành phần còn hợp lệ. Mã người dùng chưa có trong mô hình nhưng đi kèm lịch sử hợp lệ được xử lý như một hồ sơ mới. Hình 3.3 tóm tắt các tình huống này.</w:t>
      </w:r>
    </w:p>
    <w:p w14:paraId="479217B2">
      <w:pPr>
        <w:pStyle w:val="50"/>
        <w:keepNext/>
        <w:widowControl/>
        <w:numPr>
          <w:ilvl w:val="0"/>
          <w:numId w:val="0"/>
        </w:numPr>
        <w:spacing w:before="120" w:after="0" w:line="240" w:lineRule="auto"/>
        <w:ind w:left="0" w:right="0" w:firstLine="0"/>
        <w:jc w:val="center"/>
      </w:pPr>
      <w:r>
        <w:drawing>
          <wp:inline distT="0" distB="0" distL="0" distR="0">
            <wp:extent cx="5539740" cy="2603500"/>
            <wp:effectExtent l="0" t="0" r="7620" b="5080"/>
            <wp:docPr id="12" name="Hình 3.3 Các tình huống xử lý của mô đun M2" descr="Hình 3.3 Các tình huống xử lý của mô đun M2"/>
            <wp:cNvGraphicFramePr/>
            <a:graphic xmlns:a="http://schemas.openxmlformats.org/drawingml/2006/main">
              <a:graphicData uri="http://schemas.openxmlformats.org/drawingml/2006/picture">
                <pic:pic xmlns:pic="http://schemas.openxmlformats.org/drawingml/2006/picture">
                  <pic:nvPicPr>
                    <pic:cNvPr id="12" name="Hình 3.3 Các tình huống xử lý của mô đun M2" descr="Hình 3.3 Các tình huống xử lý của mô đun M2"/>
                    <pic:cNvPicPr/>
                  </pic:nvPicPr>
                  <pic:blipFill>
                    <a:blip r:embed="rId18"/>
                    <a:stretch>
                      <a:fillRect/>
                    </a:stretch>
                  </pic:blipFill>
                  <pic:spPr>
                    <a:xfrm>
                      <a:off x="0" y="0"/>
                      <a:ext cx="5540000" cy="2603800"/>
                    </a:xfrm>
                    <a:prstGeom prst="rect">
                      <a:avLst/>
                    </a:prstGeom>
                  </pic:spPr>
                </pic:pic>
              </a:graphicData>
            </a:graphic>
          </wp:inline>
        </w:drawing>
      </w:r>
    </w:p>
    <w:p w14:paraId="2CD4EA5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fldChar w:fldCharType="begin"/>
      </w:r>
      <w:r>
        <w:instrText xml:space="preserve"> SEQ Hinh </w:instrText>
      </w:r>
      <w:r>
        <w:fldChar w:fldCharType="separate"/>
      </w:r>
      <w:r>
        <w:t>3</w:t>
      </w:r>
      <w:r>
        <w:fldChar w:fldCharType="end"/>
      </w:r>
      <w:bookmarkStart w:id="69" w:name="_Toc16246"/>
      <w:r>
        <w:rPr>
          <w:rFonts w:ascii="Times New Roman" w:hAnsi="Times New Roman" w:eastAsia="Times New Roman"/>
          <w:color w:val="000000"/>
          <w:sz w:val="26"/>
          <w:szCs w:val="26"/>
        </w:rPr>
        <w:t xml:space="preserve"> Các tình huống xử lý của mô đun M2</w:t>
      </w:r>
      <w:bookmarkEnd w:id="69"/>
    </w:p>
    <w:p w14:paraId="6A057205">
      <w:pPr>
        <w:pStyle w:val="4"/>
        <w:keepNext/>
        <w:widowControl/>
        <w:numPr>
          <w:ilvl w:val="2"/>
          <w:numId w:val="0"/>
        </w:numPr>
        <w:spacing w:before="120" w:after="240" w:line="276" w:lineRule="auto"/>
        <w:ind w:left="0" w:right="0" w:firstLine="0"/>
        <w:jc w:val="left"/>
      </w:pPr>
      <w:bookmarkStart w:id="70" w:name="_Toc1937"/>
      <w:r>
        <w:rPr>
          <w:rFonts w:ascii="Times New Roman" w:hAnsi="Times New Roman" w:eastAsia="Times New Roman"/>
          <w:b/>
          <w:i/>
          <w:color w:val="000000"/>
          <w:sz w:val="26"/>
          <w:szCs w:val="26"/>
        </w:rPr>
        <w:t>3.8.4 Giới hạn và cách kiểm tra</w:t>
      </w:r>
      <w:bookmarkEnd w:id="70"/>
    </w:p>
    <w:p w14:paraId="649AD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chỉ được dùng lịch sử đã cung cấp ở thời điểm tạo gợi ý. Trong phép thử lịch sử ngắn, các tương tác bị giấu không được dùng để tìm láng giềng, tạo hồ sơ hoặc tái sử dụng véc-tơ người dùng đã học từ lịch sử đầy đủ.</w:t>
      </w:r>
    </w:p>
    <w:p w14:paraId="26B3E90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theo dõi tỷ lệ yêu cầu dùng nội dung, tỷ lệ chuyển về mức phổ biến và số nghệ sĩ ngoài ánh xạ. Các thống kê này giúp phân biệt tác dụng của M2 với ảnh hưởng của việc chỉ một phần nghệ sĩ có đủ thẻ.</w:t>
      </w:r>
    </w:p>
    <w:p w14:paraId="26144546">
      <w:pPr>
        <w:pStyle w:val="3"/>
        <w:keepNext/>
        <w:widowControl/>
        <w:numPr>
          <w:ilvl w:val="1"/>
          <w:numId w:val="0"/>
        </w:numPr>
        <w:spacing w:before="120" w:after="240" w:line="276" w:lineRule="auto"/>
        <w:ind w:left="0" w:right="0" w:firstLine="0"/>
        <w:jc w:val="left"/>
      </w:pPr>
      <w:bookmarkStart w:id="71" w:name="_Toc29868"/>
      <w:r>
        <w:rPr>
          <w:rFonts w:ascii="Times New Roman" w:hAnsi="Times New Roman" w:eastAsia="Times New Roman"/>
          <w:b/>
          <w:color w:val="000000"/>
          <w:sz w:val="26"/>
          <w:szCs w:val="26"/>
        </w:rPr>
        <w:t>3.9 Quy trình tạo danh sách gợi ý</w:t>
      </w:r>
      <w:bookmarkEnd w:id="71"/>
    </w:p>
    <w:p w14:paraId="1F7B08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Hệ thống lần lượt kiểm tra đầu vào và mô hình, xác định lịch sử được biết, rồi tạo tập ứng viên sau khi loại nghệ sĩ đã nghe. Mô hình chính hoặc M2 tính điểm cho các ứng viên. Nếu dùng M1, hệ thống lấy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để tái xếp hạng và chọn tối đa </w:t>
      </w:r>
      <m:oMath>
        <m:r>
          <m:rPr/>
          <w:rPr>
            <w:rFonts w:ascii="Cambria Math" w:hAnsi="Cambria Math"/>
            <w:sz w:val="26"/>
          </w:rPr>
          <m:t>K</m:t>
        </m:r>
      </m:oMath>
      <w:r>
        <w:rPr>
          <w:rFonts w:ascii="Times New Roman" w:hAnsi="Times New Roman" w:eastAsia="Times New Roman"/>
          <w:color w:val="000000"/>
          <w:sz w:val="26"/>
          <w:szCs w:val="26"/>
        </w:rPr>
        <w:t xml:space="preserve"> kết quả. Kết quả cuối được gắn tên, lý do gợi ý và phiên bản mô hình.</w:t>
      </w:r>
    </w:p>
    <w:p w14:paraId="609739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điểm bằng nhau được sắp theo mã nghệ sĩ. Điểm không hữu hạn bị loại và ghi nhận lỗi. Nếu số ứng viên ít hơn </w:t>
      </w:r>
      <m:oMath>
        <m:r>
          <m:rPr/>
          <w:rPr>
            <w:rFonts w:ascii="Cambria Math" w:hAnsi="Cambria Math"/>
            <w:sz w:val="26"/>
          </w:rPr>
          <m:t>K</m:t>
        </m:r>
      </m:oMath>
      <w:r>
        <w:rPr>
          <w:rFonts w:ascii="Times New Roman" w:hAnsi="Times New Roman" w:eastAsia="Times New Roman"/>
          <w:color w:val="000000"/>
          <w:sz w:val="26"/>
          <w:szCs w:val="26"/>
        </w:rPr>
        <w:t>, hệ thống trả số kết quả còn lại và thông báo độ dài thực tế, không lặp nghệ sĩ để đủ số lượng.</w:t>
      </w:r>
    </w:p>
    <w:p w14:paraId="589607F5">
      <w:pPr>
        <w:pStyle w:val="3"/>
        <w:keepNext/>
        <w:widowControl/>
        <w:numPr>
          <w:ilvl w:val="1"/>
          <w:numId w:val="0"/>
        </w:numPr>
        <w:spacing w:before="120" w:after="240" w:line="276" w:lineRule="auto"/>
        <w:ind w:left="0" w:right="0" w:firstLine="0"/>
        <w:jc w:val="left"/>
      </w:pPr>
      <w:bookmarkStart w:id="72" w:name="_Toc13827"/>
      <w:r>
        <w:rPr>
          <w:rFonts w:ascii="Times New Roman" w:hAnsi="Times New Roman" w:eastAsia="Times New Roman"/>
          <w:b/>
          <w:color w:val="000000"/>
          <w:sz w:val="26"/>
          <w:szCs w:val="26"/>
        </w:rPr>
        <w:t>3.10 Quy trình đánh giá thống nhất</w:t>
      </w:r>
      <w:bookmarkEnd w:id="72"/>
    </w:p>
    <w:p w14:paraId="0EF1124F">
      <w:pPr>
        <w:pStyle w:val="4"/>
        <w:keepNext/>
        <w:widowControl/>
        <w:numPr>
          <w:ilvl w:val="2"/>
          <w:numId w:val="0"/>
        </w:numPr>
        <w:spacing w:before="120" w:after="240" w:line="276" w:lineRule="auto"/>
        <w:ind w:left="0" w:right="0" w:firstLine="0"/>
        <w:jc w:val="left"/>
      </w:pPr>
      <w:bookmarkStart w:id="73" w:name="_Toc26039"/>
      <w:r>
        <w:rPr>
          <w:rFonts w:ascii="Times New Roman" w:hAnsi="Times New Roman" w:eastAsia="Times New Roman"/>
          <w:b/>
          <w:i/>
          <w:color w:val="000000"/>
          <w:sz w:val="26"/>
          <w:szCs w:val="26"/>
        </w:rPr>
        <w:t>3.10.1 Tập đích và tập ứng viên</w:t>
      </w:r>
      <w:bookmarkEnd w:id="73"/>
    </w:p>
    <w:p w14:paraId="4D4D57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xác thực, mô hình dùng lịch sử huấn luyện và tìm lại các nghệ sĩ trong tập xác thực. Khi kiểm thử, mô hình vẫn chỉ học và chấm điểm từ tập huấn luyện. Các nghệ sĩ thuộc tập huấn luyện hoặc xác thực đều được lọc khỏi kết quả kiểm thử; việc lọc này không có nghĩa dữ liệu xác thực được dùng để học thêm hoặc tạo hồ sơ.</w:t>
      </w:r>
    </w:p>
    <w:p w14:paraId="581FEE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đích đủ điều kiện là phần giao giữa tập kiểm thử và danh mục nghệ sĩ có tương tác huấn luyện. Nhóm báo riêng tỷ lệ tương tác đích ngoài danh mục. Mỗi mô hình xếp hạng toàn bộ ứng viên hợp lệ, không dùng một tập nhỏ các ứng viên ngẫu nhiên để tính chỉ số chính.</w:t>
      </w:r>
    </w:p>
    <w:p w14:paraId="6D84F0D0">
      <w:pPr>
        <w:pStyle w:val="4"/>
        <w:keepNext/>
        <w:widowControl/>
        <w:numPr>
          <w:ilvl w:val="2"/>
          <w:numId w:val="0"/>
        </w:numPr>
        <w:spacing w:before="120" w:after="240" w:line="276" w:lineRule="auto"/>
        <w:ind w:left="0" w:right="0" w:firstLine="0"/>
        <w:jc w:val="left"/>
      </w:pPr>
      <w:bookmarkStart w:id="74" w:name="_Toc4706"/>
      <w:r>
        <w:rPr>
          <w:rFonts w:ascii="Times New Roman" w:hAnsi="Times New Roman" w:eastAsia="Times New Roman"/>
          <w:b/>
          <w:i/>
          <w:color w:val="000000"/>
          <w:sz w:val="26"/>
          <w:szCs w:val="26"/>
        </w:rPr>
        <w:t>3.10.2 Tính chỉ số và nhóm người dùng</w:t>
      </w:r>
      <w:bookmarkEnd w:id="74"/>
    </w:p>
    <w:p w14:paraId="3BF02CE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Recall và NDCG được tính cho từng người dùng rồi lấy trung bình không trọng số trên cùng tập người đủ điều kiện. Độ bao phủ và Gini được tính trên toàn bộ danh sách. Với ARP, độ mới và ILD, cách tổng hợp và xử lý danh sách ngắn hoặc chỉ số không xác định phải thống nhất với mục 2.2.</w:t>
      </w:r>
    </w:p>
    <w:p w14:paraId="06B731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nhóm độ dài lịch sử được xác định từ dữ liệu huấn luyện và kèm số người dùng của từng nhóm. Do 96,67% người dùng trong dữ liệu gốc có đúng 50 nghệ sĩ, các ngưỡng phân vị có thể trùng nhau. Nhóm không chia theo mã người dùng chỉ để đủ số nhóm. M2 được kiểm tra thêm với lịch sử có 0, 1, 3 và 5 tương tác trên cùng nhóm có đủ ít nhất năm tương tác hồ sơ và cùng tập đích.</w:t>
      </w:r>
    </w:p>
    <w:p w14:paraId="32E78650">
      <w:pPr>
        <w:pStyle w:val="4"/>
        <w:keepNext/>
        <w:widowControl/>
        <w:numPr>
          <w:ilvl w:val="2"/>
          <w:numId w:val="0"/>
        </w:numPr>
        <w:spacing w:before="120" w:after="240" w:line="276" w:lineRule="auto"/>
        <w:ind w:left="0" w:right="0" w:firstLine="0"/>
        <w:jc w:val="left"/>
      </w:pPr>
      <w:bookmarkStart w:id="75" w:name="_Toc21569"/>
      <w:r>
        <w:rPr>
          <w:rFonts w:ascii="Times New Roman" w:hAnsi="Times New Roman" w:eastAsia="Times New Roman"/>
          <w:b/>
          <w:i/>
          <w:color w:val="000000"/>
          <w:sz w:val="26"/>
          <w:szCs w:val="26"/>
        </w:rPr>
        <w:t>3.10.3 Kiểm tra trước thực nghiệm</w:t>
      </w:r>
      <w:bookmarkEnd w:id="75"/>
    </w:p>
    <w:p w14:paraId="16C6594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Trước thực nghiệm, nhóm kiểm tra các tập không trùng nhau, ngưỡng biến đổi không dùng dữ liệu kiểm thử và danh sách đã loại đúng lịch sử. Bộ độ đo được đối chiếu với các trường hợp tính tay ở Phụ lục B. Mô hình sau khi lưu và nạp lại phải cho cùng điểm và thứ tự trên một tập hồ sơ cố định. Các bước này giúp phát hiện lỗi trước khi phân tích kết quả.</w:t>
      </w:r>
    </w:p>
    <w:p w14:paraId="637AB7FF">
      <w:pPr>
        <w:pStyle w:val="2"/>
        <w:keepNext/>
        <w:pageBreakBefore/>
        <w:widowControl/>
        <w:numPr>
          <w:ilvl w:val="0"/>
          <w:numId w:val="0"/>
        </w:numPr>
        <w:spacing w:before="480" w:after="480" w:line="276" w:lineRule="auto"/>
        <w:ind w:left="0" w:right="0" w:firstLine="0"/>
        <w:jc w:val="left"/>
      </w:pPr>
      <w:bookmarkStart w:id="76" w:name="_Toc1394"/>
      <w:r>
        <w:rPr>
          <w:rFonts w:ascii="Times New Roman" w:hAnsi="Times New Roman" w:eastAsia="Times New Roman"/>
          <w:b/>
          <w:color w:val="000000"/>
          <w:sz w:val="28"/>
          <w:szCs w:val="28"/>
        </w:rPr>
        <w:t>CHƯƠNG 4 HUẤN LUYỆN VÀ THỰC NGHIỆM ĐÁNH GIÁ</w:t>
      </w:r>
      <w:bookmarkEnd w:id="76"/>
    </w:p>
    <w:p w14:paraId="61F424CB">
      <w:pPr>
        <w:pStyle w:val="3"/>
        <w:keepNext w:val="0"/>
        <w:widowControl/>
        <w:numPr>
          <w:ilvl w:val="1"/>
          <w:numId w:val="0"/>
        </w:numPr>
        <w:spacing w:before="120" w:after="240" w:line="276" w:lineRule="auto"/>
        <w:ind w:left="0" w:right="0" w:firstLine="0"/>
        <w:jc w:val="left"/>
      </w:pPr>
      <w:bookmarkStart w:id="77" w:name="_Toc25125"/>
      <w:r>
        <w:rPr>
          <w:rFonts w:ascii="Times New Roman" w:hAnsi="Times New Roman" w:eastAsia="Times New Roman"/>
          <w:b/>
          <w:color w:val="000000"/>
          <w:sz w:val="26"/>
          <w:szCs w:val="26"/>
        </w:rPr>
        <w:t>4.1 Mục tiêu và tình trạng thực nghiệm</w:t>
      </w:r>
      <w:bookmarkEnd w:id="77"/>
    </w:p>
    <w:p w14:paraId="406AAA56">
      <w:pPr>
        <w:pStyle w:val="3"/>
        <w:keepNext/>
        <w:widowControl/>
        <w:numPr>
          <w:ilvl w:val="1"/>
          <w:numId w:val="0"/>
        </w:numPr>
        <w:spacing w:before="120" w:after="240" w:line="276" w:lineRule="auto"/>
        <w:ind w:left="0" w:right="0" w:firstLine="0"/>
        <w:jc w:val="left"/>
      </w:pPr>
      <w:bookmarkStart w:id="78" w:name="_Toc15653"/>
      <w:r>
        <w:rPr>
          <w:rFonts w:ascii="Times New Roman" w:hAnsi="Times New Roman" w:eastAsia="Times New Roman"/>
          <w:b/>
          <w:color w:val="000000"/>
          <w:sz w:val="26"/>
          <w:szCs w:val="26"/>
        </w:rPr>
        <w:t>4.2 Môi trường và cấu hình thực nghiệm</w:t>
      </w:r>
      <w:bookmarkEnd w:id="78"/>
    </w:p>
    <w:p w14:paraId="58F45BB3">
      <w:pPr>
        <w:pStyle w:val="4"/>
        <w:keepNext w:val="0"/>
        <w:widowControl/>
        <w:numPr>
          <w:ilvl w:val="2"/>
          <w:numId w:val="0"/>
        </w:numPr>
        <w:spacing w:before="120" w:after="240" w:line="276" w:lineRule="auto"/>
        <w:ind w:left="0" w:right="0" w:firstLine="0"/>
        <w:jc w:val="left"/>
      </w:pPr>
      <w:bookmarkStart w:id="79" w:name="_Toc21259"/>
      <w:r>
        <w:rPr>
          <w:rFonts w:ascii="Times New Roman" w:hAnsi="Times New Roman" w:eastAsia="Times New Roman"/>
          <w:b/>
          <w:i/>
          <w:color w:val="000000"/>
          <w:sz w:val="26"/>
          <w:szCs w:val="26"/>
        </w:rPr>
        <w:t>4.2.1 Thông tin môi trường cần ghi</w:t>
      </w:r>
      <w:bookmarkEnd w:id="79"/>
    </w:p>
    <w:p w14:paraId="5394D1C2">
      <w:pPr>
        <w:pStyle w:val="4"/>
        <w:keepNext w:val="0"/>
        <w:widowControl/>
        <w:numPr>
          <w:ilvl w:val="2"/>
          <w:numId w:val="0"/>
        </w:numPr>
        <w:spacing w:before="120" w:after="240" w:line="276" w:lineRule="auto"/>
        <w:ind w:left="0" w:right="0" w:firstLine="0"/>
        <w:jc w:val="left"/>
      </w:pPr>
      <w:bookmarkStart w:id="80" w:name="_Toc28184"/>
      <w:r>
        <w:rPr>
          <w:rFonts w:ascii="Times New Roman" w:hAnsi="Times New Roman" w:eastAsia="Times New Roman"/>
          <w:b/>
          <w:i/>
          <w:color w:val="000000"/>
          <w:sz w:val="26"/>
          <w:szCs w:val="26"/>
        </w:rPr>
        <w:t>4.2.2 Hạt giống và phiên bản</w:t>
      </w:r>
      <w:bookmarkEnd w:id="80"/>
    </w:p>
    <w:p w14:paraId="456C938A">
      <w:pPr>
        <w:pStyle w:val="3"/>
        <w:keepNext/>
        <w:widowControl/>
        <w:numPr>
          <w:ilvl w:val="1"/>
          <w:numId w:val="0"/>
        </w:numPr>
        <w:spacing w:before="120" w:after="240" w:line="276" w:lineRule="auto"/>
        <w:ind w:left="0" w:right="0" w:firstLine="0"/>
        <w:jc w:val="left"/>
      </w:pPr>
      <w:bookmarkStart w:id="81" w:name="_Toc21091"/>
      <w:r>
        <w:rPr>
          <w:rFonts w:ascii="Times New Roman" w:hAnsi="Times New Roman" w:eastAsia="Times New Roman"/>
          <w:b/>
          <w:color w:val="000000"/>
          <w:sz w:val="26"/>
          <w:szCs w:val="26"/>
        </w:rPr>
        <w:t>4.3 Chuẩn bị dữ liệu huấn luyện</w:t>
      </w:r>
      <w:bookmarkEnd w:id="81"/>
    </w:p>
    <w:p w14:paraId="08235539">
      <w:pPr>
        <w:pStyle w:val="4"/>
        <w:keepNext w:val="0"/>
        <w:widowControl/>
        <w:numPr>
          <w:ilvl w:val="2"/>
          <w:numId w:val="0"/>
        </w:numPr>
        <w:spacing w:before="120" w:after="240" w:line="276" w:lineRule="auto"/>
        <w:ind w:left="0" w:right="0" w:firstLine="0"/>
        <w:jc w:val="left"/>
      </w:pPr>
      <w:bookmarkStart w:id="82" w:name="_Toc25116"/>
      <w:r>
        <w:rPr>
          <w:rFonts w:ascii="Times New Roman" w:hAnsi="Times New Roman" w:eastAsia="Times New Roman"/>
          <w:b/>
          <w:i/>
          <w:color w:val="000000"/>
          <w:sz w:val="26"/>
          <w:szCs w:val="26"/>
        </w:rPr>
        <w:t>4.3.1 Kiểm tra chuỗi xử lý</w:t>
      </w:r>
      <w:bookmarkEnd w:id="82"/>
    </w:p>
    <w:p w14:paraId="6B49FCDC">
      <w:pPr>
        <w:pStyle w:val="4"/>
        <w:keepNext w:val="0"/>
        <w:widowControl/>
        <w:numPr>
          <w:ilvl w:val="2"/>
          <w:numId w:val="0"/>
        </w:numPr>
        <w:spacing w:before="120" w:after="240" w:line="276" w:lineRule="auto"/>
        <w:ind w:left="0" w:right="0" w:firstLine="0"/>
        <w:jc w:val="left"/>
      </w:pPr>
      <w:bookmarkStart w:id="83" w:name="_Toc9814"/>
      <w:r>
        <w:rPr>
          <w:rFonts w:ascii="Times New Roman" w:hAnsi="Times New Roman" w:eastAsia="Times New Roman"/>
          <w:b/>
          <w:i/>
          <w:color w:val="000000"/>
          <w:sz w:val="26"/>
          <w:szCs w:val="26"/>
        </w:rPr>
        <w:t>4.3.2 Kiểm tra đặc trưng và danh mục</w:t>
      </w:r>
      <w:bookmarkEnd w:id="83"/>
    </w:p>
    <w:p w14:paraId="596D668A">
      <w:pPr>
        <w:pStyle w:val="3"/>
        <w:keepNext/>
        <w:widowControl/>
        <w:numPr>
          <w:ilvl w:val="1"/>
          <w:numId w:val="0"/>
        </w:numPr>
        <w:spacing w:before="120" w:after="240" w:line="276" w:lineRule="auto"/>
        <w:ind w:left="0" w:right="0" w:firstLine="0"/>
        <w:jc w:val="left"/>
      </w:pPr>
      <w:bookmarkStart w:id="84" w:name="_Toc17382"/>
      <w:r>
        <w:rPr>
          <w:rFonts w:ascii="Times New Roman" w:hAnsi="Times New Roman" w:eastAsia="Times New Roman"/>
          <w:b/>
          <w:color w:val="000000"/>
          <w:sz w:val="26"/>
          <w:szCs w:val="26"/>
        </w:rPr>
        <w:t>4.4 Huấn luyện và tinh chỉnh siêu tham số</w:t>
      </w:r>
      <w:bookmarkEnd w:id="84"/>
    </w:p>
    <w:p w14:paraId="0F7C0EAF">
      <w:pPr>
        <w:pStyle w:val="4"/>
        <w:keepNext w:val="0"/>
        <w:widowControl/>
        <w:numPr>
          <w:ilvl w:val="2"/>
          <w:numId w:val="0"/>
        </w:numPr>
        <w:spacing w:before="120" w:after="240" w:line="276" w:lineRule="auto"/>
        <w:ind w:left="0" w:right="0" w:firstLine="0"/>
        <w:jc w:val="left"/>
      </w:pPr>
      <w:bookmarkStart w:id="85" w:name="_Toc7983"/>
      <w:r>
        <w:rPr>
          <w:rFonts w:ascii="Times New Roman" w:hAnsi="Times New Roman" w:eastAsia="Times New Roman"/>
          <w:b/>
          <w:i/>
          <w:color w:val="000000"/>
          <w:sz w:val="26"/>
          <w:szCs w:val="26"/>
        </w:rPr>
        <w:t>4.4.1 Không gian cấu hình dự kiến</w:t>
      </w:r>
      <w:bookmarkEnd w:id="85"/>
    </w:p>
    <w:p w14:paraId="14489032">
      <w:pPr>
        <w:pStyle w:val="4"/>
        <w:keepNext w:val="0"/>
        <w:widowControl/>
        <w:numPr>
          <w:ilvl w:val="2"/>
          <w:numId w:val="0"/>
        </w:numPr>
        <w:spacing w:before="120" w:after="240" w:line="276" w:lineRule="auto"/>
        <w:ind w:left="0" w:right="0" w:firstLine="0"/>
        <w:jc w:val="left"/>
      </w:pPr>
      <w:bookmarkStart w:id="86" w:name="_Toc22871"/>
      <w:r>
        <w:rPr>
          <w:rFonts w:ascii="Times New Roman" w:hAnsi="Times New Roman" w:eastAsia="Times New Roman"/>
          <w:b/>
          <w:i/>
          <w:color w:val="000000"/>
          <w:sz w:val="26"/>
          <w:szCs w:val="26"/>
        </w:rPr>
        <w:t>4.4.2 Tiêu chí lựa chọn</w:t>
      </w:r>
      <w:bookmarkEnd w:id="86"/>
    </w:p>
    <w:p w14:paraId="76C1F6A4">
      <w:pPr>
        <w:pStyle w:val="4"/>
        <w:keepNext w:val="0"/>
        <w:widowControl/>
        <w:numPr>
          <w:ilvl w:val="2"/>
          <w:numId w:val="0"/>
        </w:numPr>
        <w:spacing w:before="120" w:after="240" w:line="276" w:lineRule="auto"/>
        <w:ind w:left="0" w:right="0" w:firstLine="0"/>
        <w:jc w:val="left"/>
      </w:pPr>
      <w:bookmarkStart w:id="87" w:name="_Toc20228"/>
      <w:r>
        <w:rPr>
          <w:rFonts w:ascii="Times New Roman" w:hAnsi="Times New Roman" w:eastAsia="Times New Roman"/>
          <w:b/>
          <w:i/>
          <w:color w:val="000000"/>
          <w:sz w:val="26"/>
          <w:szCs w:val="26"/>
        </w:rPr>
        <w:t>4.4.3 Nhật ký huấn luyện</w:t>
      </w:r>
      <w:bookmarkEnd w:id="87"/>
    </w:p>
    <w:p w14:paraId="254E0426">
      <w:pPr>
        <w:pStyle w:val="3"/>
        <w:keepNext/>
        <w:widowControl/>
        <w:numPr>
          <w:ilvl w:val="1"/>
          <w:numId w:val="0"/>
        </w:numPr>
        <w:spacing w:before="120" w:after="240" w:line="276" w:lineRule="auto"/>
        <w:ind w:left="0" w:right="0" w:firstLine="0"/>
        <w:jc w:val="left"/>
      </w:pPr>
      <w:bookmarkStart w:id="88" w:name="_Toc10498"/>
      <w:r>
        <w:rPr>
          <w:rFonts w:ascii="Times New Roman" w:hAnsi="Times New Roman" w:eastAsia="Times New Roman"/>
          <w:b/>
          <w:color w:val="000000"/>
          <w:sz w:val="26"/>
          <w:szCs w:val="26"/>
        </w:rPr>
        <w:t>4.5 Thiết kế các thực nghiệm</w:t>
      </w:r>
      <w:bookmarkEnd w:id="88"/>
    </w:p>
    <w:p w14:paraId="1E6EDC8B">
      <w:pPr>
        <w:pStyle w:val="4"/>
        <w:keepNext w:val="0"/>
        <w:widowControl/>
        <w:numPr>
          <w:ilvl w:val="2"/>
          <w:numId w:val="0"/>
        </w:numPr>
        <w:spacing w:before="120" w:after="240" w:line="276" w:lineRule="auto"/>
        <w:ind w:left="0" w:right="0" w:firstLine="0"/>
        <w:jc w:val="left"/>
      </w:pPr>
      <w:bookmarkStart w:id="89" w:name="_Toc13222"/>
      <w:r>
        <w:rPr>
          <w:rFonts w:ascii="Times New Roman" w:hAnsi="Times New Roman" w:eastAsia="Times New Roman"/>
          <w:b/>
          <w:i/>
          <w:color w:val="000000"/>
          <w:sz w:val="26"/>
          <w:szCs w:val="26"/>
        </w:rPr>
        <w:t>4.5.1 E0 đến E3 so sánh mô hình nền</w:t>
      </w:r>
      <w:bookmarkEnd w:id="89"/>
    </w:p>
    <w:p w14:paraId="3EB08BBB">
      <w:pPr>
        <w:pStyle w:val="4"/>
        <w:keepNext w:val="0"/>
        <w:widowControl/>
        <w:numPr>
          <w:ilvl w:val="2"/>
          <w:numId w:val="0"/>
        </w:numPr>
        <w:spacing w:before="120" w:after="240" w:line="276" w:lineRule="auto"/>
        <w:ind w:left="0" w:right="0" w:firstLine="0"/>
        <w:jc w:val="left"/>
      </w:pPr>
      <w:bookmarkStart w:id="90" w:name="_Toc11476"/>
      <w:r>
        <w:rPr>
          <w:rFonts w:ascii="Times New Roman" w:hAnsi="Times New Roman" w:eastAsia="Times New Roman"/>
          <w:b/>
          <w:i/>
          <w:color w:val="000000"/>
          <w:sz w:val="26"/>
          <w:szCs w:val="26"/>
        </w:rPr>
        <w:t>4.5.2 E4 kiểm chứng M1</w:t>
      </w:r>
      <w:bookmarkEnd w:id="90"/>
    </w:p>
    <w:p w14:paraId="326ECD7A">
      <w:pPr>
        <w:pStyle w:val="4"/>
        <w:keepNext w:val="0"/>
        <w:widowControl/>
        <w:numPr>
          <w:ilvl w:val="2"/>
          <w:numId w:val="0"/>
        </w:numPr>
        <w:spacing w:before="120" w:after="240" w:line="276" w:lineRule="auto"/>
        <w:ind w:left="0" w:right="0" w:firstLine="0"/>
        <w:jc w:val="left"/>
      </w:pPr>
      <w:bookmarkStart w:id="91" w:name="_Toc3366"/>
      <w:r>
        <w:rPr>
          <w:rFonts w:ascii="Times New Roman" w:hAnsi="Times New Roman" w:eastAsia="Times New Roman"/>
          <w:b/>
          <w:i/>
          <w:color w:val="000000"/>
          <w:sz w:val="26"/>
          <w:szCs w:val="26"/>
        </w:rPr>
        <w:t>4.5.3 E5 phân tích nhóm lịch sử</w:t>
      </w:r>
      <w:bookmarkEnd w:id="91"/>
    </w:p>
    <w:p w14:paraId="10B63055">
      <w:pPr>
        <w:pStyle w:val="4"/>
        <w:keepNext w:val="0"/>
        <w:widowControl/>
        <w:numPr>
          <w:ilvl w:val="2"/>
          <w:numId w:val="0"/>
        </w:numPr>
        <w:spacing w:before="120" w:after="240" w:line="276" w:lineRule="auto"/>
        <w:ind w:left="0" w:right="0" w:firstLine="0"/>
        <w:jc w:val="left"/>
      </w:pPr>
      <w:bookmarkStart w:id="92" w:name="_Toc782"/>
      <w:r>
        <w:rPr>
          <w:rFonts w:ascii="Times New Roman" w:hAnsi="Times New Roman" w:eastAsia="Times New Roman"/>
          <w:b/>
          <w:i/>
          <w:color w:val="000000"/>
          <w:sz w:val="26"/>
          <w:szCs w:val="26"/>
        </w:rPr>
        <w:t>4.5.4 E6 kiểm tra M2 với lịch sử ngắn</w:t>
      </w:r>
      <w:bookmarkEnd w:id="92"/>
    </w:p>
    <w:p w14:paraId="0860ED71">
      <w:pPr>
        <w:pStyle w:val="3"/>
        <w:keepNext/>
        <w:widowControl/>
        <w:numPr>
          <w:ilvl w:val="1"/>
          <w:numId w:val="0"/>
        </w:numPr>
        <w:spacing w:before="120" w:after="240" w:line="276" w:lineRule="auto"/>
        <w:ind w:left="0" w:right="0" w:firstLine="0"/>
        <w:jc w:val="left"/>
      </w:pPr>
      <w:bookmarkStart w:id="93" w:name="_Toc11632"/>
      <w:r>
        <w:rPr>
          <w:rFonts w:ascii="Times New Roman" w:hAnsi="Times New Roman" w:eastAsia="Times New Roman"/>
          <w:b/>
          <w:color w:val="000000"/>
          <w:sz w:val="26"/>
          <w:szCs w:val="26"/>
        </w:rPr>
        <w:t>4.6 Kiểm định thống kê</w:t>
      </w:r>
      <w:bookmarkEnd w:id="93"/>
    </w:p>
    <w:p w14:paraId="0FDF1667">
      <w:pPr>
        <w:pStyle w:val="4"/>
        <w:keepNext w:val="0"/>
        <w:widowControl/>
        <w:numPr>
          <w:ilvl w:val="2"/>
          <w:numId w:val="0"/>
        </w:numPr>
        <w:spacing w:before="120" w:after="240" w:line="276" w:lineRule="auto"/>
        <w:ind w:left="0" w:right="0" w:firstLine="0"/>
        <w:jc w:val="left"/>
      </w:pPr>
      <w:bookmarkStart w:id="94" w:name="_Toc22507"/>
      <w:r>
        <w:rPr>
          <w:rFonts w:ascii="Times New Roman" w:hAnsi="Times New Roman" w:eastAsia="Times New Roman"/>
          <w:b/>
          <w:i/>
          <w:color w:val="000000"/>
          <w:sz w:val="26"/>
          <w:szCs w:val="26"/>
        </w:rPr>
        <w:t>4.6.1 So sánh theo từng người dùng</w:t>
      </w:r>
      <w:bookmarkEnd w:id="94"/>
    </w:p>
    <w:p w14:paraId="719A13F6">
      <w:pPr>
        <w:pStyle w:val="4"/>
        <w:keepNext w:val="0"/>
        <w:widowControl/>
        <w:numPr>
          <w:ilvl w:val="2"/>
          <w:numId w:val="0"/>
        </w:numPr>
        <w:spacing w:before="120" w:after="240" w:line="276" w:lineRule="auto"/>
        <w:ind w:left="0" w:right="0" w:firstLine="0"/>
        <w:jc w:val="left"/>
      </w:pPr>
      <w:bookmarkStart w:id="95" w:name="_Toc12745"/>
      <w:r>
        <w:rPr>
          <w:rFonts w:ascii="Times New Roman" w:hAnsi="Times New Roman" w:eastAsia="Times New Roman"/>
          <w:b/>
          <w:i/>
          <w:color w:val="000000"/>
          <w:sz w:val="26"/>
          <w:szCs w:val="26"/>
        </w:rPr>
        <w:t>4.6.2 Khoảng tin cậy và chỉ số toàn danh mục</w:t>
      </w:r>
      <w:bookmarkEnd w:id="95"/>
    </w:p>
    <w:p w14:paraId="55CD040E">
      <w:pPr>
        <w:pStyle w:val="3"/>
        <w:keepNext/>
        <w:widowControl/>
        <w:numPr>
          <w:ilvl w:val="1"/>
          <w:numId w:val="0"/>
        </w:numPr>
        <w:spacing w:before="120" w:after="240" w:line="276" w:lineRule="auto"/>
        <w:ind w:left="0" w:right="0" w:firstLine="0"/>
        <w:jc w:val="left"/>
      </w:pPr>
      <w:bookmarkStart w:id="96" w:name="_Toc21933"/>
      <w:r>
        <w:rPr>
          <w:rFonts w:ascii="Times New Roman" w:hAnsi="Times New Roman" w:eastAsia="Times New Roman"/>
          <w:b/>
          <w:color w:val="000000"/>
          <w:sz w:val="26"/>
          <w:szCs w:val="26"/>
        </w:rPr>
        <w:t>4.7 Mẫu bảng kết quả định lượng</w:t>
      </w:r>
      <w:bookmarkEnd w:id="96"/>
    </w:p>
    <w:p w14:paraId="15A89552">
      <w:pPr>
        <w:pStyle w:val="4"/>
        <w:keepNext w:val="0"/>
        <w:widowControl/>
        <w:numPr>
          <w:ilvl w:val="2"/>
          <w:numId w:val="0"/>
        </w:numPr>
        <w:spacing w:before="120" w:after="240" w:line="276" w:lineRule="auto"/>
        <w:ind w:left="0" w:right="0" w:firstLine="0"/>
        <w:jc w:val="left"/>
      </w:pPr>
      <w:bookmarkStart w:id="97" w:name="_Toc23863"/>
      <w:r>
        <w:rPr>
          <w:rFonts w:ascii="Times New Roman" w:hAnsi="Times New Roman" w:eastAsia="Times New Roman"/>
          <w:b/>
          <w:i/>
          <w:color w:val="000000"/>
          <w:sz w:val="26"/>
          <w:szCs w:val="26"/>
        </w:rPr>
        <w:t>4.7.1 Chất lượng xếp hạng tổng thể</w:t>
      </w:r>
      <w:bookmarkEnd w:id="97"/>
    </w:p>
    <w:p w14:paraId="4C77636F">
      <w:pPr>
        <w:pStyle w:val="4"/>
        <w:keepNext w:val="0"/>
        <w:widowControl/>
        <w:numPr>
          <w:ilvl w:val="2"/>
          <w:numId w:val="0"/>
        </w:numPr>
        <w:spacing w:before="120" w:after="240" w:line="276" w:lineRule="auto"/>
        <w:ind w:left="0" w:right="0" w:firstLine="0"/>
        <w:jc w:val="left"/>
      </w:pPr>
      <w:bookmarkStart w:id="98" w:name="_Toc5609"/>
      <w:r>
        <w:rPr>
          <w:rFonts w:ascii="Times New Roman" w:hAnsi="Times New Roman" w:eastAsia="Times New Roman"/>
          <w:b/>
          <w:i/>
          <w:color w:val="000000"/>
          <w:sz w:val="26"/>
          <w:szCs w:val="26"/>
        </w:rPr>
        <w:t>4.7.2 Độ đa dạng và mức phổ biến</w:t>
      </w:r>
      <w:bookmarkEnd w:id="98"/>
    </w:p>
    <w:p w14:paraId="2BA5D8B4">
      <w:pPr>
        <w:pStyle w:val="4"/>
        <w:keepNext w:val="0"/>
        <w:widowControl/>
        <w:numPr>
          <w:ilvl w:val="2"/>
          <w:numId w:val="0"/>
        </w:numPr>
        <w:spacing w:before="120" w:after="240" w:line="276" w:lineRule="auto"/>
        <w:ind w:left="0" w:right="0" w:firstLine="0"/>
        <w:jc w:val="left"/>
      </w:pPr>
      <w:bookmarkStart w:id="99" w:name="_Toc17170"/>
      <w:r>
        <w:rPr>
          <w:rFonts w:ascii="Times New Roman" w:hAnsi="Times New Roman" w:eastAsia="Times New Roman"/>
          <w:b/>
          <w:i/>
          <w:color w:val="000000"/>
          <w:sz w:val="26"/>
          <w:szCs w:val="26"/>
        </w:rPr>
        <w:t>4.7.3 Loại bỏ thành phần của M1</w:t>
      </w:r>
      <w:bookmarkEnd w:id="99"/>
    </w:p>
    <w:p w14:paraId="1B0234FA">
      <w:pPr>
        <w:pStyle w:val="4"/>
        <w:keepNext w:val="0"/>
        <w:widowControl/>
        <w:numPr>
          <w:ilvl w:val="2"/>
          <w:numId w:val="0"/>
        </w:numPr>
        <w:spacing w:before="120" w:after="240" w:line="276" w:lineRule="auto"/>
        <w:ind w:left="0" w:right="0" w:firstLine="0"/>
        <w:jc w:val="left"/>
      </w:pPr>
      <w:bookmarkStart w:id="100" w:name="_Toc9795"/>
      <w:r>
        <w:rPr>
          <w:rFonts w:ascii="Times New Roman" w:hAnsi="Times New Roman" w:eastAsia="Times New Roman"/>
          <w:b/>
          <w:i/>
          <w:color w:val="000000"/>
          <w:sz w:val="26"/>
          <w:szCs w:val="26"/>
        </w:rPr>
        <w:t>4.7.4 Khởi động nguội và nhóm lịch sử</w:t>
      </w:r>
      <w:bookmarkEnd w:id="100"/>
    </w:p>
    <w:p w14:paraId="1A62DF8F">
      <w:pPr>
        <w:pStyle w:val="4"/>
        <w:keepNext w:val="0"/>
        <w:widowControl/>
        <w:numPr>
          <w:ilvl w:val="2"/>
          <w:numId w:val="0"/>
        </w:numPr>
        <w:spacing w:before="120" w:after="240" w:line="276" w:lineRule="auto"/>
        <w:ind w:left="0" w:right="0" w:firstLine="0"/>
        <w:jc w:val="left"/>
      </w:pPr>
      <w:bookmarkStart w:id="101" w:name="_Toc11101"/>
      <w:r>
        <w:rPr>
          <w:rFonts w:ascii="Times New Roman" w:hAnsi="Times New Roman" w:eastAsia="Times New Roman"/>
          <w:b/>
          <w:i/>
          <w:color w:val="000000"/>
          <w:sz w:val="26"/>
          <w:szCs w:val="26"/>
        </w:rPr>
        <w:t>4.7.5 Chi phí xử lý và thống kê so sánh</w:t>
      </w:r>
      <w:bookmarkEnd w:id="101"/>
    </w:p>
    <w:p w14:paraId="3E955EEF">
      <w:pPr>
        <w:pStyle w:val="3"/>
        <w:keepNext/>
        <w:widowControl/>
        <w:numPr>
          <w:ilvl w:val="1"/>
          <w:numId w:val="0"/>
        </w:numPr>
        <w:spacing w:before="120" w:after="240" w:line="276" w:lineRule="auto"/>
        <w:ind w:left="0" w:right="0" w:firstLine="0"/>
        <w:jc w:val="left"/>
      </w:pPr>
      <w:bookmarkStart w:id="102" w:name="_Toc1020"/>
      <w:r>
        <w:rPr>
          <w:rFonts w:ascii="Times New Roman" w:hAnsi="Times New Roman" w:eastAsia="Times New Roman"/>
          <w:b/>
          <w:color w:val="000000"/>
          <w:sz w:val="26"/>
          <w:szCs w:val="26"/>
        </w:rPr>
        <w:t>4.8 Phân tích kết quả theo câu hỏi nghiên cứu</w:t>
      </w:r>
      <w:bookmarkEnd w:id="102"/>
    </w:p>
    <w:p w14:paraId="1BF4E12C">
      <w:pPr>
        <w:pStyle w:val="4"/>
        <w:keepNext w:val="0"/>
        <w:widowControl/>
        <w:numPr>
          <w:ilvl w:val="2"/>
          <w:numId w:val="0"/>
        </w:numPr>
        <w:spacing w:before="120" w:after="240" w:line="276" w:lineRule="auto"/>
        <w:ind w:left="0" w:right="0" w:firstLine="0"/>
        <w:jc w:val="left"/>
      </w:pPr>
      <w:bookmarkStart w:id="103" w:name="_Toc9870"/>
      <w:r>
        <w:rPr>
          <w:rFonts w:ascii="Times New Roman" w:hAnsi="Times New Roman" w:eastAsia="Times New Roman"/>
          <w:b/>
          <w:i/>
          <w:color w:val="000000"/>
          <w:sz w:val="26"/>
          <w:szCs w:val="26"/>
        </w:rPr>
        <w:t>4.8.1 So sánh các mô hình</w:t>
      </w:r>
      <w:bookmarkEnd w:id="103"/>
    </w:p>
    <w:p w14:paraId="45FF2ACB">
      <w:pPr>
        <w:pStyle w:val="4"/>
        <w:keepNext w:val="0"/>
        <w:widowControl/>
        <w:numPr>
          <w:ilvl w:val="2"/>
          <w:numId w:val="0"/>
        </w:numPr>
        <w:spacing w:before="120" w:after="240" w:line="276" w:lineRule="auto"/>
        <w:ind w:left="0" w:right="0" w:firstLine="0"/>
        <w:jc w:val="left"/>
      </w:pPr>
      <w:bookmarkStart w:id="104" w:name="_Toc19709"/>
      <w:r>
        <w:rPr>
          <w:rFonts w:ascii="Times New Roman" w:hAnsi="Times New Roman" w:eastAsia="Times New Roman"/>
          <w:b/>
          <w:i/>
          <w:color w:val="000000"/>
          <w:sz w:val="26"/>
          <w:szCs w:val="26"/>
        </w:rPr>
        <w:t>4.8.2 Đánh đổi của M1</w:t>
      </w:r>
      <w:bookmarkEnd w:id="104"/>
    </w:p>
    <w:p w14:paraId="34381016">
      <w:pPr>
        <w:pStyle w:val="4"/>
        <w:keepNext w:val="0"/>
        <w:widowControl/>
        <w:numPr>
          <w:ilvl w:val="2"/>
          <w:numId w:val="0"/>
        </w:numPr>
        <w:spacing w:before="120" w:after="240" w:line="276" w:lineRule="auto"/>
        <w:ind w:left="0" w:right="0" w:firstLine="0"/>
        <w:jc w:val="left"/>
      </w:pPr>
      <w:bookmarkStart w:id="105" w:name="_Toc13550"/>
      <w:r>
        <w:rPr>
          <w:rFonts w:ascii="Times New Roman" w:hAnsi="Times New Roman" w:eastAsia="Times New Roman"/>
          <w:b/>
          <w:i/>
          <w:color w:val="000000"/>
          <w:sz w:val="26"/>
          <w:szCs w:val="26"/>
        </w:rPr>
        <w:t>4.8.3 Hiệu quả của M2</w:t>
      </w:r>
      <w:bookmarkEnd w:id="105"/>
    </w:p>
    <w:p w14:paraId="518A567C">
      <w:pPr>
        <w:pStyle w:val="3"/>
        <w:keepNext/>
        <w:widowControl/>
        <w:numPr>
          <w:ilvl w:val="1"/>
          <w:numId w:val="0"/>
        </w:numPr>
        <w:spacing w:before="120" w:after="240" w:line="276" w:lineRule="auto"/>
        <w:ind w:left="0" w:right="0" w:firstLine="0"/>
        <w:jc w:val="left"/>
      </w:pPr>
      <w:bookmarkStart w:id="106" w:name="_Toc6735"/>
      <w:r>
        <w:rPr>
          <w:rFonts w:ascii="Times New Roman" w:hAnsi="Times New Roman" w:eastAsia="Times New Roman"/>
          <w:b/>
          <w:color w:val="000000"/>
          <w:sz w:val="26"/>
          <w:szCs w:val="26"/>
        </w:rPr>
        <w:t>4.9 Phân tích lỗi có hệ thống</w:t>
      </w:r>
      <w:bookmarkEnd w:id="106"/>
    </w:p>
    <w:p w14:paraId="21FBDF96">
      <w:pPr>
        <w:pStyle w:val="4"/>
        <w:keepNext w:val="0"/>
        <w:widowControl/>
        <w:numPr>
          <w:ilvl w:val="2"/>
          <w:numId w:val="0"/>
        </w:numPr>
        <w:spacing w:before="120" w:after="240" w:line="276" w:lineRule="auto"/>
        <w:ind w:left="0" w:right="0" w:firstLine="0"/>
        <w:jc w:val="left"/>
      </w:pPr>
      <w:bookmarkStart w:id="107" w:name="_Toc17859"/>
      <w:r>
        <w:rPr>
          <w:rFonts w:ascii="Times New Roman" w:hAnsi="Times New Roman" w:eastAsia="Times New Roman"/>
          <w:b/>
          <w:i/>
          <w:color w:val="000000"/>
          <w:sz w:val="26"/>
          <w:szCs w:val="26"/>
        </w:rPr>
        <w:t>4.9.1 Các nhóm lỗi cần thu thập</w:t>
      </w:r>
      <w:bookmarkEnd w:id="107"/>
    </w:p>
    <w:p w14:paraId="3519470D">
      <w:pPr>
        <w:pStyle w:val="4"/>
        <w:keepNext w:val="0"/>
        <w:widowControl/>
        <w:numPr>
          <w:ilvl w:val="2"/>
          <w:numId w:val="0"/>
        </w:numPr>
        <w:spacing w:before="120" w:after="240" w:line="276" w:lineRule="auto"/>
        <w:ind w:left="0" w:right="0" w:firstLine="0"/>
        <w:jc w:val="left"/>
      </w:pPr>
      <w:bookmarkStart w:id="108" w:name="_Toc22290"/>
      <w:r>
        <w:rPr>
          <w:rFonts w:ascii="Times New Roman" w:hAnsi="Times New Roman" w:eastAsia="Times New Roman"/>
          <w:b/>
          <w:i/>
          <w:color w:val="000000"/>
          <w:sz w:val="26"/>
          <w:szCs w:val="26"/>
        </w:rPr>
        <w:t>4.9.2 Cách ghi một trường hợp phân tích</w:t>
      </w:r>
      <w:bookmarkEnd w:id="108"/>
    </w:p>
    <w:p w14:paraId="52FF11AA">
      <w:pPr>
        <w:pStyle w:val="3"/>
        <w:keepNext/>
        <w:widowControl/>
        <w:numPr>
          <w:ilvl w:val="1"/>
          <w:numId w:val="0"/>
        </w:numPr>
        <w:spacing w:before="120" w:after="240" w:line="276" w:lineRule="auto"/>
        <w:ind w:left="0" w:right="0" w:firstLine="0"/>
        <w:jc w:val="left"/>
      </w:pPr>
      <w:bookmarkStart w:id="109" w:name="_Toc13523"/>
      <w:r>
        <w:rPr>
          <w:rFonts w:ascii="Times New Roman" w:hAnsi="Times New Roman" w:eastAsia="Times New Roman"/>
          <w:b/>
          <w:color w:val="000000"/>
          <w:sz w:val="26"/>
          <w:szCs w:val="26"/>
        </w:rPr>
        <w:t>4.10 Lưu trữ và khả năng tái lập</w:t>
      </w:r>
      <w:bookmarkEnd w:id="109"/>
    </w:p>
    <w:p w14:paraId="2EB677B6">
      <w:pPr>
        <w:pStyle w:val="4"/>
        <w:keepNext w:val="0"/>
        <w:widowControl/>
        <w:numPr>
          <w:ilvl w:val="2"/>
          <w:numId w:val="0"/>
        </w:numPr>
        <w:spacing w:before="120" w:after="240" w:line="276" w:lineRule="auto"/>
        <w:ind w:left="0" w:right="0" w:firstLine="0"/>
        <w:jc w:val="left"/>
      </w:pPr>
      <w:bookmarkStart w:id="110" w:name="_Toc16501"/>
      <w:r>
        <w:rPr>
          <w:rFonts w:ascii="Times New Roman" w:hAnsi="Times New Roman" w:eastAsia="Times New Roman"/>
          <w:b/>
          <w:i/>
          <w:color w:val="000000"/>
          <w:sz w:val="26"/>
          <w:szCs w:val="26"/>
        </w:rPr>
        <w:t>4.10.1 Bộ tệp của một lần chạy</w:t>
      </w:r>
      <w:bookmarkEnd w:id="110"/>
    </w:p>
    <w:p w14:paraId="0DA51AA6">
      <w:pPr>
        <w:pStyle w:val="4"/>
        <w:keepNext w:val="0"/>
        <w:widowControl/>
        <w:numPr>
          <w:ilvl w:val="2"/>
          <w:numId w:val="0"/>
        </w:numPr>
        <w:spacing w:before="120" w:after="240" w:line="276" w:lineRule="auto"/>
        <w:ind w:left="0" w:right="0" w:firstLine="0"/>
        <w:jc w:val="left"/>
      </w:pPr>
      <w:bookmarkStart w:id="111" w:name="_Toc24843"/>
      <w:r>
        <w:rPr>
          <w:rFonts w:ascii="Times New Roman" w:hAnsi="Times New Roman" w:eastAsia="Times New Roman"/>
          <w:b/>
          <w:i/>
          <w:color w:val="000000"/>
          <w:sz w:val="26"/>
          <w:szCs w:val="26"/>
        </w:rPr>
        <w:t>4.10.2 Kiểm tra chạy lại</w:t>
      </w:r>
      <w:bookmarkEnd w:id="111"/>
    </w:p>
    <w:p w14:paraId="7CBB7450">
      <w:pPr>
        <w:pStyle w:val="3"/>
        <w:keepNext w:val="0"/>
        <w:widowControl/>
        <w:numPr>
          <w:ilvl w:val="1"/>
          <w:numId w:val="0"/>
        </w:numPr>
        <w:spacing w:before="120" w:after="240" w:line="276" w:lineRule="auto"/>
        <w:ind w:left="0" w:right="0" w:firstLine="0"/>
        <w:jc w:val="left"/>
      </w:pPr>
      <w:bookmarkStart w:id="112" w:name="_Toc24136"/>
      <w:r>
        <w:rPr>
          <w:rFonts w:ascii="Times New Roman" w:hAnsi="Times New Roman" w:eastAsia="Times New Roman"/>
          <w:b/>
          <w:color w:val="000000"/>
          <w:sz w:val="26"/>
          <w:szCs w:val="26"/>
        </w:rPr>
        <w:t>4.11 Kết luận của chương</w:t>
      </w:r>
      <w:bookmarkEnd w:id="112"/>
    </w:p>
    <w:p w14:paraId="2050A399">
      <w:pPr>
        <w:pStyle w:val="2"/>
        <w:keepNext/>
        <w:pageBreakBefore/>
        <w:widowControl/>
        <w:numPr>
          <w:ilvl w:val="0"/>
          <w:numId w:val="0"/>
        </w:numPr>
        <w:spacing w:before="480" w:after="480" w:line="276" w:lineRule="auto"/>
        <w:ind w:left="0" w:right="0" w:firstLine="0"/>
        <w:jc w:val="left"/>
      </w:pPr>
      <w:bookmarkStart w:id="113" w:name="_Toc3401"/>
      <w:r>
        <w:rPr>
          <w:rFonts w:ascii="Times New Roman" w:hAnsi="Times New Roman" w:eastAsia="Times New Roman"/>
          <w:b/>
          <w:color w:val="000000"/>
          <w:sz w:val="28"/>
          <w:szCs w:val="28"/>
        </w:rPr>
        <w:t>CHƯƠNG 5 XÂY DỰNG HỆ THỐNG VÀ KẾT LUẬN</w:t>
      </w:r>
      <w:bookmarkEnd w:id="113"/>
    </w:p>
    <w:p w14:paraId="545BF442">
      <w:pPr>
        <w:pStyle w:val="3"/>
        <w:keepNext/>
        <w:widowControl/>
        <w:numPr>
          <w:ilvl w:val="1"/>
          <w:numId w:val="0"/>
        </w:numPr>
        <w:spacing w:before="120" w:after="240" w:line="276" w:lineRule="auto"/>
        <w:ind w:left="0" w:right="0" w:firstLine="0"/>
        <w:jc w:val="left"/>
      </w:pPr>
      <w:bookmarkStart w:id="114" w:name="_Toc267"/>
      <w:r>
        <w:rPr>
          <w:rFonts w:ascii="Times New Roman" w:hAnsi="Times New Roman" w:eastAsia="Times New Roman"/>
          <w:b/>
          <w:color w:val="000000"/>
          <w:sz w:val="26"/>
          <w:szCs w:val="26"/>
        </w:rPr>
        <w:t>5.1 Kiến trúc triển khai</w:t>
      </w:r>
      <w:bookmarkEnd w:id="114"/>
    </w:p>
    <w:p w14:paraId="0F758A58">
      <w:pPr>
        <w:pStyle w:val="4"/>
        <w:keepNext w:val="0"/>
        <w:widowControl/>
        <w:numPr>
          <w:ilvl w:val="2"/>
          <w:numId w:val="0"/>
        </w:numPr>
        <w:spacing w:before="120" w:after="240" w:line="276" w:lineRule="auto"/>
        <w:ind w:left="0" w:right="0" w:firstLine="0"/>
        <w:jc w:val="left"/>
      </w:pPr>
      <w:bookmarkStart w:id="115" w:name="_Toc1186"/>
      <w:r>
        <w:rPr>
          <w:rFonts w:ascii="Times New Roman" w:hAnsi="Times New Roman" w:eastAsia="Times New Roman"/>
          <w:b/>
          <w:i/>
          <w:color w:val="000000"/>
          <w:sz w:val="26"/>
          <w:szCs w:val="26"/>
        </w:rPr>
        <w:t>5.1.1 Tổ chức mã nguồn</w:t>
      </w:r>
      <w:bookmarkEnd w:id="115"/>
    </w:p>
    <w:p w14:paraId="6308BF89">
      <w:pPr>
        <w:pStyle w:val="4"/>
        <w:keepNext w:val="0"/>
        <w:widowControl/>
        <w:numPr>
          <w:ilvl w:val="2"/>
          <w:numId w:val="0"/>
        </w:numPr>
        <w:spacing w:before="120" w:after="240" w:line="276" w:lineRule="auto"/>
        <w:ind w:left="0" w:right="0" w:firstLine="0"/>
        <w:jc w:val="left"/>
      </w:pPr>
      <w:bookmarkStart w:id="116" w:name="_Toc31161"/>
      <w:r>
        <w:rPr>
          <w:rFonts w:ascii="Times New Roman" w:hAnsi="Times New Roman" w:eastAsia="Times New Roman"/>
          <w:b/>
          <w:i/>
          <w:color w:val="000000"/>
          <w:sz w:val="26"/>
          <w:szCs w:val="26"/>
        </w:rPr>
        <w:t>5.1.2 Nạp gói mô hình</w:t>
      </w:r>
      <w:bookmarkEnd w:id="116"/>
    </w:p>
    <w:p w14:paraId="5035C7EA">
      <w:pPr>
        <w:pStyle w:val="3"/>
        <w:keepNext/>
        <w:widowControl/>
        <w:numPr>
          <w:ilvl w:val="1"/>
          <w:numId w:val="0"/>
        </w:numPr>
        <w:spacing w:before="120" w:after="240" w:line="276" w:lineRule="auto"/>
        <w:ind w:left="0" w:right="0" w:firstLine="0"/>
        <w:jc w:val="left"/>
      </w:pPr>
      <w:bookmarkStart w:id="117" w:name="_Toc1426"/>
      <w:r>
        <w:rPr>
          <w:rFonts w:ascii="Times New Roman" w:hAnsi="Times New Roman" w:eastAsia="Times New Roman"/>
          <w:b/>
          <w:color w:val="000000"/>
          <w:sz w:val="26"/>
          <w:szCs w:val="26"/>
        </w:rPr>
        <w:t>5.2 Thiết kế dịch vụ API</w:t>
      </w:r>
      <w:bookmarkEnd w:id="117"/>
    </w:p>
    <w:p w14:paraId="3C175394">
      <w:pPr>
        <w:pStyle w:val="4"/>
        <w:keepNext w:val="0"/>
        <w:widowControl/>
        <w:numPr>
          <w:ilvl w:val="2"/>
          <w:numId w:val="0"/>
        </w:numPr>
        <w:spacing w:before="120" w:after="240" w:line="276" w:lineRule="auto"/>
        <w:ind w:left="0" w:right="0" w:firstLine="0"/>
        <w:jc w:val="left"/>
      </w:pPr>
      <w:bookmarkStart w:id="118" w:name="_Toc8345"/>
      <w:r>
        <w:rPr>
          <w:rFonts w:ascii="Times New Roman" w:hAnsi="Times New Roman" w:eastAsia="Times New Roman"/>
          <w:b/>
          <w:i/>
          <w:color w:val="000000"/>
          <w:sz w:val="26"/>
          <w:szCs w:val="26"/>
        </w:rPr>
        <w:t>5.2.1 Các chức năng và lược đồ</w:t>
      </w:r>
      <w:bookmarkEnd w:id="118"/>
    </w:p>
    <w:p w14:paraId="1B1DE041">
      <w:pPr>
        <w:pStyle w:val="4"/>
        <w:keepNext w:val="0"/>
        <w:widowControl/>
        <w:numPr>
          <w:ilvl w:val="2"/>
          <w:numId w:val="0"/>
        </w:numPr>
        <w:spacing w:before="120" w:after="240" w:line="276" w:lineRule="auto"/>
        <w:ind w:left="0" w:right="0" w:firstLine="0"/>
        <w:jc w:val="left"/>
      </w:pPr>
      <w:bookmarkStart w:id="119" w:name="_Toc21501"/>
      <w:r>
        <w:rPr>
          <w:rFonts w:ascii="Times New Roman" w:hAnsi="Times New Roman" w:eastAsia="Times New Roman"/>
          <w:b/>
          <w:i/>
          <w:color w:val="000000"/>
          <w:sz w:val="26"/>
          <w:szCs w:val="26"/>
        </w:rPr>
        <w:t>5.2.2 Ví dụ hợp đồng đầu vào đầu ra</w:t>
      </w:r>
      <w:bookmarkEnd w:id="119"/>
    </w:p>
    <w:p w14:paraId="50CFA11D">
      <w:pPr>
        <w:pStyle w:val="4"/>
        <w:keepNext w:val="0"/>
        <w:widowControl/>
        <w:numPr>
          <w:ilvl w:val="2"/>
          <w:numId w:val="0"/>
        </w:numPr>
        <w:spacing w:before="120" w:after="240" w:line="276" w:lineRule="auto"/>
        <w:ind w:left="0" w:right="0" w:firstLine="0"/>
        <w:jc w:val="left"/>
      </w:pPr>
      <w:bookmarkStart w:id="120" w:name="_Toc11223"/>
      <w:r>
        <w:rPr>
          <w:rFonts w:ascii="Times New Roman" w:hAnsi="Times New Roman" w:eastAsia="Times New Roman"/>
          <w:b/>
          <w:i/>
          <w:color w:val="000000"/>
          <w:sz w:val="26"/>
          <w:szCs w:val="26"/>
        </w:rPr>
        <w:t>5.2.3 Xử lý yêu cầu không hợp lệ</w:t>
      </w:r>
      <w:bookmarkEnd w:id="120"/>
    </w:p>
    <w:p w14:paraId="2F0F733F">
      <w:pPr>
        <w:pStyle w:val="3"/>
        <w:keepNext/>
        <w:widowControl/>
        <w:numPr>
          <w:ilvl w:val="1"/>
          <w:numId w:val="0"/>
        </w:numPr>
        <w:spacing w:before="120" w:after="240" w:line="276" w:lineRule="auto"/>
        <w:ind w:left="0" w:right="0" w:firstLine="0"/>
        <w:jc w:val="left"/>
      </w:pPr>
      <w:bookmarkStart w:id="121" w:name="_Toc4074"/>
      <w:r>
        <w:rPr>
          <w:rFonts w:ascii="Times New Roman" w:hAnsi="Times New Roman" w:eastAsia="Times New Roman"/>
          <w:b/>
          <w:color w:val="000000"/>
          <w:sz w:val="26"/>
          <w:szCs w:val="26"/>
        </w:rPr>
        <w:t>5.3 Thiết kế giao diện minh họa</w:t>
      </w:r>
      <w:bookmarkEnd w:id="121"/>
    </w:p>
    <w:p w14:paraId="0C716234">
      <w:pPr>
        <w:pStyle w:val="4"/>
        <w:keepNext w:val="0"/>
        <w:widowControl/>
        <w:numPr>
          <w:ilvl w:val="2"/>
          <w:numId w:val="0"/>
        </w:numPr>
        <w:spacing w:before="120" w:after="240" w:line="276" w:lineRule="auto"/>
        <w:ind w:left="0" w:right="0" w:firstLine="0"/>
        <w:jc w:val="left"/>
      </w:pPr>
      <w:bookmarkStart w:id="122" w:name="_Toc7098"/>
      <w:r>
        <w:rPr>
          <w:rFonts w:ascii="Times New Roman" w:hAnsi="Times New Roman" w:eastAsia="Times New Roman"/>
          <w:b/>
          <w:i/>
          <w:color w:val="000000"/>
          <w:sz w:val="26"/>
          <w:szCs w:val="26"/>
        </w:rPr>
        <w:t>5.3.1 Luồng sử dụng</w:t>
      </w:r>
      <w:bookmarkEnd w:id="122"/>
    </w:p>
    <w:p w14:paraId="7549268C">
      <w:pPr>
        <w:pStyle w:val="4"/>
        <w:keepNext w:val="0"/>
        <w:widowControl/>
        <w:numPr>
          <w:ilvl w:val="2"/>
          <w:numId w:val="0"/>
        </w:numPr>
        <w:spacing w:before="120" w:after="240" w:line="276" w:lineRule="auto"/>
        <w:ind w:left="0" w:right="0" w:firstLine="0"/>
        <w:jc w:val="left"/>
      </w:pPr>
      <w:bookmarkStart w:id="123" w:name="_Toc8029"/>
      <w:r>
        <w:rPr>
          <w:rFonts w:ascii="Times New Roman" w:hAnsi="Times New Roman" w:eastAsia="Times New Roman"/>
          <w:b/>
          <w:i/>
          <w:color w:val="000000"/>
          <w:sz w:val="26"/>
          <w:szCs w:val="26"/>
        </w:rPr>
        <w:t>5.3.2 Thông báo và thời gian chờ</w:t>
      </w:r>
      <w:bookmarkEnd w:id="123"/>
    </w:p>
    <w:p w14:paraId="3336B336">
      <w:pPr>
        <w:pStyle w:val="3"/>
        <w:keepNext/>
        <w:widowControl/>
        <w:numPr>
          <w:ilvl w:val="1"/>
          <w:numId w:val="0"/>
        </w:numPr>
        <w:spacing w:before="120" w:after="240" w:line="276" w:lineRule="auto"/>
        <w:ind w:left="0" w:right="0" w:firstLine="0"/>
        <w:jc w:val="left"/>
      </w:pPr>
      <w:bookmarkStart w:id="124" w:name="_Toc29102"/>
      <w:r>
        <w:rPr>
          <w:rFonts w:ascii="Times New Roman" w:hAnsi="Times New Roman" w:eastAsia="Times New Roman"/>
          <w:b/>
          <w:color w:val="000000"/>
          <w:sz w:val="26"/>
          <w:szCs w:val="26"/>
        </w:rPr>
        <w:t>5.4 Kiểm thử hệ thống</w:t>
      </w:r>
      <w:bookmarkEnd w:id="124"/>
    </w:p>
    <w:p w14:paraId="2BE76BA4">
      <w:pPr>
        <w:pStyle w:val="4"/>
        <w:keepNext w:val="0"/>
        <w:widowControl/>
        <w:numPr>
          <w:ilvl w:val="2"/>
          <w:numId w:val="0"/>
        </w:numPr>
        <w:spacing w:before="120" w:after="240" w:line="276" w:lineRule="auto"/>
        <w:ind w:left="0" w:right="0" w:firstLine="0"/>
        <w:jc w:val="left"/>
      </w:pPr>
      <w:bookmarkStart w:id="125" w:name="_Toc11197"/>
      <w:r>
        <w:rPr>
          <w:rFonts w:ascii="Times New Roman" w:hAnsi="Times New Roman" w:eastAsia="Times New Roman"/>
          <w:b/>
          <w:i/>
          <w:color w:val="000000"/>
          <w:sz w:val="26"/>
          <w:szCs w:val="26"/>
        </w:rPr>
        <w:t>5.4.1 Kiểm thử chức năng</w:t>
      </w:r>
      <w:bookmarkEnd w:id="125"/>
    </w:p>
    <w:p w14:paraId="397A4B8B">
      <w:pPr>
        <w:pStyle w:val="4"/>
        <w:keepNext w:val="0"/>
        <w:widowControl/>
        <w:numPr>
          <w:ilvl w:val="2"/>
          <w:numId w:val="0"/>
        </w:numPr>
        <w:spacing w:before="120" w:after="240" w:line="276" w:lineRule="auto"/>
        <w:ind w:left="0" w:right="0" w:firstLine="0"/>
        <w:jc w:val="left"/>
      </w:pPr>
      <w:bookmarkStart w:id="126" w:name="_Toc20605"/>
      <w:r>
        <w:rPr>
          <w:rFonts w:ascii="Times New Roman" w:hAnsi="Times New Roman" w:eastAsia="Times New Roman"/>
          <w:b/>
          <w:i/>
          <w:color w:val="000000"/>
          <w:sz w:val="26"/>
          <w:szCs w:val="26"/>
        </w:rPr>
        <w:t>5.4.2 Đối chiếu trực tuyến và ngoại tuyến</w:t>
      </w:r>
      <w:bookmarkEnd w:id="126"/>
    </w:p>
    <w:p w14:paraId="06A9BDC7">
      <w:pPr>
        <w:pStyle w:val="4"/>
        <w:keepNext w:val="0"/>
        <w:widowControl/>
        <w:numPr>
          <w:ilvl w:val="2"/>
          <w:numId w:val="0"/>
        </w:numPr>
        <w:spacing w:before="120" w:after="240" w:line="276" w:lineRule="auto"/>
        <w:ind w:left="0" w:right="0" w:firstLine="0"/>
        <w:jc w:val="left"/>
      </w:pPr>
      <w:bookmarkStart w:id="127" w:name="_Toc30629"/>
      <w:r>
        <w:rPr>
          <w:rFonts w:ascii="Times New Roman" w:hAnsi="Times New Roman" w:eastAsia="Times New Roman"/>
          <w:b/>
          <w:i/>
          <w:color w:val="000000"/>
          <w:sz w:val="26"/>
          <w:szCs w:val="26"/>
        </w:rPr>
        <w:t>5.4.3 Đo thời gian phản hồi</w:t>
      </w:r>
      <w:bookmarkEnd w:id="127"/>
    </w:p>
    <w:p w14:paraId="4FC636ED">
      <w:pPr>
        <w:pStyle w:val="3"/>
        <w:keepNext/>
        <w:widowControl/>
        <w:numPr>
          <w:ilvl w:val="1"/>
          <w:numId w:val="0"/>
        </w:numPr>
        <w:spacing w:before="120" w:after="240" w:line="276" w:lineRule="auto"/>
        <w:ind w:left="0" w:right="0" w:firstLine="0"/>
        <w:jc w:val="left"/>
      </w:pPr>
      <w:bookmarkStart w:id="128" w:name="_Toc22377"/>
      <w:r>
        <w:rPr>
          <w:rFonts w:ascii="Times New Roman" w:hAnsi="Times New Roman" w:eastAsia="Times New Roman"/>
          <w:b/>
          <w:color w:val="000000"/>
          <w:sz w:val="26"/>
          <w:szCs w:val="26"/>
        </w:rPr>
        <w:t>5.5 Đối chiếu mã nguồn với đề cương V2</w:t>
      </w:r>
      <w:bookmarkEnd w:id="128"/>
    </w:p>
    <w:p w14:paraId="3F716D8E">
      <w:pPr>
        <w:pStyle w:val="4"/>
        <w:keepNext w:val="0"/>
        <w:widowControl/>
        <w:numPr>
          <w:ilvl w:val="2"/>
          <w:numId w:val="0"/>
        </w:numPr>
        <w:spacing w:before="120" w:after="240" w:line="276" w:lineRule="auto"/>
        <w:ind w:left="0" w:right="0" w:firstLine="0"/>
        <w:jc w:val="left"/>
      </w:pPr>
      <w:bookmarkStart w:id="129" w:name="_Toc14359"/>
      <w:r>
        <w:rPr>
          <w:rFonts w:ascii="Times New Roman" w:hAnsi="Times New Roman" w:eastAsia="Times New Roman"/>
          <w:b/>
          <w:i/>
          <w:color w:val="000000"/>
          <w:sz w:val="26"/>
          <w:szCs w:val="26"/>
        </w:rPr>
        <w:t>5.5.1 Những phần có thể tiếp tục sử dụng</w:t>
      </w:r>
      <w:bookmarkEnd w:id="129"/>
    </w:p>
    <w:p w14:paraId="2D43EF6A">
      <w:pPr>
        <w:pStyle w:val="4"/>
        <w:keepNext w:val="0"/>
        <w:widowControl/>
        <w:numPr>
          <w:ilvl w:val="2"/>
          <w:numId w:val="0"/>
        </w:numPr>
        <w:spacing w:before="120" w:after="240" w:line="276" w:lineRule="auto"/>
        <w:ind w:left="0" w:right="0" w:firstLine="0"/>
        <w:jc w:val="left"/>
      </w:pPr>
      <w:bookmarkStart w:id="130" w:name="_Toc22282"/>
      <w:r>
        <w:rPr>
          <w:rFonts w:ascii="Times New Roman" w:hAnsi="Times New Roman" w:eastAsia="Times New Roman"/>
          <w:b/>
          <w:i/>
          <w:color w:val="000000"/>
          <w:sz w:val="26"/>
          <w:szCs w:val="26"/>
        </w:rPr>
        <w:t>5.5.2 Những điểm cần sửa hoặc hoàn thiện</w:t>
      </w:r>
      <w:bookmarkEnd w:id="130"/>
    </w:p>
    <w:p w14:paraId="1A7C8FA1">
      <w:pPr>
        <w:pStyle w:val="3"/>
        <w:keepNext w:val="0"/>
        <w:widowControl/>
        <w:numPr>
          <w:ilvl w:val="1"/>
          <w:numId w:val="0"/>
        </w:numPr>
        <w:spacing w:before="120" w:after="240" w:line="276" w:lineRule="auto"/>
        <w:ind w:left="0" w:right="0" w:firstLine="0"/>
        <w:jc w:val="left"/>
      </w:pPr>
      <w:bookmarkStart w:id="131" w:name="_Toc13416"/>
      <w:r>
        <w:rPr>
          <w:rFonts w:ascii="Times New Roman" w:hAnsi="Times New Roman" w:eastAsia="Times New Roman"/>
          <w:b/>
          <w:color w:val="000000"/>
          <w:sz w:val="26"/>
          <w:szCs w:val="26"/>
        </w:rPr>
        <w:t>5.6 Mức độ đạt mục tiêu</w:t>
      </w:r>
      <w:bookmarkEnd w:id="131"/>
    </w:p>
    <w:p w14:paraId="4FA28C2D">
      <w:pPr>
        <w:pStyle w:val="3"/>
        <w:keepNext w:val="0"/>
        <w:widowControl/>
        <w:numPr>
          <w:ilvl w:val="1"/>
          <w:numId w:val="0"/>
        </w:numPr>
        <w:spacing w:before="120" w:after="240" w:line="276" w:lineRule="auto"/>
        <w:ind w:left="0" w:right="0" w:firstLine="0"/>
        <w:jc w:val="left"/>
      </w:pPr>
      <w:bookmarkStart w:id="132" w:name="_Toc13848"/>
      <w:r>
        <w:rPr>
          <w:rFonts w:ascii="Times New Roman" w:hAnsi="Times New Roman" w:eastAsia="Times New Roman"/>
          <w:b/>
          <w:color w:val="000000"/>
          <w:sz w:val="26"/>
          <w:szCs w:val="26"/>
        </w:rPr>
        <w:t>5.7 Kết luận</w:t>
      </w:r>
      <w:bookmarkEnd w:id="132"/>
    </w:p>
    <w:p w14:paraId="47261657">
      <w:pPr>
        <w:pStyle w:val="3"/>
        <w:keepNext w:val="0"/>
        <w:widowControl/>
        <w:numPr>
          <w:ilvl w:val="1"/>
          <w:numId w:val="0"/>
        </w:numPr>
        <w:spacing w:before="120" w:after="240" w:line="276" w:lineRule="auto"/>
        <w:ind w:left="0" w:right="0" w:firstLine="0"/>
        <w:jc w:val="left"/>
      </w:pPr>
      <w:bookmarkStart w:id="133" w:name="_Toc19036"/>
      <w:r>
        <w:rPr>
          <w:rFonts w:ascii="Times New Roman" w:hAnsi="Times New Roman" w:eastAsia="Times New Roman"/>
          <w:b/>
          <w:color w:val="000000"/>
          <w:sz w:val="26"/>
          <w:szCs w:val="26"/>
        </w:rPr>
        <w:t>5.8 Hạn chế</w:t>
      </w:r>
      <w:bookmarkEnd w:id="133"/>
    </w:p>
    <w:p w14:paraId="4FACC5EC">
      <w:pPr>
        <w:pStyle w:val="3"/>
        <w:keepNext w:val="0"/>
        <w:widowControl/>
        <w:numPr>
          <w:ilvl w:val="1"/>
          <w:numId w:val="0"/>
        </w:numPr>
        <w:spacing w:before="120" w:after="240" w:line="276" w:lineRule="auto"/>
        <w:ind w:left="0" w:right="0" w:firstLine="0"/>
        <w:jc w:val="left"/>
      </w:pPr>
      <w:bookmarkStart w:id="134" w:name="_Toc19849"/>
      <w:r>
        <w:rPr>
          <w:rFonts w:ascii="Times New Roman" w:hAnsi="Times New Roman" w:eastAsia="Times New Roman"/>
          <w:b/>
          <w:color w:val="000000"/>
          <w:sz w:val="26"/>
          <w:szCs w:val="26"/>
        </w:rPr>
        <w:t>5.9 Hướng phát triển</w:t>
      </w:r>
      <w:bookmarkEnd w:id="134"/>
    </w:p>
    <w:p w14:paraId="449B7147">
      <w:pPr>
        <w:pStyle w:val="50"/>
        <w:widowControl/>
        <w:numPr>
          <w:ilvl w:val="0"/>
          <w:numId w:val="0"/>
        </w:numPr>
        <w:spacing w:before="0" w:after="0" w:line="20" w:lineRule="auto"/>
        <w:ind w:left="0" w:right="0" w:firstLine="0"/>
        <w:jc w:val="both"/>
        <w:sectPr>
          <w:headerReference r:id="rId6" w:type="default"/>
          <w:footerReference r:id="rId7" w:type="default"/>
          <w:pgSz w:w="11907" w:h="16840"/>
          <w:pgMar w:top="1701" w:right="1134" w:bottom="1701" w:left="1985" w:header="990" w:footer="810" w:gutter="0"/>
          <w:pgNumType w:start="1"/>
          <w:cols w:space="720" w:num="1"/>
        </w:sectPr>
      </w:pPr>
    </w:p>
    <w:p w14:paraId="095E8659">
      <w:pPr>
        <w:pStyle w:val="2"/>
        <w:keepNext/>
        <w:widowControl/>
        <w:numPr>
          <w:ilvl w:val="0"/>
          <w:numId w:val="0"/>
        </w:numPr>
        <w:spacing w:before="0" w:after="360" w:line="276" w:lineRule="auto"/>
        <w:ind w:left="0" w:right="0" w:firstLine="0"/>
        <w:jc w:val="center"/>
      </w:pPr>
      <w:bookmarkStart w:id="135" w:name="_Toc8263"/>
      <w:r>
        <w:rPr>
          <w:rFonts w:ascii="Times New Roman" w:hAnsi="Times New Roman" w:eastAsia="Times New Roman"/>
          <w:b/>
          <w:color w:val="000000"/>
          <w:sz w:val="28"/>
          <w:szCs w:val="28"/>
        </w:rPr>
        <w:t>TÀI LIỆU THAM KHẢO</w:t>
      </w:r>
      <w:bookmarkEnd w:id="135"/>
    </w:p>
    <w:p w14:paraId="519DB8AC">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 IFPI. (2026, March 18). Global Music Report 2026: Global recorded music revenues grow 6.4% as record companies drive innovation. https://www.ifpi.org/global-music-report-2026-global-recorded-music-revenues-grow-6-4-as-record-companies-drive-innovation/ (Truy cập ngày 20/10/2026).</w:t>
      </w:r>
    </w:p>
    <w:p w14:paraId="0FB25AD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 Adomavicius, G., &amp; Tuzhilin, A. (2005). Toward the next generation of recommender systems: A survey of the state-of-the-art and possible extensions.  IEEE Transactions on Knowledge and Data Engineering , 17(6), 734-749.</w:t>
      </w:r>
    </w:p>
    <w:p w14:paraId="7B21C5F2">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 Schedl, M., Zamani, H., Chen, C.-W., Deldjoo, Y., &amp; Elahi, M. (2018). Current challenges and visions in music recommender systems research.  International Journal of Multimedia Information Retrieval , 7(2), 95-116.</w:t>
      </w:r>
    </w:p>
    <w:p w14:paraId="27C06BB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[4] Spotify. (2025, June 30). Discover Weekly turns 10: Celebrating 100 billion+ tracks streamed and a decade of personalized discovery. https://newsroom.spotify.com/2025-06-30/discover-weekly-turns-10-celebrating-100-billion-tracks-streamed-and-a-decade-of-personalized-discovery/ (Truy cập ngày 20/10/2026).</w:t>
      </w:r>
    </w:p>
    <w:p w14:paraId="3799169D">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[5] Sarwar, B., Karypis, G., Konstan, J., &amp; Riedl, J. (2001). Item-based collaborative filtering recommendation algorithms. In  Proceedings of the 10th International World Wide Web Conference (WWW '01) , 285-295. https://files.grouplens.org/papers/www10_sarwar.pdf (Truy cập ngày 20/10/2026).</w:t>
      </w:r>
    </w:p>
    <w:p w14:paraId="4C11538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[6] Koren, Y., Bell, R., &amp; Volinsky, C. (2009). Matrix factorization techniques for recommender systems.  Computer , 42(8), 30-37. https://doi.org/10.1109/MC.2009.263 (Truy cập ngày 20/10/2026).</w:t>
      </w:r>
    </w:p>
    <w:p w14:paraId="2C291C0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[7] GroupLens Research. (2011).  hetrec2011-lastfm-2k: Readme (Version 1.0, May 2011) . https://files.grouplens.org/datasets/hetrec2011/hetrec2011-lastfm-readme.txt</w:t>
      </w:r>
    </w:p>
    <w:p w14:paraId="064AA941">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[8] Hu, Y., Koren, Y., &amp; Volinsky, C. (2008). Collaborative filtering for implicit feedback datasets. In  Proceedings of the 8th IEEE International Conference on Data Mining (ICDM 2008) , 263-272.</w:t>
      </w:r>
    </w:p>
    <w:p w14:paraId="6D5F65C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[9] Kowald, D., Schedl, M., &amp; Lex, E. (2020). The unfairness of popularity bias in music recommendation: A reproducibility study. In  Advances in Information Retrieval (ECIR 2020) , LNCS 12036, 35-42. Springer.</w:t>
      </w:r>
    </w:p>
    <w:p w14:paraId="13AD30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[10] Kaminskas, M., &amp; Bridge, D. (2016). Diversity, serendipity, novelty, and coverage: A survey and empirical analysis of beyond-accuracy objectives in recommender systems.  ACM Transactions on Interactive Intelligent Systems , 7(1), Article 2.</w:t>
      </w:r>
    </w:p>
    <w:p w14:paraId="7B8C02A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[11] Herlocker, J., Konstan, J. A., &amp; Riedl, J. (2002). An empirical analysis of design choices in neighborhood-based collaborative filtering algorithms.  Information Retrieval , 5(4), 287-310. https://doi.org/10.1023/A:1020443909834 (Truy cập ngày 20/10/2026).</w:t>
      </w:r>
    </w:p>
    <w:p w14:paraId="35117CE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[12] Desrosiers, C., &amp; Karypis, G. (2011). A comprehensive survey of neighborhood-based recommendation methods. In F. Ricci, L. Rokach, &amp; B. Shapira (Eds.),  Recommender Systems Handbook  (pp. 107-144). Springer.</w:t>
      </w:r>
    </w:p>
    <w:p w14:paraId="071D881A">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[13] Cremonesi, P., Koren, Y., &amp; Turrin, R. (2010). Performance of recommender algorithms on top-N recommendation tasks. In  Proceedings of the 4th ACM Conference on Recommender Systems (RecSys '10) , 39-46. https://doi.org/10.1145/1864708.1864721 (Truy cập ngày 20/10/2026).</w:t>
      </w:r>
    </w:p>
    <w:p w14:paraId="29EA375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[14] Halko, N., Martinsson, P.-G., &amp; Tropp, J. A. (2011). Finding structure with randomness: Probabilistic algorithms for constructing approximate matrix decompositions.  SIAM Review , 53(2), 217-288.</w:t>
      </w:r>
    </w:p>
    <w:p w14:paraId="34C98F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[15] Schein, A. I., Popescul, A., Ungar, L. H., &amp; Pennock, D. M. (2002). Methods and metrics for cold-start recommendations. In  Proceedings of SIGIR '02 , 253-260.</w:t>
      </w:r>
    </w:p>
    <w:p w14:paraId="5412704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[16] Lika, B., Kolomvatsos, K., &amp; Hadjiefthymiades, S. (2014). Facing the cold start problem in recommender systems.  Expert Systems with Applications , 41(4), 2065-2073.</w:t>
      </w:r>
    </w:p>
    <w:p w14:paraId="18B6FB48">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[17] Burke, R. (2002). Hybrid recommender systems: Survey and experiments.  User Modeling and User-Adapted Interaction , 12(4), 331-370.</w:t>
      </w:r>
    </w:p>
    <w:p w14:paraId="5BC3B435">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[18] Carbonell, J., &amp; Goldstein, J. (1998). The use of MMR, diversity-based reranking for reordering documents and producing summaries. In  Proceedings of SIGIR '98 , 335-336.</w:t>
      </w:r>
    </w:p>
    <w:p w14:paraId="7A8CEEC7">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[19] Abdollahpouri, H., Burke, R., &amp; Mobasher, B. (2019). Managing popularity bias in recommender systems with personalized re-ranking. In  Proceedings of the 32nd International FLAIRS Conference , 413-418.</w:t>
      </w:r>
    </w:p>
    <w:p w14:paraId="70D4AB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[20] Herlocker, J. L., Konstan, J. A., Terveen, L. G., &amp; Riedl, J. T. (2004). Evaluating collaborative filtering recommender systems.  ACM Transactions on Information Systems , 22(1), 5-53.</w:t>
      </w:r>
    </w:p>
    <w:p w14:paraId="470EB9F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[21] Sun, Z., Yu, D., Fang, H., Yang, J., Qu, X., Zhang, J., &amp; Geng, C. (2020). Are we evaluating rigorously? Benchmarking recommendation for reproducible evaluation and fair comparison. In  Proceedings of RecSys '20 , 23-32.</w:t>
      </w:r>
    </w:p>
    <w:p w14:paraId="5896BF0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[22] Ji, Y., Sun, A., Zhang, J., &amp; Li, C. (2023). A critical study on data leakage in recommender system offline evaluation. ACM Transactions on Information Systems, 41(3), Article 75, 27 pages. https://doi.org/10.1145/3569930.</w:t>
      </w:r>
    </w:p>
    <w:p w14:paraId="4332F6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[23] Järvelin, K., &amp; Kekäläinen, J. (2002). Cumulated gain-based evaluation of IR techniques.  ACM Transactions on Information Systems , 20(4), 422-446.</w:t>
      </w:r>
    </w:p>
    <w:p w14:paraId="69D6B2B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[24] da Silva, E. S., Langseth, H., &amp; Ramampiaro, H. (2017). Content-Based Social Recommendation with Poisson Matrix Factorization. ECML PKDD 2017, 530–546. https://doi.org/10.1007/978-3-319-71249-9_32. Mã tiền xử lý: https://github.com/zehsilva/poissonmf_cs/blob/master/scripts/load_convert.py (Truy cập ngày 21/10/2026).</w:t>
      </w:r>
    </w:p>
    <w:p w14:paraId="5BED5A6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[25] Cui, Z., Weng, Y., Tang, X., Lyu, F., Liu, D., He, X., &amp; Ma, C. (2025). Comprehending Knowledge Graphs with Large Language Models for Recommender Systems. SIGIR 2025, 1229–1239. https://doi.org/10.1145/3726302.3729932. Mã tiền xử lý: https://github.com/ziqiangcui/CoLaKG-SIGIR25/blob/main/data_preprocess/lastfm-2k.ipynb (Truy cập ngày 21/10/2026).</w:t>
      </w:r>
    </w:p>
    <w:p w14:paraId="54A05E89">
      <w:pPr>
        <w:pStyle w:val="50"/>
        <w:widowControl/>
        <w:numPr>
          <w:ilvl w:val="0"/>
          <w:numId w:val="0"/>
        </w:numPr>
        <w:spacing w:before="0" w:after="0" w:line="20" w:lineRule="auto"/>
        <w:ind w:left="0" w:right="0" w:firstLine="0"/>
        <w:jc w:val="both"/>
        <w:sectPr>
          <w:headerReference r:id="rId8" w:type="default"/>
          <w:footerReference r:id="rId9" w:type="default"/>
          <w:pgSz w:w="11907" w:h="16840"/>
          <w:pgMar w:top="1701" w:right="1134" w:bottom="1701" w:left="1985" w:header="720" w:footer="810" w:gutter="0"/>
          <w:cols w:space="720" w:num="1"/>
        </w:sectPr>
      </w:pPr>
    </w:p>
    <w:p w14:paraId="4AE13AAA">
      <w:pPr>
        <w:pStyle w:val="2"/>
        <w:keepNext/>
        <w:pageBreakBefore/>
        <w:widowControl/>
        <w:numPr>
          <w:ilvl w:val="0"/>
          <w:numId w:val="0"/>
        </w:numPr>
        <w:spacing w:before="480" w:after="480" w:line="276" w:lineRule="auto"/>
        <w:ind w:left="0" w:right="0" w:firstLine="0"/>
        <w:jc w:val="left"/>
      </w:pPr>
      <w:bookmarkStart w:id="136" w:name="_Toc32432"/>
      <w:r>
        <w:rPr>
          <w:rFonts w:ascii="Times New Roman" w:hAnsi="Times New Roman" w:eastAsia="Times New Roman"/>
          <w:b/>
          <w:color w:val="000000"/>
          <w:sz w:val="28"/>
          <w:szCs w:val="28"/>
        </w:rPr>
        <w:t>PHỤ LỤC A QUY ƯỚC CẤU HÌNH VÀ TỆP KẾT QUẢ</w:t>
      </w:r>
      <w:bookmarkEnd w:id="136"/>
    </w:p>
    <w:p w14:paraId="013B8397">
      <w:pPr>
        <w:pStyle w:val="3"/>
        <w:keepNext/>
        <w:widowControl/>
        <w:numPr>
          <w:ilvl w:val="1"/>
          <w:numId w:val="0"/>
        </w:numPr>
        <w:spacing w:before="120" w:after="240" w:line="276" w:lineRule="auto"/>
        <w:ind w:left="0" w:right="0" w:firstLine="0"/>
        <w:jc w:val="left"/>
      </w:pPr>
      <w:bookmarkStart w:id="137" w:name="_Toc23865"/>
      <w:r>
        <w:rPr>
          <w:rFonts w:ascii="Times New Roman" w:hAnsi="Times New Roman" w:eastAsia="Times New Roman"/>
          <w:b/>
          <w:color w:val="000000"/>
          <w:sz w:val="26"/>
          <w:szCs w:val="26"/>
        </w:rPr>
        <w:t>A.1 Các nhóm cấu hình cần lưu</w:t>
      </w:r>
      <w:bookmarkEnd w:id="137"/>
    </w:p>
    <w:p w14:paraId="58B2E3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chia tập cần có hạt giống, số nghệ sĩ tối thiểu, quy tắc làm tròn và phiên bản tệp nguồn. Cấu hình biến đổi cần có cơ số logarithm, mức phân vị, cách nội suy và bốn ngưỡng đã học. Cấu hình đánh giá cần có K, danh mục, quy tắc lọc lịch sử, nhãn liên quan và cách xử lý danh sách ngắn.</w:t>
      </w:r>
    </w:p>
    <w:p w14:paraId="2A56B96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A.</w:t>
      </w:r>
      <w:r>
        <w:fldChar w:fldCharType="begin"/>
      </w:r>
      <w:r>
        <w:instrText xml:space="preserve"> SEQ Bang \r 1 </w:instrText>
      </w:r>
      <w:r>
        <w:fldChar w:fldCharType="separate"/>
      </w:r>
      <w:r>
        <w:t>1</w:t>
      </w:r>
      <w:r>
        <w:fldChar w:fldCharType="end"/>
      </w:r>
      <w:bookmarkStart w:id="138" w:name="_Toc19585"/>
      <w:r>
        <w:rPr>
          <w:rFonts w:ascii="Times New Roman" w:hAnsi="Times New Roman" w:eastAsia="Times New Roman"/>
          <w:color w:val="000000"/>
          <w:sz w:val="26"/>
          <w:szCs w:val="26"/>
        </w:rPr>
        <w:t xml:space="preserve"> Bộ tệp của một lần thực nghiệm</w:t>
      </w:r>
      <w:bookmarkEnd w:id="13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14:paraId="0468B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3000" w:type="dxa"/>
            <w:vAlign w:val="center"/>
          </w:tcPr>
          <w:p w14:paraId="3EC7EC0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hoặc thư mục</w:t>
            </w:r>
          </w:p>
        </w:tc>
        <w:tc>
          <w:tcPr>
            <w:tcW w:w="5788" w:type="dxa"/>
            <w:vAlign w:val="center"/>
          </w:tcPr>
          <w:p w14:paraId="3C416A8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r>
      <w:tr w14:paraId="262FE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0F7029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config.json</w:t>
            </w:r>
          </w:p>
        </w:tc>
        <w:tc>
          <w:tcPr>
            <w:tcW w:w="5788" w:type="dxa"/>
            <w:vAlign w:val="center"/>
          </w:tcPr>
          <w:p w14:paraId="035EEB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Toàn bộ tham số và hạt giống.</w:t>
            </w:r>
          </w:p>
        </w:tc>
      </w:tr>
      <w:tr w14:paraId="6E1A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6BEC55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data_manifest.json</w:t>
            </w:r>
          </w:p>
        </w:tc>
        <w:tc>
          <w:tcPr>
            <w:tcW w:w="5788" w:type="dxa"/>
            <w:vAlign w:val="center"/>
          </w:tcPr>
          <w:p w14:paraId="786D399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kích thước và mã băm dữ liệu.</w:t>
            </w:r>
          </w:p>
        </w:tc>
      </w:tr>
      <w:tr w14:paraId="2EEB2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7BF466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split_manifest.json</w:t>
            </w:r>
          </w:p>
        </w:tc>
        <w:tc>
          <w:tcPr>
            <w:tcW w:w="5788" w:type="dxa"/>
            <w:vAlign w:val="center"/>
          </w:tcPr>
          <w:p w14:paraId="79A186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lượng từng tập và quy tắc chia.</w:t>
            </w:r>
          </w:p>
        </w:tc>
      </w:tr>
      <w:tr w14:paraId="2574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B2F4A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id_maps.json</w:t>
            </w:r>
          </w:p>
        </w:tc>
        <w:tc>
          <w:tcPr>
            <w:tcW w:w="5788" w:type="dxa"/>
            <w:vAlign w:val="center"/>
          </w:tcPr>
          <w:p w14:paraId="7042B7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Ánh xạ mã gốc sang chỉ số nội bộ.</w:t>
            </w:r>
          </w:p>
        </w:tc>
      </w:tr>
      <w:tr w14:paraId="1780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641F0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transform.json</w:t>
            </w:r>
          </w:p>
        </w:tc>
        <w:tc>
          <w:tcPr>
            <w:tcW w:w="5788" w:type="dxa"/>
            <w:vAlign w:val="center"/>
          </w:tcPr>
          <w:p w14:paraId="7E55340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Ngưỡng phân vị và quy tắc biến đổi.</w:t>
            </w:r>
          </w:p>
        </w:tc>
      </w:tr>
      <w:tr w14:paraId="5C8C4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23CAD3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w:t>
            </w:r>
          </w:p>
        </w:tc>
        <w:tc>
          <w:tcPr>
            <w:tcW w:w="5788" w:type="dxa"/>
            <w:vAlign w:val="center"/>
          </w:tcPr>
          <w:p w14:paraId="7CFCEE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Tham số mô hình và phiên bản lược đồ.</w:t>
            </w:r>
          </w:p>
        </w:tc>
      </w:tr>
      <w:tr w14:paraId="74CA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C9D74C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predictions</w:t>
            </w:r>
          </w:p>
        </w:tc>
        <w:tc>
          <w:tcPr>
            <w:tcW w:w="5788" w:type="dxa"/>
            <w:vAlign w:val="center"/>
          </w:tcPr>
          <w:p w14:paraId="1B3871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theo người dùng, thứ hạng và điểm.</w:t>
            </w:r>
          </w:p>
        </w:tc>
      </w:tr>
      <w:tr w14:paraId="7C11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A4057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metrics.csv</w:t>
            </w:r>
          </w:p>
        </w:tc>
        <w:tc>
          <w:tcPr>
            <w:tcW w:w="5788" w:type="dxa"/>
            <w:vAlign w:val="center"/>
          </w:tcPr>
          <w:p w14:paraId="1EB9013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tổng thể, theo nhóm và theo K.</w:t>
            </w:r>
          </w:p>
        </w:tc>
      </w:tr>
      <w:tr w14:paraId="5483E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F99107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run_log.json</w:t>
            </w:r>
          </w:p>
        </w:tc>
        <w:tc>
          <w:tcPr>
            <w:tcW w:w="5788" w:type="dxa"/>
            <w:vAlign w:val="center"/>
          </w:tcPr>
          <w:p w14:paraId="0EE96CF6">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Thời gian, môi trường, trạng thái và lỗi.</w:t>
            </w:r>
          </w:p>
        </w:tc>
      </w:tr>
    </w:tbl>
    <w:p w14:paraId="7D92C198">
      <w:pPr>
        <w:pStyle w:val="3"/>
        <w:keepNext/>
        <w:widowControl/>
        <w:numPr>
          <w:ilvl w:val="1"/>
          <w:numId w:val="0"/>
        </w:numPr>
        <w:spacing w:before="120" w:after="240" w:line="276" w:lineRule="auto"/>
        <w:ind w:left="0" w:right="0" w:firstLine="0"/>
        <w:jc w:val="left"/>
      </w:pPr>
      <w:bookmarkStart w:id="139" w:name="_Toc6975"/>
      <w:r>
        <w:rPr>
          <w:rFonts w:ascii="Times New Roman" w:hAnsi="Times New Roman" w:eastAsia="Times New Roman"/>
          <w:b/>
          <w:color w:val="000000"/>
          <w:sz w:val="26"/>
          <w:szCs w:val="26"/>
        </w:rPr>
        <w:t>A.2 Lưu ý với hạt giống</w:t>
      </w:r>
      <w:bookmarkEnd w:id="139"/>
    </w:p>
    <w:p w14:paraId="175F2D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split_seed chỉ điều khiển chia dữ liệu; model_seed điều khiển khởi tạo hoặc phân rã; sampling_seed điều khiển chọn N quan sát và lấy mẫu bootstrap. Tách các giá trị này giúp chạy lại đúng từng thành phần. Không lấy hạt giống mới vì kết quả trước đó thấp rồi chỉ báo cáo lần tốt nhất.</w:t>
      </w:r>
    </w:p>
    <w:p w14:paraId="70EBF1E1">
      <w:pPr>
        <w:pStyle w:val="3"/>
        <w:keepNext/>
        <w:widowControl/>
        <w:numPr>
          <w:ilvl w:val="1"/>
          <w:numId w:val="0"/>
        </w:numPr>
        <w:spacing w:before="120" w:after="240" w:line="276" w:lineRule="auto"/>
        <w:ind w:left="0" w:right="0" w:firstLine="0"/>
        <w:jc w:val="left"/>
      </w:pPr>
      <w:bookmarkStart w:id="140" w:name="_Toc16250"/>
      <w:r>
        <w:rPr>
          <w:rFonts w:ascii="Times New Roman" w:hAnsi="Times New Roman" w:eastAsia="Times New Roman"/>
          <w:b/>
          <w:color w:val="000000"/>
          <w:sz w:val="26"/>
          <w:szCs w:val="26"/>
        </w:rPr>
        <w:t>A.3 Đối chiếu trước khi xuất mô hình</w:t>
      </w:r>
      <w:bookmarkEnd w:id="140"/>
    </w:p>
    <w:p w14:paraId="30039BA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Gói phục vụ phải chứa đúng danh mục và thứ tự cột đã dùng khi huấn luyện. Lấy một nhóm hồ sơ cố định, so kết quả trước và sau nạp lại. Kiểm tra lịch sử không bị mất khi chuyển mã, điểm hữu hạn và cờ dự phòng đúng. Gói có kiểm tra không đạt được giữ ở trạng thái chưa sẵn sàng.</w:t>
      </w:r>
    </w:p>
    <w:p w14:paraId="58489836">
      <w:pPr>
        <w:pStyle w:val="2"/>
        <w:keepNext/>
        <w:pageBreakBefore/>
        <w:widowControl/>
        <w:numPr>
          <w:ilvl w:val="0"/>
          <w:numId w:val="0"/>
        </w:numPr>
        <w:spacing w:before="480" w:after="480" w:line="276" w:lineRule="auto"/>
        <w:ind w:left="0" w:right="0" w:firstLine="0"/>
        <w:jc w:val="left"/>
      </w:pPr>
      <w:bookmarkStart w:id="141" w:name="_Toc13907"/>
      <w:r>
        <w:rPr>
          <w:rFonts w:ascii="Times New Roman" w:hAnsi="Times New Roman" w:eastAsia="Times New Roman"/>
          <w:b/>
          <w:color w:val="000000"/>
          <w:sz w:val="28"/>
          <w:szCs w:val="28"/>
        </w:rPr>
        <w:t>PHỤ LỤC B VÍ DỤ KIỂM TRA BỘ ĐÁNH GIÁ</w:t>
      </w:r>
      <w:bookmarkEnd w:id="141"/>
    </w:p>
    <w:p w14:paraId="0F82101F">
      <w:pPr>
        <w:pStyle w:val="3"/>
        <w:keepNext/>
        <w:widowControl/>
        <w:numPr>
          <w:ilvl w:val="1"/>
          <w:numId w:val="0"/>
        </w:numPr>
        <w:spacing w:before="120" w:after="240" w:line="276" w:lineRule="auto"/>
        <w:ind w:left="0" w:right="0" w:firstLine="0"/>
        <w:jc w:val="left"/>
      </w:pPr>
      <w:bookmarkStart w:id="142" w:name="_Toc27610"/>
      <w:r>
        <w:rPr>
          <w:rFonts w:ascii="Times New Roman" w:hAnsi="Times New Roman" w:eastAsia="Times New Roman"/>
          <w:b/>
          <w:color w:val="000000"/>
          <w:sz w:val="26"/>
          <w:szCs w:val="26"/>
        </w:rPr>
        <w:t>B.1 Ví dụ xếp hạng</w:t>
      </w:r>
      <w:bookmarkEnd w:id="142"/>
    </w:p>
    <w:p w14:paraId="4B301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thứ nhất có tập đích A, C và danh sách B, A, C ở K bằng 3. Kết quả đúng cần là Precision 2/3, Recall 1 và NDCG xấp xỉ 0,6934. Ví dụ thứ hai có cùng tập đích nhưng danh sách A, C, B; NDCG bằng 1. Ví dụ thứ ba không có nghệ sĩ đúng nên cả ba chỉ số bằng 0.</w:t>
      </w:r>
    </w:p>
    <w:p w14:paraId="031920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A, A, C phải bị phát hiện là không hợp lệ trước khi tính NDCG. Nếu chỉ dùng tập hợp để tính Precision và Recall nhưng để bản lặp trong DCG, các chỉ số sẽ không cùng quy tắc. Bộ đánh giá nên từ chối danh sách trùng hoặc áp dụng một bước loại trùng thống nhất và lưu số lượng bị loại.</w:t>
      </w:r>
    </w:p>
    <w:p w14:paraId="495C001C">
      <w:pPr>
        <w:pStyle w:val="3"/>
        <w:keepNext/>
        <w:widowControl/>
        <w:numPr>
          <w:ilvl w:val="1"/>
          <w:numId w:val="0"/>
        </w:numPr>
        <w:spacing w:before="120" w:after="240" w:line="276" w:lineRule="auto"/>
        <w:ind w:left="0" w:right="0" w:firstLine="0"/>
        <w:jc w:val="left"/>
      </w:pPr>
      <w:bookmarkStart w:id="143" w:name="_Toc28410"/>
      <w:r>
        <w:rPr>
          <w:rFonts w:ascii="Times New Roman" w:hAnsi="Times New Roman" w:eastAsia="Times New Roman"/>
          <w:b/>
          <w:color w:val="000000"/>
          <w:sz w:val="26"/>
          <w:szCs w:val="26"/>
        </w:rPr>
        <w:t>B.2 Ví dụ độ bao phủ và Gini</w:t>
      </w:r>
      <w:bookmarkEnd w:id="143"/>
    </w:p>
    <w:p w14:paraId="45D273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danh mục minh họa gồm bốn nghệ sĩ A, B, C, D. Hai danh sách có K bằng 2 là A, B và A, C. Độ bao phủ bằng 3/4. Tần suất theo danh mục là 2, 1, 1, 0; sắp tăng thành 0, 1, 1, 2. Theo công thức (2.16), Gini bằng 0,375. Nếu bỏ nghệ sĩ D chỉ vì không được gợi ý, kết quả sẽ thay đổi và không còn đúng mẫu số danh mục đã chọn.</w:t>
      </w:r>
    </w:p>
    <w:p w14:paraId="6C591AAB">
      <w:pPr>
        <w:pStyle w:val="3"/>
        <w:keepNext/>
        <w:widowControl/>
        <w:numPr>
          <w:ilvl w:val="1"/>
          <w:numId w:val="0"/>
        </w:numPr>
        <w:spacing w:before="120" w:after="240" w:line="276" w:lineRule="auto"/>
        <w:ind w:left="0" w:right="0" w:firstLine="0"/>
        <w:jc w:val="left"/>
      </w:pPr>
      <w:bookmarkStart w:id="144" w:name="_Toc25772"/>
      <w:r>
        <w:rPr>
          <w:rFonts w:ascii="Times New Roman" w:hAnsi="Times New Roman" w:eastAsia="Times New Roman"/>
          <w:b/>
          <w:color w:val="000000"/>
          <w:sz w:val="26"/>
          <w:szCs w:val="26"/>
        </w:rPr>
        <w:t>B.3 Ví dụ dự phòng</w:t>
      </w:r>
      <w:bookmarkEnd w:id="144"/>
    </w:p>
    <w:p w14:paraId="5AD860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mới có lịch sử gồm một nghệ sĩ đã biết có thẻ có thể tạo hồ sơ nội dung. Người dùng mới không có lịch sử nhận danh sách phổ biến. Người dùng có toàn bộ nghệ sĩ đầu vào ngoài ánh xạ không được xem là có hồ sơ cộng tác hợp lệ. Các ví dụ này chỉ kiểm tra luồng xử lý; chất lượng thực tế cần được đo trên tập đánh giá.</w:t>
      </w:r>
    </w:p>
    <w:p w14:paraId="6EB76D53">
      <w:pPr>
        <w:pStyle w:val="2"/>
        <w:keepNext/>
        <w:pageBreakBefore/>
        <w:widowControl/>
        <w:numPr>
          <w:ilvl w:val="0"/>
          <w:numId w:val="0"/>
        </w:numPr>
        <w:spacing w:before="480" w:after="480" w:line="276" w:lineRule="auto"/>
        <w:ind w:left="0" w:right="0" w:firstLine="0"/>
        <w:jc w:val="left"/>
      </w:pPr>
      <w:bookmarkStart w:id="145" w:name="_Toc2002"/>
      <w:r>
        <w:rPr>
          <w:rFonts w:ascii="Times New Roman" w:hAnsi="Times New Roman" w:eastAsia="Times New Roman"/>
          <w:b/>
          <w:color w:val="000000"/>
          <w:sz w:val="28"/>
          <w:szCs w:val="28"/>
        </w:rPr>
        <w:t>PHỤ LỤC C MA TRẬN TRUY VẾT VÀ KẾ HOẠCH HOÀN THIỆN</w:t>
      </w:r>
      <w:bookmarkEnd w:id="145"/>
    </w:p>
    <w:p w14:paraId="350BD54A">
      <w:pPr>
        <w:pStyle w:val="3"/>
        <w:keepNext/>
        <w:widowControl/>
        <w:numPr>
          <w:ilvl w:val="1"/>
          <w:numId w:val="0"/>
        </w:numPr>
        <w:spacing w:before="120" w:after="240" w:line="276" w:lineRule="auto"/>
        <w:ind w:left="0" w:right="0" w:firstLine="0"/>
        <w:jc w:val="left"/>
      </w:pPr>
      <w:bookmarkStart w:id="146" w:name="_Toc19806"/>
      <w:r>
        <w:rPr>
          <w:rFonts w:ascii="Times New Roman" w:hAnsi="Times New Roman" w:eastAsia="Times New Roman"/>
          <w:b/>
          <w:color w:val="000000"/>
          <w:sz w:val="26"/>
          <w:szCs w:val="26"/>
        </w:rPr>
        <w:t>C.1 Liên hệ giữa yêu cầu và đánh giá</w:t>
      </w:r>
      <w:bookmarkEnd w:id="146"/>
    </w:p>
    <w:p w14:paraId="680E3A1F">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\r 1 </w:instrText>
      </w:r>
      <w:r>
        <w:fldChar w:fldCharType="separate"/>
      </w:r>
      <w:r>
        <w:t>1</w:t>
      </w:r>
      <w:r>
        <w:fldChar w:fldCharType="end"/>
      </w:r>
      <w:bookmarkStart w:id="147" w:name="_Toc24205"/>
      <w:r>
        <w:rPr>
          <w:rFonts w:ascii="Times New Roman" w:hAnsi="Times New Roman" w:eastAsia="Times New Roman"/>
          <w:color w:val="000000"/>
          <w:sz w:val="26"/>
          <w:szCs w:val="26"/>
        </w:rPr>
        <w:t xml:space="preserve"> Truy vết yêu cầu và bằng chứng</w:t>
      </w:r>
      <w:bookmarkEnd w:id="14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C60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6B197A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550" w:type="dxa"/>
            <w:vAlign w:val="center"/>
          </w:tcPr>
          <w:p w14:paraId="0161CBE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Phần thiết kế</w:t>
            </w:r>
          </w:p>
        </w:tc>
        <w:tc>
          <w:tcPr>
            <w:tcW w:w="3638" w:type="dxa"/>
            <w:vAlign w:val="center"/>
          </w:tcPr>
          <w:p w14:paraId="66D309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cần bổ sung</w:t>
            </w:r>
          </w:p>
        </w:tc>
      </w:tr>
      <w:tr w14:paraId="0F1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56522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 và F02</w:t>
            </w:r>
          </w:p>
        </w:tc>
        <w:tc>
          <w:tcPr>
            <w:tcW w:w="3550" w:type="dxa"/>
            <w:vAlign w:val="center"/>
          </w:tcPr>
          <w:p w14:paraId="66BE812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3.4–3.6.</w:t>
            </w:r>
          </w:p>
        </w:tc>
        <w:tc>
          <w:tcPr>
            <w:tcW w:w="3638" w:type="dxa"/>
            <w:vAlign w:val="center"/>
          </w:tcPr>
          <w:p w14:paraId="0D8F3B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dữ liệu, cấu hình và mô hình đã xuất.</w:t>
            </w:r>
          </w:p>
        </w:tc>
      </w:tr>
      <w:tr w14:paraId="445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8E100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4D84F5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3.9.</w:t>
            </w:r>
          </w:p>
        </w:tc>
        <w:tc>
          <w:tcPr>
            <w:tcW w:w="3638" w:type="dxa"/>
            <w:vAlign w:val="center"/>
          </w:tcPr>
          <w:p w14:paraId="44AF650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trùng và không chứa lịch sử.</w:t>
            </w:r>
          </w:p>
        </w:tc>
      </w:tr>
      <w:tr w14:paraId="5FBB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4D139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691270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3.8 và E6.</w:t>
            </w:r>
          </w:p>
        </w:tc>
        <w:tc>
          <w:tcPr>
            <w:tcW w:w="3638" w:type="dxa"/>
            <w:vAlign w:val="center"/>
          </w:tcPr>
          <w:p w14:paraId="204916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Given-N và tỷ lệ các đường dự phòng.</w:t>
            </w:r>
          </w:p>
        </w:tc>
      </w:tr>
      <w:tr w14:paraId="7713B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897ED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5EFCD8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3.7 và E4.</w:t>
            </w:r>
          </w:p>
        </w:tc>
        <w:tc>
          <w:tcPr>
            <w:tcW w:w="3638" w:type="dxa"/>
            <w:vAlign w:val="center"/>
          </w:tcPr>
          <w:p w14:paraId="5D89CC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Bảng loại bỏ thành phần M1.</w:t>
            </w:r>
          </w:p>
        </w:tc>
      </w:tr>
      <w:tr w14:paraId="3F5B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1A0C2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8D330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3.10 và Chương 4.</w:t>
            </w:r>
          </w:p>
        </w:tc>
        <w:tc>
          <w:tcPr>
            <w:tcW w:w="3638" w:type="dxa"/>
            <w:vAlign w:val="center"/>
          </w:tcPr>
          <w:p w14:paraId="274E89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Dự đoán, độ đo và kiểm tra chạy lại.</w:t>
            </w:r>
          </w:p>
        </w:tc>
      </w:tr>
      <w:tr w14:paraId="2BA36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09F9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703C8D6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5.2–5.4.</w:t>
            </w:r>
          </w:p>
        </w:tc>
        <w:tc>
          <w:tcPr>
            <w:tcW w:w="3638" w:type="dxa"/>
            <w:vAlign w:val="center"/>
          </w:tcPr>
          <w:p w14:paraId="210026A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Nhật ký API, ảnh giao diện thật và đo thời gian.</w:t>
            </w:r>
          </w:p>
        </w:tc>
      </w:tr>
    </w:tbl>
    <w:p w14:paraId="0B5D2640">
      <w:pPr>
        <w:pStyle w:val="3"/>
        <w:keepNext/>
        <w:widowControl/>
        <w:numPr>
          <w:ilvl w:val="1"/>
          <w:numId w:val="0"/>
        </w:numPr>
        <w:spacing w:before="120" w:after="240" w:line="276" w:lineRule="auto"/>
        <w:ind w:left="0" w:right="0" w:firstLine="0"/>
        <w:jc w:val="left"/>
      </w:pPr>
      <w:bookmarkStart w:id="148" w:name="_Toc31920"/>
      <w:r>
        <w:rPr>
          <w:rFonts w:ascii="Times New Roman" w:hAnsi="Times New Roman" w:eastAsia="Times New Roman"/>
          <w:b/>
          <w:color w:val="000000"/>
          <w:sz w:val="26"/>
          <w:szCs w:val="26"/>
        </w:rPr>
        <w:t>C.2 Thứ tự công việc còn lại</w:t>
      </w:r>
      <w:bookmarkEnd w:id="148"/>
    </w:p>
    <w:p w14:paraId="6DFA97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Kiểm tra nguồn và EDA đã hoàn thành ngày 19/10/2026; làm sạch đã hoàn thành ngày 21/10/2026 với 1.877 người dùng và 92.801 tương tác. Công việc kế tiếp là chia tập, tạo ánh xạ và biểu diễn rồi kiểm tra bộ đánh giá trước từng mô hình đối sánh. M1/M2 thực hiện sau các mô hình nền và lựa chọn bằng tập xác thực. Mọi bước đều có điểm dừng riêng; chưa thực hiện chia tập, học đặc trưng hoặc huấn luyện ở bước làm sạch.</w:t>
      </w:r>
    </w:p>
    <w:p w14:paraId="21AAB2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demo được xác định là cuối tháng 11/2026; mốc lập kế hoạch là 30/11 khi chưa có giờ nộp cụ thể. Mục tiêu là chốt mô hình trước 15/11, demo đủ luồng trước 22/11, sẵn sàng nội bộ 27/11 và dành 28–30/11 dự phòng. Lịch 16 tuần chỉ còn là khung tham khảo. Khi trễ, báo rõ và thống nhất thu hẹp phạm vi thay vì bỏ kiểm chứng; hạn demo không được suy ra thành hạn nộp toàn bộ khóa luận.</w:t>
      </w:r>
    </w:p>
    <w:p w14:paraId="542DD72F">
      <w:pPr>
        <w:pStyle w:val="3"/>
        <w:keepNext/>
        <w:widowControl/>
        <w:numPr>
          <w:ilvl w:val="1"/>
          <w:numId w:val="0"/>
        </w:numPr>
        <w:spacing w:before="120" w:after="240" w:line="276" w:lineRule="auto"/>
        <w:ind w:left="0" w:right="0" w:firstLine="0"/>
        <w:jc w:val="left"/>
      </w:pPr>
      <w:bookmarkStart w:id="149" w:name="_Toc2060"/>
      <w:r>
        <w:rPr>
          <w:rFonts w:ascii="Times New Roman" w:hAnsi="Times New Roman" w:eastAsia="Times New Roman"/>
          <w:b/>
          <w:color w:val="000000"/>
          <w:sz w:val="26"/>
          <w:szCs w:val="26"/>
        </w:rPr>
        <w:t>C.3 Mẫu nhật ký thực nghiệm</w:t>
      </w:r>
      <w:bookmarkEnd w:id="149"/>
    </w:p>
    <w:p w14:paraId="5948CA0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fldChar w:fldCharType="begin"/>
      </w:r>
      <w:r>
        <w:instrText xml:space="preserve"> SEQ Bang </w:instrText>
      </w:r>
      <w:r>
        <w:fldChar w:fldCharType="separate"/>
      </w:r>
      <w:r>
        <w:t>2</w:t>
      </w:r>
      <w:r>
        <w:fldChar w:fldCharType="end"/>
      </w:r>
      <w:bookmarkStart w:id="150" w:name="_Toc19875"/>
      <w:r>
        <w:rPr>
          <w:rFonts w:ascii="Times New Roman" w:hAnsi="Times New Roman" w:eastAsia="Times New Roman"/>
          <w:color w:val="000000"/>
          <w:sz w:val="26"/>
          <w:szCs w:val="26"/>
        </w:rPr>
        <w:t xml:space="preserve"> Mẫu nhật ký cần điền khi thực hiện</w:t>
      </w:r>
      <w:bookmarkEnd w:id="15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3AA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3D13E7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Ngày chạy</w:t>
            </w:r>
          </w:p>
        </w:tc>
        <w:tc>
          <w:tcPr>
            <w:tcW w:w="2300" w:type="dxa"/>
            <w:vAlign w:val="center"/>
          </w:tcPr>
          <w:p w14:paraId="0D88DF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 lần chạy</w:t>
            </w:r>
          </w:p>
        </w:tc>
        <w:tc>
          <w:tcPr>
            <w:tcW w:w="2244" w:type="dxa"/>
            <w:vAlign w:val="center"/>
          </w:tcPr>
          <w:p w14:paraId="31B69E2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Công việc</w:t>
            </w:r>
          </w:p>
        </w:tc>
        <w:tc>
          <w:tcPr>
            <w:tcW w:w="2244" w:type="dxa"/>
            <w:vAlign w:val="center"/>
          </w:tcPr>
          <w:p w14:paraId="12C7CE4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kết quả và ghi chú</w:t>
            </w:r>
          </w:p>
        </w:tc>
      </w:tr>
      <w:tr w14:paraId="295E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CC473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6E4028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34BA9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và chia dữ liệu.</w:t>
            </w:r>
          </w:p>
        </w:tc>
        <w:tc>
          <w:tcPr>
            <w:tcW w:w="2244" w:type="dxa"/>
            <w:vAlign w:val="center"/>
          </w:tcPr>
          <w:p w14:paraId="3FCD39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đường dẫn cùng mã băm.</w:t>
            </w:r>
          </w:p>
        </w:tc>
      </w:tr>
      <w:tr w14:paraId="5803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F5FB6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0368C1C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5A7E1BE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và tinh chỉnh.</w:t>
            </w:r>
          </w:p>
        </w:tc>
        <w:tc>
          <w:tcPr>
            <w:tcW w:w="2244" w:type="dxa"/>
            <w:vAlign w:val="center"/>
          </w:tcPr>
          <w:p w14:paraId="774716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cấu hình, trạng thái và lỗi.</w:t>
            </w:r>
          </w:p>
        </w:tc>
      </w:tr>
      <w:tr w14:paraId="3867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9F741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2333A8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25BEF8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và kiểm định.</w:t>
            </w:r>
          </w:p>
        </w:tc>
        <w:tc>
          <w:tcPr>
            <w:tcW w:w="2244" w:type="dxa"/>
            <w:vAlign w:val="center"/>
          </w:tcPr>
          <w:p w14:paraId="66259AC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danh sách dự đoán và bảng độ đo.</w:t>
            </w:r>
          </w:p>
        </w:tc>
      </w:tr>
      <w:tr w14:paraId="1975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E855F0F">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3888B2A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70AF7EE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API và giao diện.</w:t>
            </w:r>
          </w:p>
        </w:tc>
        <w:tc>
          <w:tcPr>
            <w:tcW w:w="2244" w:type="dxa"/>
            <w:vAlign w:val="center"/>
          </w:tcPr>
          <w:p w14:paraId="04CF550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đầu vào, phản hồi, thời gian và ảnh thật.</w:t>
            </w:r>
          </w:p>
        </w:tc>
      </w:tr>
    </w:tbl>
    <w:p w14:paraId="23F74EBD"/>
    <w:sectPr>
      <w:footerReference r:id="rId10" w:type="default"/>
      <w:type w:val="continuous"/>
      <w:pgSz w:w="11907" w:h="16840"/>
      <w:pgMar w:top="1701" w:right="1134" w:bottom="1701" w:left="1985" w:header="72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2ADEE70-812A-4234-A2D5-E5071252D2DD}"/>
  </w:font>
  <w:font w:name="Arial">
    <w:panose1 w:val="020B0604020202020204"/>
    <w:charset w:val="00"/>
    <w:family w:val="swiss"/>
    <w:pitch w:val="default"/>
    <w:sig w:usb0="E0002EFF" w:usb1="C000785B" w:usb2="00000009" w:usb3="00000000" w:csb0="400001FF" w:csb1="FFFF0000"/>
    <w:embedRegular r:id="rId2" w:fontKey="{5A0D1F80-074E-4785-94C8-EF71458F048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2769119-300F-4E99-B3B8-019CD200A620}"/>
  </w:font>
  <w:font w:name="Wingdings">
    <w:panose1 w:val="05000000000000000000"/>
    <w:charset w:val="02"/>
    <w:family w:val="auto"/>
    <w:pitch w:val="default"/>
    <w:sig w:usb0="00000000" w:usb1="00000000" w:usb2="00000000" w:usb3="00000000" w:csb0="80000000" w:csb1="00000000"/>
    <w:embedRegular r:id="rId4" w:fontKey="{465DC3F9-7C71-4099-BCD5-F82B4C8E48CF}"/>
  </w:font>
  <w:font w:name="Calibri">
    <w:panose1 w:val="020F0502020204030204"/>
    <w:charset w:val="00"/>
    <w:family w:val="swiss"/>
    <w:pitch w:val="default"/>
    <w:sig w:usb0="E4002EFF" w:usb1="C200247B" w:usb2="00000009" w:usb3="00000000" w:csb0="200001FF" w:csb1="00000000"/>
    <w:embedRegular r:id="rId5" w:fontKey="{9E4ACDD6-908D-42F2-AE82-DFC3A7A4E00D}"/>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A24A0CED-F15B-489C-8401-9DEB5ABE8BC0}"/>
  </w:font>
  <w:font w:name="Tahoma">
    <w:panose1 w:val="020B0604030504040204"/>
    <w:charset w:val="00"/>
    <w:family w:val="swiss"/>
    <w:pitch w:val="default"/>
    <w:sig w:usb0="E1002EFF" w:usb1="C000605B" w:usb2="00000029" w:usb3="00000000" w:csb0="200101FF" w:csb1="20280000"/>
    <w:embedRegular r:id="rId7" w:fontKey="{7E619ABB-6D4F-44EB-B7D2-CA1FF9B0C594}"/>
  </w:font>
  <w:font w:name="Georgia">
    <w:panose1 w:val="02040502050405020303"/>
    <w:charset w:val="00"/>
    <w:family w:val="roman"/>
    <w:pitch w:val="default"/>
    <w:sig w:usb0="00000287" w:usb1="00000000" w:usb2="00000000" w:usb3="00000000" w:csb0="2000009F" w:csb1="00000000"/>
    <w:embedRegular r:id="rId8" w:fontKey="{A7CF2985-2644-4BCB-A776-964229DD74A2}"/>
  </w:font>
  <w:font w:name="Calibri Light">
    <w:panose1 w:val="020F0302020204030204"/>
    <w:charset w:val="00"/>
    <w:family w:val="swiss"/>
    <w:pitch w:val="default"/>
    <w:sig w:usb0="E4002EFF" w:usb1="C200247B" w:usb2="00000009" w:usb3="00000000" w:csb0="200001FF" w:csb1="00000000"/>
    <w:embedRegular r:id="rId9" w:fontKey="{94C3F218-0B87-46C1-83F2-91C13BB9BA89}"/>
  </w:font>
  <w:font w:name="Cambria Math">
    <w:panose1 w:val="02040503050406030204"/>
    <w:charset w:val="00"/>
    <w:family w:val="auto"/>
    <w:pitch w:val="default"/>
    <w:sig w:usb0="E00006FF" w:usb1="420024FF" w:usb2="02000000" w:usb3="00000000" w:csb0="2000019F" w:csb1="00000000"/>
    <w:embedRegular r:id="rId10" w:fontKey="{AB2DF91C-5D86-468A-B51B-D64AE63833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D95A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8F50">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3CE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0BA8">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Cao Trọng Nguyễn — Lê Khắc Gia Khang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4A31">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E762">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71511"/>
    <w:multiLevelType w:val="multilevel"/>
    <w:tmpl w:val="53E7151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16"/>
    <w:rsid w:val="00255366"/>
    <w:rsid w:val="00562AAB"/>
    <w:rsid w:val="0096019F"/>
    <w:rsid w:val="00995FD6"/>
    <w:rsid w:val="009D3216"/>
    <w:rsid w:val="00C81344"/>
    <w:rsid w:val="00F160C4"/>
    <w:rsid w:val="05503B7F"/>
    <w:rsid w:val="05A7459A"/>
    <w:rsid w:val="072534BA"/>
    <w:rsid w:val="09FF5075"/>
    <w:rsid w:val="0D426CC9"/>
    <w:rsid w:val="165F5E86"/>
    <w:rsid w:val="17892228"/>
    <w:rsid w:val="1BA15B6C"/>
    <w:rsid w:val="1E7A2E49"/>
    <w:rsid w:val="1EFE379E"/>
    <w:rsid w:val="224B571B"/>
    <w:rsid w:val="24975206"/>
    <w:rsid w:val="346B2DAD"/>
    <w:rsid w:val="36CE7CDC"/>
    <w:rsid w:val="387A5FEC"/>
    <w:rsid w:val="3B6F2D38"/>
    <w:rsid w:val="3E352B05"/>
    <w:rsid w:val="450156D4"/>
    <w:rsid w:val="479F5DE3"/>
    <w:rsid w:val="48937038"/>
    <w:rsid w:val="4A297118"/>
    <w:rsid w:val="4B3013ED"/>
    <w:rsid w:val="4E084F23"/>
    <w:rsid w:val="541E13D2"/>
    <w:rsid w:val="68576BA2"/>
    <w:rsid w:val="6B720514"/>
    <w:rsid w:val="71F8412A"/>
    <w:rsid w:val="72B33216"/>
    <w:rsid w:val="7E813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cs="Times New Roman" w:eastAsiaTheme="minorEastAsia"/>
      <w:sz w:val="26"/>
      <w:szCs w:val="24"/>
      <w:lang w:val="en-US" w:eastAsia="en-US" w:bidi="ar-SA"/>
    </w:rPr>
  </w:style>
  <w:style w:type="paragraph" w:styleId="2">
    <w:name w:val="heading 1"/>
    <w:basedOn w:val="1"/>
    <w:next w:val="1"/>
    <w:link w:val="32"/>
    <w:qFormat/>
    <w:uiPriority w:val="9"/>
    <w:pPr>
      <w:keepNext/>
      <w:numPr>
        <w:ilvl w:val="0"/>
        <w:numId w:val="1"/>
      </w:numPr>
      <w:spacing w:before="60" w:after="480" w:line="288" w:lineRule="auto"/>
      <w:jc w:val="left"/>
      <w:outlineLvl w:val="0"/>
    </w:pPr>
    <w:rPr>
      <w:rFonts w:cs="Arial"/>
      <w:b/>
      <w:bCs/>
      <w:kern w:val="32"/>
      <w:sz w:val="28"/>
      <w:szCs w:val="28"/>
    </w:rPr>
  </w:style>
  <w:style w:type="paragraph" w:styleId="3">
    <w:name w:val="heading 2"/>
    <w:basedOn w:val="1"/>
    <w:next w:val="1"/>
    <w:link w:val="33"/>
    <w:unhideWhenUsed/>
    <w:qFormat/>
    <w:uiPriority w:val="9"/>
    <w:pPr>
      <w:keepNext/>
      <w:keepLines/>
      <w:numPr>
        <w:ilvl w:val="1"/>
        <w:numId w:val="1"/>
      </w:numPr>
      <w:spacing w:after="240" w:line="276" w:lineRule="auto"/>
      <w:ind w:left="567"/>
      <w:jc w:val="left"/>
      <w:outlineLvl w:val="1"/>
    </w:pPr>
    <w:rPr>
      <w:rFonts w:eastAsiaTheme="majorEastAsia"/>
      <w:b/>
      <w:bCs/>
      <w:szCs w:val="26"/>
    </w:rPr>
  </w:style>
  <w:style w:type="paragraph" w:styleId="4">
    <w:name w:val="heading 3"/>
    <w:basedOn w:val="1"/>
    <w:next w:val="1"/>
    <w:link w:val="34"/>
    <w:unhideWhenUsed/>
    <w:qFormat/>
    <w:uiPriority w:val="9"/>
    <w:pPr>
      <w:keepNext/>
      <w:numPr>
        <w:ilvl w:val="2"/>
        <w:numId w:val="1"/>
      </w:numPr>
      <w:jc w:val="left"/>
      <w:outlineLvl w:val="2"/>
    </w:pPr>
    <w:rPr>
      <w:rFonts w:cs="Arial"/>
      <w:b/>
      <w:bCs/>
      <w:i/>
      <w:szCs w:val="26"/>
    </w:rPr>
  </w:style>
  <w:style w:type="paragraph" w:styleId="5">
    <w:name w:val="heading 4"/>
    <w:basedOn w:val="1"/>
    <w:next w:val="1"/>
    <w:link w:val="35"/>
    <w:unhideWhenUsed/>
    <w:qFormat/>
    <w:uiPriority w:val="9"/>
    <w:pPr>
      <w:keepNext/>
      <w:keepLines/>
      <w:numPr>
        <w:ilvl w:val="3"/>
        <w:numId w:val="1"/>
      </w:numPr>
      <w:tabs>
        <w:tab w:val="left" w:pos="900"/>
      </w:tabs>
      <w:spacing w:after="240" w:line="276" w:lineRule="auto"/>
      <w:jc w:val="left"/>
      <w:outlineLvl w:val="3"/>
    </w:pPr>
    <w:rPr>
      <w:bCs/>
      <w:i/>
      <w:szCs w:val="28"/>
    </w:rPr>
  </w:style>
  <w:style w:type="paragraph" w:styleId="6">
    <w:name w:val="heading 5"/>
    <w:basedOn w:val="1"/>
    <w:next w:val="1"/>
    <w:link w:val="36"/>
    <w:semiHidden/>
    <w:unhideWhenUsed/>
    <w:qFormat/>
    <w:uiPriority w:val="9"/>
    <w:pPr>
      <w:numPr>
        <w:ilvl w:val="4"/>
        <w:numId w:val="1"/>
      </w:numPr>
      <w:spacing w:before="240" w:after="60"/>
      <w:outlineLvl w:val="4"/>
    </w:pPr>
    <w:rPr>
      <w:b/>
      <w:bCs/>
      <w:i/>
      <w:iCs/>
      <w:szCs w:val="26"/>
    </w:rPr>
  </w:style>
  <w:style w:type="paragraph" w:styleId="7">
    <w:name w:val="heading 6"/>
    <w:basedOn w:val="1"/>
    <w:next w:val="1"/>
    <w:link w:val="37"/>
    <w:semiHidden/>
    <w:unhideWhenUsed/>
    <w:qFormat/>
    <w:uiPriority w:val="9"/>
    <w:pPr>
      <w:numPr>
        <w:ilvl w:val="5"/>
        <w:numId w:val="1"/>
      </w:numPr>
      <w:spacing w:before="240" w:after="60"/>
      <w:outlineLvl w:val="5"/>
    </w:pPr>
    <w:rPr>
      <w:b/>
      <w:bCs/>
      <w:sz w:val="22"/>
      <w:szCs w:val="22"/>
    </w:rPr>
  </w:style>
  <w:style w:type="paragraph" w:styleId="8">
    <w:name w:val="heading 7"/>
    <w:basedOn w:val="1"/>
    <w:next w:val="1"/>
    <w:link w:val="38"/>
    <w:qFormat/>
    <w:uiPriority w:val="9"/>
    <w:pPr>
      <w:numPr>
        <w:ilvl w:val="6"/>
        <w:numId w:val="1"/>
      </w:numPr>
      <w:spacing w:before="240" w:after="60"/>
      <w:outlineLvl w:val="6"/>
    </w:pPr>
    <w:rPr>
      <w:sz w:val="24"/>
    </w:rPr>
  </w:style>
  <w:style w:type="paragraph" w:styleId="9">
    <w:name w:val="heading 8"/>
    <w:basedOn w:val="1"/>
    <w:next w:val="1"/>
    <w:link w:val="39"/>
    <w:qFormat/>
    <w:uiPriority w:val="9"/>
    <w:pPr>
      <w:numPr>
        <w:ilvl w:val="7"/>
        <w:numId w:val="1"/>
      </w:numPr>
      <w:spacing w:before="240" w:after="60"/>
      <w:outlineLvl w:val="7"/>
    </w:pPr>
    <w:rPr>
      <w:i/>
      <w:iCs/>
      <w:sz w:val="24"/>
    </w:rPr>
  </w:style>
  <w:style w:type="paragraph" w:styleId="10">
    <w:name w:val="heading 9"/>
    <w:basedOn w:val="1"/>
    <w:next w:val="1"/>
    <w:link w:val="40"/>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line="240" w:lineRule="auto"/>
    </w:pPr>
    <w:rPr>
      <w:rFonts w:ascii="Tahoma" w:hAnsi="Tahoma" w:cs="Tahoma"/>
      <w:sz w:val="16"/>
      <w:szCs w:val="16"/>
    </w:rPr>
  </w:style>
  <w:style w:type="paragraph" w:styleId="14">
    <w:name w:val="caption"/>
    <w:basedOn w:val="1"/>
    <w:next w:val="1"/>
    <w:semiHidden/>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48"/>
    <w:unhideWhenUsed/>
    <w:qFormat/>
    <w:uiPriority w:val="99"/>
    <w:pPr>
      <w:tabs>
        <w:tab w:val="center" w:pos="4680"/>
        <w:tab w:val="right" w:pos="9360"/>
      </w:tabs>
      <w:spacing w:before="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44"/>
    <w:semiHidden/>
    <w:unhideWhenUsed/>
    <w:qFormat/>
    <w:uiPriority w:val="99"/>
    <w:pPr>
      <w:spacing w:before="0" w:line="240" w:lineRule="auto"/>
    </w:pPr>
    <w:rPr>
      <w:sz w:val="20"/>
      <w:szCs w:val="20"/>
    </w:rPr>
  </w:style>
  <w:style w:type="paragraph" w:styleId="19">
    <w:name w:val="header"/>
    <w:basedOn w:val="1"/>
    <w:link w:val="47"/>
    <w:unhideWhenUsed/>
    <w:qFormat/>
    <w:uiPriority w:val="99"/>
    <w:pPr>
      <w:tabs>
        <w:tab w:val="center" w:pos="4680"/>
        <w:tab w:val="right" w:pos="9360"/>
      </w:tabs>
      <w:spacing w:before="0" w:line="240" w:lineRule="auto"/>
    </w:pPr>
  </w:style>
  <w:style w:type="paragraph" w:styleId="20">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ind w:firstLine="0"/>
      <w:jc w:val="left"/>
    </w:pPr>
    <w:rPr>
      <w:rFonts w:eastAsia="Times New Roman"/>
      <w:sz w:val="24"/>
    </w:rPr>
  </w:style>
  <w:style w:type="character" w:styleId="23">
    <w:name w:val="Strong"/>
    <w:basedOn w:val="11"/>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2"/>
    <w:qFormat/>
    <w:uiPriority w:val="39"/>
    <w:pPr>
      <w:spacing w:before="100" w:beforeAutospacing="1" w:after="100" w:afterAutospacing="1" w:line="240" w:lineRule="auto"/>
    </w:pPr>
    <w:rPr>
      <w:rFonts w:eastAsiaTheme="minorEastAsia"/>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26">
    <w:name w:val="table of figures"/>
    <w:basedOn w:val="1"/>
    <w:next w:val="1"/>
    <w:unhideWhenUsed/>
    <w:qFormat/>
    <w:uiPriority w:val="99"/>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8772"/>
      </w:tabs>
      <w:spacing w:after="100"/>
      <w:ind w:firstLine="0"/>
    </w:p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qFormat/>
    <w:uiPriority w:val="39"/>
    <w:pPr>
      <w:tabs>
        <w:tab w:val="right" w:leader="dot" w:pos="8772"/>
      </w:tabs>
      <w:spacing w:after="100"/>
      <w:ind w:left="520"/>
    </w:pPr>
  </w:style>
  <w:style w:type="paragraph" w:customStyle="1" w:styleId="31">
    <w:name w:val="Normal-No-Indent"/>
    <w:basedOn w:val="1"/>
    <w:qFormat/>
    <w:uiPriority w:val="0"/>
    <w:pPr>
      <w:spacing w:before="0" w:after="60" w:line="360" w:lineRule="auto"/>
      <w:ind w:firstLine="0"/>
    </w:pPr>
    <w:rPr>
      <w:rFonts w:eastAsia="Calibri"/>
      <w:szCs w:val="22"/>
    </w:rPr>
  </w:style>
  <w:style w:type="character" w:customStyle="1" w:styleId="32">
    <w:name w:val="Heading 1 Char"/>
    <w:basedOn w:val="11"/>
    <w:link w:val="2"/>
    <w:qFormat/>
    <w:uiPriority w:val="9"/>
    <w:rPr>
      <w:rFonts w:ascii="Times New Roman" w:hAnsi="Times New Roman" w:cs="Arial" w:eastAsiaTheme="minorEastAsia"/>
      <w:b/>
      <w:bCs/>
      <w:kern w:val="32"/>
      <w:sz w:val="28"/>
      <w:szCs w:val="28"/>
    </w:rPr>
  </w:style>
  <w:style w:type="character" w:customStyle="1" w:styleId="33">
    <w:name w:val="Heading 2 Char"/>
    <w:basedOn w:val="11"/>
    <w:link w:val="3"/>
    <w:qFormat/>
    <w:uiPriority w:val="9"/>
    <w:rPr>
      <w:rFonts w:ascii="Times New Roman" w:hAnsi="Times New Roman" w:cs="Times New Roman" w:eastAsiaTheme="majorEastAsia"/>
      <w:b/>
      <w:bCs/>
      <w:sz w:val="26"/>
      <w:szCs w:val="26"/>
    </w:rPr>
  </w:style>
  <w:style w:type="character" w:customStyle="1" w:styleId="34">
    <w:name w:val="Heading 3 Char"/>
    <w:basedOn w:val="11"/>
    <w:link w:val="4"/>
    <w:qFormat/>
    <w:uiPriority w:val="0"/>
    <w:rPr>
      <w:rFonts w:ascii="Times New Roman" w:hAnsi="Times New Roman" w:cs="Arial" w:eastAsiaTheme="minorEastAsia"/>
      <w:b/>
      <w:bCs/>
      <w:i/>
      <w:sz w:val="26"/>
      <w:szCs w:val="26"/>
    </w:rPr>
  </w:style>
  <w:style w:type="character" w:customStyle="1" w:styleId="35">
    <w:name w:val="Heading 4 Char"/>
    <w:basedOn w:val="11"/>
    <w:link w:val="5"/>
    <w:qFormat/>
    <w:uiPriority w:val="9"/>
    <w:rPr>
      <w:rFonts w:ascii="Times New Roman" w:hAnsi="Times New Roman" w:cs="Times New Roman" w:eastAsiaTheme="minorEastAsia"/>
      <w:bCs/>
      <w:i/>
      <w:sz w:val="26"/>
      <w:szCs w:val="28"/>
    </w:rPr>
  </w:style>
  <w:style w:type="character" w:customStyle="1" w:styleId="36">
    <w:name w:val="Heading 5 Char"/>
    <w:basedOn w:val="11"/>
    <w:link w:val="6"/>
    <w:qFormat/>
    <w:uiPriority w:val="0"/>
    <w:rPr>
      <w:rFonts w:ascii="Times New Roman" w:hAnsi="Times New Roman" w:cs="Times New Roman" w:eastAsiaTheme="minorEastAsia"/>
      <w:b/>
      <w:bCs/>
      <w:i/>
      <w:iCs/>
      <w:sz w:val="26"/>
      <w:szCs w:val="26"/>
    </w:rPr>
  </w:style>
  <w:style w:type="character" w:customStyle="1" w:styleId="37">
    <w:name w:val="Heading 6 Char"/>
    <w:basedOn w:val="11"/>
    <w:link w:val="7"/>
    <w:qFormat/>
    <w:uiPriority w:val="0"/>
    <w:rPr>
      <w:rFonts w:ascii="Times New Roman" w:hAnsi="Times New Roman" w:cs="Times New Roman" w:eastAsiaTheme="minorEastAsia"/>
      <w:b/>
      <w:bCs/>
    </w:rPr>
  </w:style>
  <w:style w:type="character" w:customStyle="1" w:styleId="38">
    <w:name w:val="Heading 7 Char"/>
    <w:basedOn w:val="11"/>
    <w:link w:val="8"/>
    <w:qFormat/>
    <w:uiPriority w:val="0"/>
    <w:rPr>
      <w:rFonts w:ascii="Times New Roman" w:hAnsi="Times New Roman" w:cs="Times New Roman" w:eastAsiaTheme="minorEastAsia"/>
      <w:sz w:val="24"/>
      <w:szCs w:val="24"/>
    </w:rPr>
  </w:style>
  <w:style w:type="character" w:customStyle="1" w:styleId="39">
    <w:name w:val="Heading 8 Char"/>
    <w:basedOn w:val="11"/>
    <w:link w:val="9"/>
    <w:qFormat/>
    <w:uiPriority w:val="0"/>
    <w:rPr>
      <w:rFonts w:ascii="Times New Roman" w:hAnsi="Times New Roman" w:cs="Times New Roman" w:eastAsiaTheme="minorEastAsia"/>
      <w:i/>
      <w:iCs/>
      <w:sz w:val="24"/>
      <w:szCs w:val="24"/>
    </w:rPr>
  </w:style>
  <w:style w:type="character" w:customStyle="1" w:styleId="40">
    <w:name w:val="Heading 9 Char"/>
    <w:basedOn w:val="11"/>
    <w:link w:val="10"/>
    <w:qFormat/>
    <w:uiPriority w:val="0"/>
    <w:rPr>
      <w:rFonts w:ascii="Arial" w:hAnsi="Arial" w:cs="Arial" w:eastAsiaTheme="minorEastAsia"/>
    </w:rPr>
  </w:style>
  <w:style w:type="character" w:customStyle="1" w:styleId="41">
    <w:name w:val="HTML Preformatted Char"/>
    <w:basedOn w:val="11"/>
    <w:link w:val="20"/>
    <w:qFormat/>
    <w:uiPriority w:val="99"/>
    <w:rPr>
      <w:rFonts w:ascii="Courier New" w:hAnsi="Courier New" w:eastAsia="Times New Roman" w:cs="Courier New"/>
      <w:sz w:val="20"/>
      <w:szCs w:val="20"/>
    </w:rPr>
  </w:style>
  <w:style w:type="character" w:customStyle="1" w:styleId="42">
    <w:name w:val="Balloon Text Char"/>
    <w:basedOn w:val="11"/>
    <w:link w:val="13"/>
    <w:semiHidden/>
    <w:qFormat/>
    <w:uiPriority w:val="99"/>
    <w:rPr>
      <w:rFonts w:ascii="Tahoma" w:hAnsi="Tahoma" w:cs="Tahoma" w:eastAsiaTheme="minorEastAsia"/>
      <w:sz w:val="16"/>
      <w:szCs w:val="16"/>
    </w:rPr>
  </w:style>
  <w:style w:type="paragraph" w:customStyle="1" w:styleId="43">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lang w:eastAsia="ja-JP"/>
    </w:rPr>
  </w:style>
  <w:style w:type="character" w:customStyle="1" w:styleId="44">
    <w:name w:val="Footnote Text Char"/>
    <w:basedOn w:val="11"/>
    <w:link w:val="18"/>
    <w:semiHidden/>
    <w:qFormat/>
    <w:uiPriority w:val="99"/>
    <w:rPr>
      <w:rFonts w:ascii="Times New Roman" w:hAnsi="Times New Roman" w:cs="Times New Roman" w:eastAsiaTheme="minorEastAsia"/>
      <w:sz w:val="20"/>
      <w:szCs w:val="20"/>
    </w:rPr>
  </w:style>
  <w:style w:type="paragraph" w:styleId="45">
    <w:name w:val="List Paragraph"/>
    <w:basedOn w:val="1"/>
    <w:link w:val="46"/>
    <w:qFormat/>
    <w:uiPriority w:val="34"/>
    <w:pPr>
      <w:ind w:left="720"/>
      <w:contextualSpacing/>
    </w:pPr>
  </w:style>
  <w:style w:type="character" w:customStyle="1" w:styleId="46">
    <w:name w:val="List Paragraph Char"/>
    <w:link w:val="45"/>
    <w:qFormat/>
    <w:locked/>
    <w:uiPriority w:val="34"/>
    <w:rPr>
      <w:rFonts w:ascii="Times New Roman" w:hAnsi="Times New Roman" w:cs="Times New Roman" w:eastAsiaTheme="minorEastAsia"/>
      <w:sz w:val="26"/>
      <w:szCs w:val="24"/>
    </w:rPr>
  </w:style>
  <w:style w:type="character" w:customStyle="1" w:styleId="47">
    <w:name w:val="Header Char"/>
    <w:basedOn w:val="11"/>
    <w:link w:val="19"/>
    <w:qFormat/>
    <w:uiPriority w:val="99"/>
    <w:rPr>
      <w:rFonts w:ascii="Times New Roman" w:hAnsi="Times New Roman" w:cs="Times New Roman" w:eastAsiaTheme="minorEastAsia"/>
      <w:sz w:val="26"/>
      <w:szCs w:val="24"/>
    </w:rPr>
  </w:style>
  <w:style w:type="character" w:customStyle="1" w:styleId="48">
    <w:name w:val="Footer Char"/>
    <w:basedOn w:val="11"/>
    <w:link w:val="16"/>
    <w:qFormat/>
    <w:uiPriority w:val="99"/>
    <w:rPr>
      <w:rFonts w:ascii="Times New Roman" w:hAnsi="Times New Roman" w:cs="Times New Roman" w:eastAsiaTheme="minorEastAsia"/>
      <w:sz w:val="26"/>
      <w:szCs w:val="24"/>
    </w:rPr>
  </w:style>
  <w:style w:type="paragraph" w:customStyle="1" w:styleId="49">
    <w:name w:val="CoverB"/>
    <w:basedOn w:val="1"/>
    <w:link w:val="51"/>
    <w:qFormat/>
    <w:uiPriority w:val="0"/>
    <w:pPr>
      <w:spacing w:before="0" w:after="240" w:line="276" w:lineRule="auto"/>
      <w:ind w:firstLine="0"/>
      <w:jc w:val="center"/>
    </w:pPr>
    <w:rPr>
      <w:rFonts w:eastAsia="Times New Roman"/>
      <w:b/>
      <w:caps/>
      <w:sz w:val="28"/>
      <w:szCs w:val="28"/>
    </w:rPr>
  </w:style>
  <w:style w:type="paragraph" w:customStyle="1" w:styleId="50">
    <w:name w:val="Content"/>
    <w:basedOn w:val="1"/>
    <w:link w:val="52"/>
    <w:qFormat/>
    <w:uiPriority w:val="0"/>
    <w:pPr>
      <w:spacing w:before="200" w:line="360" w:lineRule="auto"/>
      <w:ind w:firstLine="0"/>
    </w:pPr>
    <w:rPr>
      <w:rFonts w:eastAsia="Times New Roman"/>
      <w:szCs w:val="20"/>
    </w:rPr>
  </w:style>
  <w:style w:type="character" w:customStyle="1" w:styleId="51">
    <w:name w:val="CoverB Char"/>
    <w:link w:val="49"/>
    <w:qFormat/>
    <w:uiPriority w:val="0"/>
    <w:rPr>
      <w:rFonts w:ascii="Times New Roman" w:hAnsi="Times New Roman" w:eastAsia="Times New Roman" w:cs="Times New Roman"/>
      <w:b/>
      <w:caps/>
      <w:sz w:val="28"/>
      <w:szCs w:val="28"/>
    </w:rPr>
  </w:style>
  <w:style w:type="character" w:customStyle="1" w:styleId="52">
    <w:name w:val="Content Char"/>
    <w:link w:val="50"/>
    <w:qFormat/>
    <w:uiPriority w:val="0"/>
    <w:rPr>
      <w:rFonts w:ascii="Times New Roman" w:hAnsi="Times New Roman" w:eastAsia="Times New Roman" w:cs="Times New Roman"/>
      <w:sz w:val="26"/>
      <w:szCs w:val="20"/>
    </w:rPr>
  </w:style>
  <w:style w:type="paragraph" w:customStyle="1" w:styleId="53">
    <w:name w:val="Heading 1N"/>
    <w:basedOn w:val="1"/>
    <w:next w:val="50"/>
    <w:link w:val="55"/>
    <w:qFormat/>
    <w:uiPriority w:val="0"/>
    <w:pPr>
      <w:keepNext/>
      <w:keepLines/>
      <w:spacing w:before="480" w:after="480" w:line="276" w:lineRule="auto"/>
      <w:ind w:firstLine="0"/>
      <w:jc w:val="center"/>
      <w:outlineLvl w:val="0"/>
    </w:pPr>
    <w:rPr>
      <w:rFonts w:eastAsia="Times New Roman"/>
      <w:b/>
      <w:bCs/>
      <w:sz w:val="28"/>
      <w:szCs w:val="28"/>
    </w:rPr>
  </w:style>
  <w:style w:type="paragraph" w:customStyle="1" w:styleId="54">
    <w:name w:val="Bullet"/>
    <w:basedOn w:val="50"/>
    <w:link w:val="56"/>
    <w:qFormat/>
    <w:uiPriority w:val="0"/>
    <w:pPr>
      <w:tabs>
        <w:tab w:val="left" w:pos="720"/>
      </w:tabs>
      <w:spacing w:before="0"/>
      <w:ind w:left="284" w:hanging="283"/>
    </w:pPr>
  </w:style>
  <w:style w:type="character" w:customStyle="1" w:styleId="55">
    <w:name w:val="Heading 1N Char"/>
    <w:link w:val="53"/>
    <w:qFormat/>
    <w:uiPriority w:val="0"/>
    <w:rPr>
      <w:rFonts w:ascii="Times New Roman" w:hAnsi="Times New Roman" w:eastAsia="Times New Roman" w:cs="Times New Roman"/>
      <w:b/>
      <w:bCs/>
      <w:sz w:val="28"/>
      <w:szCs w:val="28"/>
    </w:rPr>
  </w:style>
  <w:style w:type="character" w:customStyle="1" w:styleId="56">
    <w:name w:val="Bullet Char"/>
    <w:link w:val="54"/>
    <w:qFormat/>
    <w:uiPriority w:val="0"/>
    <w:rPr>
      <w:szCs w:val="20"/>
    </w:rPr>
  </w:style>
  <w:style w:type="paragraph" w:customStyle="1" w:styleId="57">
    <w:name w:val="Hinh"/>
    <w:basedOn w:val="50"/>
    <w:link w:val="58"/>
    <w:qFormat/>
    <w:uiPriority w:val="0"/>
    <w:pPr>
      <w:jc w:val="center"/>
    </w:pPr>
  </w:style>
  <w:style w:type="character" w:customStyle="1" w:styleId="58">
    <w:name w:val="Hinh Char"/>
    <w:basedOn w:val="52"/>
    <w:link w:val="57"/>
    <w:qFormat/>
    <w:uiPriority w:val="0"/>
    <w:rPr>
      <w:rFonts w:ascii="Times New Roman" w:hAnsi="Times New Roman" w:eastAsia="Times New Roman" w:cs="Times New Roman"/>
      <w:sz w:val="26"/>
      <w:szCs w:val="20"/>
    </w:rPr>
  </w:style>
  <w:style w:type="paragraph" w:customStyle="1" w:styleId="59">
    <w:name w:val="paragraph"/>
    <w:basedOn w:val="1"/>
    <w:qFormat/>
    <w:uiPriority w:val="0"/>
    <w:pPr>
      <w:spacing w:before="100" w:beforeAutospacing="1" w:after="100" w:afterAutospacing="1" w:line="240" w:lineRule="auto"/>
      <w:ind w:firstLine="0"/>
      <w:jc w:val="left"/>
    </w:pPr>
    <w:rPr>
      <w:rFonts w:eastAsia="Times New Roman"/>
      <w:sz w:val="24"/>
    </w:rPr>
  </w:style>
  <w:style w:type="character" w:customStyle="1" w:styleId="60">
    <w:name w:val="normaltextrun"/>
    <w:basedOn w:val="11"/>
    <w:qFormat/>
    <w:uiPriority w:val="0"/>
  </w:style>
  <w:style w:type="character" w:customStyle="1" w:styleId="61">
    <w:name w:val="eop"/>
    <w:basedOn w:val="11"/>
    <w:qFormat/>
    <w:uiPriority w:val="0"/>
  </w:style>
  <w:style w:type="table" w:customStyle="1" w:styleId="62">
    <w:name w:val="_Style 61"/>
    <w:basedOn w:val="12"/>
    <w:qFormat/>
    <w:uiPriority w:val="0"/>
    <w:pPr>
      <w:spacing w:line="240" w:lineRule="auto"/>
    </w:pPr>
    <w:tblPr>
      <w:tblCellMar>
        <w:left w:w="115" w:type="dxa"/>
        <w:right w:w="115" w:type="dxa"/>
      </w:tblCellMar>
    </w:tblPr>
    <w:tcPr>
      <w:shd w:val="clear" w:color="auto" w:fill="auto"/>
      <w:vAlign w:val="center"/>
    </w:tcPr>
  </w:style>
  <w:style w:type="table" w:customStyle="1" w:styleId="63">
    <w:name w:val="_Style 62"/>
    <w:basedOn w:val="12"/>
    <w:qFormat/>
    <w:uiPriority w:val="0"/>
    <w:pPr>
      <w:spacing w:line="240" w:lineRule="auto"/>
    </w:pPr>
    <w:tblPr>
      <w:tblCellMar>
        <w:left w:w="115" w:type="dxa"/>
        <w:right w:w="115" w:type="dxa"/>
      </w:tblCellMar>
    </w:tblPr>
    <w:tcPr>
      <w:shd w:val="clear" w:color="auto" w:fill="auto"/>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71</Pages>
  <Words>28189</Words>
  <Characters>102736</Characters>
  <Lines>185</Lines>
  <Paragraphs>52</Paragraphs>
  <TotalTime>0</TotalTime>
  <ScaleCrop>false</ScaleCrop>
  <LinksUpToDate>false</LinksUpToDate>
  <CharactersWithSpaces>128648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Cao Trọng Nguyễn; Lê Khắc Gia Khang</dc:creator>
  <cp:lastModifiedBy>Đạt Lê</cp:lastModifiedBy>
  <dcterms:modified xsi:type="dcterms:W3CDTF">2026-10-21T07:01:56Z</dcterms:modified>
  <dc:subject>Báo cáo khóa luận theo đề cương V2</dc:subject>
  <dc:title>Xây dựng hệ thống khuyến nghị nghệ sĩ dựa trên lọc cộng tác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1033-12.1.0.29162</vt:lpwstr>
  </property>
  <property fmtid="{D5CDD505-2E9C-101B-9397-08002B2CF9AE}" pid="4" name="ICV">
    <vt:lpwstr>5A1D029E070A421A82C51F031FD2972E_12</vt:lpwstr>
  </property>
</Properties>
</file>