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1959C">
      <w:pPr>
        <w:spacing w:before="0" w:line="360" w:lineRule="auto"/>
        <w:ind w:firstLine="0"/>
        <w:jc w:val="center"/>
        <w:rPr>
          <w:rFonts w:eastAsia="Times New Roman"/>
          <w:b/>
          <w:color w:val="000000"/>
          <w:sz w:val="24"/>
        </w:rPr>
      </w:pPr>
    </w:p>
    <w:p w14:paraId="07755D50">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3C897F29">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01E00B1C">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B16E20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1"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dzMza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oEjjzwtGBvyQQZt8n9gkgDGwdvCcbA7Bm&#10;nu0aIi6oau23cFlh3ELWfurA5S+pYqeWz+5n84/NHWfnlt89PNb0jHbrU2KSEppZXTcPc84kZZS9&#10;6hUkAqYvOjiWg5bjhdSVTVPsFsevmIgGFf4uyAx8eDbWlrO1ng3UavpA3ZkUNLAdDQqFLpJo9PuC&#10;g8EalWtyNcJ+t7bAjiIPTXkycerxV1puuBHYj3lla9QH4eBVad5roT57xdI5krGe7hPPbJxWnFlN&#10;1y9HJTMJY2/JJBLWE5d8CqPvOdoFdS7HUf7TqBS2l7HOs/jnulS/XuXV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B3MzNo/AEAABIEAAAOAAAAAAAAAAEAIAAAACEBAABkcnMvZTJvRG9jLnht&#10;bFBLBQYAAAAABgAGAFkBAACPBQAAAAA=&#10;">
                <v:fill on="f" focussize="0,0"/>
                <v:stroke weight="1pt" color="#000000" joinstyle="round"/>
                <v:imagedata o:title=""/>
                <o:lock v:ext="edit" aspectratio="f"/>
              </v:shape>
            </w:pict>
          </mc:Fallback>
        </mc:AlternateContent>
      </w:r>
    </w:p>
    <w:p w14:paraId="07E9EA82">
      <w:pPr>
        <w:ind w:firstLine="0"/>
        <w:jc w:val="center"/>
        <w:rPr>
          <w:b/>
          <w:color w:val="000000"/>
          <w:sz w:val="32"/>
          <w:szCs w:val="32"/>
        </w:rPr>
      </w:pPr>
      <w:r>
        <w:rPr>
          <w:b/>
          <w:color w:val="000000"/>
          <w:sz w:val="32"/>
          <w:szCs w:val="32"/>
        </w:rPr>
        <w:drawing>
          <wp:inline distT="0" distB="0" distL="0" distR="0">
            <wp:extent cx="3140710" cy="89535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3D63E08">
      <w:pPr>
        <w:jc w:val="center"/>
        <w:rPr>
          <w:b/>
          <w:color w:val="000000"/>
          <w:sz w:val="32"/>
          <w:szCs w:val="32"/>
        </w:rPr>
      </w:pPr>
    </w:p>
    <w:p w14:paraId="246E8184">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6B652B">
      <w:pPr>
        <w:ind w:left="0" w:leftChars="0" w:firstLine="0" w:firstLineChars="0"/>
        <w:jc w:val="center"/>
        <w:rPr>
          <w:b/>
          <w:color w:val="000000"/>
          <w:sz w:val="28"/>
          <w:szCs w:val="28"/>
        </w:rPr>
      </w:pPr>
      <w:r>
        <w:rPr>
          <w:rFonts w:ascii="Times New Roman" w:hAnsi="Times New Roman" w:eastAsia="Times New Roman"/>
          <w:b/>
          <w:color w:val="000000"/>
          <w:sz w:val="26"/>
          <w:szCs w:val="26"/>
        </w:rPr>
        <w:t>LÊ KHẮC GIA KHANG</w:t>
      </w:r>
    </w:p>
    <w:p w14:paraId="00CCCABA">
      <w:pPr>
        <w:ind w:left="0" w:leftChars="0" w:firstLine="0" w:firstLineChars="0"/>
        <w:jc w:val="center"/>
        <w:rPr>
          <w:rFonts w:ascii="Times New Roman" w:hAnsi="Times New Roman" w:eastAsia="Times New Roman"/>
          <w:b/>
          <w:color w:val="000000"/>
          <w:sz w:val="24"/>
          <w:szCs w:val="24"/>
        </w:rPr>
      </w:pPr>
    </w:p>
    <w:p w14:paraId="3914EFA6">
      <w:pPr>
        <w:ind w:left="0" w:leftChars="0" w:firstLine="0" w:firstLineChars="0"/>
        <w:jc w:val="center"/>
        <w:rPr>
          <w:b/>
          <w:color w:val="000000"/>
          <w:sz w:val="36"/>
          <w:szCs w:val="36"/>
        </w:rPr>
      </w:pPr>
      <w:r>
        <w:rPr>
          <w:rFonts w:ascii="Times New Roman" w:hAnsi="Times New Roman" w:eastAsia="Times New Roman"/>
          <w:b/>
          <w:color w:val="000000"/>
          <w:sz w:val="24"/>
          <w:szCs w:val="24"/>
        </w:rPr>
        <w:t>KHÓA LUẬN TỐT NGHIỆP</w:t>
      </w:r>
    </w:p>
    <w:p w14:paraId="733A82A7">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ÂM NHẠC DỰA TRÊN LỌC CỘNG TÁC</w:t>
      </w:r>
    </w:p>
    <w:p w14:paraId="26B32839">
      <w:pPr>
        <w:spacing w:line="240" w:lineRule="auto"/>
        <w:jc w:val="center"/>
        <w:rPr>
          <w:b/>
          <w:color w:val="000000"/>
          <w:sz w:val="36"/>
          <w:szCs w:val="36"/>
        </w:rPr>
      </w:pPr>
    </w:p>
    <w:p w14:paraId="421AC762">
      <w:pPr>
        <w:spacing w:line="240" w:lineRule="auto"/>
        <w:jc w:val="center"/>
        <w:rPr>
          <w:b/>
          <w:color w:val="000000"/>
          <w:sz w:val="36"/>
          <w:szCs w:val="36"/>
        </w:rPr>
      </w:pPr>
    </w:p>
    <w:p w14:paraId="185FC8AE">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2DA27907">
      <w:pPr>
        <w:spacing w:line="240" w:lineRule="auto"/>
        <w:jc w:val="center"/>
        <w:rPr>
          <w:b/>
          <w:color w:val="000000"/>
          <w:sz w:val="36"/>
          <w:szCs w:val="36"/>
        </w:rPr>
      </w:pPr>
    </w:p>
    <w:p w14:paraId="4D09D5C3">
      <w:pPr>
        <w:spacing w:line="240" w:lineRule="auto"/>
        <w:jc w:val="center"/>
        <w:rPr>
          <w:b/>
          <w:color w:val="000000"/>
          <w:sz w:val="36"/>
          <w:szCs w:val="36"/>
        </w:rPr>
      </w:pPr>
    </w:p>
    <w:p w14:paraId="0D5A79FA">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63062105">
      <w:pPr>
        <w:tabs>
          <w:tab w:val="left" w:pos="3330"/>
          <w:tab w:val="left" w:pos="5490"/>
          <w:tab w:val="left" w:pos="5850"/>
        </w:tabs>
        <w:spacing w:before="0" w:after="60" w:line="360" w:lineRule="auto"/>
        <w:ind w:firstLine="0"/>
        <w:rPr>
          <w:rFonts w:eastAsia="Times New Roman"/>
          <w:color w:val="000000"/>
          <w:szCs w:val="26"/>
        </w:rPr>
      </w:pPr>
    </w:p>
    <w:p w14:paraId="7D2D954E">
      <w:pPr>
        <w:tabs>
          <w:tab w:val="left" w:pos="3330"/>
          <w:tab w:val="left" w:pos="5490"/>
          <w:tab w:val="left" w:pos="5850"/>
        </w:tabs>
        <w:spacing w:before="0" w:after="60" w:line="360" w:lineRule="auto"/>
        <w:ind w:firstLine="0"/>
        <w:rPr>
          <w:rFonts w:eastAsia="Times New Roman"/>
          <w:color w:val="000000"/>
          <w:szCs w:val="26"/>
        </w:rPr>
      </w:pPr>
    </w:p>
    <w:p w14:paraId="58C5BF08">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1EF8D789">
      <w:pPr>
        <w:pStyle w:val="50"/>
        <w:widowControl/>
        <w:numPr>
          <w:ilvl w:val="0"/>
          <w:numId w:val="0"/>
        </w:numPr>
        <w:spacing w:before="0" w:after="0" w:line="240" w:lineRule="auto"/>
        <w:ind w:left="0" w:right="0" w:firstLine="0"/>
        <w:jc w:val="both"/>
        <w:rPr>
          <w:rFonts w:eastAsia="Times New Roman"/>
          <w:b/>
          <w:color w:val="000000"/>
          <w:sz w:val="24"/>
        </w:rPr>
      </w:pPr>
      <w:r>
        <w:br w:type="page"/>
      </w:r>
    </w:p>
    <w:p w14:paraId="48BBD84C">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5F1B54FD">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2BE0EB9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7B3D0D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4"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qhlhX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aPuPMC0cH/pJAmH2f2CeAMLB18J5sDMCa&#10;ebZriLigqrXfwmWFcQtZ+6kDl7+kip0I8H42/9jccXZu+d3DY03PaLc+JSYpoZnVdfMw50xSRtmr&#10;XkEiYPqig2M5aDleSF3ZNMVucfyKiWhQ4e+CzMCHZ2NtOVvr2UCtpg/UnUlBA9vRoFDoIolGvy84&#10;GKxRuSZXI+x3awvsKPLQlCcTpx5/peWGG4H9mFe2Rn0QDl6V5r0W6rNXLJ0jGevpPvHMxmnFmdV0&#10;/XJUMpMw9pZMImE9ccmnMPqeo11Q53Ic5T+NSmF7Ges8i3+uS/XrVV7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CqGWFc/AEAABIEAAAOAAAAAAAAAAEAIAAAACEBAABkcnMvZTJvRG9jLnht&#10;bFBLBQYAAAAABgAGAFkBAACPBQAAAAA=&#10;">
                <v:fill on="f" focussize="0,0"/>
                <v:stroke weight="1pt" color="#000000" joinstyle="round"/>
                <v:imagedata o:title=""/>
                <o:lock v:ext="edit" aspectratio="f"/>
              </v:shape>
            </w:pict>
          </mc:Fallback>
        </mc:AlternateContent>
      </w:r>
    </w:p>
    <w:p w14:paraId="5B798AD3">
      <w:pPr>
        <w:ind w:firstLine="0"/>
        <w:jc w:val="center"/>
        <w:rPr>
          <w:b/>
          <w:color w:val="000000"/>
          <w:sz w:val="32"/>
          <w:szCs w:val="32"/>
        </w:rPr>
      </w:pPr>
      <w:r>
        <w:rPr>
          <w:b/>
          <w:color w:val="000000"/>
          <w:sz w:val="32"/>
          <w:szCs w:val="32"/>
        </w:rPr>
        <w:drawing>
          <wp:inline distT="0" distB="0" distL="0" distR="0">
            <wp:extent cx="3140710" cy="89535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E078BAA">
      <w:pPr>
        <w:jc w:val="center"/>
        <w:rPr>
          <w:b/>
          <w:color w:val="000000"/>
          <w:sz w:val="32"/>
          <w:szCs w:val="32"/>
        </w:rPr>
      </w:pPr>
    </w:p>
    <w:p w14:paraId="0F3249CD">
      <w:pPr>
        <w:jc w:val="center"/>
        <w:rPr>
          <w:b/>
          <w:color w:val="000000"/>
          <w:sz w:val="32"/>
          <w:szCs w:val="32"/>
        </w:rPr>
      </w:pPr>
    </w:p>
    <w:p w14:paraId="57F8D58E">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BE61FC">
      <w:pPr>
        <w:ind w:left="0" w:leftChars="0" w:firstLine="0" w:firstLineChars="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LÊ KHẮC GIA KHANG</w:t>
      </w:r>
    </w:p>
    <w:p w14:paraId="524B091C">
      <w:pPr>
        <w:jc w:val="center"/>
        <w:rPr>
          <w:rFonts w:ascii="Times New Roman" w:hAnsi="Times New Roman" w:eastAsia="Times New Roman"/>
          <w:b/>
          <w:color w:val="000000"/>
          <w:sz w:val="26"/>
          <w:szCs w:val="26"/>
        </w:rPr>
      </w:pPr>
    </w:p>
    <w:p w14:paraId="2A6F489D">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ÂM NHẠC DỰA TRÊN LỌC CỘNG TÁC</w:t>
      </w:r>
    </w:p>
    <w:p w14:paraId="2F006D57">
      <w:pPr>
        <w:spacing w:line="240" w:lineRule="auto"/>
        <w:jc w:val="center"/>
        <w:rPr>
          <w:b/>
          <w:color w:val="000000"/>
          <w:sz w:val="36"/>
          <w:szCs w:val="36"/>
        </w:rPr>
      </w:pPr>
    </w:p>
    <w:p w14:paraId="6B41366A">
      <w:pPr>
        <w:spacing w:line="240" w:lineRule="auto"/>
        <w:jc w:val="center"/>
        <w:rPr>
          <w:b/>
          <w:color w:val="000000"/>
          <w:sz w:val="36"/>
          <w:szCs w:val="36"/>
        </w:rPr>
      </w:pPr>
    </w:p>
    <w:p w14:paraId="69CB4AE0">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4FD8F4DF">
      <w:pPr>
        <w:spacing w:line="240" w:lineRule="auto"/>
        <w:jc w:val="center"/>
        <w:rPr>
          <w:b/>
          <w:color w:val="000000"/>
          <w:sz w:val="36"/>
          <w:szCs w:val="36"/>
        </w:rPr>
      </w:pPr>
    </w:p>
    <w:p w14:paraId="1A4A4E6B">
      <w:pPr>
        <w:spacing w:line="240" w:lineRule="auto"/>
        <w:jc w:val="center"/>
        <w:rPr>
          <w:b/>
          <w:color w:val="000000"/>
          <w:sz w:val="36"/>
          <w:szCs w:val="36"/>
        </w:rPr>
      </w:pPr>
    </w:p>
    <w:p w14:paraId="0924D7D5">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3E0D4C57">
      <w:pPr>
        <w:tabs>
          <w:tab w:val="left" w:pos="3330"/>
          <w:tab w:val="left" w:pos="5490"/>
          <w:tab w:val="left" w:pos="5850"/>
        </w:tabs>
        <w:spacing w:before="0" w:after="60" w:line="360" w:lineRule="auto"/>
        <w:ind w:firstLine="0"/>
        <w:rPr>
          <w:rFonts w:eastAsia="Times New Roman"/>
          <w:color w:val="000000"/>
          <w:szCs w:val="26"/>
        </w:rPr>
      </w:pPr>
    </w:p>
    <w:p w14:paraId="590A560A">
      <w:pPr>
        <w:tabs>
          <w:tab w:val="left" w:pos="3330"/>
          <w:tab w:val="left" w:pos="5490"/>
          <w:tab w:val="left" w:pos="5850"/>
        </w:tabs>
        <w:spacing w:before="0" w:after="60" w:line="360" w:lineRule="auto"/>
        <w:ind w:firstLine="0"/>
        <w:rPr>
          <w:rFonts w:eastAsia="Times New Roman"/>
          <w:color w:val="000000"/>
          <w:szCs w:val="26"/>
        </w:rPr>
      </w:pPr>
    </w:p>
    <w:p w14:paraId="10E192A1">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0BF56DF7">
      <w:pPr>
        <w:pStyle w:val="50"/>
        <w:widowControl/>
        <w:numPr>
          <w:ilvl w:val="0"/>
          <w:numId w:val="0"/>
        </w:numPr>
        <w:spacing w:before="0" w:after="0" w:line="240" w:lineRule="auto"/>
        <w:ind w:left="0" w:right="0" w:firstLine="0"/>
        <w:jc w:val="both"/>
      </w:pPr>
      <w:r>
        <w:br w:type="page"/>
      </w:r>
    </w:p>
    <w:p w14:paraId="3BF3376E">
      <w:pPr>
        <w:spacing w:before="0" w:line="360" w:lineRule="auto"/>
        <w:ind w:firstLine="0"/>
        <w:jc w:val="center"/>
        <w:rPr>
          <w:rFonts w:eastAsia="Times New Roman"/>
          <w:b/>
          <w:color w:val="000000"/>
          <w:sz w:val="24"/>
        </w:rPr>
      </w:pPr>
    </w:p>
    <w:p w14:paraId="1DEFB766">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INDUSTRIAL UNIVERSITY OF HO CHI MINH CITY</w:t>
      </w:r>
    </w:p>
    <w:p w14:paraId="1044AB4E">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FACULTY OF INFORMATION TECHNOLOGY</w:t>
      </w:r>
    </w:p>
    <w:p w14:paraId="0F6040D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BACHELOR THESIS</w:t>
      </w:r>
    </w:p>
    <w:p w14:paraId="7B5546F8">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7"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dxYQz0gAAAAYBAAAPAAAAAAAAAAEAIAAAACIAAABkcnMvZG93bnJldi54bWxQ&#10;SwECFAAUAAAACACHTuJA3v1/+f0BAAASBAAADgAAAAAAAAABACAAAAAhAQAAZHJzL2Uyb0RvYy54&#10;bWxQSwUGAAAAAAYABgBZAQAAkAUAAAAA&#10;">
                <v:fill on="f" focussize="0,0"/>
                <v:stroke weight="1pt" color="#000000" joinstyle="round"/>
                <v:imagedata o:title=""/>
                <o:lock v:ext="edit" aspectratio="f"/>
              </v:shape>
            </w:pict>
          </mc:Fallback>
        </mc:AlternateContent>
      </w:r>
    </w:p>
    <w:p w14:paraId="3751B191">
      <w:pPr>
        <w:ind w:firstLine="0"/>
        <w:jc w:val="center"/>
        <w:rPr>
          <w:b/>
          <w:color w:val="000000"/>
          <w:sz w:val="32"/>
          <w:szCs w:val="32"/>
        </w:rPr>
      </w:pPr>
      <w:r>
        <w:rPr>
          <w:b/>
          <w:color w:val="000000"/>
          <w:sz w:val="32"/>
          <w:szCs w:val="32"/>
        </w:rPr>
        <w:drawing>
          <wp:inline distT="0" distB="0" distL="0" distR="0">
            <wp:extent cx="3140710" cy="89535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2FE7BC98">
      <w:pPr>
        <w:jc w:val="center"/>
        <w:rPr>
          <w:b/>
          <w:color w:val="000000"/>
          <w:sz w:val="32"/>
          <w:szCs w:val="32"/>
        </w:rPr>
      </w:pPr>
    </w:p>
    <w:p w14:paraId="368822C8">
      <w:pPr>
        <w:jc w:val="center"/>
        <w:rPr>
          <w:b/>
          <w:color w:val="000000"/>
          <w:sz w:val="32"/>
          <w:szCs w:val="32"/>
        </w:rPr>
      </w:pPr>
    </w:p>
    <w:p w14:paraId="24139A23">
      <w:pPr>
        <w:ind w:left="0" w:leftChars="0" w:firstLine="0" w:firstLineChars="0"/>
        <w:jc w:val="center"/>
        <w:rPr>
          <w:b/>
          <w:color w:val="000000"/>
          <w:sz w:val="28"/>
          <w:szCs w:val="28"/>
        </w:rPr>
      </w:pPr>
      <w:r>
        <w:rPr>
          <w:rFonts w:ascii="Times New Roman" w:hAnsi="Times New Roman" w:eastAsia="Times New Roman"/>
          <w:b/>
          <w:color w:val="000000"/>
          <w:sz w:val="26"/>
          <w:szCs w:val="26"/>
        </w:rPr>
        <w:t>CAO TRONG NGUYEN</w:t>
      </w:r>
    </w:p>
    <w:p w14:paraId="7DCC396C">
      <w:pPr>
        <w:ind w:left="0" w:leftChars="0" w:firstLine="0" w:firstLineChars="0"/>
        <w:jc w:val="center"/>
        <w:rPr>
          <w:b/>
          <w:color w:val="000000"/>
          <w:sz w:val="28"/>
          <w:szCs w:val="28"/>
        </w:rPr>
      </w:pPr>
      <w:r>
        <w:rPr>
          <w:rFonts w:ascii="Times New Roman" w:hAnsi="Times New Roman" w:eastAsia="Times New Roman"/>
          <w:b/>
          <w:color w:val="000000"/>
          <w:sz w:val="26"/>
          <w:szCs w:val="26"/>
        </w:rPr>
        <w:t>LE KHAC GIA KHANG</w:t>
      </w:r>
    </w:p>
    <w:p w14:paraId="00E1EA3B">
      <w:pPr>
        <w:ind w:left="0" w:leftChars="0" w:firstLine="0" w:firstLineChars="0"/>
        <w:jc w:val="center"/>
        <w:rPr>
          <w:rFonts w:ascii="Times New Roman" w:hAnsi="Times New Roman" w:eastAsia="Times New Roman"/>
          <w:b/>
          <w:color w:val="000000"/>
          <w:sz w:val="24"/>
          <w:szCs w:val="24"/>
        </w:rPr>
      </w:pPr>
    </w:p>
    <w:p w14:paraId="1C51A255">
      <w:pPr>
        <w:spacing w:before="200" w:after="120" w:line="360" w:lineRule="auto"/>
        <w:jc w:val="center"/>
      </w:pPr>
      <w:r>
        <w:rPr>
          <w:b/>
          <w:bCs/>
        </w:rPr>
        <w:t>MUSICREC: A COLLABORATIVE FILTERING-BASED</w:t>
      </w:r>
    </w:p>
    <w:p w14:paraId="4BB72ECD">
      <w:pPr>
        <w:spacing w:after="300" w:line="360" w:lineRule="auto"/>
        <w:jc w:val="center"/>
        <w:rPr>
          <w:b/>
          <w:color w:val="000000"/>
          <w:sz w:val="36"/>
          <w:szCs w:val="36"/>
        </w:rPr>
      </w:pPr>
      <w:r>
        <w:rPr>
          <w:b/>
          <w:bCs/>
        </w:rPr>
        <w:t>MUSIC ARTIST RECOMMENDATION SYSTEM</w:t>
      </w:r>
    </w:p>
    <w:p w14:paraId="0A3353D9">
      <w:pPr>
        <w:spacing w:line="240" w:lineRule="auto"/>
        <w:jc w:val="center"/>
        <w:rPr>
          <w:b/>
          <w:color w:val="000000"/>
          <w:sz w:val="28"/>
          <w:szCs w:val="28"/>
        </w:rPr>
      </w:pPr>
      <w:r>
        <w:rPr>
          <w:rFonts w:ascii="Times New Roman" w:hAnsi="Times New Roman" w:eastAsia="Times New Roman"/>
          <w:b/>
          <w:color w:val="000000"/>
          <w:sz w:val="26"/>
          <w:szCs w:val="26"/>
        </w:rPr>
        <w:t>Major: Computer Science</w:t>
      </w:r>
    </w:p>
    <w:p w14:paraId="05D93C9A">
      <w:pPr>
        <w:spacing w:line="240" w:lineRule="auto"/>
        <w:jc w:val="center"/>
        <w:rPr>
          <w:b/>
          <w:color w:val="000000"/>
          <w:sz w:val="36"/>
          <w:szCs w:val="36"/>
        </w:rPr>
      </w:pPr>
    </w:p>
    <w:p w14:paraId="718B1B27">
      <w:pPr>
        <w:spacing w:line="240" w:lineRule="auto"/>
        <w:jc w:val="center"/>
        <w:rPr>
          <w:b/>
          <w:color w:val="000000"/>
          <w:sz w:val="36"/>
          <w:szCs w:val="36"/>
        </w:rPr>
      </w:pPr>
    </w:p>
    <w:p w14:paraId="714E0BC1">
      <w:pPr>
        <w:jc w:val="center"/>
        <w:rPr>
          <w:b/>
          <w:color w:val="000000"/>
          <w:sz w:val="28"/>
          <w:szCs w:val="28"/>
        </w:rPr>
      </w:pPr>
      <w:r>
        <w:rPr>
          <w:rFonts w:ascii="Times New Roman" w:hAnsi="Times New Roman" w:eastAsia="Times New Roman"/>
          <w:b/>
          <w:color w:val="000000"/>
          <w:sz w:val="26"/>
          <w:szCs w:val="26"/>
        </w:rPr>
        <w:t>Supervisor: Dr. Le Thi Vinh Thanh</w:t>
      </w:r>
    </w:p>
    <w:p w14:paraId="42BD47FB">
      <w:pPr>
        <w:tabs>
          <w:tab w:val="left" w:pos="3330"/>
          <w:tab w:val="left" w:pos="5490"/>
          <w:tab w:val="left" w:pos="5850"/>
        </w:tabs>
        <w:spacing w:before="0" w:after="60" w:line="360" w:lineRule="auto"/>
        <w:ind w:firstLine="0"/>
        <w:rPr>
          <w:rFonts w:eastAsia="Times New Roman"/>
          <w:color w:val="000000"/>
          <w:szCs w:val="26"/>
        </w:rPr>
      </w:pPr>
    </w:p>
    <w:p w14:paraId="4203D5BC">
      <w:pPr>
        <w:tabs>
          <w:tab w:val="left" w:pos="3330"/>
          <w:tab w:val="left" w:pos="5490"/>
          <w:tab w:val="left" w:pos="5850"/>
        </w:tabs>
        <w:spacing w:before="0" w:after="60" w:line="360" w:lineRule="auto"/>
        <w:ind w:firstLine="0"/>
        <w:rPr>
          <w:rFonts w:eastAsia="Times New Roman"/>
          <w:color w:val="000000"/>
          <w:szCs w:val="26"/>
        </w:rPr>
      </w:pPr>
    </w:p>
    <w:p w14:paraId="478CEC82">
      <w:pPr>
        <w:spacing w:before="0" w:line="360" w:lineRule="auto"/>
        <w:jc w:val="center"/>
        <w:rPr>
          <w:rFonts w:eastAsia="Times New Roman"/>
          <w:b/>
          <w:color w:val="000000"/>
          <w:sz w:val="24"/>
        </w:rPr>
        <w:sectPr>
          <w:pgSz w:w="11907" w:h="16840"/>
          <w:pgMar w:top="1701" w:right="1134" w:bottom="1701" w:left="1985" w:header="340" w:footer="227" w:gutter="0"/>
          <w:pgNumType w:start="1"/>
          <w:cols w:space="720" w:num="1"/>
        </w:sectPr>
      </w:pPr>
      <w:r>
        <w:rPr>
          <w:rFonts w:ascii="Times New Roman" w:hAnsi="Times New Roman" w:eastAsia="Times New Roman"/>
          <w:b/>
          <w:color w:val="000000"/>
          <w:sz w:val="23"/>
          <w:szCs w:val="23"/>
        </w:rPr>
        <w:t>HO CHI MINH CITY</w:t>
      </w:r>
      <w:r>
        <w:rPr>
          <w:rFonts w:hint="default" w:eastAsia="Times New Roman"/>
          <w:b/>
          <w:color w:val="000000"/>
          <w:sz w:val="23"/>
          <w:szCs w:val="23"/>
          <w:lang w:val="en-US"/>
        </w:rPr>
        <w:t xml:space="preserve"> - </w:t>
      </w:r>
      <w:r>
        <w:rPr>
          <w:rFonts w:ascii="Times New Roman" w:hAnsi="Times New Roman" w:eastAsia="Times New Roman"/>
          <w:b/>
          <w:color w:val="000000"/>
          <w:sz w:val="23"/>
          <w:szCs w:val="23"/>
        </w:rPr>
        <w:t>2026</w:t>
      </w:r>
    </w:p>
    <w:p w14:paraId="58297ABF">
      <w:pPr>
        <w:pStyle w:val="27"/>
        <w:keepNext/>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ABSTRACT</w:t>
      </w:r>
    </w:p>
    <w:p w14:paraId="4754D353">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This thesis studies music artist recommendation using collaborative filtering on the Last.fm HetRec 2011 dataset. The task is to rank artists that are absent from the history known to the system. The proposed comparison covers user-based and item-based collaborative filtering, biased matrix factorization, PureSVD, and random and popularity baselines.</w:t>
      </w:r>
    </w:p>
    <w:p w14:paraId="3CA945E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Listening counts are implicit observations rather than explicit ratings. The report distinguishes raw counts, logarithmic values and a quantile-based preference proxy. A fixed per-user split is used, and all data-dependent transformations are fitted on training data. Ranking quality is evaluated through Precision, Recall and NDCG; coverage, Gini, average popularity, novelty and intra-list diversity provide complementary evidence.</w:t>
      </w:r>
    </w:p>
    <w:p w14:paraId="57CE09D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Two modules are designed for specific limitations. M1 re-ranks a candidate set using relevance, redundancy and a popularity penalty. M2 combines available collaborative signals with artist tags and popularity for short or missing histories. Controlled component removal and limited-history experiments are specified to examine their effects.</w:t>
      </w:r>
    </w:p>
    <w:p w14:paraId="5389F7B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The current repository provides a modular scaffold, a popularity model and a small API demonstration. The collaborative models, complete evaluation pipeline and trained Last.fm artifacts are still pending. This report therefore presents the theoretical basis, system design and experimental protocol; numerical result tables remain awaiting actual experiments. No improvement claims are made before those results are available.</w:t>
      </w:r>
    </w:p>
    <w:p w14:paraId="7499DAD1">
      <w:pPr>
        <w:pStyle w:val="50"/>
        <w:widowControl/>
        <w:numPr>
          <w:ilvl w:val="0"/>
          <w:numId w:val="0"/>
        </w:numPr>
        <w:spacing w:before="200" w:after="0" w:line="360" w:lineRule="auto"/>
        <w:ind w:left="0" w:right="0" w:firstLine="0"/>
        <w:jc w:val="both"/>
      </w:pPr>
      <w:r>
        <w:rPr>
          <w:rFonts w:ascii="Times New Roman" w:hAnsi="Times New Roman" w:eastAsia="Times New Roman"/>
          <w:i/>
          <w:color w:val="000000"/>
          <w:sz w:val="26"/>
          <w:szCs w:val="26"/>
        </w:rPr>
        <w:t>Keywords: music artist recommendation, collaborative filtering, implicit feedback, popularity bias, cold-start.</w:t>
      </w:r>
    </w:p>
    <w:p w14:paraId="5CCAAD15">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LỜI CẢM ƠN</w:t>
      </w:r>
    </w:p>
    <w:p w14:paraId="3A9B9B8C">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Chúng em xin cảm ơn TS. Lê Thị Vĩnh Thanh đã hướng dẫn và cung cấp tài liệu tham khảo để chúng em xác định hướng thực hiện đề tài. Những góp ý về phạm vi, cách trình bày và quy trình nghiên cứu giúp chúng em hiểu rõ hơn các công việc cần hoàn thành trong khóa luận.</w:t>
      </w:r>
    </w:p>
    <w:p w14:paraId="200BE37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Chúng em xin cảm ơn quý thầy cô Khoa Công nghệ Thông tin, Trường Đại học Công nghiệp Thành phố Hồ Chí Minh đã cung cấp kiến thức nền tảng cho quá trình học tập và thực hiện đề tài. Chúng em cũng cảm ơn gia đình và bạn bè đã hỗ trợ trong quá trình học tập.</w:t>
      </w:r>
    </w:p>
    <w:p w14:paraId="03EA40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 báo cáo hiện còn phần kết quả thực nghiệm chờ hoàn thiện. Chúng em mong nhận được góp ý để tiếp tục sửa cách triển khai và diễn giải, đồng thời chịu trách nhiệm kiểm tra các nội dung trước khi nộp bản cuối cùng.</w:t>
      </w:r>
    </w:p>
    <w:p w14:paraId="58187BFC">
      <w:pPr>
        <w:pStyle w:val="50"/>
        <w:widowControl/>
        <w:numPr>
          <w:ilvl w:val="0"/>
          <w:numId w:val="0"/>
        </w:numPr>
        <w:spacing w:before="360" w:after="0" w:line="360" w:lineRule="auto"/>
        <w:ind w:left="0" w:right="0" w:firstLine="0"/>
        <w:jc w:val="right"/>
      </w:pPr>
      <w:r>
        <w:rPr>
          <w:rFonts w:ascii="Times New Roman" w:hAnsi="Times New Roman" w:eastAsia="Times New Roman"/>
          <w:color w:val="000000"/>
          <w:sz w:val="26"/>
          <w:szCs w:val="26"/>
        </w:rPr>
        <w:t>Cao Trọng Nguyễn — Lê Khắc Gia Khang</w:t>
      </w:r>
    </w:p>
    <w:p w14:paraId="5BA08609">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HƯỚNG DẪN</w:t>
      </w:r>
    </w:p>
    <w:p w14:paraId="3AA12095">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Đề tài: Xây dựng hệ thống khuyến nghị nghệ sĩ âm nhạc dựa trên lọc cộng tác</w:t>
      </w:r>
    </w:p>
    <w:p w14:paraId="3CE25C6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Sinh viên thực hiện: Cao Trọng Nguyễn và Lê Khắc Gia Khang</w:t>
      </w:r>
    </w:p>
    <w:p w14:paraId="3D0B5502">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3604162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7A97AB6">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1191244A">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EC70ECD">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50518281">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68201E4F">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0350C0E">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D040F90">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1A8924F8">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E8D8B04">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1AD45C9B">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21F3B628">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HƯỚNG DẪN
(Ký và ghi rõ họ tên)</w:t>
      </w:r>
    </w:p>
    <w:p w14:paraId="21AB33AD">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1</w:t>
      </w:r>
    </w:p>
    <w:p w14:paraId="05933F4C">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Đề tài: Xây dựng hệ thống khuyến nghị nghệ sĩ âm nhạc dựa trên lọc cộng tác</w:t>
      </w:r>
    </w:p>
    <w:p w14:paraId="516BC0B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Sinh viên thực hiện: Cao Trọng Nguyễn và Lê Khắc Gia Khang</w:t>
      </w:r>
    </w:p>
    <w:p w14:paraId="2E9B6B27">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1BADA1B8">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035DD07">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4447CFE">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595D7369">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3141BD4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231F6C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826DF3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2E8453F">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74331E1">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5677A5FD">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0C494CC8">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3CAEBEC7">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1
(Ký và ghi rõ họ tên)</w:t>
      </w:r>
    </w:p>
    <w:p w14:paraId="18AB1267">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2</w:t>
      </w:r>
    </w:p>
    <w:p w14:paraId="073A5182">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Đề tài: Xây dựng hệ thống khuyến nghị nghệ sĩ âm nhạc dựa trên lọc cộng tác</w:t>
      </w:r>
    </w:p>
    <w:p w14:paraId="2F391C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Sinh viên thực hiện: Cao Trọng Nguyễn và Lê Khắc Gia Khang</w:t>
      </w:r>
    </w:p>
    <w:p w14:paraId="43D3614C">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66DA3727">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3651E234">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772D2DC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94F1B49">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3A77C14F">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B5EAA25">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2D05E80A">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1929E8A0">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0273E732">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039DD5AE">
      <w:pPr>
        <w:pStyle w:val="50"/>
        <w:widowControl/>
        <w:numPr>
          <w:ilvl w:val="0"/>
          <w:numId w:val="0"/>
        </w:numPr>
        <w:spacing w:before="120" w:after="0" w:line="360" w:lineRule="auto"/>
        <w:ind w:left="0" w:right="0" w:firstLine="0"/>
        <w:jc w:val="both"/>
      </w:pPr>
      <w:r>
        <w:rPr>
          <w:rFonts w:ascii="Times New Roman" w:hAnsi="Times New Roman" w:eastAsia="Times New Roman"/>
          <w:color w:val="000000"/>
          <w:sz w:val="26"/>
          <w:szCs w:val="26"/>
        </w:rPr>
        <w:t>........................................................................................................................</w:t>
      </w:r>
    </w:p>
    <w:p w14:paraId="5EB16BF2">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024BEBEB">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2
(Ký và ghi rõ họ tên)</w:t>
      </w:r>
    </w:p>
    <w:p w14:paraId="71F754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MỤC LỤC</w:t>
      </w:r>
    </w:p>
    <w:p w14:paraId="0082F621">
      <w:pPr>
        <w:pStyle w:val="28"/>
        <w:tabs>
          <w:tab w:val="right" w:leader="dot" w:pos="8782"/>
          <w:tab w:val="clear" w:pos="8772"/>
        </w:tabs>
        <w:spacing w:before="0" w:after="0" w:line="276" w:lineRule="auto"/>
      </w:pPr>
      <w:r>
        <w:fldChar w:fldCharType="begin"/>
      </w:r>
      <w:r>
        <w:instrText xml:space="preserve"> TOC \o "1-3" \h \z \u </w:instrText>
      </w:r>
      <w:r>
        <w:fldChar w:fldCharType="separate"/>
      </w:r>
      <w:r>
        <w:fldChar w:fldCharType="begin"/>
      </w:r>
      <w:r>
        <w:instrText xml:space="preserve"> HYPERLINK \l _Toc20218 </w:instrText>
      </w:r>
      <w:r>
        <w:fldChar w:fldCharType="separate"/>
      </w:r>
      <w:r>
        <w:rPr>
          <w:rFonts w:ascii="Times New Roman" w:hAnsi="Times New Roman" w:eastAsia="Times New Roman"/>
          <w:szCs w:val="28"/>
        </w:rPr>
        <w:t>CHƯƠNG 1 GIỚI THIỆU ĐỀ TÀI</w:t>
      </w:r>
      <w:r>
        <w:tab/>
      </w:r>
      <w:r>
        <w:fldChar w:fldCharType="begin"/>
      </w:r>
      <w:r>
        <w:instrText xml:space="preserve"> PAGEREF _Toc20218 \h </w:instrText>
      </w:r>
      <w:r>
        <w:fldChar w:fldCharType="separate"/>
      </w:r>
      <w:r>
        <w:t>1</w:t>
      </w:r>
      <w:r>
        <w:fldChar w:fldCharType="end"/>
      </w:r>
      <w:r>
        <w:fldChar w:fldCharType="end"/>
      </w:r>
    </w:p>
    <w:p w14:paraId="106E9DF0">
      <w:pPr>
        <w:pStyle w:val="29"/>
        <w:tabs>
          <w:tab w:val="right" w:leader="dot" w:pos="8782"/>
        </w:tabs>
        <w:spacing w:before="0" w:after="0" w:line="276" w:lineRule="auto"/>
      </w:pPr>
      <w:r>
        <w:fldChar w:fldCharType="begin"/>
      </w:r>
      <w:r>
        <w:instrText xml:space="preserve"> HYPERLINK \l _Toc24301 </w:instrText>
      </w:r>
      <w:r>
        <w:fldChar w:fldCharType="separate"/>
      </w:r>
      <w:r>
        <w:rPr>
          <w:rFonts w:ascii="Times New Roman" w:hAnsi="Times New Roman" w:eastAsia="Times New Roman"/>
          <w:szCs w:val="26"/>
        </w:rPr>
        <w:t>1.1 Bối cảnh và lý do chọn đề tài</w:t>
      </w:r>
      <w:r>
        <w:tab/>
      </w:r>
      <w:r>
        <w:fldChar w:fldCharType="begin"/>
      </w:r>
      <w:r>
        <w:instrText xml:space="preserve"> PAGEREF _Toc24301 \h </w:instrText>
      </w:r>
      <w:r>
        <w:fldChar w:fldCharType="separate"/>
      </w:r>
      <w:r>
        <w:t>1</w:t>
      </w:r>
      <w:r>
        <w:fldChar w:fldCharType="end"/>
      </w:r>
      <w:r>
        <w:fldChar w:fldCharType="end"/>
      </w:r>
    </w:p>
    <w:p w14:paraId="00002D43">
      <w:pPr>
        <w:pStyle w:val="29"/>
        <w:tabs>
          <w:tab w:val="right" w:leader="dot" w:pos="8782"/>
        </w:tabs>
        <w:spacing w:before="0" w:after="0" w:line="276" w:lineRule="auto"/>
      </w:pPr>
      <w:r>
        <w:fldChar w:fldCharType="begin"/>
      </w:r>
      <w:r>
        <w:instrText xml:space="preserve"> HYPERLINK \l _Toc28399 </w:instrText>
      </w:r>
      <w:r>
        <w:fldChar w:fldCharType="separate"/>
      </w:r>
      <w:r>
        <w:rPr>
          <w:rFonts w:ascii="Times New Roman" w:hAnsi="Times New Roman" w:eastAsia="Times New Roman"/>
          <w:szCs w:val="26"/>
        </w:rPr>
        <w:t>1.2 Vấn đề nghiên cứu</w:t>
      </w:r>
      <w:r>
        <w:tab/>
      </w:r>
      <w:r>
        <w:fldChar w:fldCharType="begin"/>
      </w:r>
      <w:r>
        <w:instrText xml:space="preserve"> PAGEREF _Toc28399 \h </w:instrText>
      </w:r>
      <w:r>
        <w:fldChar w:fldCharType="separate"/>
      </w:r>
      <w:r>
        <w:t>2</w:t>
      </w:r>
      <w:r>
        <w:fldChar w:fldCharType="end"/>
      </w:r>
      <w:r>
        <w:fldChar w:fldCharType="end"/>
      </w:r>
    </w:p>
    <w:p w14:paraId="57CD661D">
      <w:pPr>
        <w:pStyle w:val="30"/>
        <w:tabs>
          <w:tab w:val="right" w:leader="dot" w:pos="8782"/>
          <w:tab w:val="clear" w:pos="8772"/>
        </w:tabs>
        <w:spacing w:before="0" w:after="0" w:line="276" w:lineRule="auto"/>
      </w:pPr>
      <w:r>
        <w:fldChar w:fldCharType="begin"/>
      </w:r>
      <w:r>
        <w:instrText xml:space="preserve"> HYPERLINK \l _Toc10383 </w:instrText>
      </w:r>
      <w:r>
        <w:fldChar w:fldCharType="separate"/>
      </w:r>
      <w:r>
        <w:rPr>
          <w:rFonts w:ascii="Times New Roman" w:hAnsi="Times New Roman" w:eastAsia="Times New Roman"/>
          <w:i/>
          <w:szCs w:val="26"/>
        </w:rPr>
        <w:t>1.2.1 Dữ liệu thưa và lịch sử nghe không đồng đều</w:t>
      </w:r>
      <w:r>
        <w:tab/>
      </w:r>
      <w:r>
        <w:fldChar w:fldCharType="begin"/>
      </w:r>
      <w:r>
        <w:instrText xml:space="preserve"> PAGEREF _Toc10383 \h </w:instrText>
      </w:r>
      <w:r>
        <w:fldChar w:fldCharType="separate"/>
      </w:r>
      <w:r>
        <w:t>2</w:t>
      </w:r>
      <w:r>
        <w:fldChar w:fldCharType="end"/>
      </w:r>
      <w:r>
        <w:fldChar w:fldCharType="end"/>
      </w:r>
    </w:p>
    <w:p w14:paraId="1AA82395">
      <w:pPr>
        <w:pStyle w:val="30"/>
        <w:tabs>
          <w:tab w:val="right" w:leader="dot" w:pos="8782"/>
          <w:tab w:val="clear" w:pos="8772"/>
        </w:tabs>
        <w:spacing w:before="0" w:after="0" w:line="276" w:lineRule="auto"/>
      </w:pPr>
      <w:r>
        <w:fldChar w:fldCharType="begin"/>
      </w:r>
      <w:r>
        <w:instrText xml:space="preserve"> HYPERLINK \l _Toc812 </w:instrText>
      </w:r>
      <w:r>
        <w:fldChar w:fldCharType="separate"/>
      </w:r>
      <w:r>
        <w:rPr>
          <w:rFonts w:ascii="Times New Roman" w:hAnsi="Times New Roman" w:eastAsia="Times New Roman"/>
          <w:i/>
          <w:szCs w:val="26"/>
        </w:rPr>
        <w:t>1.2.2 Khởi động nguội và thiên lệch phổ biến</w:t>
      </w:r>
      <w:r>
        <w:tab/>
      </w:r>
      <w:r>
        <w:fldChar w:fldCharType="begin"/>
      </w:r>
      <w:r>
        <w:instrText xml:space="preserve"> PAGEREF _Toc812 \h </w:instrText>
      </w:r>
      <w:r>
        <w:fldChar w:fldCharType="separate"/>
      </w:r>
      <w:r>
        <w:t>2</w:t>
      </w:r>
      <w:r>
        <w:fldChar w:fldCharType="end"/>
      </w:r>
      <w:r>
        <w:fldChar w:fldCharType="end"/>
      </w:r>
    </w:p>
    <w:p w14:paraId="03F2552C">
      <w:pPr>
        <w:pStyle w:val="30"/>
        <w:tabs>
          <w:tab w:val="right" w:leader="dot" w:pos="8782"/>
          <w:tab w:val="clear" w:pos="8772"/>
        </w:tabs>
        <w:spacing w:before="0" w:after="0" w:line="276" w:lineRule="auto"/>
      </w:pPr>
      <w:r>
        <w:fldChar w:fldCharType="begin"/>
      </w:r>
      <w:r>
        <w:instrText xml:space="preserve"> HYPERLINK \l _Toc20366 </w:instrText>
      </w:r>
      <w:r>
        <w:fldChar w:fldCharType="separate"/>
      </w:r>
      <w:r>
        <w:rPr>
          <w:rFonts w:ascii="Times New Roman" w:hAnsi="Times New Roman" w:eastAsia="Times New Roman"/>
          <w:i/>
          <w:szCs w:val="26"/>
        </w:rPr>
        <w:t>1.2.3 Phát biểu bài toán</w:t>
      </w:r>
      <w:r>
        <w:tab/>
      </w:r>
      <w:r>
        <w:fldChar w:fldCharType="begin"/>
      </w:r>
      <w:r>
        <w:instrText xml:space="preserve"> PAGEREF _Toc20366 \h </w:instrText>
      </w:r>
      <w:r>
        <w:fldChar w:fldCharType="separate"/>
      </w:r>
      <w:r>
        <w:t>3</w:t>
      </w:r>
      <w:r>
        <w:fldChar w:fldCharType="end"/>
      </w:r>
      <w:r>
        <w:fldChar w:fldCharType="end"/>
      </w:r>
    </w:p>
    <w:p w14:paraId="46585FEE">
      <w:pPr>
        <w:pStyle w:val="29"/>
        <w:tabs>
          <w:tab w:val="right" w:leader="dot" w:pos="8782"/>
        </w:tabs>
        <w:spacing w:before="0" w:after="0" w:line="276" w:lineRule="auto"/>
      </w:pPr>
      <w:r>
        <w:fldChar w:fldCharType="begin"/>
      </w:r>
      <w:r>
        <w:instrText xml:space="preserve"> HYPERLINK \l _Toc15787 </w:instrText>
      </w:r>
      <w:r>
        <w:fldChar w:fldCharType="separate"/>
      </w:r>
      <w:r>
        <w:rPr>
          <w:rFonts w:ascii="Times New Roman" w:hAnsi="Times New Roman" w:eastAsia="Times New Roman"/>
          <w:szCs w:val="26"/>
        </w:rPr>
        <w:t>1.3 Mục tiêu của đề tài</w:t>
      </w:r>
      <w:r>
        <w:tab/>
      </w:r>
      <w:r>
        <w:fldChar w:fldCharType="begin"/>
      </w:r>
      <w:r>
        <w:instrText xml:space="preserve"> PAGEREF _Toc15787 \h </w:instrText>
      </w:r>
      <w:r>
        <w:fldChar w:fldCharType="separate"/>
      </w:r>
      <w:r>
        <w:t>3</w:t>
      </w:r>
      <w:r>
        <w:fldChar w:fldCharType="end"/>
      </w:r>
      <w:r>
        <w:fldChar w:fldCharType="end"/>
      </w:r>
    </w:p>
    <w:p w14:paraId="1D1DC03A">
      <w:pPr>
        <w:pStyle w:val="30"/>
        <w:tabs>
          <w:tab w:val="right" w:leader="dot" w:pos="8782"/>
          <w:tab w:val="clear" w:pos="8772"/>
        </w:tabs>
        <w:spacing w:before="0" w:after="0" w:line="276" w:lineRule="auto"/>
      </w:pPr>
      <w:r>
        <w:fldChar w:fldCharType="begin"/>
      </w:r>
      <w:r>
        <w:instrText xml:space="preserve"> HYPERLINK \l _Toc440 </w:instrText>
      </w:r>
      <w:r>
        <w:fldChar w:fldCharType="separate"/>
      </w:r>
      <w:r>
        <w:rPr>
          <w:rFonts w:ascii="Times New Roman" w:hAnsi="Times New Roman" w:eastAsia="Times New Roman"/>
          <w:i/>
          <w:szCs w:val="26"/>
        </w:rPr>
        <w:t>1.3.1 Mục tiêu tổng quát</w:t>
      </w:r>
      <w:r>
        <w:tab/>
      </w:r>
      <w:r>
        <w:fldChar w:fldCharType="begin"/>
      </w:r>
      <w:r>
        <w:instrText xml:space="preserve"> PAGEREF _Toc440 \h </w:instrText>
      </w:r>
      <w:r>
        <w:fldChar w:fldCharType="separate"/>
      </w:r>
      <w:r>
        <w:t>3</w:t>
      </w:r>
      <w:r>
        <w:fldChar w:fldCharType="end"/>
      </w:r>
      <w:r>
        <w:fldChar w:fldCharType="end"/>
      </w:r>
    </w:p>
    <w:p w14:paraId="568F0F7F">
      <w:pPr>
        <w:pStyle w:val="30"/>
        <w:tabs>
          <w:tab w:val="right" w:leader="dot" w:pos="8782"/>
          <w:tab w:val="clear" w:pos="8772"/>
        </w:tabs>
        <w:spacing w:before="0" w:after="0" w:line="276" w:lineRule="auto"/>
      </w:pPr>
      <w:r>
        <w:fldChar w:fldCharType="begin"/>
      </w:r>
      <w:r>
        <w:instrText xml:space="preserve"> HYPERLINK \l _Toc12759 </w:instrText>
      </w:r>
      <w:r>
        <w:fldChar w:fldCharType="separate"/>
      </w:r>
      <w:r>
        <w:rPr>
          <w:rFonts w:ascii="Times New Roman" w:hAnsi="Times New Roman" w:eastAsia="Times New Roman"/>
          <w:i/>
          <w:szCs w:val="26"/>
        </w:rPr>
        <w:t>1.3.2 Mục tiêu cụ thể</w:t>
      </w:r>
      <w:r>
        <w:tab/>
      </w:r>
      <w:r>
        <w:fldChar w:fldCharType="begin"/>
      </w:r>
      <w:r>
        <w:instrText xml:space="preserve"> PAGEREF _Toc12759 \h </w:instrText>
      </w:r>
      <w:r>
        <w:fldChar w:fldCharType="separate"/>
      </w:r>
      <w:r>
        <w:t>4</w:t>
      </w:r>
      <w:r>
        <w:fldChar w:fldCharType="end"/>
      </w:r>
      <w:r>
        <w:fldChar w:fldCharType="end"/>
      </w:r>
    </w:p>
    <w:p w14:paraId="6E98E869">
      <w:pPr>
        <w:pStyle w:val="29"/>
        <w:tabs>
          <w:tab w:val="right" w:leader="dot" w:pos="8782"/>
        </w:tabs>
        <w:spacing w:before="0" w:after="0" w:line="276" w:lineRule="auto"/>
      </w:pPr>
      <w:r>
        <w:fldChar w:fldCharType="begin"/>
      </w:r>
      <w:r>
        <w:instrText xml:space="preserve"> HYPERLINK \l _Toc30294 </w:instrText>
      </w:r>
      <w:r>
        <w:fldChar w:fldCharType="separate"/>
      </w:r>
      <w:r>
        <w:rPr>
          <w:rFonts w:ascii="Times New Roman" w:hAnsi="Times New Roman" w:eastAsia="Times New Roman"/>
          <w:szCs w:val="26"/>
        </w:rPr>
        <w:t>1.4 Câu hỏi nghiên cứu</w:t>
      </w:r>
      <w:r>
        <w:tab/>
      </w:r>
      <w:r>
        <w:fldChar w:fldCharType="begin"/>
      </w:r>
      <w:r>
        <w:instrText xml:space="preserve"> PAGEREF _Toc30294 \h </w:instrText>
      </w:r>
      <w:r>
        <w:fldChar w:fldCharType="separate"/>
      </w:r>
      <w:r>
        <w:t>5</w:t>
      </w:r>
      <w:r>
        <w:fldChar w:fldCharType="end"/>
      </w:r>
      <w:r>
        <w:fldChar w:fldCharType="end"/>
      </w:r>
    </w:p>
    <w:p w14:paraId="093A316C">
      <w:pPr>
        <w:pStyle w:val="29"/>
        <w:tabs>
          <w:tab w:val="right" w:leader="dot" w:pos="8782"/>
        </w:tabs>
        <w:spacing w:before="0" w:after="0" w:line="276" w:lineRule="auto"/>
      </w:pPr>
      <w:r>
        <w:fldChar w:fldCharType="begin"/>
      </w:r>
      <w:r>
        <w:instrText xml:space="preserve"> HYPERLINK \l _Toc3382 </w:instrText>
      </w:r>
      <w:r>
        <w:fldChar w:fldCharType="separate"/>
      </w:r>
      <w:r>
        <w:rPr>
          <w:rFonts w:ascii="Times New Roman" w:hAnsi="Times New Roman" w:eastAsia="Times New Roman"/>
          <w:szCs w:val="26"/>
        </w:rPr>
        <w:t>1.5 Đối tượng và phạm vi nghiên cứu</w:t>
      </w:r>
      <w:r>
        <w:tab/>
      </w:r>
      <w:r>
        <w:fldChar w:fldCharType="begin"/>
      </w:r>
      <w:r>
        <w:instrText xml:space="preserve"> PAGEREF _Toc3382 \h </w:instrText>
      </w:r>
      <w:r>
        <w:fldChar w:fldCharType="separate"/>
      </w:r>
      <w:r>
        <w:t>5</w:t>
      </w:r>
      <w:r>
        <w:fldChar w:fldCharType="end"/>
      </w:r>
      <w:r>
        <w:fldChar w:fldCharType="end"/>
      </w:r>
    </w:p>
    <w:p w14:paraId="38C7762C">
      <w:pPr>
        <w:pStyle w:val="29"/>
        <w:tabs>
          <w:tab w:val="right" w:leader="dot" w:pos="8782"/>
        </w:tabs>
        <w:spacing w:before="0" w:after="0" w:line="276" w:lineRule="auto"/>
      </w:pPr>
      <w:r>
        <w:fldChar w:fldCharType="begin"/>
      </w:r>
      <w:r>
        <w:instrText xml:space="preserve"> HYPERLINK \l _Toc12976 </w:instrText>
      </w:r>
      <w:r>
        <w:fldChar w:fldCharType="separate"/>
      </w:r>
      <w:r>
        <w:rPr>
          <w:rFonts w:ascii="Times New Roman" w:hAnsi="Times New Roman" w:eastAsia="Times New Roman"/>
          <w:szCs w:val="26"/>
        </w:rPr>
        <w:t>1.6 Phương pháp thực hiện</w:t>
      </w:r>
      <w:r>
        <w:tab/>
      </w:r>
      <w:r>
        <w:fldChar w:fldCharType="begin"/>
      </w:r>
      <w:r>
        <w:instrText xml:space="preserve"> PAGEREF _Toc12976 \h </w:instrText>
      </w:r>
      <w:r>
        <w:fldChar w:fldCharType="separate"/>
      </w:r>
      <w:r>
        <w:t>6</w:t>
      </w:r>
      <w:r>
        <w:fldChar w:fldCharType="end"/>
      </w:r>
      <w:r>
        <w:fldChar w:fldCharType="end"/>
      </w:r>
    </w:p>
    <w:p w14:paraId="7E928E42">
      <w:pPr>
        <w:pStyle w:val="29"/>
        <w:tabs>
          <w:tab w:val="right" w:leader="dot" w:pos="8782"/>
        </w:tabs>
        <w:spacing w:before="0" w:after="0" w:line="276" w:lineRule="auto"/>
      </w:pPr>
      <w:r>
        <w:fldChar w:fldCharType="begin"/>
      </w:r>
      <w:r>
        <w:instrText xml:space="preserve"> HYPERLINK \l _Toc32351 </w:instrText>
      </w:r>
      <w:r>
        <w:fldChar w:fldCharType="separate"/>
      </w:r>
      <w:r>
        <w:rPr>
          <w:rFonts w:ascii="Times New Roman" w:hAnsi="Times New Roman" w:eastAsia="Times New Roman"/>
          <w:szCs w:val="26"/>
        </w:rPr>
        <w:t>1.7 Tình trạng và cách đọc báo cáo</w:t>
      </w:r>
      <w:r>
        <w:tab/>
      </w:r>
      <w:r>
        <w:fldChar w:fldCharType="begin"/>
      </w:r>
      <w:r>
        <w:instrText xml:space="preserve"> PAGEREF _Toc32351 \h </w:instrText>
      </w:r>
      <w:r>
        <w:fldChar w:fldCharType="separate"/>
      </w:r>
      <w:r>
        <w:t>7</w:t>
      </w:r>
      <w:r>
        <w:fldChar w:fldCharType="end"/>
      </w:r>
      <w:r>
        <w:fldChar w:fldCharType="end"/>
      </w:r>
    </w:p>
    <w:p w14:paraId="706DC539">
      <w:pPr>
        <w:pStyle w:val="29"/>
        <w:tabs>
          <w:tab w:val="right" w:leader="dot" w:pos="8782"/>
        </w:tabs>
        <w:spacing w:before="0" w:after="0" w:line="276" w:lineRule="auto"/>
      </w:pPr>
      <w:r>
        <w:fldChar w:fldCharType="begin"/>
      </w:r>
      <w:r>
        <w:instrText xml:space="preserve"> HYPERLINK \l _Toc14252 </w:instrText>
      </w:r>
      <w:r>
        <w:fldChar w:fldCharType="separate"/>
      </w:r>
      <w:r>
        <w:rPr>
          <w:rFonts w:ascii="Times New Roman" w:hAnsi="Times New Roman" w:eastAsia="Times New Roman"/>
          <w:szCs w:val="26"/>
        </w:rPr>
        <w:t>1.8 Cấu trúc báo cáo</w:t>
      </w:r>
      <w:r>
        <w:tab/>
      </w:r>
      <w:r>
        <w:fldChar w:fldCharType="begin"/>
      </w:r>
      <w:r>
        <w:instrText xml:space="preserve"> PAGEREF _Toc14252 \h </w:instrText>
      </w:r>
      <w:r>
        <w:fldChar w:fldCharType="separate"/>
      </w:r>
      <w:r>
        <w:t>7</w:t>
      </w:r>
      <w:r>
        <w:fldChar w:fldCharType="end"/>
      </w:r>
      <w:r>
        <w:fldChar w:fldCharType="end"/>
      </w:r>
    </w:p>
    <w:p w14:paraId="197D23C9">
      <w:pPr>
        <w:pStyle w:val="28"/>
        <w:tabs>
          <w:tab w:val="right" w:leader="dot" w:pos="8782"/>
          <w:tab w:val="clear" w:pos="8772"/>
        </w:tabs>
        <w:spacing w:before="0" w:after="0" w:line="276" w:lineRule="auto"/>
      </w:pPr>
      <w:r>
        <w:fldChar w:fldCharType="begin"/>
      </w:r>
      <w:r>
        <w:instrText xml:space="preserve"> HYPERLINK \l _Toc1191 </w:instrText>
      </w:r>
      <w:r>
        <w:fldChar w:fldCharType="separate"/>
      </w:r>
      <w:r>
        <w:rPr>
          <w:rFonts w:ascii="Times New Roman" w:hAnsi="Times New Roman" w:eastAsia="Times New Roman"/>
          <w:szCs w:val="28"/>
        </w:rPr>
        <w:t>CHƯƠNG 2 CƠ SỞ LÝ THUYẾT VÀ NGHIÊN CỨU LIÊN QUAN</w:t>
      </w:r>
      <w:r>
        <w:tab/>
      </w:r>
      <w:r>
        <w:fldChar w:fldCharType="begin"/>
      </w:r>
      <w:r>
        <w:instrText xml:space="preserve"> PAGEREF _Toc1191 \h </w:instrText>
      </w:r>
      <w:r>
        <w:fldChar w:fldCharType="separate"/>
      </w:r>
      <w:r>
        <w:t>8</w:t>
      </w:r>
      <w:r>
        <w:fldChar w:fldCharType="end"/>
      </w:r>
      <w:r>
        <w:fldChar w:fldCharType="end"/>
      </w:r>
    </w:p>
    <w:p w14:paraId="6A26A40A">
      <w:pPr>
        <w:pStyle w:val="29"/>
        <w:tabs>
          <w:tab w:val="right" w:leader="dot" w:pos="8782"/>
        </w:tabs>
        <w:spacing w:before="0" w:after="0" w:line="276" w:lineRule="auto"/>
      </w:pPr>
      <w:r>
        <w:fldChar w:fldCharType="begin"/>
      </w:r>
      <w:r>
        <w:instrText xml:space="preserve"> HYPERLINK \l _Toc2374 </w:instrText>
      </w:r>
      <w:r>
        <w:fldChar w:fldCharType="separate"/>
      </w:r>
      <w:r>
        <w:rPr>
          <w:rFonts w:ascii="Times New Roman" w:hAnsi="Times New Roman" w:eastAsia="Times New Roman"/>
          <w:szCs w:val="26"/>
        </w:rPr>
        <w:t>2.1 Tổng quan hệ thống khuyến nghị</w:t>
      </w:r>
      <w:r>
        <w:tab/>
      </w:r>
      <w:r>
        <w:fldChar w:fldCharType="begin"/>
      </w:r>
      <w:r>
        <w:instrText xml:space="preserve"> PAGEREF _Toc2374 \h </w:instrText>
      </w:r>
      <w:r>
        <w:fldChar w:fldCharType="separate"/>
      </w:r>
      <w:r>
        <w:t>8</w:t>
      </w:r>
      <w:r>
        <w:fldChar w:fldCharType="end"/>
      </w:r>
      <w:r>
        <w:fldChar w:fldCharType="end"/>
      </w:r>
    </w:p>
    <w:p w14:paraId="0687EC53">
      <w:pPr>
        <w:pStyle w:val="30"/>
        <w:tabs>
          <w:tab w:val="right" w:leader="dot" w:pos="8782"/>
          <w:tab w:val="clear" w:pos="8772"/>
        </w:tabs>
        <w:spacing w:before="0" w:after="0" w:line="276" w:lineRule="auto"/>
      </w:pPr>
      <w:r>
        <w:fldChar w:fldCharType="begin"/>
      </w:r>
      <w:r>
        <w:instrText xml:space="preserve"> HYPERLINK \l _Toc30246 </w:instrText>
      </w:r>
      <w:r>
        <w:fldChar w:fldCharType="separate"/>
      </w:r>
      <w:r>
        <w:rPr>
          <w:rFonts w:ascii="Times New Roman" w:hAnsi="Times New Roman" w:eastAsia="Times New Roman"/>
          <w:i/>
          <w:szCs w:val="26"/>
        </w:rPr>
        <w:t>2.1.1 Dự đoán điểm số và xếp hạng</w:t>
      </w:r>
      <w:r>
        <w:tab/>
      </w:r>
      <w:r>
        <w:fldChar w:fldCharType="begin"/>
      </w:r>
      <w:r>
        <w:instrText xml:space="preserve"> PAGEREF _Toc30246 \h </w:instrText>
      </w:r>
      <w:r>
        <w:fldChar w:fldCharType="separate"/>
      </w:r>
      <w:r>
        <w:t>8</w:t>
      </w:r>
      <w:r>
        <w:fldChar w:fldCharType="end"/>
      </w:r>
      <w:r>
        <w:fldChar w:fldCharType="end"/>
      </w:r>
    </w:p>
    <w:p w14:paraId="60773B1C">
      <w:pPr>
        <w:pStyle w:val="30"/>
        <w:tabs>
          <w:tab w:val="right" w:leader="dot" w:pos="8782"/>
          <w:tab w:val="clear" w:pos="8772"/>
        </w:tabs>
        <w:spacing w:before="0" w:after="0" w:line="276" w:lineRule="auto"/>
      </w:pPr>
      <w:r>
        <w:fldChar w:fldCharType="begin"/>
      </w:r>
      <w:r>
        <w:instrText xml:space="preserve"> HYPERLINK \l _Toc18172 </w:instrText>
      </w:r>
      <w:r>
        <w:fldChar w:fldCharType="separate"/>
      </w:r>
      <w:r>
        <w:rPr>
          <w:rFonts w:ascii="Times New Roman" w:hAnsi="Times New Roman" w:eastAsia="Times New Roman"/>
          <w:i/>
          <w:szCs w:val="26"/>
        </w:rPr>
        <w:t>2.1.2 Các hướng tiếp cận cơ bản</w:t>
      </w:r>
      <w:r>
        <w:tab/>
      </w:r>
      <w:r>
        <w:fldChar w:fldCharType="begin"/>
      </w:r>
      <w:r>
        <w:instrText xml:space="preserve"> PAGEREF _Toc18172 \h </w:instrText>
      </w:r>
      <w:r>
        <w:fldChar w:fldCharType="separate"/>
      </w:r>
      <w:r>
        <w:t>8</w:t>
      </w:r>
      <w:r>
        <w:fldChar w:fldCharType="end"/>
      </w:r>
      <w:r>
        <w:fldChar w:fldCharType="end"/>
      </w:r>
    </w:p>
    <w:p w14:paraId="5A3DCA4E">
      <w:pPr>
        <w:pStyle w:val="29"/>
        <w:tabs>
          <w:tab w:val="right" w:leader="dot" w:pos="8782"/>
        </w:tabs>
        <w:spacing w:before="0" w:after="0" w:line="276" w:lineRule="auto"/>
      </w:pPr>
      <w:r>
        <w:fldChar w:fldCharType="begin"/>
      </w:r>
      <w:r>
        <w:instrText xml:space="preserve"> HYPERLINK \l _Toc14091 </w:instrText>
      </w:r>
      <w:r>
        <w:fldChar w:fldCharType="separate"/>
      </w:r>
      <w:r>
        <w:rPr>
          <w:rFonts w:ascii="Times New Roman" w:hAnsi="Times New Roman" w:eastAsia="Times New Roman"/>
          <w:szCs w:val="26"/>
        </w:rPr>
        <w:t>2.2 Phản hồi tường minh và phản hồi ngầm</w:t>
      </w:r>
      <w:r>
        <w:tab/>
      </w:r>
      <w:r>
        <w:fldChar w:fldCharType="begin"/>
      </w:r>
      <w:r>
        <w:instrText xml:space="preserve"> PAGEREF _Toc14091 \h </w:instrText>
      </w:r>
      <w:r>
        <w:fldChar w:fldCharType="separate"/>
      </w:r>
      <w:r>
        <w:t>9</w:t>
      </w:r>
      <w:r>
        <w:fldChar w:fldCharType="end"/>
      </w:r>
      <w:r>
        <w:fldChar w:fldCharType="end"/>
      </w:r>
    </w:p>
    <w:p w14:paraId="0833CCEE">
      <w:pPr>
        <w:pStyle w:val="29"/>
        <w:tabs>
          <w:tab w:val="right" w:leader="dot" w:pos="8782"/>
        </w:tabs>
        <w:spacing w:before="0" w:after="0" w:line="276" w:lineRule="auto"/>
      </w:pPr>
      <w:r>
        <w:fldChar w:fldCharType="begin"/>
      </w:r>
      <w:r>
        <w:instrText xml:space="preserve"> HYPERLINK \l _Toc1118 </w:instrText>
      </w:r>
      <w:r>
        <w:fldChar w:fldCharType="separate"/>
      </w:r>
      <w:r>
        <w:rPr>
          <w:rFonts w:ascii="Times New Roman" w:hAnsi="Times New Roman" w:eastAsia="Times New Roman"/>
          <w:szCs w:val="26"/>
        </w:rPr>
        <w:t>2.3 Biểu diễn dữ liệu và quy ước ký hiệu</w:t>
      </w:r>
      <w:r>
        <w:tab/>
      </w:r>
      <w:r>
        <w:fldChar w:fldCharType="begin"/>
      </w:r>
      <w:r>
        <w:instrText xml:space="preserve"> PAGEREF _Toc1118 \h </w:instrText>
      </w:r>
      <w:r>
        <w:fldChar w:fldCharType="separate"/>
      </w:r>
      <w:r>
        <w:t>9</w:t>
      </w:r>
      <w:r>
        <w:fldChar w:fldCharType="end"/>
      </w:r>
      <w:r>
        <w:fldChar w:fldCharType="end"/>
      </w:r>
    </w:p>
    <w:p w14:paraId="444C0155">
      <w:pPr>
        <w:pStyle w:val="30"/>
        <w:tabs>
          <w:tab w:val="right" w:leader="dot" w:pos="8782"/>
          <w:tab w:val="clear" w:pos="8772"/>
        </w:tabs>
        <w:spacing w:before="0" w:after="0" w:line="276" w:lineRule="auto"/>
      </w:pPr>
      <w:r>
        <w:fldChar w:fldCharType="begin"/>
      </w:r>
      <w:r>
        <w:instrText xml:space="preserve"> HYPERLINK \l _Toc13392 </w:instrText>
      </w:r>
      <w:r>
        <w:fldChar w:fldCharType="separate"/>
      </w:r>
      <w:r>
        <w:rPr>
          <w:rFonts w:ascii="Times New Roman" w:hAnsi="Times New Roman" w:eastAsia="Times New Roman"/>
          <w:i/>
          <w:szCs w:val="26"/>
        </w:rPr>
        <w:t>2.3.1 Ma trận thưa và lưu trữ</w:t>
      </w:r>
      <w:r>
        <w:tab/>
      </w:r>
      <w:r>
        <w:fldChar w:fldCharType="begin"/>
      </w:r>
      <w:r>
        <w:instrText xml:space="preserve"> PAGEREF _Toc13392 \h </w:instrText>
      </w:r>
      <w:r>
        <w:fldChar w:fldCharType="separate"/>
      </w:r>
      <w:r>
        <w:t>10</w:t>
      </w:r>
      <w:r>
        <w:fldChar w:fldCharType="end"/>
      </w:r>
      <w:r>
        <w:fldChar w:fldCharType="end"/>
      </w:r>
    </w:p>
    <w:p w14:paraId="54124169">
      <w:pPr>
        <w:pStyle w:val="29"/>
        <w:tabs>
          <w:tab w:val="right" w:leader="dot" w:pos="8782"/>
        </w:tabs>
        <w:spacing w:before="0" w:after="0" w:line="276" w:lineRule="auto"/>
      </w:pPr>
      <w:r>
        <w:fldChar w:fldCharType="begin"/>
      </w:r>
      <w:r>
        <w:instrText xml:space="preserve"> HYPERLINK \l _Toc19303 </w:instrText>
      </w:r>
      <w:r>
        <w:fldChar w:fldCharType="separate"/>
      </w:r>
      <w:r>
        <w:rPr>
          <w:rFonts w:ascii="Times New Roman" w:hAnsi="Times New Roman" w:eastAsia="Times New Roman"/>
          <w:szCs w:val="26"/>
        </w:rPr>
        <w:t>2.4 Lọc cộng tác dựa trên người dùng</w:t>
      </w:r>
      <w:r>
        <w:tab/>
      </w:r>
      <w:r>
        <w:fldChar w:fldCharType="begin"/>
      </w:r>
      <w:r>
        <w:instrText xml:space="preserve"> PAGEREF _Toc19303 \h </w:instrText>
      </w:r>
      <w:r>
        <w:fldChar w:fldCharType="separate"/>
      </w:r>
      <w:r>
        <w:t>11</w:t>
      </w:r>
      <w:r>
        <w:fldChar w:fldCharType="end"/>
      </w:r>
      <w:r>
        <w:fldChar w:fldCharType="end"/>
      </w:r>
    </w:p>
    <w:p w14:paraId="3BDD00EF">
      <w:pPr>
        <w:pStyle w:val="30"/>
        <w:tabs>
          <w:tab w:val="right" w:leader="dot" w:pos="8782"/>
          <w:tab w:val="clear" w:pos="8772"/>
        </w:tabs>
        <w:spacing w:before="0" w:after="0" w:line="276" w:lineRule="auto"/>
      </w:pPr>
      <w:r>
        <w:fldChar w:fldCharType="begin"/>
      </w:r>
      <w:r>
        <w:instrText xml:space="preserve"> HYPERLINK \l _Toc1359 </w:instrText>
      </w:r>
      <w:r>
        <w:fldChar w:fldCharType="separate"/>
      </w:r>
      <w:r>
        <w:rPr>
          <w:rFonts w:ascii="Times New Roman" w:hAnsi="Times New Roman" w:eastAsia="Times New Roman"/>
          <w:i/>
          <w:szCs w:val="26"/>
        </w:rPr>
        <w:t>2.4.1 Ý tưởng và độ tương đồng</w:t>
      </w:r>
      <w:r>
        <w:tab/>
      </w:r>
      <w:r>
        <w:fldChar w:fldCharType="begin"/>
      </w:r>
      <w:r>
        <w:instrText xml:space="preserve"> PAGEREF _Toc1359 \h </w:instrText>
      </w:r>
      <w:r>
        <w:fldChar w:fldCharType="separate"/>
      </w:r>
      <w:r>
        <w:t>11</w:t>
      </w:r>
      <w:r>
        <w:fldChar w:fldCharType="end"/>
      </w:r>
      <w:r>
        <w:fldChar w:fldCharType="end"/>
      </w:r>
    </w:p>
    <w:p w14:paraId="62812B61">
      <w:pPr>
        <w:pStyle w:val="30"/>
        <w:tabs>
          <w:tab w:val="right" w:leader="dot" w:pos="8782"/>
          <w:tab w:val="clear" w:pos="8772"/>
        </w:tabs>
        <w:spacing w:before="0" w:after="0" w:line="276" w:lineRule="auto"/>
      </w:pPr>
      <w:r>
        <w:fldChar w:fldCharType="begin"/>
      </w:r>
      <w:r>
        <w:instrText xml:space="preserve"> HYPERLINK \l _Toc15940 </w:instrText>
      </w:r>
      <w:r>
        <w:fldChar w:fldCharType="separate"/>
      </w:r>
      <w:r>
        <w:rPr>
          <w:rFonts w:ascii="Times New Roman" w:hAnsi="Times New Roman" w:eastAsia="Times New Roman"/>
          <w:i/>
          <w:szCs w:val="26"/>
        </w:rPr>
        <w:t>2.4.2 Dự đoán và lựa chọn láng giềng</w:t>
      </w:r>
      <w:r>
        <w:tab/>
      </w:r>
      <w:r>
        <w:fldChar w:fldCharType="begin"/>
      </w:r>
      <w:r>
        <w:instrText xml:space="preserve"> PAGEREF _Toc15940 \h </w:instrText>
      </w:r>
      <w:r>
        <w:fldChar w:fldCharType="separate"/>
      </w:r>
      <w:r>
        <w:t>11</w:t>
      </w:r>
      <w:r>
        <w:fldChar w:fldCharType="end"/>
      </w:r>
      <w:r>
        <w:fldChar w:fldCharType="end"/>
      </w:r>
    </w:p>
    <w:p w14:paraId="428F4EC5">
      <w:pPr>
        <w:pStyle w:val="30"/>
        <w:tabs>
          <w:tab w:val="right" w:leader="dot" w:pos="8782"/>
          <w:tab w:val="clear" w:pos="8772"/>
        </w:tabs>
        <w:spacing w:before="0" w:after="0" w:line="276" w:lineRule="auto"/>
      </w:pPr>
      <w:r>
        <w:fldChar w:fldCharType="begin"/>
      </w:r>
      <w:r>
        <w:instrText xml:space="preserve"> HYPERLINK \l _Toc29386 </w:instrText>
      </w:r>
      <w:r>
        <w:fldChar w:fldCharType="separate"/>
      </w:r>
      <w:r>
        <w:rPr>
          <w:rFonts w:ascii="Times New Roman" w:hAnsi="Times New Roman" w:eastAsia="Times New Roman"/>
          <w:i/>
          <w:szCs w:val="26"/>
        </w:rPr>
        <w:t>2.4.3 Ưu điểm và hạn chế</w:t>
      </w:r>
      <w:r>
        <w:tab/>
      </w:r>
      <w:r>
        <w:fldChar w:fldCharType="begin"/>
      </w:r>
      <w:r>
        <w:instrText xml:space="preserve"> PAGEREF _Toc29386 \h </w:instrText>
      </w:r>
      <w:r>
        <w:fldChar w:fldCharType="separate"/>
      </w:r>
      <w:r>
        <w:t>12</w:t>
      </w:r>
      <w:r>
        <w:fldChar w:fldCharType="end"/>
      </w:r>
      <w:r>
        <w:fldChar w:fldCharType="end"/>
      </w:r>
    </w:p>
    <w:p w14:paraId="2787DDF8">
      <w:pPr>
        <w:pStyle w:val="29"/>
        <w:tabs>
          <w:tab w:val="right" w:leader="dot" w:pos="8782"/>
        </w:tabs>
        <w:spacing w:before="0" w:after="0" w:line="276" w:lineRule="auto"/>
      </w:pPr>
      <w:r>
        <w:fldChar w:fldCharType="begin"/>
      </w:r>
      <w:r>
        <w:instrText xml:space="preserve"> HYPERLINK \l _Toc15544 </w:instrText>
      </w:r>
      <w:r>
        <w:fldChar w:fldCharType="separate"/>
      </w:r>
      <w:r>
        <w:rPr>
          <w:rFonts w:ascii="Times New Roman" w:hAnsi="Times New Roman" w:eastAsia="Times New Roman"/>
          <w:szCs w:val="26"/>
        </w:rPr>
        <w:t>2.5 Lọc cộng tác dựa trên nghệ sĩ</w:t>
      </w:r>
      <w:r>
        <w:tab/>
      </w:r>
      <w:r>
        <w:fldChar w:fldCharType="begin"/>
      </w:r>
      <w:r>
        <w:instrText xml:space="preserve"> PAGEREF _Toc15544 \h </w:instrText>
      </w:r>
      <w:r>
        <w:fldChar w:fldCharType="separate"/>
      </w:r>
      <w:r>
        <w:t>12</w:t>
      </w:r>
      <w:r>
        <w:fldChar w:fldCharType="end"/>
      </w:r>
      <w:r>
        <w:fldChar w:fldCharType="end"/>
      </w:r>
    </w:p>
    <w:p w14:paraId="1CD1D6EC">
      <w:pPr>
        <w:pStyle w:val="30"/>
        <w:tabs>
          <w:tab w:val="right" w:leader="dot" w:pos="8782"/>
          <w:tab w:val="clear" w:pos="8772"/>
        </w:tabs>
        <w:spacing w:before="0" w:after="0" w:line="276" w:lineRule="auto"/>
      </w:pPr>
      <w:r>
        <w:fldChar w:fldCharType="begin"/>
      </w:r>
      <w:r>
        <w:instrText xml:space="preserve"> HYPERLINK \l _Toc22368 </w:instrText>
      </w:r>
      <w:r>
        <w:fldChar w:fldCharType="separate"/>
      </w:r>
      <w:r>
        <w:rPr>
          <w:rFonts w:ascii="Times New Roman" w:hAnsi="Times New Roman" w:eastAsia="Times New Roman"/>
          <w:i/>
          <w:szCs w:val="26"/>
        </w:rPr>
        <w:t>2.5.1 Ý tưởng và độ tương đồng</w:t>
      </w:r>
      <w:r>
        <w:tab/>
      </w:r>
      <w:r>
        <w:fldChar w:fldCharType="begin"/>
      </w:r>
      <w:r>
        <w:instrText xml:space="preserve"> PAGEREF _Toc22368 \h </w:instrText>
      </w:r>
      <w:r>
        <w:fldChar w:fldCharType="separate"/>
      </w:r>
      <w:r>
        <w:t>12</w:t>
      </w:r>
      <w:r>
        <w:fldChar w:fldCharType="end"/>
      </w:r>
      <w:r>
        <w:fldChar w:fldCharType="end"/>
      </w:r>
    </w:p>
    <w:p w14:paraId="2D32F389">
      <w:pPr>
        <w:pStyle w:val="30"/>
        <w:tabs>
          <w:tab w:val="right" w:leader="dot" w:pos="8782"/>
          <w:tab w:val="clear" w:pos="8772"/>
        </w:tabs>
        <w:spacing w:before="0" w:after="0" w:line="276" w:lineRule="auto"/>
      </w:pPr>
      <w:r>
        <w:fldChar w:fldCharType="begin"/>
      </w:r>
      <w:r>
        <w:instrText xml:space="preserve"> HYPERLINK \l _Toc20800 </w:instrText>
      </w:r>
      <w:r>
        <w:fldChar w:fldCharType="separate"/>
      </w:r>
      <w:r>
        <w:rPr>
          <w:rFonts w:ascii="Times New Roman" w:hAnsi="Times New Roman" w:eastAsia="Times New Roman"/>
          <w:i/>
          <w:szCs w:val="26"/>
        </w:rPr>
        <w:t>2.5.2 Lưu bảng tương đồng và giải thích</w:t>
      </w:r>
      <w:r>
        <w:tab/>
      </w:r>
      <w:r>
        <w:fldChar w:fldCharType="begin"/>
      </w:r>
      <w:r>
        <w:instrText xml:space="preserve"> PAGEREF _Toc20800 \h </w:instrText>
      </w:r>
      <w:r>
        <w:fldChar w:fldCharType="separate"/>
      </w:r>
      <w:r>
        <w:t>13</w:t>
      </w:r>
      <w:r>
        <w:fldChar w:fldCharType="end"/>
      </w:r>
      <w:r>
        <w:fldChar w:fldCharType="end"/>
      </w:r>
    </w:p>
    <w:p w14:paraId="548875F8">
      <w:pPr>
        <w:pStyle w:val="29"/>
        <w:tabs>
          <w:tab w:val="right" w:leader="dot" w:pos="8782"/>
        </w:tabs>
        <w:spacing w:before="0" w:after="0" w:line="276" w:lineRule="auto"/>
      </w:pPr>
      <w:r>
        <w:fldChar w:fldCharType="begin"/>
      </w:r>
      <w:r>
        <w:instrText xml:space="preserve"> HYPERLINK \l _Toc11402 </w:instrText>
      </w:r>
      <w:r>
        <w:fldChar w:fldCharType="separate"/>
      </w:r>
      <w:r>
        <w:rPr>
          <w:rFonts w:ascii="Times New Roman" w:hAnsi="Times New Roman" w:eastAsia="Times New Roman"/>
          <w:szCs w:val="26"/>
        </w:rPr>
        <w:t>2.6 Phân rã ma trận có độ lệch</w:t>
      </w:r>
      <w:r>
        <w:tab/>
      </w:r>
      <w:r>
        <w:fldChar w:fldCharType="begin"/>
      </w:r>
      <w:r>
        <w:instrText xml:space="preserve"> PAGEREF _Toc11402 \h </w:instrText>
      </w:r>
      <w:r>
        <w:fldChar w:fldCharType="separate"/>
      </w:r>
      <w:r>
        <w:t>13</w:t>
      </w:r>
      <w:r>
        <w:fldChar w:fldCharType="end"/>
      </w:r>
      <w:r>
        <w:fldChar w:fldCharType="end"/>
      </w:r>
    </w:p>
    <w:p w14:paraId="432378DC">
      <w:pPr>
        <w:pStyle w:val="30"/>
        <w:tabs>
          <w:tab w:val="right" w:leader="dot" w:pos="8782"/>
          <w:tab w:val="clear" w:pos="8772"/>
        </w:tabs>
        <w:spacing w:before="0" w:after="0" w:line="276" w:lineRule="auto"/>
      </w:pPr>
      <w:r>
        <w:fldChar w:fldCharType="begin"/>
      </w:r>
      <w:r>
        <w:instrText xml:space="preserve"> HYPERLINK \l _Toc3226 </w:instrText>
      </w:r>
      <w:r>
        <w:fldChar w:fldCharType="separate"/>
      </w:r>
      <w:r>
        <w:rPr>
          <w:rFonts w:ascii="Times New Roman" w:hAnsi="Times New Roman" w:eastAsia="Times New Roman"/>
          <w:i/>
          <w:szCs w:val="26"/>
        </w:rPr>
        <w:t>2.6.1 Mô hình dự đoán</w:t>
      </w:r>
      <w:r>
        <w:tab/>
      </w:r>
      <w:r>
        <w:fldChar w:fldCharType="begin"/>
      </w:r>
      <w:r>
        <w:instrText xml:space="preserve"> PAGEREF _Toc3226 \h </w:instrText>
      </w:r>
      <w:r>
        <w:fldChar w:fldCharType="separate"/>
      </w:r>
      <w:r>
        <w:t>13</w:t>
      </w:r>
      <w:r>
        <w:fldChar w:fldCharType="end"/>
      </w:r>
      <w:r>
        <w:fldChar w:fldCharType="end"/>
      </w:r>
    </w:p>
    <w:p w14:paraId="7A3BBC6A">
      <w:pPr>
        <w:pStyle w:val="30"/>
        <w:tabs>
          <w:tab w:val="right" w:leader="dot" w:pos="8782"/>
          <w:tab w:val="clear" w:pos="8772"/>
        </w:tabs>
        <w:spacing w:before="0" w:after="0" w:line="276" w:lineRule="auto"/>
      </w:pPr>
      <w:r>
        <w:fldChar w:fldCharType="begin"/>
      </w:r>
      <w:r>
        <w:instrText xml:space="preserve"> HYPERLINK \l _Toc28816 </w:instrText>
      </w:r>
      <w:r>
        <w:fldChar w:fldCharType="separate"/>
      </w:r>
      <w:r>
        <w:rPr>
          <w:rFonts w:ascii="Times New Roman" w:hAnsi="Times New Roman" w:eastAsia="Times New Roman"/>
          <w:i/>
          <w:szCs w:val="26"/>
        </w:rPr>
        <w:t>2.6.2 Hàm mục tiêu và điều chuẩn</w:t>
      </w:r>
      <w:r>
        <w:tab/>
      </w:r>
      <w:r>
        <w:fldChar w:fldCharType="begin"/>
      </w:r>
      <w:r>
        <w:instrText xml:space="preserve"> PAGEREF _Toc28816 \h </w:instrText>
      </w:r>
      <w:r>
        <w:fldChar w:fldCharType="separate"/>
      </w:r>
      <w:r>
        <w:t>14</w:t>
      </w:r>
      <w:r>
        <w:fldChar w:fldCharType="end"/>
      </w:r>
      <w:r>
        <w:fldChar w:fldCharType="end"/>
      </w:r>
    </w:p>
    <w:p w14:paraId="794C0A03">
      <w:pPr>
        <w:pStyle w:val="30"/>
        <w:tabs>
          <w:tab w:val="right" w:leader="dot" w:pos="8782"/>
          <w:tab w:val="clear" w:pos="8772"/>
        </w:tabs>
        <w:spacing w:before="0" w:after="0" w:line="276" w:lineRule="auto"/>
      </w:pPr>
      <w:r>
        <w:fldChar w:fldCharType="begin"/>
      </w:r>
      <w:r>
        <w:instrText xml:space="preserve"> HYPERLINK \l _Toc27243 </w:instrText>
      </w:r>
      <w:r>
        <w:fldChar w:fldCharType="separate"/>
      </w:r>
      <w:r>
        <w:rPr>
          <w:rFonts w:ascii="Times New Roman" w:hAnsi="Times New Roman" w:eastAsia="Times New Roman"/>
          <w:i/>
          <w:szCs w:val="26"/>
        </w:rPr>
        <w:t>2.6.3 Cập nhật bằng SGD</w:t>
      </w:r>
      <w:r>
        <w:tab/>
      </w:r>
      <w:r>
        <w:fldChar w:fldCharType="begin"/>
      </w:r>
      <w:r>
        <w:instrText xml:space="preserve"> PAGEREF _Toc27243 \h </w:instrText>
      </w:r>
      <w:r>
        <w:fldChar w:fldCharType="separate"/>
      </w:r>
      <w:r>
        <w:t>14</w:t>
      </w:r>
      <w:r>
        <w:fldChar w:fldCharType="end"/>
      </w:r>
      <w:r>
        <w:fldChar w:fldCharType="end"/>
      </w:r>
    </w:p>
    <w:p w14:paraId="376D57EC">
      <w:pPr>
        <w:pStyle w:val="30"/>
        <w:tabs>
          <w:tab w:val="right" w:leader="dot" w:pos="8782"/>
          <w:tab w:val="clear" w:pos="8772"/>
        </w:tabs>
        <w:spacing w:before="0" w:after="0" w:line="276" w:lineRule="auto"/>
      </w:pPr>
      <w:r>
        <w:fldChar w:fldCharType="begin"/>
      </w:r>
      <w:r>
        <w:instrText xml:space="preserve"> HYPERLINK \l _Toc13592 </w:instrText>
      </w:r>
      <w:r>
        <w:fldChar w:fldCharType="separate"/>
      </w:r>
      <w:r>
        <w:rPr>
          <w:rFonts w:ascii="Times New Roman" w:hAnsi="Times New Roman" w:eastAsia="Times New Roman"/>
          <w:i/>
          <w:szCs w:val="26"/>
        </w:rPr>
        <w:t>2.6.4 Quan hệ với phản hồi ngầm</w:t>
      </w:r>
      <w:r>
        <w:tab/>
      </w:r>
      <w:r>
        <w:fldChar w:fldCharType="begin"/>
      </w:r>
      <w:r>
        <w:instrText xml:space="preserve"> PAGEREF _Toc13592 \h </w:instrText>
      </w:r>
      <w:r>
        <w:fldChar w:fldCharType="separate"/>
      </w:r>
      <w:r>
        <w:t>15</w:t>
      </w:r>
      <w:r>
        <w:fldChar w:fldCharType="end"/>
      </w:r>
      <w:r>
        <w:fldChar w:fldCharType="end"/>
      </w:r>
    </w:p>
    <w:p w14:paraId="07BA5AFF">
      <w:pPr>
        <w:pStyle w:val="29"/>
        <w:tabs>
          <w:tab w:val="right" w:leader="dot" w:pos="8782"/>
        </w:tabs>
        <w:spacing w:before="0" w:after="0" w:line="276" w:lineRule="auto"/>
      </w:pPr>
      <w:r>
        <w:fldChar w:fldCharType="begin"/>
      </w:r>
      <w:r>
        <w:instrText xml:space="preserve"> HYPERLINK \l _Toc28681 </w:instrText>
      </w:r>
      <w:r>
        <w:fldChar w:fldCharType="separate"/>
      </w:r>
      <w:r>
        <w:rPr>
          <w:rFonts w:ascii="Times New Roman" w:hAnsi="Times New Roman" w:eastAsia="Times New Roman"/>
          <w:szCs w:val="26"/>
        </w:rPr>
        <w:t>2.7 PureSVD</w:t>
      </w:r>
      <w:r>
        <w:tab/>
      </w:r>
      <w:r>
        <w:fldChar w:fldCharType="begin"/>
      </w:r>
      <w:r>
        <w:instrText xml:space="preserve"> PAGEREF _Toc28681 \h </w:instrText>
      </w:r>
      <w:r>
        <w:fldChar w:fldCharType="separate"/>
      </w:r>
      <w:r>
        <w:t>15</w:t>
      </w:r>
      <w:r>
        <w:fldChar w:fldCharType="end"/>
      </w:r>
      <w:r>
        <w:fldChar w:fldCharType="end"/>
      </w:r>
    </w:p>
    <w:p w14:paraId="5BAD53E4">
      <w:pPr>
        <w:pStyle w:val="30"/>
        <w:tabs>
          <w:tab w:val="right" w:leader="dot" w:pos="8782"/>
          <w:tab w:val="clear" w:pos="8772"/>
        </w:tabs>
        <w:spacing w:before="0" w:after="0" w:line="276" w:lineRule="auto"/>
      </w:pPr>
      <w:r>
        <w:fldChar w:fldCharType="begin"/>
      </w:r>
      <w:r>
        <w:instrText xml:space="preserve"> HYPERLINK \l _Toc25404 </w:instrText>
      </w:r>
      <w:r>
        <w:fldChar w:fldCharType="separate"/>
      </w:r>
      <w:r>
        <w:rPr>
          <w:rFonts w:ascii="Times New Roman" w:hAnsi="Times New Roman" w:eastAsia="Times New Roman"/>
          <w:i/>
          <w:szCs w:val="26"/>
        </w:rPr>
        <w:t>2.7.1 Phân rã trực tiếp và phép chiếu</w:t>
      </w:r>
      <w:r>
        <w:tab/>
      </w:r>
      <w:r>
        <w:fldChar w:fldCharType="begin"/>
      </w:r>
      <w:r>
        <w:instrText xml:space="preserve"> PAGEREF _Toc25404 \h </w:instrText>
      </w:r>
      <w:r>
        <w:fldChar w:fldCharType="separate"/>
      </w:r>
      <w:r>
        <w:t>15</w:t>
      </w:r>
      <w:r>
        <w:fldChar w:fldCharType="end"/>
      </w:r>
      <w:r>
        <w:fldChar w:fldCharType="end"/>
      </w:r>
    </w:p>
    <w:p w14:paraId="5AFD34D1">
      <w:pPr>
        <w:pStyle w:val="30"/>
        <w:tabs>
          <w:tab w:val="right" w:leader="dot" w:pos="8782"/>
          <w:tab w:val="clear" w:pos="8772"/>
        </w:tabs>
        <w:spacing w:before="0" w:after="0" w:line="276" w:lineRule="auto"/>
      </w:pPr>
      <w:r>
        <w:fldChar w:fldCharType="begin"/>
      </w:r>
      <w:r>
        <w:instrText xml:space="preserve"> HYPERLINK \l _Toc32448 </w:instrText>
      </w:r>
      <w:r>
        <w:fldChar w:fldCharType="separate"/>
      </w:r>
      <w:r>
        <w:rPr>
          <w:rFonts w:ascii="Times New Roman" w:hAnsi="Times New Roman" w:eastAsia="Times New Roman"/>
          <w:i/>
          <w:szCs w:val="26"/>
        </w:rPr>
        <w:t>2.7.2 So sánh với SVD có độ lệch</w:t>
      </w:r>
      <w:r>
        <w:tab/>
      </w:r>
      <w:r>
        <w:fldChar w:fldCharType="begin"/>
      </w:r>
      <w:r>
        <w:instrText xml:space="preserve"> PAGEREF _Toc32448 \h </w:instrText>
      </w:r>
      <w:r>
        <w:fldChar w:fldCharType="separate"/>
      </w:r>
      <w:r>
        <w:t>16</w:t>
      </w:r>
      <w:r>
        <w:fldChar w:fldCharType="end"/>
      </w:r>
      <w:r>
        <w:fldChar w:fldCharType="end"/>
      </w:r>
    </w:p>
    <w:p w14:paraId="2D49293B">
      <w:pPr>
        <w:pStyle w:val="29"/>
        <w:tabs>
          <w:tab w:val="right" w:leader="dot" w:pos="8782"/>
        </w:tabs>
        <w:spacing w:before="0" w:after="0" w:line="276" w:lineRule="auto"/>
      </w:pPr>
      <w:r>
        <w:fldChar w:fldCharType="begin"/>
      </w:r>
      <w:r>
        <w:instrText xml:space="preserve"> HYPERLINK \l _Toc26957 </w:instrText>
      </w:r>
      <w:r>
        <w:fldChar w:fldCharType="separate"/>
      </w:r>
      <w:r>
        <w:rPr>
          <w:rFonts w:ascii="Times New Roman" w:hAnsi="Times New Roman" w:eastAsia="Times New Roman"/>
          <w:szCs w:val="26"/>
        </w:rPr>
        <w:t>2.8 Dữ liệu thưa và khởi động nguội</w:t>
      </w:r>
      <w:r>
        <w:tab/>
      </w:r>
      <w:r>
        <w:fldChar w:fldCharType="begin"/>
      </w:r>
      <w:r>
        <w:instrText xml:space="preserve"> PAGEREF _Toc26957 \h </w:instrText>
      </w:r>
      <w:r>
        <w:fldChar w:fldCharType="separate"/>
      </w:r>
      <w:r>
        <w:t>16</w:t>
      </w:r>
      <w:r>
        <w:fldChar w:fldCharType="end"/>
      </w:r>
      <w:r>
        <w:fldChar w:fldCharType="end"/>
      </w:r>
    </w:p>
    <w:p w14:paraId="0F893E94">
      <w:pPr>
        <w:pStyle w:val="30"/>
        <w:tabs>
          <w:tab w:val="right" w:leader="dot" w:pos="8782"/>
          <w:tab w:val="clear" w:pos="8772"/>
        </w:tabs>
        <w:spacing w:before="0" w:after="0" w:line="276" w:lineRule="auto"/>
      </w:pPr>
      <w:r>
        <w:fldChar w:fldCharType="begin"/>
      </w:r>
      <w:r>
        <w:instrText xml:space="preserve"> HYPERLINK \l _Toc23815 </w:instrText>
      </w:r>
      <w:r>
        <w:fldChar w:fldCharType="separate"/>
      </w:r>
      <w:r>
        <w:rPr>
          <w:rFonts w:ascii="Times New Roman" w:hAnsi="Times New Roman" w:eastAsia="Times New Roman"/>
          <w:i/>
          <w:szCs w:val="26"/>
        </w:rPr>
        <w:t>2.8.1 Ảnh hưởng của dữ liệu thưa</w:t>
      </w:r>
      <w:r>
        <w:tab/>
      </w:r>
      <w:r>
        <w:fldChar w:fldCharType="begin"/>
      </w:r>
      <w:r>
        <w:instrText xml:space="preserve"> PAGEREF _Toc23815 \h </w:instrText>
      </w:r>
      <w:r>
        <w:fldChar w:fldCharType="separate"/>
      </w:r>
      <w:r>
        <w:t>16</w:t>
      </w:r>
      <w:r>
        <w:fldChar w:fldCharType="end"/>
      </w:r>
      <w:r>
        <w:fldChar w:fldCharType="end"/>
      </w:r>
    </w:p>
    <w:p w14:paraId="3DA7D266">
      <w:pPr>
        <w:pStyle w:val="30"/>
        <w:tabs>
          <w:tab w:val="right" w:leader="dot" w:pos="8782"/>
          <w:tab w:val="clear" w:pos="8772"/>
        </w:tabs>
        <w:spacing w:before="0" w:after="0" w:line="276" w:lineRule="auto"/>
      </w:pPr>
      <w:r>
        <w:fldChar w:fldCharType="begin"/>
      </w:r>
      <w:r>
        <w:instrText xml:space="preserve"> HYPERLINK \l _Toc26539 </w:instrText>
      </w:r>
      <w:r>
        <w:fldChar w:fldCharType="separate"/>
      </w:r>
      <w:r>
        <w:rPr>
          <w:rFonts w:ascii="Times New Roman" w:hAnsi="Times New Roman" w:eastAsia="Times New Roman"/>
          <w:i/>
          <w:szCs w:val="26"/>
        </w:rPr>
        <w:t>2.8.2 Các trường hợp khởi động nguội</w:t>
      </w:r>
      <w:r>
        <w:tab/>
      </w:r>
      <w:r>
        <w:fldChar w:fldCharType="begin"/>
      </w:r>
      <w:r>
        <w:instrText xml:space="preserve"> PAGEREF _Toc26539 \h </w:instrText>
      </w:r>
      <w:r>
        <w:fldChar w:fldCharType="separate"/>
      </w:r>
      <w:r>
        <w:t>17</w:t>
      </w:r>
      <w:r>
        <w:fldChar w:fldCharType="end"/>
      </w:r>
      <w:r>
        <w:fldChar w:fldCharType="end"/>
      </w:r>
    </w:p>
    <w:p w14:paraId="35F28B20">
      <w:pPr>
        <w:pStyle w:val="29"/>
        <w:tabs>
          <w:tab w:val="right" w:leader="dot" w:pos="8782"/>
        </w:tabs>
        <w:spacing w:before="0" w:after="0" w:line="276" w:lineRule="auto"/>
      </w:pPr>
      <w:r>
        <w:fldChar w:fldCharType="begin"/>
      </w:r>
      <w:r>
        <w:instrText xml:space="preserve"> HYPERLINK \l _Toc22134 </w:instrText>
      </w:r>
      <w:r>
        <w:fldChar w:fldCharType="separate"/>
      </w:r>
      <w:r>
        <w:rPr>
          <w:rFonts w:ascii="Times New Roman" w:hAnsi="Times New Roman" w:eastAsia="Times New Roman"/>
          <w:szCs w:val="26"/>
        </w:rPr>
        <w:t>2.9 Thiên lệch phổ biến và độ đa dạng</w:t>
      </w:r>
      <w:r>
        <w:tab/>
      </w:r>
      <w:r>
        <w:fldChar w:fldCharType="begin"/>
      </w:r>
      <w:r>
        <w:instrText xml:space="preserve"> PAGEREF _Toc22134 \h </w:instrText>
      </w:r>
      <w:r>
        <w:fldChar w:fldCharType="separate"/>
      </w:r>
      <w:r>
        <w:t>17</w:t>
      </w:r>
      <w:r>
        <w:fldChar w:fldCharType="end"/>
      </w:r>
      <w:r>
        <w:fldChar w:fldCharType="end"/>
      </w:r>
    </w:p>
    <w:p w14:paraId="51BBEC5C">
      <w:pPr>
        <w:pStyle w:val="30"/>
        <w:tabs>
          <w:tab w:val="right" w:leader="dot" w:pos="8782"/>
          <w:tab w:val="clear" w:pos="8772"/>
        </w:tabs>
        <w:spacing w:before="0" w:after="0" w:line="276" w:lineRule="auto"/>
      </w:pPr>
      <w:r>
        <w:fldChar w:fldCharType="begin"/>
      </w:r>
      <w:r>
        <w:instrText xml:space="preserve"> HYPERLINK \l _Toc23898 </w:instrText>
      </w:r>
      <w:r>
        <w:fldChar w:fldCharType="separate"/>
      </w:r>
      <w:r>
        <w:rPr>
          <w:rFonts w:ascii="Times New Roman" w:hAnsi="Times New Roman" w:eastAsia="Times New Roman"/>
          <w:i/>
          <w:szCs w:val="26"/>
        </w:rPr>
        <w:t>2.9.1 Mức phổ biến và phần đuôi dài</w:t>
      </w:r>
      <w:r>
        <w:tab/>
      </w:r>
      <w:r>
        <w:fldChar w:fldCharType="begin"/>
      </w:r>
      <w:r>
        <w:instrText xml:space="preserve"> PAGEREF _Toc23898 \h </w:instrText>
      </w:r>
      <w:r>
        <w:fldChar w:fldCharType="separate"/>
      </w:r>
      <w:r>
        <w:t>17</w:t>
      </w:r>
      <w:r>
        <w:fldChar w:fldCharType="end"/>
      </w:r>
      <w:r>
        <w:fldChar w:fldCharType="end"/>
      </w:r>
    </w:p>
    <w:p w14:paraId="176A9480">
      <w:pPr>
        <w:pStyle w:val="30"/>
        <w:tabs>
          <w:tab w:val="right" w:leader="dot" w:pos="8782"/>
          <w:tab w:val="clear" w:pos="8772"/>
        </w:tabs>
        <w:spacing w:before="0" w:after="0" w:line="276" w:lineRule="auto"/>
      </w:pPr>
      <w:r>
        <w:fldChar w:fldCharType="begin"/>
      </w:r>
      <w:r>
        <w:instrText xml:space="preserve"> HYPERLINK \l _Toc4240 </w:instrText>
      </w:r>
      <w:r>
        <w:fldChar w:fldCharType="separate"/>
      </w:r>
      <w:r>
        <w:rPr>
          <w:rFonts w:ascii="Times New Roman" w:hAnsi="Times New Roman" w:eastAsia="Times New Roman"/>
          <w:i/>
          <w:szCs w:val="26"/>
        </w:rPr>
        <w:t>2.9.2 Tái xếp hạng và sự đánh đổi</w:t>
      </w:r>
      <w:r>
        <w:tab/>
      </w:r>
      <w:r>
        <w:fldChar w:fldCharType="begin"/>
      </w:r>
      <w:r>
        <w:instrText xml:space="preserve"> PAGEREF _Toc4240 \h </w:instrText>
      </w:r>
      <w:r>
        <w:fldChar w:fldCharType="separate"/>
      </w:r>
      <w:r>
        <w:t>17</w:t>
      </w:r>
      <w:r>
        <w:fldChar w:fldCharType="end"/>
      </w:r>
      <w:r>
        <w:fldChar w:fldCharType="end"/>
      </w:r>
    </w:p>
    <w:p w14:paraId="3C76507A">
      <w:pPr>
        <w:pStyle w:val="29"/>
        <w:tabs>
          <w:tab w:val="right" w:leader="dot" w:pos="8782"/>
        </w:tabs>
        <w:spacing w:before="0" w:after="0" w:line="276" w:lineRule="auto"/>
      </w:pPr>
      <w:r>
        <w:fldChar w:fldCharType="begin"/>
      </w:r>
      <w:r>
        <w:instrText xml:space="preserve"> HYPERLINK \l _Toc6714 </w:instrText>
      </w:r>
      <w:r>
        <w:fldChar w:fldCharType="separate"/>
      </w:r>
      <w:r>
        <w:rPr>
          <w:rFonts w:ascii="Times New Roman" w:hAnsi="Times New Roman" w:eastAsia="Times New Roman"/>
          <w:szCs w:val="26"/>
        </w:rPr>
        <w:t>2.10 Các độ đo đánh giá</w:t>
      </w:r>
      <w:r>
        <w:tab/>
      </w:r>
      <w:r>
        <w:fldChar w:fldCharType="begin"/>
      </w:r>
      <w:r>
        <w:instrText xml:space="preserve"> PAGEREF _Toc6714 \h </w:instrText>
      </w:r>
      <w:r>
        <w:fldChar w:fldCharType="separate"/>
      </w:r>
      <w:r>
        <w:t>18</w:t>
      </w:r>
      <w:r>
        <w:fldChar w:fldCharType="end"/>
      </w:r>
      <w:r>
        <w:fldChar w:fldCharType="end"/>
      </w:r>
    </w:p>
    <w:p w14:paraId="722594CD">
      <w:pPr>
        <w:pStyle w:val="30"/>
        <w:tabs>
          <w:tab w:val="right" w:leader="dot" w:pos="8782"/>
          <w:tab w:val="clear" w:pos="8772"/>
        </w:tabs>
        <w:spacing w:before="0" w:after="0" w:line="276" w:lineRule="auto"/>
      </w:pPr>
      <w:r>
        <w:fldChar w:fldCharType="begin"/>
      </w:r>
      <w:r>
        <w:instrText xml:space="preserve"> HYPERLINK \l _Toc25230 </w:instrText>
      </w:r>
      <w:r>
        <w:fldChar w:fldCharType="separate"/>
      </w:r>
      <w:r>
        <w:rPr>
          <w:rFonts w:ascii="Times New Roman" w:hAnsi="Times New Roman" w:eastAsia="Times New Roman"/>
          <w:i/>
          <w:szCs w:val="26"/>
        </w:rPr>
        <w:t>2.10.1 RMSE cho điểm đại diện</w:t>
      </w:r>
      <w:r>
        <w:tab/>
      </w:r>
      <w:r>
        <w:fldChar w:fldCharType="begin"/>
      </w:r>
      <w:r>
        <w:instrText xml:space="preserve"> PAGEREF _Toc25230 \h </w:instrText>
      </w:r>
      <w:r>
        <w:fldChar w:fldCharType="separate"/>
      </w:r>
      <w:r>
        <w:t>18</w:t>
      </w:r>
      <w:r>
        <w:fldChar w:fldCharType="end"/>
      </w:r>
      <w:r>
        <w:fldChar w:fldCharType="end"/>
      </w:r>
    </w:p>
    <w:p w14:paraId="2BDF4D7E">
      <w:pPr>
        <w:pStyle w:val="30"/>
        <w:tabs>
          <w:tab w:val="right" w:leader="dot" w:pos="8782"/>
          <w:tab w:val="clear" w:pos="8772"/>
        </w:tabs>
        <w:spacing w:before="0" w:after="0" w:line="276" w:lineRule="auto"/>
      </w:pPr>
      <w:r>
        <w:fldChar w:fldCharType="begin"/>
      </w:r>
      <w:r>
        <w:instrText xml:space="preserve"> HYPERLINK \l _Toc11277 </w:instrText>
      </w:r>
      <w:r>
        <w:fldChar w:fldCharType="separate"/>
      </w:r>
      <w:r>
        <w:rPr>
          <w:rFonts w:ascii="Times New Roman" w:hAnsi="Times New Roman" w:eastAsia="Times New Roman"/>
          <w:i/>
          <w:szCs w:val="26"/>
        </w:rPr>
        <w:t>2.10.2 Precision và Recall</w:t>
      </w:r>
      <w:r>
        <w:tab/>
      </w:r>
      <w:r>
        <w:fldChar w:fldCharType="begin"/>
      </w:r>
      <w:r>
        <w:instrText xml:space="preserve"> PAGEREF _Toc11277 \h </w:instrText>
      </w:r>
      <w:r>
        <w:fldChar w:fldCharType="separate"/>
      </w:r>
      <w:r>
        <w:t>18</w:t>
      </w:r>
      <w:r>
        <w:fldChar w:fldCharType="end"/>
      </w:r>
      <w:r>
        <w:fldChar w:fldCharType="end"/>
      </w:r>
    </w:p>
    <w:p w14:paraId="144B57CE">
      <w:pPr>
        <w:pStyle w:val="30"/>
        <w:tabs>
          <w:tab w:val="right" w:leader="dot" w:pos="8782"/>
          <w:tab w:val="clear" w:pos="8772"/>
        </w:tabs>
        <w:spacing w:before="0" w:after="0" w:line="276" w:lineRule="auto"/>
      </w:pPr>
      <w:r>
        <w:fldChar w:fldCharType="begin"/>
      </w:r>
      <w:r>
        <w:instrText xml:space="preserve"> HYPERLINK \l _Toc12495 </w:instrText>
      </w:r>
      <w:r>
        <w:fldChar w:fldCharType="separate"/>
      </w:r>
      <w:r>
        <w:rPr>
          <w:rFonts w:ascii="Times New Roman" w:hAnsi="Times New Roman" w:eastAsia="Times New Roman"/>
          <w:i/>
          <w:szCs w:val="26"/>
        </w:rPr>
        <w:t>2.10.3 NDCG</w:t>
      </w:r>
      <w:r>
        <w:tab/>
      </w:r>
      <w:r>
        <w:fldChar w:fldCharType="begin"/>
      </w:r>
      <w:r>
        <w:instrText xml:space="preserve"> PAGEREF _Toc12495 \h </w:instrText>
      </w:r>
      <w:r>
        <w:fldChar w:fldCharType="separate"/>
      </w:r>
      <w:r>
        <w:t>19</w:t>
      </w:r>
      <w:r>
        <w:fldChar w:fldCharType="end"/>
      </w:r>
      <w:r>
        <w:fldChar w:fldCharType="end"/>
      </w:r>
    </w:p>
    <w:p w14:paraId="16F04BAF">
      <w:pPr>
        <w:pStyle w:val="30"/>
        <w:tabs>
          <w:tab w:val="right" w:leader="dot" w:pos="8782"/>
          <w:tab w:val="clear" w:pos="8772"/>
        </w:tabs>
        <w:spacing w:before="0" w:after="0" w:line="276" w:lineRule="auto"/>
      </w:pPr>
      <w:r>
        <w:fldChar w:fldCharType="begin"/>
      </w:r>
      <w:r>
        <w:instrText xml:space="preserve"> HYPERLINK \l _Toc25782 </w:instrText>
      </w:r>
      <w:r>
        <w:fldChar w:fldCharType="separate"/>
      </w:r>
      <w:r>
        <w:rPr>
          <w:rFonts w:ascii="Times New Roman" w:hAnsi="Times New Roman" w:eastAsia="Times New Roman"/>
          <w:i/>
          <w:szCs w:val="26"/>
        </w:rPr>
        <w:t>2.10.4 Độ bao phủ và hệ số Gini</w:t>
      </w:r>
      <w:r>
        <w:tab/>
      </w:r>
      <w:r>
        <w:fldChar w:fldCharType="begin"/>
      </w:r>
      <w:r>
        <w:instrText xml:space="preserve"> PAGEREF _Toc25782 \h </w:instrText>
      </w:r>
      <w:r>
        <w:fldChar w:fldCharType="separate"/>
      </w:r>
      <w:r>
        <w:t>19</w:t>
      </w:r>
      <w:r>
        <w:fldChar w:fldCharType="end"/>
      </w:r>
      <w:r>
        <w:fldChar w:fldCharType="end"/>
      </w:r>
    </w:p>
    <w:p w14:paraId="30E81592">
      <w:pPr>
        <w:pStyle w:val="30"/>
        <w:tabs>
          <w:tab w:val="right" w:leader="dot" w:pos="8782"/>
          <w:tab w:val="clear" w:pos="8772"/>
        </w:tabs>
        <w:spacing w:before="0" w:after="0" w:line="276" w:lineRule="auto"/>
      </w:pPr>
      <w:r>
        <w:fldChar w:fldCharType="begin"/>
      </w:r>
      <w:r>
        <w:instrText xml:space="preserve"> HYPERLINK \l _Toc4264 </w:instrText>
      </w:r>
      <w:r>
        <w:fldChar w:fldCharType="separate"/>
      </w:r>
      <w:r>
        <w:rPr>
          <w:rFonts w:ascii="Times New Roman" w:hAnsi="Times New Roman" w:eastAsia="Times New Roman"/>
          <w:i/>
          <w:szCs w:val="26"/>
        </w:rPr>
        <w:t>2.10.5 Độ phổ biến trung bình và độ mới</w:t>
      </w:r>
      <w:r>
        <w:tab/>
      </w:r>
      <w:r>
        <w:fldChar w:fldCharType="begin"/>
      </w:r>
      <w:r>
        <w:instrText xml:space="preserve"> PAGEREF _Toc4264 \h </w:instrText>
      </w:r>
      <w:r>
        <w:fldChar w:fldCharType="separate"/>
      </w:r>
      <w:r>
        <w:t>20</w:t>
      </w:r>
      <w:r>
        <w:fldChar w:fldCharType="end"/>
      </w:r>
      <w:r>
        <w:fldChar w:fldCharType="end"/>
      </w:r>
    </w:p>
    <w:p w14:paraId="3FE0752A">
      <w:pPr>
        <w:pStyle w:val="30"/>
        <w:tabs>
          <w:tab w:val="right" w:leader="dot" w:pos="8782"/>
          <w:tab w:val="clear" w:pos="8772"/>
        </w:tabs>
        <w:spacing w:before="0" w:after="0" w:line="276" w:lineRule="auto"/>
      </w:pPr>
      <w:r>
        <w:fldChar w:fldCharType="begin"/>
      </w:r>
      <w:r>
        <w:instrText xml:space="preserve"> HYPERLINK \l _Toc19280 </w:instrText>
      </w:r>
      <w:r>
        <w:fldChar w:fldCharType="separate"/>
      </w:r>
      <w:r>
        <w:rPr>
          <w:rFonts w:ascii="Times New Roman" w:hAnsi="Times New Roman" w:eastAsia="Times New Roman"/>
          <w:i/>
          <w:szCs w:val="26"/>
        </w:rPr>
        <w:t>2.10.6 Độ đa dạng trong danh sách</w:t>
      </w:r>
      <w:r>
        <w:tab/>
      </w:r>
      <w:r>
        <w:fldChar w:fldCharType="begin"/>
      </w:r>
      <w:r>
        <w:instrText xml:space="preserve"> PAGEREF _Toc19280 \h </w:instrText>
      </w:r>
      <w:r>
        <w:fldChar w:fldCharType="separate"/>
      </w:r>
      <w:r>
        <w:t>20</w:t>
      </w:r>
      <w:r>
        <w:fldChar w:fldCharType="end"/>
      </w:r>
      <w:r>
        <w:fldChar w:fldCharType="end"/>
      </w:r>
    </w:p>
    <w:p w14:paraId="39D3B74D">
      <w:pPr>
        <w:pStyle w:val="30"/>
        <w:tabs>
          <w:tab w:val="right" w:leader="dot" w:pos="8782"/>
          <w:tab w:val="clear" w:pos="8772"/>
        </w:tabs>
        <w:spacing w:before="0" w:after="0" w:line="276" w:lineRule="auto"/>
      </w:pPr>
      <w:r>
        <w:fldChar w:fldCharType="begin"/>
      </w:r>
      <w:r>
        <w:instrText xml:space="preserve"> HYPERLINK \l _Toc24466 </w:instrText>
      </w:r>
      <w:r>
        <w:fldChar w:fldCharType="separate"/>
      </w:r>
      <w:r>
        <w:rPr>
          <w:rFonts w:ascii="Times New Roman" w:hAnsi="Times New Roman" w:eastAsia="Times New Roman"/>
          <w:i/>
          <w:szCs w:val="26"/>
        </w:rPr>
        <w:t>2.10.7 Ví dụ tính chỉ số</w:t>
      </w:r>
      <w:r>
        <w:tab/>
      </w:r>
      <w:r>
        <w:fldChar w:fldCharType="begin"/>
      </w:r>
      <w:r>
        <w:instrText xml:space="preserve"> PAGEREF _Toc24466 \h </w:instrText>
      </w:r>
      <w:r>
        <w:fldChar w:fldCharType="separate"/>
      </w:r>
      <w:r>
        <w:t>21</w:t>
      </w:r>
      <w:r>
        <w:fldChar w:fldCharType="end"/>
      </w:r>
      <w:r>
        <w:fldChar w:fldCharType="end"/>
      </w:r>
    </w:p>
    <w:p w14:paraId="7CD685EC">
      <w:pPr>
        <w:pStyle w:val="29"/>
        <w:tabs>
          <w:tab w:val="right" w:leader="dot" w:pos="8782"/>
        </w:tabs>
        <w:spacing w:before="0" w:after="0" w:line="276" w:lineRule="auto"/>
      </w:pPr>
      <w:r>
        <w:fldChar w:fldCharType="begin"/>
      </w:r>
      <w:r>
        <w:instrText xml:space="preserve"> HYPERLINK \l _Toc5898 </w:instrText>
      </w:r>
      <w:r>
        <w:fldChar w:fldCharType="separate"/>
      </w:r>
      <w:r>
        <w:rPr>
          <w:rFonts w:ascii="Times New Roman" w:hAnsi="Times New Roman" w:eastAsia="Times New Roman"/>
          <w:szCs w:val="26"/>
        </w:rPr>
        <w:t>2.11 Đánh giá tin cậy và rò rỉ dữ liệu</w:t>
      </w:r>
      <w:r>
        <w:tab/>
      </w:r>
      <w:r>
        <w:fldChar w:fldCharType="begin"/>
      </w:r>
      <w:r>
        <w:instrText xml:space="preserve"> PAGEREF _Toc5898 \h </w:instrText>
      </w:r>
      <w:r>
        <w:fldChar w:fldCharType="separate"/>
      </w:r>
      <w:r>
        <w:t>21</w:t>
      </w:r>
      <w:r>
        <w:fldChar w:fldCharType="end"/>
      </w:r>
      <w:r>
        <w:fldChar w:fldCharType="end"/>
      </w:r>
    </w:p>
    <w:p w14:paraId="1469C559">
      <w:pPr>
        <w:pStyle w:val="29"/>
        <w:tabs>
          <w:tab w:val="right" w:leader="dot" w:pos="8782"/>
        </w:tabs>
        <w:spacing w:before="0" w:after="0" w:line="276" w:lineRule="auto"/>
      </w:pPr>
      <w:r>
        <w:fldChar w:fldCharType="begin"/>
      </w:r>
      <w:r>
        <w:instrText xml:space="preserve"> HYPERLINK \l _Toc4378 </w:instrText>
      </w:r>
      <w:r>
        <w:fldChar w:fldCharType="separate"/>
      </w:r>
      <w:r>
        <w:rPr>
          <w:rFonts w:ascii="Times New Roman" w:hAnsi="Times New Roman" w:eastAsia="Times New Roman"/>
          <w:szCs w:val="26"/>
        </w:rPr>
        <w:t>2.12 Tổng quan nghiên cứu liên quan</w:t>
      </w:r>
      <w:r>
        <w:tab/>
      </w:r>
      <w:r>
        <w:fldChar w:fldCharType="begin"/>
      </w:r>
      <w:r>
        <w:instrText xml:space="preserve"> PAGEREF _Toc4378 \h </w:instrText>
      </w:r>
      <w:r>
        <w:fldChar w:fldCharType="separate"/>
      </w:r>
      <w:r>
        <w:t>22</w:t>
      </w:r>
      <w:r>
        <w:fldChar w:fldCharType="end"/>
      </w:r>
      <w:r>
        <w:fldChar w:fldCharType="end"/>
      </w:r>
    </w:p>
    <w:p w14:paraId="60DD7BDF">
      <w:pPr>
        <w:pStyle w:val="29"/>
        <w:tabs>
          <w:tab w:val="right" w:leader="dot" w:pos="8782"/>
        </w:tabs>
        <w:spacing w:before="0" w:after="0" w:line="276" w:lineRule="auto"/>
      </w:pPr>
      <w:r>
        <w:fldChar w:fldCharType="begin"/>
      </w:r>
      <w:r>
        <w:instrText xml:space="preserve"> HYPERLINK \l _Toc2547 </w:instrText>
      </w:r>
      <w:r>
        <w:fldChar w:fldCharType="separate"/>
      </w:r>
      <w:r>
        <w:rPr>
          <w:rFonts w:ascii="Times New Roman" w:hAnsi="Times New Roman" w:eastAsia="Times New Roman"/>
          <w:szCs w:val="26"/>
        </w:rPr>
        <w:t>2.13 Công nghệ sử dụng</w:t>
      </w:r>
      <w:r>
        <w:tab/>
      </w:r>
      <w:r>
        <w:fldChar w:fldCharType="begin"/>
      </w:r>
      <w:r>
        <w:instrText xml:space="preserve"> PAGEREF _Toc2547 \h </w:instrText>
      </w:r>
      <w:r>
        <w:fldChar w:fldCharType="separate"/>
      </w:r>
      <w:r>
        <w:t>23</w:t>
      </w:r>
      <w:r>
        <w:fldChar w:fldCharType="end"/>
      </w:r>
      <w:r>
        <w:fldChar w:fldCharType="end"/>
      </w:r>
    </w:p>
    <w:p w14:paraId="123A586A">
      <w:pPr>
        <w:pStyle w:val="28"/>
        <w:tabs>
          <w:tab w:val="right" w:leader="dot" w:pos="8782"/>
          <w:tab w:val="clear" w:pos="8772"/>
        </w:tabs>
        <w:spacing w:before="0" w:after="0" w:line="276" w:lineRule="auto"/>
      </w:pPr>
      <w:r>
        <w:fldChar w:fldCharType="begin"/>
      </w:r>
      <w:r>
        <w:instrText xml:space="preserve"> HYPERLINK \l _Toc20732 </w:instrText>
      </w:r>
      <w:r>
        <w:fldChar w:fldCharType="separate"/>
      </w:r>
      <w:r>
        <w:rPr>
          <w:rFonts w:ascii="Times New Roman" w:hAnsi="Times New Roman" w:eastAsia="Times New Roman"/>
          <w:szCs w:val="28"/>
        </w:rPr>
        <w:t>CHƯƠNG 3 PHÂN TÍCH BÀI TOÁN VÀ PHƯƠNG PHÁP ĐỀ XUẤT</w:t>
      </w:r>
      <w:r>
        <w:tab/>
      </w:r>
      <w:r>
        <w:fldChar w:fldCharType="begin"/>
      </w:r>
      <w:r>
        <w:instrText xml:space="preserve"> PAGEREF _Toc20732 \h </w:instrText>
      </w:r>
      <w:r>
        <w:fldChar w:fldCharType="separate"/>
      </w:r>
      <w:r>
        <w:t>24</w:t>
      </w:r>
      <w:r>
        <w:fldChar w:fldCharType="end"/>
      </w:r>
      <w:r>
        <w:fldChar w:fldCharType="end"/>
      </w:r>
    </w:p>
    <w:p w14:paraId="13CC8622">
      <w:pPr>
        <w:pStyle w:val="29"/>
        <w:tabs>
          <w:tab w:val="right" w:leader="dot" w:pos="8782"/>
        </w:tabs>
        <w:spacing w:before="0" w:after="0" w:line="276" w:lineRule="auto"/>
      </w:pPr>
      <w:r>
        <w:fldChar w:fldCharType="begin"/>
      </w:r>
      <w:r>
        <w:instrText xml:space="preserve"> HYPERLINK \l _Toc29466 </w:instrText>
      </w:r>
      <w:r>
        <w:fldChar w:fldCharType="separate"/>
      </w:r>
      <w:r>
        <w:rPr>
          <w:rFonts w:ascii="Times New Roman" w:hAnsi="Times New Roman" w:eastAsia="Times New Roman"/>
          <w:szCs w:val="26"/>
        </w:rPr>
        <w:t>3.1 Phân tích yêu cầu</w:t>
      </w:r>
      <w:r>
        <w:tab/>
      </w:r>
      <w:r>
        <w:fldChar w:fldCharType="begin"/>
      </w:r>
      <w:r>
        <w:instrText xml:space="preserve"> PAGEREF _Toc29466 \h </w:instrText>
      </w:r>
      <w:r>
        <w:fldChar w:fldCharType="separate"/>
      </w:r>
      <w:r>
        <w:t>24</w:t>
      </w:r>
      <w:r>
        <w:fldChar w:fldCharType="end"/>
      </w:r>
      <w:r>
        <w:fldChar w:fldCharType="end"/>
      </w:r>
    </w:p>
    <w:p w14:paraId="2B0F5151">
      <w:pPr>
        <w:pStyle w:val="30"/>
        <w:tabs>
          <w:tab w:val="right" w:leader="dot" w:pos="8782"/>
          <w:tab w:val="clear" w:pos="8772"/>
        </w:tabs>
        <w:spacing w:before="0" w:after="0" w:line="276" w:lineRule="auto"/>
      </w:pPr>
      <w:r>
        <w:fldChar w:fldCharType="begin"/>
      </w:r>
      <w:r>
        <w:instrText xml:space="preserve"> HYPERLINK \l _Toc17219 </w:instrText>
      </w:r>
      <w:r>
        <w:fldChar w:fldCharType="separate"/>
      </w:r>
      <w:r>
        <w:rPr>
          <w:rFonts w:ascii="Times New Roman" w:hAnsi="Times New Roman" w:eastAsia="Times New Roman"/>
          <w:i/>
          <w:szCs w:val="26"/>
        </w:rPr>
        <w:t>3.1.1 Yêu cầu chức năng</w:t>
      </w:r>
      <w:r>
        <w:tab/>
      </w:r>
      <w:r>
        <w:fldChar w:fldCharType="begin"/>
      </w:r>
      <w:r>
        <w:instrText xml:space="preserve"> PAGEREF _Toc17219 \h </w:instrText>
      </w:r>
      <w:r>
        <w:fldChar w:fldCharType="separate"/>
      </w:r>
      <w:r>
        <w:t>24</w:t>
      </w:r>
      <w:r>
        <w:fldChar w:fldCharType="end"/>
      </w:r>
      <w:r>
        <w:fldChar w:fldCharType="end"/>
      </w:r>
    </w:p>
    <w:p w14:paraId="51BDD279">
      <w:pPr>
        <w:pStyle w:val="30"/>
        <w:tabs>
          <w:tab w:val="right" w:leader="dot" w:pos="8782"/>
          <w:tab w:val="clear" w:pos="8772"/>
        </w:tabs>
        <w:spacing w:before="0" w:after="0" w:line="276" w:lineRule="auto"/>
      </w:pPr>
      <w:r>
        <w:fldChar w:fldCharType="begin"/>
      </w:r>
      <w:r>
        <w:instrText xml:space="preserve"> HYPERLINK \l _Toc6827 </w:instrText>
      </w:r>
      <w:r>
        <w:fldChar w:fldCharType="separate"/>
      </w:r>
      <w:r>
        <w:rPr>
          <w:rFonts w:ascii="Times New Roman" w:hAnsi="Times New Roman" w:eastAsia="Times New Roman"/>
          <w:i/>
          <w:szCs w:val="26"/>
        </w:rPr>
        <w:t>3.1.2 Yêu cầu chất lượng</w:t>
      </w:r>
      <w:r>
        <w:tab/>
      </w:r>
      <w:r>
        <w:fldChar w:fldCharType="begin"/>
      </w:r>
      <w:r>
        <w:instrText xml:space="preserve"> PAGEREF _Toc6827 \h </w:instrText>
      </w:r>
      <w:r>
        <w:fldChar w:fldCharType="separate"/>
      </w:r>
      <w:r>
        <w:t>24</w:t>
      </w:r>
      <w:r>
        <w:fldChar w:fldCharType="end"/>
      </w:r>
      <w:r>
        <w:fldChar w:fldCharType="end"/>
      </w:r>
    </w:p>
    <w:p w14:paraId="04C070A7">
      <w:pPr>
        <w:pStyle w:val="29"/>
        <w:tabs>
          <w:tab w:val="right" w:leader="dot" w:pos="8782"/>
        </w:tabs>
        <w:spacing w:before="0" w:after="0" w:line="276" w:lineRule="auto"/>
      </w:pPr>
      <w:r>
        <w:fldChar w:fldCharType="begin"/>
      </w:r>
      <w:r>
        <w:instrText xml:space="preserve"> HYPERLINK \l _Toc14969 </w:instrText>
      </w:r>
      <w:r>
        <w:fldChar w:fldCharType="separate"/>
      </w:r>
      <w:r>
        <w:rPr>
          <w:rFonts w:ascii="Times New Roman" w:hAnsi="Times New Roman" w:eastAsia="Times New Roman"/>
          <w:szCs w:val="26"/>
        </w:rPr>
        <w:t>3.2 Phân tích đầu vào và đầu ra</w:t>
      </w:r>
      <w:r>
        <w:tab/>
      </w:r>
      <w:r>
        <w:fldChar w:fldCharType="begin"/>
      </w:r>
      <w:r>
        <w:instrText xml:space="preserve"> PAGEREF _Toc14969 \h </w:instrText>
      </w:r>
      <w:r>
        <w:fldChar w:fldCharType="separate"/>
      </w:r>
      <w:r>
        <w:t>25</w:t>
      </w:r>
      <w:r>
        <w:fldChar w:fldCharType="end"/>
      </w:r>
      <w:r>
        <w:fldChar w:fldCharType="end"/>
      </w:r>
    </w:p>
    <w:p w14:paraId="2CB87002">
      <w:pPr>
        <w:pStyle w:val="30"/>
        <w:tabs>
          <w:tab w:val="right" w:leader="dot" w:pos="8782"/>
          <w:tab w:val="clear" w:pos="8772"/>
        </w:tabs>
        <w:spacing w:before="0" w:after="0" w:line="276" w:lineRule="auto"/>
      </w:pPr>
      <w:r>
        <w:fldChar w:fldCharType="begin"/>
      </w:r>
      <w:r>
        <w:instrText xml:space="preserve"> HYPERLINK \l _Toc12270 </w:instrText>
      </w:r>
      <w:r>
        <w:fldChar w:fldCharType="separate"/>
      </w:r>
      <w:r>
        <w:rPr>
          <w:rFonts w:ascii="Times New Roman" w:hAnsi="Times New Roman" w:eastAsia="Times New Roman"/>
          <w:i/>
          <w:szCs w:val="26"/>
        </w:rPr>
        <w:t>3.2.1 Đầu vào của dữ liệu và mô hình</w:t>
      </w:r>
      <w:r>
        <w:tab/>
      </w:r>
      <w:r>
        <w:fldChar w:fldCharType="begin"/>
      </w:r>
      <w:r>
        <w:instrText xml:space="preserve"> PAGEREF _Toc12270 \h </w:instrText>
      </w:r>
      <w:r>
        <w:fldChar w:fldCharType="separate"/>
      </w:r>
      <w:r>
        <w:t>25</w:t>
      </w:r>
      <w:r>
        <w:fldChar w:fldCharType="end"/>
      </w:r>
      <w:r>
        <w:fldChar w:fldCharType="end"/>
      </w:r>
    </w:p>
    <w:p w14:paraId="74D56AC4">
      <w:pPr>
        <w:pStyle w:val="30"/>
        <w:tabs>
          <w:tab w:val="right" w:leader="dot" w:pos="8782"/>
          <w:tab w:val="clear" w:pos="8772"/>
        </w:tabs>
        <w:spacing w:before="0" w:after="0" w:line="276" w:lineRule="auto"/>
      </w:pPr>
      <w:r>
        <w:fldChar w:fldCharType="begin"/>
      </w:r>
      <w:r>
        <w:instrText xml:space="preserve"> HYPERLINK \l _Toc15389 </w:instrText>
      </w:r>
      <w:r>
        <w:fldChar w:fldCharType="separate"/>
      </w:r>
      <w:r>
        <w:rPr>
          <w:rFonts w:ascii="Times New Roman" w:hAnsi="Times New Roman" w:eastAsia="Times New Roman"/>
          <w:i/>
          <w:szCs w:val="26"/>
        </w:rPr>
        <w:t>3.2.2 Đầu ra và ý nghĩa điểm số</w:t>
      </w:r>
      <w:r>
        <w:tab/>
      </w:r>
      <w:r>
        <w:fldChar w:fldCharType="begin"/>
      </w:r>
      <w:r>
        <w:instrText xml:space="preserve"> PAGEREF _Toc15389 \h </w:instrText>
      </w:r>
      <w:r>
        <w:fldChar w:fldCharType="separate"/>
      </w:r>
      <w:r>
        <w:t>25</w:t>
      </w:r>
      <w:r>
        <w:fldChar w:fldCharType="end"/>
      </w:r>
      <w:r>
        <w:fldChar w:fldCharType="end"/>
      </w:r>
    </w:p>
    <w:p w14:paraId="5936F677">
      <w:pPr>
        <w:pStyle w:val="29"/>
        <w:tabs>
          <w:tab w:val="right" w:leader="dot" w:pos="8782"/>
        </w:tabs>
        <w:spacing w:before="0" w:after="0" w:line="276" w:lineRule="auto"/>
      </w:pPr>
      <w:r>
        <w:fldChar w:fldCharType="begin"/>
      </w:r>
      <w:r>
        <w:instrText xml:space="preserve"> HYPERLINK \l _Toc20570 </w:instrText>
      </w:r>
      <w:r>
        <w:fldChar w:fldCharType="separate"/>
      </w:r>
      <w:r>
        <w:rPr>
          <w:rFonts w:ascii="Times New Roman" w:hAnsi="Times New Roman" w:eastAsia="Times New Roman"/>
          <w:szCs w:val="26"/>
        </w:rPr>
        <w:t>3.3 Kiến trúc tổng thể</w:t>
      </w:r>
      <w:r>
        <w:tab/>
      </w:r>
      <w:r>
        <w:fldChar w:fldCharType="begin"/>
      </w:r>
      <w:r>
        <w:instrText xml:space="preserve"> PAGEREF _Toc20570 \h </w:instrText>
      </w:r>
      <w:r>
        <w:fldChar w:fldCharType="separate"/>
      </w:r>
      <w:r>
        <w:t>26</w:t>
      </w:r>
      <w:r>
        <w:fldChar w:fldCharType="end"/>
      </w:r>
      <w:r>
        <w:fldChar w:fldCharType="end"/>
      </w:r>
    </w:p>
    <w:p w14:paraId="650CFEEB">
      <w:pPr>
        <w:pStyle w:val="29"/>
        <w:tabs>
          <w:tab w:val="right" w:leader="dot" w:pos="8782"/>
        </w:tabs>
        <w:spacing w:before="0" w:after="0" w:line="276" w:lineRule="auto"/>
      </w:pPr>
      <w:r>
        <w:fldChar w:fldCharType="begin"/>
      </w:r>
      <w:r>
        <w:instrText xml:space="preserve"> HYPERLINK \l _Toc11767 </w:instrText>
      </w:r>
      <w:r>
        <w:fldChar w:fldCharType="separate"/>
      </w:r>
      <w:r>
        <w:rPr>
          <w:rFonts w:ascii="Times New Roman" w:hAnsi="Times New Roman" w:eastAsia="Times New Roman"/>
          <w:szCs w:val="26"/>
        </w:rPr>
        <w:t>3.4 Bộ dữ liệu Last.fm HetRec 2011</w:t>
      </w:r>
      <w:r>
        <w:tab/>
      </w:r>
      <w:r>
        <w:fldChar w:fldCharType="begin"/>
      </w:r>
      <w:r>
        <w:instrText xml:space="preserve"> PAGEREF _Toc11767 \h </w:instrText>
      </w:r>
      <w:r>
        <w:fldChar w:fldCharType="separate"/>
      </w:r>
      <w:r>
        <w:t>27</w:t>
      </w:r>
      <w:r>
        <w:fldChar w:fldCharType="end"/>
      </w:r>
      <w:r>
        <w:fldChar w:fldCharType="end"/>
      </w:r>
    </w:p>
    <w:p w14:paraId="744DDDAC">
      <w:pPr>
        <w:pStyle w:val="30"/>
        <w:tabs>
          <w:tab w:val="right" w:leader="dot" w:pos="8782"/>
          <w:tab w:val="clear" w:pos="8772"/>
        </w:tabs>
        <w:spacing w:before="0" w:after="0" w:line="276" w:lineRule="auto"/>
      </w:pPr>
      <w:r>
        <w:fldChar w:fldCharType="begin"/>
      </w:r>
      <w:r>
        <w:instrText xml:space="preserve"> HYPERLINK \l _Toc14355 </w:instrText>
      </w:r>
      <w:r>
        <w:fldChar w:fldCharType="separate"/>
      </w:r>
      <w:r>
        <w:rPr>
          <w:rFonts w:ascii="Times New Roman" w:hAnsi="Times New Roman" w:eastAsia="Times New Roman"/>
          <w:i/>
          <w:szCs w:val="26"/>
        </w:rPr>
        <w:t>3.4.1 Thành phần dữ liệu</w:t>
      </w:r>
      <w:r>
        <w:tab/>
      </w:r>
      <w:r>
        <w:fldChar w:fldCharType="begin"/>
      </w:r>
      <w:r>
        <w:instrText xml:space="preserve"> PAGEREF _Toc14355 \h </w:instrText>
      </w:r>
      <w:r>
        <w:fldChar w:fldCharType="separate"/>
      </w:r>
      <w:r>
        <w:t>27</w:t>
      </w:r>
      <w:r>
        <w:fldChar w:fldCharType="end"/>
      </w:r>
      <w:r>
        <w:fldChar w:fldCharType="end"/>
      </w:r>
    </w:p>
    <w:p w14:paraId="46E278E7">
      <w:pPr>
        <w:pStyle w:val="30"/>
        <w:tabs>
          <w:tab w:val="right" w:leader="dot" w:pos="8782"/>
          <w:tab w:val="clear" w:pos="8772"/>
        </w:tabs>
        <w:spacing w:before="0" w:after="0" w:line="276" w:lineRule="auto"/>
      </w:pPr>
      <w:r>
        <w:fldChar w:fldCharType="begin"/>
      </w:r>
      <w:r>
        <w:instrText xml:space="preserve"> HYPERLINK \l _Toc6930 </w:instrText>
      </w:r>
      <w:r>
        <w:fldChar w:fldCharType="separate"/>
      </w:r>
      <w:r>
        <w:rPr>
          <w:rFonts w:ascii="Times New Roman" w:hAnsi="Times New Roman" w:eastAsia="Times New Roman"/>
          <w:i/>
          <w:szCs w:val="26"/>
        </w:rPr>
        <w:t>3.4.2 Đặc điểm quy mô và độ thưa</w:t>
      </w:r>
      <w:r>
        <w:tab/>
      </w:r>
      <w:r>
        <w:fldChar w:fldCharType="begin"/>
      </w:r>
      <w:r>
        <w:instrText xml:space="preserve"> PAGEREF _Toc6930 \h </w:instrText>
      </w:r>
      <w:r>
        <w:fldChar w:fldCharType="separate"/>
      </w:r>
      <w:r>
        <w:t>28</w:t>
      </w:r>
      <w:r>
        <w:fldChar w:fldCharType="end"/>
      </w:r>
      <w:r>
        <w:fldChar w:fldCharType="end"/>
      </w:r>
    </w:p>
    <w:p w14:paraId="05D99079">
      <w:pPr>
        <w:pStyle w:val="30"/>
        <w:tabs>
          <w:tab w:val="right" w:leader="dot" w:pos="8782"/>
          <w:tab w:val="clear" w:pos="8772"/>
        </w:tabs>
        <w:spacing w:before="0" w:after="0" w:line="276" w:lineRule="auto"/>
      </w:pPr>
      <w:r>
        <w:fldChar w:fldCharType="begin"/>
      </w:r>
      <w:r>
        <w:instrText xml:space="preserve"> HYPERLINK \l _Toc28560 </w:instrText>
      </w:r>
      <w:r>
        <w:fldChar w:fldCharType="separate"/>
      </w:r>
      <w:r>
        <w:rPr>
          <w:rFonts w:ascii="Times New Roman" w:hAnsi="Times New Roman" w:eastAsia="Times New Roman"/>
          <w:i/>
          <w:szCs w:val="26"/>
        </w:rPr>
        <w:t>3.4.3 Nội dung khám phá dữ liệu</w:t>
      </w:r>
      <w:r>
        <w:tab/>
      </w:r>
      <w:r>
        <w:fldChar w:fldCharType="begin"/>
      </w:r>
      <w:r>
        <w:instrText xml:space="preserve"> PAGEREF _Toc28560 \h </w:instrText>
      </w:r>
      <w:r>
        <w:fldChar w:fldCharType="separate"/>
      </w:r>
      <w:r>
        <w:t>28</w:t>
      </w:r>
      <w:r>
        <w:fldChar w:fldCharType="end"/>
      </w:r>
      <w:r>
        <w:fldChar w:fldCharType="end"/>
      </w:r>
    </w:p>
    <w:p w14:paraId="284912DE">
      <w:pPr>
        <w:pStyle w:val="29"/>
        <w:tabs>
          <w:tab w:val="right" w:leader="dot" w:pos="8782"/>
        </w:tabs>
        <w:spacing w:before="0" w:after="0" w:line="276" w:lineRule="auto"/>
      </w:pPr>
      <w:r>
        <w:fldChar w:fldCharType="begin"/>
      </w:r>
      <w:r>
        <w:instrText xml:space="preserve"> HYPERLINK \l _Toc13652 </w:instrText>
      </w:r>
      <w:r>
        <w:fldChar w:fldCharType="separate"/>
      </w:r>
      <w:r>
        <w:rPr>
          <w:rFonts w:ascii="Times New Roman" w:hAnsi="Times New Roman" w:eastAsia="Times New Roman"/>
          <w:szCs w:val="26"/>
        </w:rPr>
        <w:t>3.5 Tiền xử lý và chia tập</w:t>
      </w:r>
      <w:r>
        <w:tab/>
      </w:r>
      <w:r>
        <w:fldChar w:fldCharType="begin"/>
      </w:r>
      <w:r>
        <w:instrText xml:space="preserve"> PAGEREF _Toc13652 \h </w:instrText>
      </w:r>
      <w:r>
        <w:fldChar w:fldCharType="separate"/>
      </w:r>
      <w:r>
        <w:t>29</w:t>
      </w:r>
      <w:r>
        <w:fldChar w:fldCharType="end"/>
      </w:r>
      <w:r>
        <w:fldChar w:fldCharType="end"/>
      </w:r>
    </w:p>
    <w:p w14:paraId="7D550C23">
      <w:pPr>
        <w:pStyle w:val="30"/>
        <w:tabs>
          <w:tab w:val="right" w:leader="dot" w:pos="8782"/>
          <w:tab w:val="clear" w:pos="8772"/>
        </w:tabs>
        <w:spacing w:before="0" w:after="0" w:line="276" w:lineRule="auto"/>
      </w:pPr>
      <w:r>
        <w:fldChar w:fldCharType="begin"/>
      </w:r>
      <w:r>
        <w:instrText xml:space="preserve"> HYPERLINK \l _Toc10046 </w:instrText>
      </w:r>
      <w:r>
        <w:fldChar w:fldCharType="separate"/>
      </w:r>
      <w:r>
        <w:rPr>
          <w:rFonts w:ascii="Times New Roman" w:hAnsi="Times New Roman" w:eastAsia="Times New Roman"/>
          <w:i/>
          <w:szCs w:val="26"/>
        </w:rPr>
        <w:t>3.5.1 Kiểm tra và chuẩn hóa dữ liệu</w:t>
      </w:r>
      <w:r>
        <w:tab/>
      </w:r>
      <w:r>
        <w:fldChar w:fldCharType="begin"/>
      </w:r>
      <w:r>
        <w:instrText xml:space="preserve"> PAGEREF _Toc10046 \h </w:instrText>
      </w:r>
      <w:r>
        <w:fldChar w:fldCharType="separate"/>
      </w:r>
      <w:r>
        <w:t>29</w:t>
      </w:r>
      <w:r>
        <w:fldChar w:fldCharType="end"/>
      </w:r>
      <w:r>
        <w:fldChar w:fldCharType="end"/>
      </w:r>
    </w:p>
    <w:p w14:paraId="6651B51E">
      <w:pPr>
        <w:pStyle w:val="30"/>
        <w:tabs>
          <w:tab w:val="right" w:leader="dot" w:pos="8782"/>
          <w:tab w:val="clear" w:pos="8772"/>
        </w:tabs>
        <w:spacing w:before="0" w:after="0" w:line="276" w:lineRule="auto"/>
      </w:pPr>
      <w:r>
        <w:fldChar w:fldCharType="begin"/>
      </w:r>
      <w:r>
        <w:instrText xml:space="preserve"> HYPERLINK \l _Toc8465 </w:instrText>
      </w:r>
      <w:r>
        <w:fldChar w:fldCharType="separate"/>
      </w:r>
      <w:r>
        <w:rPr>
          <w:rFonts w:ascii="Times New Roman" w:hAnsi="Times New Roman" w:eastAsia="Times New Roman"/>
          <w:i/>
          <w:szCs w:val="26"/>
        </w:rPr>
        <w:t>3.5.2 Chia tập theo người dùng</w:t>
      </w:r>
      <w:r>
        <w:tab/>
      </w:r>
      <w:r>
        <w:fldChar w:fldCharType="begin"/>
      </w:r>
      <w:r>
        <w:instrText xml:space="preserve"> PAGEREF _Toc8465 \h </w:instrText>
      </w:r>
      <w:r>
        <w:fldChar w:fldCharType="separate"/>
      </w:r>
      <w:r>
        <w:t>29</w:t>
      </w:r>
      <w:r>
        <w:fldChar w:fldCharType="end"/>
      </w:r>
      <w:r>
        <w:fldChar w:fldCharType="end"/>
      </w:r>
    </w:p>
    <w:p w14:paraId="087F400D">
      <w:pPr>
        <w:pStyle w:val="30"/>
        <w:tabs>
          <w:tab w:val="right" w:leader="dot" w:pos="8782"/>
          <w:tab w:val="clear" w:pos="8772"/>
        </w:tabs>
        <w:spacing w:before="0" w:after="0" w:line="276" w:lineRule="auto"/>
      </w:pPr>
      <w:r>
        <w:fldChar w:fldCharType="begin"/>
      </w:r>
      <w:r>
        <w:instrText xml:space="preserve"> HYPERLINK \l _Toc14674 </w:instrText>
      </w:r>
      <w:r>
        <w:fldChar w:fldCharType="separate"/>
      </w:r>
      <w:r>
        <w:rPr>
          <w:rFonts w:ascii="Times New Roman" w:hAnsi="Times New Roman" w:eastAsia="Times New Roman"/>
          <w:i/>
          <w:szCs w:val="26"/>
        </w:rPr>
        <w:t>3.5.3 Biến đổi sau chia tập</w:t>
      </w:r>
      <w:r>
        <w:tab/>
      </w:r>
      <w:r>
        <w:fldChar w:fldCharType="begin"/>
      </w:r>
      <w:r>
        <w:instrText xml:space="preserve"> PAGEREF _Toc14674 \h </w:instrText>
      </w:r>
      <w:r>
        <w:fldChar w:fldCharType="separate"/>
      </w:r>
      <w:r>
        <w:t>30</w:t>
      </w:r>
      <w:r>
        <w:fldChar w:fldCharType="end"/>
      </w:r>
      <w:r>
        <w:fldChar w:fldCharType="end"/>
      </w:r>
    </w:p>
    <w:p w14:paraId="3C99DD9E">
      <w:pPr>
        <w:pStyle w:val="30"/>
        <w:tabs>
          <w:tab w:val="right" w:leader="dot" w:pos="8782"/>
          <w:tab w:val="clear" w:pos="8772"/>
        </w:tabs>
        <w:spacing w:before="0" w:after="0" w:line="276" w:lineRule="auto"/>
      </w:pPr>
      <w:r>
        <w:fldChar w:fldCharType="begin"/>
      </w:r>
      <w:r>
        <w:instrText xml:space="preserve"> HYPERLINK \l _Toc16914 </w:instrText>
      </w:r>
      <w:r>
        <w:fldChar w:fldCharType="separate"/>
      </w:r>
      <w:r>
        <w:rPr>
          <w:rFonts w:ascii="Times New Roman" w:hAnsi="Times New Roman" w:eastAsia="Times New Roman"/>
          <w:i/>
          <w:szCs w:val="26"/>
        </w:rPr>
        <w:t>3.5.4 Giới hạn của phép chia ngẫu nhiên</w:t>
      </w:r>
      <w:r>
        <w:tab/>
      </w:r>
      <w:r>
        <w:fldChar w:fldCharType="begin"/>
      </w:r>
      <w:r>
        <w:instrText xml:space="preserve"> PAGEREF _Toc16914 \h </w:instrText>
      </w:r>
      <w:r>
        <w:fldChar w:fldCharType="separate"/>
      </w:r>
      <w:r>
        <w:t>30</w:t>
      </w:r>
      <w:r>
        <w:fldChar w:fldCharType="end"/>
      </w:r>
      <w:r>
        <w:fldChar w:fldCharType="end"/>
      </w:r>
    </w:p>
    <w:p w14:paraId="020EE9A3">
      <w:pPr>
        <w:pStyle w:val="29"/>
        <w:tabs>
          <w:tab w:val="right" w:leader="dot" w:pos="8782"/>
        </w:tabs>
        <w:spacing w:before="0" w:after="0" w:line="276" w:lineRule="auto"/>
      </w:pPr>
      <w:r>
        <w:fldChar w:fldCharType="begin"/>
      </w:r>
      <w:r>
        <w:instrText xml:space="preserve"> HYPERLINK \l _Toc19251 </w:instrText>
      </w:r>
      <w:r>
        <w:fldChar w:fldCharType="separate"/>
      </w:r>
      <w:r>
        <w:rPr>
          <w:rFonts w:ascii="Times New Roman" w:hAnsi="Times New Roman" w:eastAsia="Times New Roman"/>
          <w:szCs w:val="26"/>
        </w:rPr>
        <w:t>3.6 Thiết kế các mô hình đối sánh</w:t>
      </w:r>
      <w:r>
        <w:tab/>
      </w:r>
      <w:r>
        <w:fldChar w:fldCharType="begin"/>
      </w:r>
      <w:r>
        <w:instrText xml:space="preserve"> PAGEREF _Toc19251 \h </w:instrText>
      </w:r>
      <w:r>
        <w:fldChar w:fldCharType="separate"/>
      </w:r>
      <w:r>
        <w:t>31</w:t>
      </w:r>
      <w:r>
        <w:fldChar w:fldCharType="end"/>
      </w:r>
      <w:r>
        <w:fldChar w:fldCharType="end"/>
      </w:r>
    </w:p>
    <w:p w14:paraId="02A374E5">
      <w:pPr>
        <w:pStyle w:val="30"/>
        <w:tabs>
          <w:tab w:val="right" w:leader="dot" w:pos="8782"/>
          <w:tab w:val="clear" w:pos="8772"/>
        </w:tabs>
        <w:spacing w:before="0" w:after="0" w:line="276" w:lineRule="auto"/>
      </w:pPr>
      <w:r>
        <w:fldChar w:fldCharType="begin"/>
      </w:r>
      <w:r>
        <w:instrText xml:space="preserve"> HYPERLINK \l _Toc15840 </w:instrText>
      </w:r>
      <w:r>
        <w:fldChar w:fldCharType="separate"/>
      </w:r>
      <w:r>
        <w:rPr>
          <w:rFonts w:ascii="Times New Roman" w:hAnsi="Times New Roman" w:eastAsia="Times New Roman"/>
          <w:i/>
          <w:szCs w:val="26"/>
        </w:rPr>
        <w:t>3.6.1 Khuyến nghị ngẫu nhiên</w:t>
      </w:r>
      <w:r>
        <w:tab/>
      </w:r>
      <w:r>
        <w:fldChar w:fldCharType="begin"/>
      </w:r>
      <w:r>
        <w:instrText xml:space="preserve"> PAGEREF _Toc15840 \h </w:instrText>
      </w:r>
      <w:r>
        <w:fldChar w:fldCharType="separate"/>
      </w:r>
      <w:r>
        <w:t>31</w:t>
      </w:r>
      <w:r>
        <w:fldChar w:fldCharType="end"/>
      </w:r>
      <w:r>
        <w:fldChar w:fldCharType="end"/>
      </w:r>
    </w:p>
    <w:p w14:paraId="456A74B6">
      <w:pPr>
        <w:pStyle w:val="30"/>
        <w:tabs>
          <w:tab w:val="right" w:leader="dot" w:pos="8782"/>
          <w:tab w:val="clear" w:pos="8772"/>
        </w:tabs>
        <w:spacing w:before="0" w:after="0" w:line="276" w:lineRule="auto"/>
      </w:pPr>
      <w:r>
        <w:fldChar w:fldCharType="begin"/>
      </w:r>
      <w:r>
        <w:instrText xml:space="preserve"> HYPERLINK \l _Toc4891 </w:instrText>
      </w:r>
      <w:r>
        <w:fldChar w:fldCharType="separate"/>
      </w:r>
      <w:r>
        <w:rPr>
          <w:rFonts w:ascii="Times New Roman" w:hAnsi="Times New Roman" w:eastAsia="Times New Roman"/>
          <w:i/>
          <w:szCs w:val="26"/>
        </w:rPr>
        <w:t>3.6.2 Khuyến nghị theo mức phổ biến</w:t>
      </w:r>
      <w:r>
        <w:tab/>
      </w:r>
      <w:r>
        <w:fldChar w:fldCharType="begin"/>
      </w:r>
      <w:r>
        <w:instrText xml:space="preserve"> PAGEREF _Toc4891 \h </w:instrText>
      </w:r>
      <w:r>
        <w:fldChar w:fldCharType="separate"/>
      </w:r>
      <w:r>
        <w:t>31</w:t>
      </w:r>
      <w:r>
        <w:fldChar w:fldCharType="end"/>
      </w:r>
      <w:r>
        <w:fldChar w:fldCharType="end"/>
      </w:r>
    </w:p>
    <w:p w14:paraId="5AC6C779">
      <w:pPr>
        <w:pStyle w:val="30"/>
        <w:tabs>
          <w:tab w:val="right" w:leader="dot" w:pos="8782"/>
          <w:tab w:val="clear" w:pos="8772"/>
        </w:tabs>
        <w:spacing w:before="0" w:after="0" w:line="276" w:lineRule="auto"/>
      </w:pPr>
      <w:r>
        <w:fldChar w:fldCharType="begin"/>
      </w:r>
      <w:r>
        <w:instrText xml:space="preserve"> HYPERLINK \l _Toc17746 </w:instrText>
      </w:r>
      <w:r>
        <w:fldChar w:fldCharType="separate"/>
      </w:r>
      <w:r>
        <w:rPr>
          <w:rFonts w:ascii="Times New Roman" w:hAnsi="Times New Roman" w:eastAsia="Times New Roman"/>
          <w:i/>
          <w:szCs w:val="26"/>
        </w:rPr>
        <w:t>3.6.3 Mô hình láng giềng</w:t>
      </w:r>
      <w:r>
        <w:tab/>
      </w:r>
      <w:r>
        <w:fldChar w:fldCharType="begin"/>
      </w:r>
      <w:r>
        <w:instrText xml:space="preserve"> PAGEREF _Toc17746 \h </w:instrText>
      </w:r>
      <w:r>
        <w:fldChar w:fldCharType="separate"/>
      </w:r>
      <w:r>
        <w:t>31</w:t>
      </w:r>
      <w:r>
        <w:fldChar w:fldCharType="end"/>
      </w:r>
      <w:r>
        <w:fldChar w:fldCharType="end"/>
      </w:r>
    </w:p>
    <w:p w14:paraId="5CEB0578">
      <w:pPr>
        <w:pStyle w:val="30"/>
        <w:tabs>
          <w:tab w:val="right" w:leader="dot" w:pos="8782"/>
          <w:tab w:val="clear" w:pos="8772"/>
        </w:tabs>
        <w:spacing w:before="0" w:after="0" w:line="276" w:lineRule="auto"/>
      </w:pPr>
      <w:r>
        <w:fldChar w:fldCharType="begin"/>
      </w:r>
      <w:r>
        <w:instrText xml:space="preserve"> HYPERLINK \l _Toc11237 </w:instrText>
      </w:r>
      <w:r>
        <w:fldChar w:fldCharType="separate"/>
      </w:r>
      <w:r>
        <w:rPr>
          <w:rFonts w:ascii="Times New Roman" w:hAnsi="Times New Roman" w:eastAsia="Times New Roman"/>
          <w:i/>
          <w:szCs w:val="26"/>
        </w:rPr>
        <w:t>3.6.4 SVD có độ lệch và PureSVD</w:t>
      </w:r>
      <w:r>
        <w:tab/>
      </w:r>
      <w:r>
        <w:fldChar w:fldCharType="begin"/>
      </w:r>
      <w:r>
        <w:instrText xml:space="preserve"> PAGEREF _Toc11237 \h </w:instrText>
      </w:r>
      <w:r>
        <w:fldChar w:fldCharType="separate"/>
      </w:r>
      <w:r>
        <w:t>32</w:t>
      </w:r>
      <w:r>
        <w:fldChar w:fldCharType="end"/>
      </w:r>
      <w:r>
        <w:fldChar w:fldCharType="end"/>
      </w:r>
    </w:p>
    <w:p w14:paraId="344541A1">
      <w:pPr>
        <w:pStyle w:val="29"/>
        <w:tabs>
          <w:tab w:val="right" w:leader="dot" w:pos="8782"/>
        </w:tabs>
        <w:spacing w:before="0" w:after="0" w:line="276" w:lineRule="auto"/>
      </w:pPr>
      <w:r>
        <w:fldChar w:fldCharType="begin"/>
      </w:r>
      <w:r>
        <w:instrText xml:space="preserve"> HYPERLINK \l _Toc1972 </w:instrText>
      </w:r>
      <w:r>
        <w:fldChar w:fldCharType="separate"/>
      </w:r>
      <w:r>
        <w:rPr>
          <w:rFonts w:ascii="Times New Roman" w:hAnsi="Times New Roman" w:eastAsia="Times New Roman"/>
          <w:szCs w:val="26"/>
        </w:rPr>
        <w:t>3.7 Mô đun tái xếp hạng M1</w:t>
      </w:r>
      <w:r>
        <w:tab/>
      </w:r>
      <w:r>
        <w:fldChar w:fldCharType="begin"/>
      </w:r>
      <w:r>
        <w:instrText xml:space="preserve"> PAGEREF _Toc1972 \h </w:instrText>
      </w:r>
      <w:r>
        <w:fldChar w:fldCharType="separate"/>
      </w:r>
      <w:r>
        <w:t>33</w:t>
      </w:r>
      <w:r>
        <w:fldChar w:fldCharType="end"/>
      </w:r>
      <w:r>
        <w:fldChar w:fldCharType="end"/>
      </w:r>
    </w:p>
    <w:p w14:paraId="044FDDA9">
      <w:pPr>
        <w:pStyle w:val="30"/>
        <w:tabs>
          <w:tab w:val="right" w:leader="dot" w:pos="8782"/>
          <w:tab w:val="clear" w:pos="8772"/>
        </w:tabs>
        <w:spacing w:before="0" w:after="0" w:line="276" w:lineRule="auto"/>
      </w:pPr>
      <w:r>
        <w:fldChar w:fldCharType="begin"/>
      </w:r>
      <w:r>
        <w:instrText xml:space="preserve"> HYPERLINK \l _Toc28705 </w:instrText>
      </w:r>
      <w:r>
        <w:fldChar w:fldCharType="separate"/>
      </w:r>
      <w:r>
        <w:rPr>
          <w:rFonts w:ascii="Times New Roman" w:hAnsi="Times New Roman" w:eastAsia="Times New Roman"/>
          <w:i/>
          <w:szCs w:val="26"/>
        </w:rPr>
        <w:t>3.7.1 Chuẩn bị ứng viên và điểm</w:t>
      </w:r>
      <w:r>
        <w:tab/>
      </w:r>
      <w:r>
        <w:fldChar w:fldCharType="begin"/>
      </w:r>
      <w:r>
        <w:instrText xml:space="preserve"> PAGEREF _Toc28705 \h </w:instrText>
      </w:r>
      <w:r>
        <w:fldChar w:fldCharType="separate"/>
      </w:r>
      <w:r>
        <w:t>33</w:t>
      </w:r>
      <w:r>
        <w:fldChar w:fldCharType="end"/>
      </w:r>
      <w:r>
        <w:fldChar w:fldCharType="end"/>
      </w:r>
    </w:p>
    <w:p w14:paraId="7183A39A">
      <w:pPr>
        <w:pStyle w:val="30"/>
        <w:tabs>
          <w:tab w:val="right" w:leader="dot" w:pos="8782"/>
          <w:tab w:val="clear" w:pos="8772"/>
        </w:tabs>
        <w:spacing w:before="0" w:after="0" w:line="276" w:lineRule="auto"/>
      </w:pPr>
      <w:r>
        <w:fldChar w:fldCharType="begin"/>
      </w:r>
      <w:r>
        <w:instrText xml:space="preserve"> HYPERLINK \l _Toc1024 </w:instrText>
      </w:r>
      <w:r>
        <w:fldChar w:fldCharType="separate"/>
      </w:r>
      <w:r>
        <w:rPr>
          <w:rFonts w:ascii="Times New Roman" w:hAnsi="Times New Roman" w:eastAsia="Times New Roman"/>
          <w:i/>
          <w:szCs w:val="26"/>
        </w:rPr>
        <w:t>3.7.2 Hàm lựa chọn tuần tự</w:t>
      </w:r>
      <w:r>
        <w:tab/>
      </w:r>
      <w:r>
        <w:fldChar w:fldCharType="begin"/>
      </w:r>
      <w:r>
        <w:instrText xml:space="preserve"> PAGEREF _Toc1024 \h </w:instrText>
      </w:r>
      <w:r>
        <w:fldChar w:fldCharType="separate"/>
      </w:r>
      <w:r>
        <w:t>33</w:t>
      </w:r>
      <w:r>
        <w:fldChar w:fldCharType="end"/>
      </w:r>
      <w:r>
        <w:fldChar w:fldCharType="end"/>
      </w:r>
    </w:p>
    <w:p w14:paraId="6A19A8FF">
      <w:pPr>
        <w:pStyle w:val="30"/>
        <w:tabs>
          <w:tab w:val="right" w:leader="dot" w:pos="8782"/>
          <w:tab w:val="clear" w:pos="8772"/>
        </w:tabs>
        <w:spacing w:before="0" w:after="0" w:line="276" w:lineRule="auto"/>
      </w:pPr>
      <w:r>
        <w:fldChar w:fldCharType="begin"/>
      </w:r>
      <w:r>
        <w:instrText xml:space="preserve"> HYPERLINK \l _Toc24287 </w:instrText>
      </w:r>
      <w:r>
        <w:fldChar w:fldCharType="separate"/>
      </w:r>
      <w:r>
        <w:rPr>
          <w:rFonts w:ascii="Times New Roman" w:hAnsi="Times New Roman" w:eastAsia="Times New Roman"/>
          <w:i/>
          <w:szCs w:val="26"/>
        </w:rPr>
        <w:t>3.7.3 Kiểm chứng bằng loại bỏ thành phần</w:t>
      </w:r>
      <w:r>
        <w:tab/>
      </w:r>
      <w:r>
        <w:fldChar w:fldCharType="begin"/>
      </w:r>
      <w:r>
        <w:instrText xml:space="preserve"> PAGEREF _Toc24287 \h </w:instrText>
      </w:r>
      <w:r>
        <w:fldChar w:fldCharType="separate"/>
      </w:r>
      <w:r>
        <w:t>34</w:t>
      </w:r>
      <w:r>
        <w:fldChar w:fldCharType="end"/>
      </w:r>
      <w:r>
        <w:fldChar w:fldCharType="end"/>
      </w:r>
    </w:p>
    <w:p w14:paraId="4069AF3F">
      <w:pPr>
        <w:pStyle w:val="30"/>
        <w:tabs>
          <w:tab w:val="right" w:leader="dot" w:pos="8782"/>
          <w:tab w:val="clear" w:pos="8772"/>
        </w:tabs>
        <w:spacing w:before="0" w:after="0" w:line="276" w:lineRule="auto"/>
      </w:pPr>
      <w:r>
        <w:fldChar w:fldCharType="begin"/>
      </w:r>
      <w:r>
        <w:instrText xml:space="preserve"> HYPERLINK \l _Toc20735 </w:instrText>
      </w:r>
      <w:r>
        <w:fldChar w:fldCharType="separate"/>
      </w:r>
      <w:r>
        <w:rPr>
          <w:rFonts w:ascii="Times New Roman" w:hAnsi="Times New Roman" w:eastAsia="Times New Roman"/>
          <w:i/>
          <w:szCs w:val="26"/>
        </w:rPr>
        <w:t>3.7.4 Ví dụ minh họa một bước tái xếp hạng</w:t>
      </w:r>
      <w:r>
        <w:tab/>
      </w:r>
      <w:r>
        <w:fldChar w:fldCharType="begin"/>
      </w:r>
      <w:r>
        <w:instrText xml:space="preserve"> PAGEREF _Toc20735 \h </w:instrText>
      </w:r>
      <w:r>
        <w:fldChar w:fldCharType="separate"/>
      </w:r>
      <w:r>
        <w:t>34</w:t>
      </w:r>
      <w:r>
        <w:fldChar w:fldCharType="end"/>
      </w:r>
      <w:r>
        <w:fldChar w:fldCharType="end"/>
      </w:r>
    </w:p>
    <w:p w14:paraId="65D6BF95">
      <w:pPr>
        <w:pStyle w:val="29"/>
        <w:tabs>
          <w:tab w:val="right" w:leader="dot" w:pos="8782"/>
        </w:tabs>
        <w:spacing w:before="0" w:after="0" w:line="276" w:lineRule="auto"/>
      </w:pPr>
      <w:r>
        <w:fldChar w:fldCharType="begin"/>
      </w:r>
      <w:r>
        <w:instrText xml:space="preserve"> HYPERLINK \l _Toc24537 </w:instrText>
      </w:r>
      <w:r>
        <w:fldChar w:fldCharType="separate"/>
      </w:r>
      <w:r>
        <w:rPr>
          <w:rFonts w:ascii="Times New Roman" w:hAnsi="Times New Roman" w:eastAsia="Times New Roman"/>
          <w:szCs w:val="26"/>
        </w:rPr>
        <w:t>3.8 Mô đun dự phòng M2</w:t>
      </w:r>
      <w:r>
        <w:tab/>
      </w:r>
      <w:r>
        <w:fldChar w:fldCharType="begin"/>
      </w:r>
      <w:r>
        <w:instrText xml:space="preserve"> PAGEREF _Toc24537 \h </w:instrText>
      </w:r>
      <w:r>
        <w:fldChar w:fldCharType="separate"/>
      </w:r>
      <w:r>
        <w:t>35</w:t>
      </w:r>
      <w:r>
        <w:fldChar w:fldCharType="end"/>
      </w:r>
      <w:r>
        <w:fldChar w:fldCharType="end"/>
      </w:r>
    </w:p>
    <w:p w14:paraId="1C043F5F">
      <w:pPr>
        <w:pStyle w:val="30"/>
        <w:tabs>
          <w:tab w:val="right" w:leader="dot" w:pos="8782"/>
          <w:tab w:val="clear" w:pos="8772"/>
        </w:tabs>
        <w:spacing w:before="0" w:after="0" w:line="276" w:lineRule="auto"/>
      </w:pPr>
      <w:r>
        <w:fldChar w:fldCharType="begin"/>
      </w:r>
      <w:r>
        <w:instrText xml:space="preserve"> HYPERLINK \l _Toc31563 </w:instrText>
      </w:r>
      <w:r>
        <w:fldChar w:fldCharType="separate"/>
      </w:r>
      <w:r>
        <w:rPr>
          <w:rFonts w:ascii="Times New Roman" w:hAnsi="Times New Roman" w:eastAsia="Times New Roman"/>
          <w:i/>
          <w:szCs w:val="26"/>
        </w:rPr>
        <w:t>3.8.1 Biểu diễn thẻ nghệ sĩ</w:t>
      </w:r>
      <w:r>
        <w:tab/>
      </w:r>
      <w:r>
        <w:fldChar w:fldCharType="begin"/>
      </w:r>
      <w:r>
        <w:instrText xml:space="preserve"> PAGEREF _Toc31563 \h </w:instrText>
      </w:r>
      <w:r>
        <w:fldChar w:fldCharType="separate"/>
      </w:r>
      <w:r>
        <w:t>35</w:t>
      </w:r>
      <w:r>
        <w:fldChar w:fldCharType="end"/>
      </w:r>
      <w:r>
        <w:fldChar w:fldCharType="end"/>
      </w:r>
    </w:p>
    <w:p w14:paraId="54DC7C66">
      <w:pPr>
        <w:pStyle w:val="30"/>
        <w:tabs>
          <w:tab w:val="right" w:leader="dot" w:pos="8782"/>
          <w:tab w:val="clear" w:pos="8772"/>
        </w:tabs>
        <w:spacing w:before="0" w:after="0" w:line="276" w:lineRule="auto"/>
      </w:pPr>
      <w:r>
        <w:fldChar w:fldCharType="begin"/>
      </w:r>
      <w:r>
        <w:instrText xml:space="preserve"> HYPERLINK \l _Toc10722 </w:instrText>
      </w:r>
      <w:r>
        <w:fldChar w:fldCharType="separate"/>
      </w:r>
      <w:r>
        <w:rPr>
          <w:rFonts w:ascii="Times New Roman" w:hAnsi="Times New Roman" w:eastAsia="Times New Roman"/>
          <w:i/>
          <w:szCs w:val="26"/>
        </w:rPr>
        <w:t>3.8.2 Hồ sơ người dùng từ lịch sử</w:t>
      </w:r>
      <w:r>
        <w:tab/>
      </w:r>
      <w:r>
        <w:fldChar w:fldCharType="begin"/>
      </w:r>
      <w:r>
        <w:instrText xml:space="preserve"> PAGEREF _Toc10722 \h </w:instrText>
      </w:r>
      <w:r>
        <w:fldChar w:fldCharType="separate"/>
      </w:r>
      <w:r>
        <w:t>35</w:t>
      </w:r>
      <w:r>
        <w:fldChar w:fldCharType="end"/>
      </w:r>
      <w:r>
        <w:fldChar w:fldCharType="end"/>
      </w:r>
    </w:p>
    <w:p w14:paraId="5DDC4180">
      <w:pPr>
        <w:pStyle w:val="30"/>
        <w:tabs>
          <w:tab w:val="right" w:leader="dot" w:pos="8782"/>
          <w:tab w:val="clear" w:pos="8772"/>
        </w:tabs>
        <w:spacing w:before="0" w:after="0" w:line="276" w:lineRule="auto"/>
      </w:pPr>
      <w:r>
        <w:fldChar w:fldCharType="begin"/>
      </w:r>
      <w:r>
        <w:instrText xml:space="preserve"> HYPERLINK \l _Toc20617 </w:instrText>
      </w:r>
      <w:r>
        <w:fldChar w:fldCharType="separate"/>
      </w:r>
      <w:r>
        <w:rPr>
          <w:rFonts w:ascii="Times New Roman" w:hAnsi="Times New Roman" w:eastAsia="Times New Roman"/>
          <w:i/>
          <w:szCs w:val="26"/>
        </w:rPr>
        <w:t>3.8.3 Kết hợp điểm và các đường dự phòng</w:t>
      </w:r>
      <w:r>
        <w:tab/>
      </w:r>
      <w:r>
        <w:fldChar w:fldCharType="begin"/>
      </w:r>
      <w:r>
        <w:instrText xml:space="preserve"> PAGEREF _Toc20617 \h </w:instrText>
      </w:r>
      <w:r>
        <w:fldChar w:fldCharType="separate"/>
      </w:r>
      <w:r>
        <w:t>36</w:t>
      </w:r>
      <w:r>
        <w:fldChar w:fldCharType="end"/>
      </w:r>
      <w:r>
        <w:fldChar w:fldCharType="end"/>
      </w:r>
    </w:p>
    <w:p w14:paraId="5D9D4DA7">
      <w:pPr>
        <w:pStyle w:val="30"/>
        <w:tabs>
          <w:tab w:val="right" w:leader="dot" w:pos="8782"/>
          <w:tab w:val="clear" w:pos="8772"/>
        </w:tabs>
        <w:spacing w:before="0" w:after="0" w:line="276" w:lineRule="auto"/>
      </w:pPr>
      <w:r>
        <w:fldChar w:fldCharType="begin"/>
      </w:r>
      <w:r>
        <w:instrText xml:space="preserve"> HYPERLINK \l _Toc26045 </w:instrText>
      </w:r>
      <w:r>
        <w:fldChar w:fldCharType="separate"/>
      </w:r>
      <w:r>
        <w:rPr>
          <w:rFonts w:ascii="Times New Roman" w:hAnsi="Times New Roman" w:eastAsia="Times New Roman"/>
          <w:i/>
          <w:szCs w:val="26"/>
        </w:rPr>
        <w:t>3.8.4 Giới hạn và cách kiểm tra</w:t>
      </w:r>
      <w:r>
        <w:tab/>
      </w:r>
      <w:r>
        <w:fldChar w:fldCharType="begin"/>
      </w:r>
      <w:r>
        <w:instrText xml:space="preserve"> PAGEREF _Toc26045 \h </w:instrText>
      </w:r>
      <w:r>
        <w:fldChar w:fldCharType="separate"/>
      </w:r>
      <w:r>
        <w:t>37</w:t>
      </w:r>
      <w:r>
        <w:fldChar w:fldCharType="end"/>
      </w:r>
      <w:r>
        <w:fldChar w:fldCharType="end"/>
      </w:r>
    </w:p>
    <w:p w14:paraId="3034F691">
      <w:pPr>
        <w:pStyle w:val="29"/>
        <w:tabs>
          <w:tab w:val="right" w:leader="dot" w:pos="8782"/>
        </w:tabs>
        <w:spacing w:before="0" w:after="0" w:line="276" w:lineRule="auto"/>
      </w:pPr>
      <w:r>
        <w:fldChar w:fldCharType="begin"/>
      </w:r>
      <w:r>
        <w:instrText xml:space="preserve"> HYPERLINK \l _Toc26968 </w:instrText>
      </w:r>
      <w:r>
        <w:fldChar w:fldCharType="separate"/>
      </w:r>
      <w:r>
        <w:rPr>
          <w:rFonts w:ascii="Times New Roman" w:hAnsi="Times New Roman" w:eastAsia="Times New Roman"/>
          <w:szCs w:val="26"/>
        </w:rPr>
        <w:t>3.9 Quy trình tạo danh sách gợi ý</w:t>
      </w:r>
      <w:r>
        <w:tab/>
      </w:r>
      <w:r>
        <w:fldChar w:fldCharType="begin"/>
      </w:r>
      <w:r>
        <w:instrText xml:space="preserve"> PAGEREF _Toc26968 \h </w:instrText>
      </w:r>
      <w:r>
        <w:fldChar w:fldCharType="separate"/>
      </w:r>
      <w:r>
        <w:t>37</w:t>
      </w:r>
      <w:r>
        <w:fldChar w:fldCharType="end"/>
      </w:r>
      <w:r>
        <w:fldChar w:fldCharType="end"/>
      </w:r>
    </w:p>
    <w:p w14:paraId="1A1717F4">
      <w:pPr>
        <w:pStyle w:val="29"/>
        <w:tabs>
          <w:tab w:val="right" w:leader="dot" w:pos="8782"/>
        </w:tabs>
        <w:spacing w:before="0" w:after="0" w:line="276" w:lineRule="auto"/>
      </w:pPr>
      <w:r>
        <w:fldChar w:fldCharType="begin"/>
      </w:r>
      <w:r>
        <w:instrText xml:space="preserve"> HYPERLINK \l _Toc14544 </w:instrText>
      </w:r>
      <w:r>
        <w:fldChar w:fldCharType="separate"/>
      </w:r>
      <w:r>
        <w:rPr>
          <w:rFonts w:ascii="Times New Roman" w:hAnsi="Times New Roman" w:eastAsia="Times New Roman"/>
          <w:szCs w:val="26"/>
        </w:rPr>
        <w:t>3.10 Quy trình đánh giá thống nhất</w:t>
      </w:r>
      <w:r>
        <w:tab/>
      </w:r>
      <w:r>
        <w:fldChar w:fldCharType="begin"/>
      </w:r>
      <w:r>
        <w:instrText xml:space="preserve"> PAGEREF _Toc14544 \h </w:instrText>
      </w:r>
      <w:r>
        <w:fldChar w:fldCharType="separate"/>
      </w:r>
      <w:r>
        <w:t>38</w:t>
      </w:r>
      <w:r>
        <w:fldChar w:fldCharType="end"/>
      </w:r>
      <w:r>
        <w:fldChar w:fldCharType="end"/>
      </w:r>
    </w:p>
    <w:p w14:paraId="4644AA16">
      <w:pPr>
        <w:pStyle w:val="30"/>
        <w:tabs>
          <w:tab w:val="right" w:leader="dot" w:pos="8782"/>
          <w:tab w:val="clear" w:pos="8772"/>
        </w:tabs>
        <w:spacing w:before="0" w:after="0" w:line="276" w:lineRule="auto"/>
      </w:pPr>
      <w:r>
        <w:fldChar w:fldCharType="begin"/>
      </w:r>
      <w:r>
        <w:instrText xml:space="preserve"> HYPERLINK \l _Toc4034 </w:instrText>
      </w:r>
      <w:r>
        <w:fldChar w:fldCharType="separate"/>
      </w:r>
      <w:r>
        <w:rPr>
          <w:rFonts w:ascii="Times New Roman" w:hAnsi="Times New Roman" w:eastAsia="Times New Roman"/>
          <w:i/>
          <w:szCs w:val="26"/>
        </w:rPr>
        <w:t>3.10.1 Tập đích và tập ứng viên</w:t>
      </w:r>
      <w:r>
        <w:tab/>
      </w:r>
      <w:r>
        <w:fldChar w:fldCharType="begin"/>
      </w:r>
      <w:r>
        <w:instrText xml:space="preserve"> PAGEREF _Toc4034 \h </w:instrText>
      </w:r>
      <w:r>
        <w:fldChar w:fldCharType="separate"/>
      </w:r>
      <w:r>
        <w:t>38</w:t>
      </w:r>
      <w:r>
        <w:fldChar w:fldCharType="end"/>
      </w:r>
      <w:r>
        <w:fldChar w:fldCharType="end"/>
      </w:r>
    </w:p>
    <w:p w14:paraId="2D42B43E">
      <w:pPr>
        <w:pStyle w:val="30"/>
        <w:tabs>
          <w:tab w:val="right" w:leader="dot" w:pos="8782"/>
          <w:tab w:val="clear" w:pos="8772"/>
        </w:tabs>
        <w:spacing w:before="0" w:after="0" w:line="276" w:lineRule="auto"/>
      </w:pPr>
      <w:r>
        <w:fldChar w:fldCharType="begin"/>
      </w:r>
      <w:r>
        <w:instrText xml:space="preserve"> HYPERLINK \l _Toc32333 </w:instrText>
      </w:r>
      <w:r>
        <w:fldChar w:fldCharType="separate"/>
      </w:r>
      <w:r>
        <w:rPr>
          <w:rFonts w:ascii="Times New Roman" w:hAnsi="Times New Roman" w:eastAsia="Times New Roman"/>
          <w:i/>
          <w:szCs w:val="26"/>
        </w:rPr>
        <w:t>3.10.2 Tính chỉ số và nhóm người dùng</w:t>
      </w:r>
      <w:r>
        <w:tab/>
      </w:r>
      <w:r>
        <w:fldChar w:fldCharType="begin"/>
      </w:r>
      <w:r>
        <w:instrText xml:space="preserve"> PAGEREF _Toc32333 \h </w:instrText>
      </w:r>
      <w:r>
        <w:fldChar w:fldCharType="separate"/>
      </w:r>
      <w:r>
        <w:t>38</w:t>
      </w:r>
      <w:r>
        <w:fldChar w:fldCharType="end"/>
      </w:r>
      <w:r>
        <w:fldChar w:fldCharType="end"/>
      </w:r>
    </w:p>
    <w:p w14:paraId="40B4764B">
      <w:pPr>
        <w:pStyle w:val="30"/>
        <w:tabs>
          <w:tab w:val="right" w:leader="dot" w:pos="8782"/>
          <w:tab w:val="clear" w:pos="8772"/>
        </w:tabs>
        <w:spacing w:before="0" w:after="0" w:line="276" w:lineRule="auto"/>
      </w:pPr>
      <w:r>
        <w:fldChar w:fldCharType="begin"/>
      </w:r>
      <w:r>
        <w:instrText xml:space="preserve"> HYPERLINK \l _Toc20023 </w:instrText>
      </w:r>
      <w:r>
        <w:fldChar w:fldCharType="separate"/>
      </w:r>
      <w:r>
        <w:rPr>
          <w:rFonts w:ascii="Times New Roman" w:hAnsi="Times New Roman" w:eastAsia="Times New Roman"/>
          <w:i/>
          <w:szCs w:val="26"/>
        </w:rPr>
        <w:t>3.10.3 Cổng kiểm tra trước thực nghiệm</w:t>
      </w:r>
      <w:r>
        <w:tab/>
      </w:r>
      <w:r>
        <w:fldChar w:fldCharType="begin"/>
      </w:r>
      <w:r>
        <w:instrText xml:space="preserve"> PAGEREF _Toc20023 \h </w:instrText>
      </w:r>
      <w:r>
        <w:fldChar w:fldCharType="separate"/>
      </w:r>
      <w:r>
        <w:t>39</w:t>
      </w:r>
      <w:r>
        <w:fldChar w:fldCharType="end"/>
      </w:r>
      <w:r>
        <w:fldChar w:fldCharType="end"/>
      </w:r>
    </w:p>
    <w:p w14:paraId="42F6DABC">
      <w:pPr>
        <w:pStyle w:val="28"/>
        <w:tabs>
          <w:tab w:val="right" w:leader="dot" w:pos="8782"/>
          <w:tab w:val="clear" w:pos="8772"/>
        </w:tabs>
        <w:spacing w:before="0" w:after="0" w:line="276" w:lineRule="auto"/>
      </w:pPr>
      <w:r>
        <w:fldChar w:fldCharType="begin"/>
      </w:r>
      <w:r>
        <w:instrText xml:space="preserve"> HYPERLINK \l _Toc27336 </w:instrText>
      </w:r>
      <w:r>
        <w:fldChar w:fldCharType="separate"/>
      </w:r>
      <w:r>
        <w:rPr>
          <w:rFonts w:ascii="Times New Roman" w:hAnsi="Times New Roman" w:eastAsia="Times New Roman"/>
          <w:szCs w:val="28"/>
        </w:rPr>
        <w:t>CHƯƠNG 4 HUẤN LUYỆN VÀ THỰC NGHIỆM ĐÁNH GIÁ</w:t>
      </w:r>
      <w:r>
        <w:tab/>
      </w:r>
      <w:r>
        <w:fldChar w:fldCharType="begin"/>
      </w:r>
      <w:r>
        <w:instrText xml:space="preserve"> PAGEREF _Toc27336 \h </w:instrText>
      </w:r>
      <w:r>
        <w:fldChar w:fldCharType="separate"/>
      </w:r>
      <w:r>
        <w:t>40</w:t>
      </w:r>
      <w:r>
        <w:fldChar w:fldCharType="end"/>
      </w:r>
      <w:r>
        <w:fldChar w:fldCharType="end"/>
      </w:r>
    </w:p>
    <w:p w14:paraId="190C5326">
      <w:pPr>
        <w:pStyle w:val="29"/>
        <w:tabs>
          <w:tab w:val="right" w:leader="dot" w:pos="8782"/>
        </w:tabs>
        <w:spacing w:before="0" w:after="0" w:line="276" w:lineRule="auto"/>
      </w:pPr>
      <w:r>
        <w:fldChar w:fldCharType="begin"/>
      </w:r>
      <w:r>
        <w:instrText xml:space="preserve"> HYPERLINK \l _Toc4951 </w:instrText>
      </w:r>
      <w:r>
        <w:fldChar w:fldCharType="separate"/>
      </w:r>
      <w:r>
        <w:rPr>
          <w:rFonts w:ascii="Times New Roman" w:hAnsi="Times New Roman" w:eastAsia="Times New Roman"/>
          <w:szCs w:val="26"/>
        </w:rPr>
        <w:t>4.1 Mục tiêu và tình trạng thực nghiệm</w:t>
      </w:r>
      <w:r>
        <w:tab/>
      </w:r>
      <w:r>
        <w:fldChar w:fldCharType="begin"/>
      </w:r>
      <w:r>
        <w:instrText xml:space="preserve"> PAGEREF _Toc4951 \h </w:instrText>
      </w:r>
      <w:r>
        <w:fldChar w:fldCharType="separate"/>
      </w:r>
      <w:r>
        <w:t>40</w:t>
      </w:r>
      <w:r>
        <w:fldChar w:fldCharType="end"/>
      </w:r>
      <w:r>
        <w:fldChar w:fldCharType="end"/>
      </w:r>
    </w:p>
    <w:p w14:paraId="72D09301">
      <w:pPr>
        <w:pStyle w:val="29"/>
        <w:tabs>
          <w:tab w:val="right" w:leader="dot" w:pos="8782"/>
        </w:tabs>
        <w:spacing w:before="0" w:after="0" w:line="276" w:lineRule="auto"/>
      </w:pPr>
      <w:r>
        <w:fldChar w:fldCharType="begin"/>
      </w:r>
      <w:r>
        <w:instrText xml:space="preserve"> HYPERLINK \l _Toc30036 </w:instrText>
      </w:r>
      <w:r>
        <w:fldChar w:fldCharType="separate"/>
      </w:r>
      <w:r>
        <w:rPr>
          <w:rFonts w:ascii="Times New Roman" w:hAnsi="Times New Roman" w:eastAsia="Times New Roman"/>
          <w:szCs w:val="26"/>
        </w:rPr>
        <w:t>4.2 Môi trường và cấu hình thực nghiệm</w:t>
      </w:r>
      <w:r>
        <w:tab/>
      </w:r>
      <w:r>
        <w:fldChar w:fldCharType="begin"/>
      </w:r>
      <w:r>
        <w:instrText xml:space="preserve"> PAGEREF _Toc30036 \h </w:instrText>
      </w:r>
      <w:r>
        <w:fldChar w:fldCharType="separate"/>
      </w:r>
      <w:r>
        <w:t>40</w:t>
      </w:r>
      <w:r>
        <w:fldChar w:fldCharType="end"/>
      </w:r>
      <w:r>
        <w:fldChar w:fldCharType="end"/>
      </w:r>
    </w:p>
    <w:p w14:paraId="0868ECA4">
      <w:pPr>
        <w:pStyle w:val="30"/>
        <w:tabs>
          <w:tab w:val="right" w:leader="dot" w:pos="8782"/>
          <w:tab w:val="clear" w:pos="8772"/>
        </w:tabs>
        <w:spacing w:before="0" w:after="0" w:line="276" w:lineRule="auto"/>
      </w:pPr>
      <w:r>
        <w:fldChar w:fldCharType="begin"/>
      </w:r>
      <w:r>
        <w:instrText xml:space="preserve"> HYPERLINK \l _Toc30998 </w:instrText>
      </w:r>
      <w:r>
        <w:fldChar w:fldCharType="separate"/>
      </w:r>
      <w:r>
        <w:rPr>
          <w:rFonts w:ascii="Times New Roman" w:hAnsi="Times New Roman" w:eastAsia="Times New Roman"/>
          <w:i/>
          <w:szCs w:val="26"/>
        </w:rPr>
        <w:t>4.2.1 Thông tin môi trường cần ghi</w:t>
      </w:r>
      <w:r>
        <w:tab/>
      </w:r>
      <w:r>
        <w:fldChar w:fldCharType="begin"/>
      </w:r>
      <w:r>
        <w:instrText xml:space="preserve"> PAGEREF _Toc30998 \h </w:instrText>
      </w:r>
      <w:r>
        <w:fldChar w:fldCharType="separate"/>
      </w:r>
      <w:r>
        <w:t>40</w:t>
      </w:r>
      <w:r>
        <w:fldChar w:fldCharType="end"/>
      </w:r>
      <w:r>
        <w:fldChar w:fldCharType="end"/>
      </w:r>
    </w:p>
    <w:p w14:paraId="16F79CEA">
      <w:pPr>
        <w:pStyle w:val="30"/>
        <w:tabs>
          <w:tab w:val="right" w:leader="dot" w:pos="8782"/>
          <w:tab w:val="clear" w:pos="8772"/>
        </w:tabs>
        <w:spacing w:before="0" w:after="0" w:line="276" w:lineRule="auto"/>
      </w:pPr>
      <w:r>
        <w:fldChar w:fldCharType="begin"/>
      </w:r>
      <w:r>
        <w:instrText xml:space="preserve"> HYPERLINK \l _Toc31379 </w:instrText>
      </w:r>
      <w:r>
        <w:fldChar w:fldCharType="separate"/>
      </w:r>
      <w:r>
        <w:rPr>
          <w:rFonts w:ascii="Times New Roman" w:hAnsi="Times New Roman" w:eastAsia="Times New Roman"/>
          <w:i/>
          <w:szCs w:val="26"/>
        </w:rPr>
        <w:t>4.2.2 Hạt giống và phiên bản</w:t>
      </w:r>
      <w:r>
        <w:tab/>
      </w:r>
      <w:r>
        <w:fldChar w:fldCharType="begin"/>
      </w:r>
      <w:r>
        <w:instrText xml:space="preserve"> PAGEREF _Toc31379 \h </w:instrText>
      </w:r>
      <w:r>
        <w:fldChar w:fldCharType="separate"/>
      </w:r>
      <w:r>
        <w:t>41</w:t>
      </w:r>
      <w:r>
        <w:fldChar w:fldCharType="end"/>
      </w:r>
      <w:r>
        <w:fldChar w:fldCharType="end"/>
      </w:r>
    </w:p>
    <w:p w14:paraId="197401CD">
      <w:pPr>
        <w:pStyle w:val="29"/>
        <w:tabs>
          <w:tab w:val="right" w:leader="dot" w:pos="8782"/>
        </w:tabs>
        <w:spacing w:before="0" w:after="0" w:line="276" w:lineRule="auto"/>
      </w:pPr>
      <w:r>
        <w:fldChar w:fldCharType="begin"/>
      </w:r>
      <w:r>
        <w:instrText xml:space="preserve"> HYPERLINK \l _Toc29187 </w:instrText>
      </w:r>
      <w:r>
        <w:fldChar w:fldCharType="separate"/>
      </w:r>
      <w:r>
        <w:rPr>
          <w:rFonts w:ascii="Times New Roman" w:hAnsi="Times New Roman" w:eastAsia="Times New Roman"/>
          <w:szCs w:val="26"/>
        </w:rPr>
        <w:t>4.3 Chuẩn bị dữ liệu huấn luyện</w:t>
      </w:r>
      <w:r>
        <w:tab/>
      </w:r>
      <w:r>
        <w:fldChar w:fldCharType="begin"/>
      </w:r>
      <w:r>
        <w:instrText xml:space="preserve"> PAGEREF _Toc29187 \h </w:instrText>
      </w:r>
      <w:r>
        <w:fldChar w:fldCharType="separate"/>
      </w:r>
      <w:r>
        <w:t>41</w:t>
      </w:r>
      <w:r>
        <w:fldChar w:fldCharType="end"/>
      </w:r>
      <w:r>
        <w:fldChar w:fldCharType="end"/>
      </w:r>
    </w:p>
    <w:p w14:paraId="549F0FFB">
      <w:pPr>
        <w:pStyle w:val="30"/>
        <w:tabs>
          <w:tab w:val="right" w:leader="dot" w:pos="8782"/>
          <w:tab w:val="clear" w:pos="8772"/>
        </w:tabs>
        <w:spacing w:before="0" w:after="0" w:line="276" w:lineRule="auto"/>
      </w:pPr>
      <w:r>
        <w:fldChar w:fldCharType="begin"/>
      </w:r>
      <w:r>
        <w:instrText xml:space="preserve"> HYPERLINK \l _Toc29036 </w:instrText>
      </w:r>
      <w:r>
        <w:fldChar w:fldCharType="separate"/>
      </w:r>
      <w:r>
        <w:rPr>
          <w:rFonts w:ascii="Times New Roman" w:hAnsi="Times New Roman" w:eastAsia="Times New Roman"/>
          <w:i/>
          <w:szCs w:val="26"/>
        </w:rPr>
        <w:t>4.3.1 Kiểm tra chuỗi xử lý</w:t>
      </w:r>
      <w:r>
        <w:tab/>
      </w:r>
      <w:r>
        <w:fldChar w:fldCharType="begin"/>
      </w:r>
      <w:r>
        <w:instrText xml:space="preserve"> PAGEREF _Toc29036 \h </w:instrText>
      </w:r>
      <w:r>
        <w:fldChar w:fldCharType="separate"/>
      </w:r>
      <w:r>
        <w:t>41</w:t>
      </w:r>
      <w:r>
        <w:fldChar w:fldCharType="end"/>
      </w:r>
      <w:r>
        <w:fldChar w:fldCharType="end"/>
      </w:r>
    </w:p>
    <w:p w14:paraId="41F75796">
      <w:pPr>
        <w:pStyle w:val="30"/>
        <w:tabs>
          <w:tab w:val="right" w:leader="dot" w:pos="8782"/>
          <w:tab w:val="clear" w:pos="8772"/>
        </w:tabs>
        <w:spacing w:before="0" w:after="0" w:line="276" w:lineRule="auto"/>
      </w:pPr>
      <w:r>
        <w:fldChar w:fldCharType="begin"/>
      </w:r>
      <w:r>
        <w:instrText xml:space="preserve"> HYPERLINK \l _Toc30132 </w:instrText>
      </w:r>
      <w:r>
        <w:fldChar w:fldCharType="separate"/>
      </w:r>
      <w:r>
        <w:rPr>
          <w:rFonts w:ascii="Times New Roman" w:hAnsi="Times New Roman" w:eastAsia="Times New Roman"/>
          <w:i/>
          <w:szCs w:val="26"/>
        </w:rPr>
        <w:t>4.3.2 Kiểm tra đặc trưng và danh mục</w:t>
      </w:r>
      <w:r>
        <w:tab/>
      </w:r>
      <w:r>
        <w:fldChar w:fldCharType="begin"/>
      </w:r>
      <w:r>
        <w:instrText xml:space="preserve"> PAGEREF _Toc30132 \h </w:instrText>
      </w:r>
      <w:r>
        <w:fldChar w:fldCharType="separate"/>
      </w:r>
      <w:r>
        <w:t>42</w:t>
      </w:r>
      <w:r>
        <w:fldChar w:fldCharType="end"/>
      </w:r>
      <w:r>
        <w:fldChar w:fldCharType="end"/>
      </w:r>
    </w:p>
    <w:p w14:paraId="3751CCA9">
      <w:pPr>
        <w:pStyle w:val="29"/>
        <w:tabs>
          <w:tab w:val="right" w:leader="dot" w:pos="8782"/>
        </w:tabs>
        <w:spacing w:before="0" w:after="0" w:line="276" w:lineRule="auto"/>
      </w:pPr>
      <w:r>
        <w:fldChar w:fldCharType="begin"/>
      </w:r>
      <w:r>
        <w:instrText xml:space="preserve"> HYPERLINK \l _Toc1599 </w:instrText>
      </w:r>
      <w:r>
        <w:fldChar w:fldCharType="separate"/>
      </w:r>
      <w:r>
        <w:rPr>
          <w:rFonts w:ascii="Times New Roman" w:hAnsi="Times New Roman" w:eastAsia="Times New Roman"/>
          <w:szCs w:val="26"/>
        </w:rPr>
        <w:t>4.4 Huấn luyện và tinh chỉnh siêu tham số</w:t>
      </w:r>
      <w:r>
        <w:tab/>
      </w:r>
      <w:r>
        <w:fldChar w:fldCharType="begin"/>
      </w:r>
      <w:r>
        <w:instrText xml:space="preserve"> PAGEREF _Toc1599 \h </w:instrText>
      </w:r>
      <w:r>
        <w:fldChar w:fldCharType="separate"/>
      </w:r>
      <w:r>
        <w:t>43</w:t>
      </w:r>
      <w:r>
        <w:fldChar w:fldCharType="end"/>
      </w:r>
      <w:r>
        <w:fldChar w:fldCharType="end"/>
      </w:r>
    </w:p>
    <w:p w14:paraId="70425D6A">
      <w:pPr>
        <w:pStyle w:val="30"/>
        <w:tabs>
          <w:tab w:val="right" w:leader="dot" w:pos="8782"/>
          <w:tab w:val="clear" w:pos="8772"/>
        </w:tabs>
        <w:spacing w:before="0" w:after="0" w:line="276" w:lineRule="auto"/>
      </w:pPr>
      <w:r>
        <w:fldChar w:fldCharType="begin"/>
      </w:r>
      <w:r>
        <w:instrText xml:space="preserve"> HYPERLINK \l _Toc19880 </w:instrText>
      </w:r>
      <w:r>
        <w:fldChar w:fldCharType="separate"/>
      </w:r>
      <w:r>
        <w:rPr>
          <w:rFonts w:ascii="Times New Roman" w:hAnsi="Times New Roman" w:eastAsia="Times New Roman"/>
          <w:i/>
          <w:szCs w:val="26"/>
        </w:rPr>
        <w:t>4.4.1 Không gian cấu hình dự kiến</w:t>
      </w:r>
      <w:r>
        <w:tab/>
      </w:r>
      <w:r>
        <w:fldChar w:fldCharType="begin"/>
      </w:r>
      <w:r>
        <w:instrText xml:space="preserve"> PAGEREF _Toc19880 \h </w:instrText>
      </w:r>
      <w:r>
        <w:fldChar w:fldCharType="separate"/>
      </w:r>
      <w:r>
        <w:t>43</w:t>
      </w:r>
      <w:r>
        <w:fldChar w:fldCharType="end"/>
      </w:r>
      <w:r>
        <w:fldChar w:fldCharType="end"/>
      </w:r>
    </w:p>
    <w:p w14:paraId="7D21AB4D">
      <w:pPr>
        <w:pStyle w:val="30"/>
        <w:tabs>
          <w:tab w:val="right" w:leader="dot" w:pos="8782"/>
          <w:tab w:val="clear" w:pos="8772"/>
        </w:tabs>
        <w:spacing w:before="0" w:after="0" w:line="276" w:lineRule="auto"/>
      </w:pPr>
      <w:r>
        <w:fldChar w:fldCharType="begin"/>
      </w:r>
      <w:r>
        <w:instrText xml:space="preserve"> HYPERLINK \l _Toc22724 </w:instrText>
      </w:r>
      <w:r>
        <w:fldChar w:fldCharType="separate"/>
      </w:r>
      <w:r>
        <w:rPr>
          <w:rFonts w:ascii="Times New Roman" w:hAnsi="Times New Roman" w:eastAsia="Times New Roman"/>
          <w:i/>
          <w:szCs w:val="26"/>
        </w:rPr>
        <w:t>4.4.2 Tiêu chí lựa chọn</w:t>
      </w:r>
      <w:r>
        <w:tab/>
      </w:r>
      <w:r>
        <w:fldChar w:fldCharType="begin"/>
      </w:r>
      <w:r>
        <w:instrText xml:space="preserve"> PAGEREF _Toc22724 \h </w:instrText>
      </w:r>
      <w:r>
        <w:fldChar w:fldCharType="separate"/>
      </w:r>
      <w:r>
        <w:t>44</w:t>
      </w:r>
      <w:r>
        <w:fldChar w:fldCharType="end"/>
      </w:r>
      <w:r>
        <w:fldChar w:fldCharType="end"/>
      </w:r>
    </w:p>
    <w:p w14:paraId="20B20B3B">
      <w:pPr>
        <w:pStyle w:val="30"/>
        <w:tabs>
          <w:tab w:val="right" w:leader="dot" w:pos="8782"/>
          <w:tab w:val="clear" w:pos="8772"/>
        </w:tabs>
        <w:spacing w:before="0" w:after="0" w:line="276" w:lineRule="auto"/>
      </w:pPr>
      <w:r>
        <w:fldChar w:fldCharType="begin"/>
      </w:r>
      <w:r>
        <w:instrText xml:space="preserve"> HYPERLINK \l _Toc28185 </w:instrText>
      </w:r>
      <w:r>
        <w:fldChar w:fldCharType="separate"/>
      </w:r>
      <w:r>
        <w:rPr>
          <w:rFonts w:ascii="Times New Roman" w:hAnsi="Times New Roman" w:eastAsia="Times New Roman"/>
          <w:i/>
          <w:szCs w:val="26"/>
        </w:rPr>
        <w:t>4.4.3 Nhật ký huấn luyện</w:t>
      </w:r>
      <w:r>
        <w:tab/>
      </w:r>
      <w:r>
        <w:fldChar w:fldCharType="begin"/>
      </w:r>
      <w:r>
        <w:instrText xml:space="preserve"> PAGEREF _Toc28185 \h </w:instrText>
      </w:r>
      <w:r>
        <w:fldChar w:fldCharType="separate"/>
      </w:r>
      <w:r>
        <w:t>44</w:t>
      </w:r>
      <w:r>
        <w:fldChar w:fldCharType="end"/>
      </w:r>
      <w:r>
        <w:fldChar w:fldCharType="end"/>
      </w:r>
    </w:p>
    <w:p w14:paraId="4EFA58E4">
      <w:pPr>
        <w:pStyle w:val="29"/>
        <w:tabs>
          <w:tab w:val="right" w:leader="dot" w:pos="8782"/>
        </w:tabs>
        <w:spacing w:before="0" w:after="0" w:line="276" w:lineRule="auto"/>
      </w:pPr>
      <w:r>
        <w:fldChar w:fldCharType="begin"/>
      </w:r>
      <w:r>
        <w:instrText xml:space="preserve"> HYPERLINK \l _Toc14857 </w:instrText>
      </w:r>
      <w:r>
        <w:fldChar w:fldCharType="separate"/>
      </w:r>
      <w:r>
        <w:rPr>
          <w:rFonts w:ascii="Times New Roman" w:hAnsi="Times New Roman" w:eastAsia="Times New Roman"/>
          <w:szCs w:val="26"/>
        </w:rPr>
        <w:t>4.5 Thiết kế các thực nghiệm</w:t>
      </w:r>
      <w:r>
        <w:tab/>
      </w:r>
      <w:r>
        <w:fldChar w:fldCharType="begin"/>
      </w:r>
      <w:r>
        <w:instrText xml:space="preserve"> PAGEREF _Toc14857 \h </w:instrText>
      </w:r>
      <w:r>
        <w:fldChar w:fldCharType="separate"/>
      </w:r>
      <w:r>
        <w:t>45</w:t>
      </w:r>
      <w:r>
        <w:fldChar w:fldCharType="end"/>
      </w:r>
      <w:r>
        <w:fldChar w:fldCharType="end"/>
      </w:r>
    </w:p>
    <w:p w14:paraId="24E3A8A5">
      <w:pPr>
        <w:pStyle w:val="30"/>
        <w:tabs>
          <w:tab w:val="right" w:leader="dot" w:pos="8782"/>
          <w:tab w:val="clear" w:pos="8772"/>
        </w:tabs>
        <w:spacing w:before="0" w:after="0" w:line="276" w:lineRule="auto"/>
      </w:pPr>
      <w:r>
        <w:fldChar w:fldCharType="begin"/>
      </w:r>
      <w:r>
        <w:instrText xml:space="preserve"> HYPERLINK \l _Toc25246 </w:instrText>
      </w:r>
      <w:r>
        <w:fldChar w:fldCharType="separate"/>
      </w:r>
      <w:r>
        <w:rPr>
          <w:rFonts w:ascii="Times New Roman" w:hAnsi="Times New Roman" w:eastAsia="Times New Roman"/>
          <w:i/>
          <w:szCs w:val="26"/>
        </w:rPr>
        <w:t>4.5.1 E0 đến E3 so sánh mô hình nền</w:t>
      </w:r>
      <w:r>
        <w:tab/>
      </w:r>
      <w:r>
        <w:fldChar w:fldCharType="begin"/>
      </w:r>
      <w:r>
        <w:instrText xml:space="preserve"> PAGEREF _Toc25246 \h </w:instrText>
      </w:r>
      <w:r>
        <w:fldChar w:fldCharType="separate"/>
      </w:r>
      <w:r>
        <w:t>45</w:t>
      </w:r>
      <w:r>
        <w:fldChar w:fldCharType="end"/>
      </w:r>
      <w:r>
        <w:fldChar w:fldCharType="end"/>
      </w:r>
    </w:p>
    <w:p w14:paraId="4BFFA66E">
      <w:pPr>
        <w:pStyle w:val="30"/>
        <w:tabs>
          <w:tab w:val="right" w:leader="dot" w:pos="8782"/>
          <w:tab w:val="clear" w:pos="8772"/>
        </w:tabs>
        <w:spacing w:before="0" w:after="0" w:line="276" w:lineRule="auto"/>
      </w:pPr>
      <w:r>
        <w:fldChar w:fldCharType="begin"/>
      </w:r>
      <w:r>
        <w:instrText xml:space="preserve"> HYPERLINK \l _Toc29473 </w:instrText>
      </w:r>
      <w:r>
        <w:fldChar w:fldCharType="separate"/>
      </w:r>
      <w:r>
        <w:rPr>
          <w:rFonts w:ascii="Times New Roman" w:hAnsi="Times New Roman" w:eastAsia="Times New Roman"/>
          <w:i/>
          <w:szCs w:val="26"/>
        </w:rPr>
        <w:t>4.5.2 E4 kiểm chứng M1</w:t>
      </w:r>
      <w:r>
        <w:tab/>
      </w:r>
      <w:r>
        <w:fldChar w:fldCharType="begin"/>
      </w:r>
      <w:r>
        <w:instrText xml:space="preserve"> PAGEREF _Toc29473 \h </w:instrText>
      </w:r>
      <w:r>
        <w:fldChar w:fldCharType="separate"/>
      </w:r>
      <w:r>
        <w:t>45</w:t>
      </w:r>
      <w:r>
        <w:fldChar w:fldCharType="end"/>
      </w:r>
      <w:r>
        <w:fldChar w:fldCharType="end"/>
      </w:r>
    </w:p>
    <w:p w14:paraId="13EFC97E">
      <w:pPr>
        <w:pStyle w:val="30"/>
        <w:tabs>
          <w:tab w:val="right" w:leader="dot" w:pos="8782"/>
          <w:tab w:val="clear" w:pos="8772"/>
        </w:tabs>
        <w:spacing w:before="0" w:after="0" w:line="276" w:lineRule="auto"/>
      </w:pPr>
      <w:r>
        <w:fldChar w:fldCharType="begin"/>
      </w:r>
      <w:r>
        <w:instrText xml:space="preserve"> HYPERLINK \l _Toc21637 </w:instrText>
      </w:r>
      <w:r>
        <w:fldChar w:fldCharType="separate"/>
      </w:r>
      <w:r>
        <w:rPr>
          <w:rFonts w:ascii="Times New Roman" w:hAnsi="Times New Roman" w:eastAsia="Times New Roman"/>
          <w:i/>
          <w:szCs w:val="26"/>
        </w:rPr>
        <w:t>4.5.3 E5 phân tích nhóm lịch sử</w:t>
      </w:r>
      <w:r>
        <w:tab/>
      </w:r>
      <w:r>
        <w:fldChar w:fldCharType="begin"/>
      </w:r>
      <w:r>
        <w:instrText xml:space="preserve"> PAGEREF _Toc21637 \h </w:instrText>
      </w:r>
      <w:r>
        <w:fldChar w:fldCharType="separate"/>
      </w:r>
      <w:r>
        <w:t>46</w:t>
      </w:r>
      <w:r>
        <w:fldChar w:fldCharType="end"/>
      </w:r>
      <w:r>
        <w:fldChar w:fldCharType="end"/>
      </w:r>
    </w:p>
    <w:p w14:paraId="1F896825">
      <w:pPr>
        <w:pStyle w:val="30"/>
        <w:tabs>
          <w:tab w:val="right" w:leader="dot" w:pos="8782"/>
          <w:tab w:val="clear" w:pos="8772"/>
        </w:tabs>
        <w:spacing w:before="0" w:after="0" w:line="276" w:lineRule="auto"/>
      </w:pPr>
      <w:r>
        <w:fldChar w:fldCharType="begin"/>
      </w:r>
      <w:r>
        <w:instrText xml:space="preserve"> HYPERLINK \l _Toc8833 </w:instrText>
      </w:r>
      <w:r>
        <w:fldChar w:fldCharType="separate"/>
      </w:r>
      <w:r>
        <w:rPr>
          <w:rFonts w:ascii="Times New Roman" w:hAnsi="Times New Roman" w:eastAsia="Times New Roman"/>
          <w:i/>
          <w:szCs w:val="26"/>
        </w:rPr>
        <w:t>4.5.4 E6 kiểm tra M2 với lịch sử ngắn</w:t>
      </w:r>
      <w:r>
        <w:tab/>
      </w:r>
      <w:r>
        <w:fldChar w:fldCharType="begin"/>
      </w:r>
      <w:r>
        <w:instrText xml:space="preserve"> PAGEREF _Toc8833 \h </w:instrText>
      </w:r>
      <w:r>
        <w:fldChar w:fldCharType="separate"/>
      </w:r>
      <w:r>
        <w:t>46</w:t>
      </w:r>
      <w:r>
        <w:fldChar w:fldCharType="end"/>
      </w:r>
      <w:r>
        <w:fldChar w:fldCharType="end"/>
      </w:r>
    </w:p>
    <w:p w14:paraId="5E22EBF6">
      <w:pPr>
        <w:pStyle w:val="29"/>
        <w:tabs>
          <w:tab w:val="right" w:leader="dot" w:pos="8782"/>
        </w:tabs>
        <w:spacing w:before="0" w:after="0" w:line="276" w:lineRule="auto"/>
      </w:pPr>
      <w:r>
        <w:fldChar w:fldCharType="begin"/>
      </w:r>
      <w:r>
        <w:instrText xml:space="preserve"> HYPERLINK \l _Toc8522 </w:instrText>
      </w:r>
      <w:r>
        <w:fldChar w:fldCharType="separate"/>
      </w:r>
      <w:r>
        <w:rPr>
          <w:rFonts w:ascii="Times New Roman" w:hAnsi="Times New Roman" w:eastAsia="Times New Roman"/>
          <w:szCs w:val="26"/>
        </w:rPr>
        <w:t>4.6 Kiểm định thống kê</w:t>
      </w:r>
      <w:r>
        <w:tab/>
      </w:r>
      <w:r>
        <w:fldChar w:fldCharType="begin"/>
      </w:r>
      <w:r>
        <w:instrText xml:space="preserve"> PAGEREF _Toc8522 \h </w:instrText>
      </w:r>
      <w:r>
        <w:fldChar w:fldCharType="separate"/>
      </w:r>
      <w:r>
        <w:t>47</w:t>
      </w:r>
      <w:r>
        <w:fldChar w:fldCharType="end"/>
      </w:r>
      <w:r>
        <w:fldChar w:fldCharType="end"/>
      </w:r>
    </w:p>
    <w:p w14:paraId="3EFD52AF">
      <w:pPr>
        <w:pStyle w:val="30"/>
        <w:tabs>
          <w:tab w:val="right" w:leader="dot" w:pos="8782"/>
          <w:tab w:val="clear" w:pos="8772"/>
        </w:tabs>
        <w:spacing w:before="0" w:after="0" w:line="276" w:lineRule="auto"/>
      </w:pPr>
      <w:r>
        <w:fldChar w:fldCharType="begin"/>
      </w:r>
      <w:r>
        <w:instrText xml:space="preserve"> HYPERLINK \l _Toc27939 </w:instrText>
      </w:r>
      <w:r>
        <w:fldChar w:fldCharType="separate"/>
      </w:r>
      <w:r>
        <w:rPr>
          <w:rFonts w:ascii="Times New Roman" w:hAnsi="Times New Roman" w:eastAsia="Times New Roman"/>
          <w:i/>
          <w:szCs w:val="26"/>
        </w:rPr>
        <w:t>4.6.1 So sánh theo từng người dùng</w:t>
      </w:r>
      <w:r>
        <w:tab/>
      </w:r>
      <w:r>
        <w:fldChar w:fldCharType="begin"/>
      </w:r>
      <w:r>
        <w:instrText xml:space="preserve"> PAGEREF _Toc27939 \h </w:instrText>
      </w:r>
      <w:r>
        <w:fldChar w:fldCharType="separate"/>
      </w:r>
      <w:r>
        <w:t>47</w:t>
      </w:r>
      <w:r>
        <w:fldChar w:fldCharType="end"/>
      </w:r>
      <w:r>
        <w:fldChar w:fldCharType="end"/>
      </w:r>
    </w:p>
    <w:p w14:paraId="0C95A47A">
      <w:pPr>
        <w:pStyle w:val="30"/>
        <w:tabs>
          <w:tab w:val="right" w:leader="dot" w:pos="8782"/>
          <w:tab w:val="clear" w:pos="8772"/>
        </w:tabs>
        <w:spacing w:before="0" w:after="0" w:line="276" w:lineRule="auto"/>
      </w:pPr>
      <w:r>
        <w:fldChar w:fldCharType="begin"/>
      </w:r>
      <w:r>
        <w:instrText xml:space="preserve"> HYPERLINK \l _Toc27046 </w:instrText>
      </w:r>
      <w:r>
        <w:fldChar w:fldCharType="separate"/>
      </w:r>
      <w:r>
        <w:rPr>
          <w:rFonts w:ascii="Times New Roman" w:hAnsi="Times New Roman" w:eastAsia="Times New Roman"/>
          <w:i/>
          <w:szCs w:val="26"/>
        </w:rPr>
        <w:t>4.6.2 Khoảng tin cậy và chỉ số toàn danh mục</w:t>
      </w:r>
      <w:r>
        <w:tab/>
      </w:r>
      <w:r>
        <w:fldChar w:fldCharType="begin"/>
      </w:r>
      <w:r>
        <w:instrText xml:space="preserve"> PAGEREF _Toc27046 \h </w:instrText>
      </w:r>
      <w:r>
        <w:fldChar w:fldCharType="separate"/>
      </w:r>
      <w:r>
        <w:t>47</w:t>
      </w:r>
      <w:r>
        <w:fldChar w:fldCharType="end"/>
      </w:r>
      <w:r>
        <w:fldChar w:fldCharType="end"/>
      </w:r>
    </w:p>
    <w:p w14:paraId="0166D261">
      <w:pPr>
        <w:pStyle w:val="29"/>
        <w:tabs>
          <w:tab w:val="right" w:leader="dot" w:pos="8782"/>
        </w:tabs>
        <w:spacing w:before="0" w:after="0" w:line="276" w:lineRule="auto"/>
      </w:pPr>
      <w:r>
        <w:fldChar w:fldCharType="begin"/>
      </w:r>
      <w:r>
        <w:instrText xml:space="preserve"> HYPERLINK \l _Toc27112 </w:instrText>
      </w:r>
      <w:r>
        <w:fldChar w:fldCharType="separate"/>
      </w:r>
      <w:r>
        <w:rPr>
          <w:rFonts w:ascii="Times New Roman" w:hAnsi="Times New Roman" w:eastAsia="Times New Roman"/>
          <w:szCs w:val="26"/>
        </w:rPr>
        <w:t>4.7 Mẫu bảng kết quả định lượng</w:t>
      </w:r>
      <w:r>
        <w:tab/>
      </w:r>
      <w:r>
        <w:fldChar w:fldCharType="begin"/>
      </w:r>
      <w:r>
        <w:instrText xml:space="preserve"> PAGEREF _Toc27112 \h </w:instrText>
      </w:r>
      <w:r>
        <w:fldChar w:fldCharType="separate"/>
      </w:r>
      <w:r>
        <w:t>48</w:t>
      </w:r>
      <w:r>
        <w:fldChar w:fldCharType="end"/>
      </w:r>
      <w:r>
        <w:fldChar w:fldCharType="end"/>
      </w:r>
    </w:p>
    <w:p w14:paraId="3ED45F36">
      <w:pPr>
        <w:pStyle w:val="30"/>
        <w:tabs>
          <w:tab w:val="right" w:leader="dot" w:pos="8782"/>
          <w:tab w:val="clear" w:pos="8772"/>
        </w:tabs>
        <w:spacing w:before="0" w:after="0" w:line="276" w:lineRule="auto"/>
      </w:pPr>
      <w:r>
        <w:fldChar w:fldCharType="begin"/>
      </w:r>
      <w:r>
        <w:instrText xml:space="preserve"> HYPERLINK \l _Toc1523 </w:instrText>
      </w:r>
      <w:r>
        <w:fldChar w:fldCharType="separate"/>
      </w:r>
      <w:r>
        <w:rPr>
          <w:rFonts w:ascii="Times New Roman" w:hAnsi="Times New Roman" w:eastAsia="Times New Roman"/>
          <w:i/>
          <w:szCs w:val="26"/>
        </w:rPr>
        <w:t>4.7.1 Chất lượng xếp hạng tổng thể</w:t>
      </w:r>
      <w:r>
        <w:tab/>
      </w:r>
      <w:r>
        <w:fldChar w:fldCharType="begin"/>
      </w:r>
      <w:r>
        <w:instrText xml:space="preserve"> PAGEREF _Toc1523 \h </w:instrText>
      </w:r>
      <w:r>
        <w:fldChar w:fldCharType="separate"/>
      </w:r>
      <w:r>
        <w:t>48</w:t>
      </w:r>
      <w:r>
        <w:fldChar w:fldCharType="end"/>
      </w:r>
      <w:r>
        <w:fldChar w:fldCharType="end"/>
      </w:r>
    </w:p>
    <w:p w14:paraId="6EE7F3C8">
      <w:pPr>
        <w:pStyle w:val="30"/>
        <w:tabs>
          <w:tab w:val="right" w:leader="dot" w:pos="8782"/>
          <w:tab w:val="clear" w:pos="8772"/>
        </w:tabs>
        <w:spacing w:before="0" w:after="0" w:line="276" w:lineRule="auto"/>
      </w:pPr>
      <w:r>
        <w:fldChar w:fldCharType="begin"/>
      </w:r>
      <w:r>
        <w:instrText xml:space="preserve"> HYPERLINK \l _Toc8394 </w:instrText>
      </w:r>
      <w:r>
        <w:fldChar w:fldCharType="separate"/>
      </w:r>
      <w:r>
        <w:rPr>
          <w:rFonts w:ascii="Times New Roman" w:hAnsi="Times New Roman" w:eastAsia="Times New Roman"/>
          <w:i/>
          <w:szCs w:val="26"/>
        </w:rPr>
        <w:t>4.7.2 Độ đa dạng và mức phổ biến</w:t>
      </w:r>
      <w:r>
        <w:tab/>
      </w:r>
      <w:r>
        <w:fldChar w:fldCharType="begin"/>
      </w:r>
      <w:r>
        <w:instrText xml:space="preserve"> PAGEREF _Toc8394 \h </w:instrText>
      </w:r>
      <w:r>
        <w:fldChar w:fldCharType="separate"/>
      </w:r>
      <w:r>
        <w:t>49</w:t>
      </w:r>
      <w:r>
        <w:fldChar w:fldCharType="end"/>
      </w:r>
      <w:r>
        <w:fldChar w:fldCharType="end"/>
      </w:r>
    </w:p>
    <w:p w14:paraId="7C48E778">
      <w:pPr>
        <w:pStyle w:val="30"/>
        <w:tabs>
          <w:tab w:val="right" w:leader="dot" w:pos="8782"/>
          <w:tab w:val="clear" w:pos="8772"/>
        </w:tabs>
        <w:spacing w:before="0" w:after="0" w:line="276" w:lineRule="auto"/>
      </w:pPr>
      <w:r>
        <w:fldChar w:fldCharType="begin"/>
      </w:r>
      <w:r>
        <w:instrText xml:space="preserve"> HYPERLINK \l _Toc29453 </w:instrText>
      </w:r>
      <w:r>
        <w:fldChar w:fldCharType="separate"/>
      </w:r>
      <w:r>
        <w:rPr>
          <w:rFonts w:ascii="Times New Roman" w:hAnsi="Times New Roman" w:eastAsia="Times New Roman"/>
          <w:i/>
          <w:szCs w:val="26"/>
        </w:rPr>
        <w:t>4.7.3 Loại bỏ thành phần của M1</w:t>
      </w:r>
      <w:r>
        <w:tab/>
      </w:r>
      <w:r>
        <w:fldChar w:fldCharType="begin"/>
      </w:r>
      <w:r>
        <w:instrText xml:space="preserve"> PAGEREF _Toc29453 \h </w:instrText>
      </w:r>
      <w:r>
        <w:fldChar w:fldCharType="separate"/>
      </w:r>
      <w:r>
        <w:t>49</w:t>
      </w:r>
      <w:r>
        <w:fldChar w:fldCharType="end"/>
      </w:r>
      <w:r>
        <w:fldChar w:fldCharType="end"/>
      </w:r>
    </w:p>
    <w:p w14:paraId="4C166C22">
      <w:pPr>
        <w:pStyle w:val="30"/>
        <w:tabs>
          <w:tab w:val="right" w:leader="dot" w:pos="8782"/>
          <w:tab w:val="clear" w:pos="8772"/>
        </w:tabs>
        <w:spacing w:before="0" w:after="0" w:line="276" w:lineRule="auto"/>
      </w:pPr>
      <w:r>
        <w:fldChar w:fldCharType="begin"/>
      </w:r>
      <w:r>
        <w:instrText xml:space="preserve"> HYPERLINK \l _Toc1245 </w:instrText>
      </w:r>
      <w:r>
        <w:fldChar w:fldCharType="separate"/>
      </w:r>
      <w:r>
        <w:rPr>
          <w:rFonts w:ascii="Times New Roman" w:hAnsi="Times New Roman" w:eastAsia="Times New Roman"/>
          <w:i/>
          <w:szCs w:val="26"/>
        </w:rPr>
        <w:t>4.7.4 Khởi động nguội và nhóm lịch sử</w:t>
      </w:r>
      <w:r>
        <w:tab/>
      </w:r>
      <w:r>
        <w:fldChar w:fldCharType="begin"/>
      </w:r>
      <w:r>
        <w:instrText xml:space="preserve"> PAGEREF _Toc1245 \h </w:instrText>
      </w:r>
      <w:r>
        <w:fldChar w:fldCharType="separate"/>
      </w:r>
      <w:r>
        <w:t>50</w:t>
      </w:r>
      <w:r>
        <w:fldChar w:fldCharType="end"/>
      </w:r>
      <w:r>
        <w:fldChar w:fldCharType="end"/>
      </w:r>
    </w:p>
    <w:p w14:paraId="5596245B">
      <w:pPr>
        <w:pStyle w:val="30"/>
        <w:tabs>
          <w:tab w:val="right" w:leader="dot" w:pos="8782"/>
          <w:tab w:val="clear" w:pos="8772"/>
        </w:tabs>
        <w:spacing w:before="0" w:after="0" w:line="276" w:lineRule="auto"/>
      </w:pPr>
      <w:r>
        <w:fldChar w:fldCharType="begin"/>
      </w:r>
      <w:r>
        <w:instrText xml:space="preserve"> HYPERLINK \l _Toc8914 </w:instrText>
      </w:r>
      <w:r>
        <w:fldChar w:fldCharType="separate"/>
      </w:r>
      <w:r>
        <w:rPr>
          <w:rFonts w:ascii="Times New Roman" w:hAnsi="Times New Roman" w:eastAsia="Times New Roman"/>
          <w:i/>
          <w:szCs w:val="26"/>
        </w:rPr>
        <w:t>4.7.5 Chi phí xử lý và thống kê so sánh</w:t>
      </w:r>
      <w:r>
        <w:tab/>
      </w:r>
      <w:r>
        <w:fldChar w:fldCharType="begin"/>
      </w:r>
      <w:r>
        <w:instrText xml:space="preserve"> PAGEREF _Toc8914 \h </w:instrText>
      </w:r>
      <w:r>
        <w:fldChar w:fldCharType="separate"/>
      </w:r>
      <w:r>
        <w:t>51</w:t>
      </w:r>
      <w:r>
        <w:fldChar w:fldCharType="end"/>
      </w:r>
      <w:r>
        <w:fldChar w:fldCharType="end"/>
      </w:r>
    </w:p>
    <w:p w14:paraId="35F9FF8A">
      <w:pPr>
        <w:pStyle w:val="29"/>
        <w:tabs>
          <w:tab w:val="right" w:leader="dot" w:pos="8782"/>
        </w:tabs>
        <w:spacing w:before="0" w:after="0" w:line="276" w:lineRule="auto"/>
      </w:pPr>
      <w:r>
        <w:fldChar w:fldCharType="begin"/>
      </w:r>
      <w:r>
        <w:instrText xml:space="preserve"> HYPERLINK \l _Toc18232 </w:instrText>
      </w:r>
      <w:r>
        <w:fldChar w:fldCharType="separate"/>
      </w:r>
      <w:r>
        <w:rPr>
          <w:rFonts w:ascii="Times New Roman" w:hAnsi="Times New Roman" w:eastAsia="Times New Roman"/>
          <w:szCs w:val="26"/>
        </w:rPr>
        <w:t>4.8 Phân tích kết quả theo câu hỏi nghiên cứu</w:t>
      </w:r>
      <w:r>
        <w:tab/>
      </w:r>
      <w:r>
        <w:fldChar w:fldCharType="begin"/>
      </w:r>
      <w:r>
        <w:instrText xml:space="preserve"> PAGEREF _Toc18232 \h </w:instrText>
      </w:r>
      <w:r>
        <w:fldChar w:fldCharType="separate"/>
      </w:r>
      <w:r>
        <w:t>51</w:t>
      </w:r>
      <w:r>
        <w:fldChar w:fldCharType="end"/>
      </w:r>
      <w:r>
        <w:fldChar w:fldCharType="end"/>
      </w:r>
    </w:p>
    <w:p w14:paraId="1CF67841">
      <w:pPr>
        <w:pStyle w:val="30"/>
        <w:tabs>
          <w:tab w:val="right" w:leader="dot" w:pos="8782"/>
          <w:tab w:val="clear" w:pos="8772"/>
        </w:tabs>
        <w:spacing w:before="0" w:after="0" w:line="276" w:lineRule="auto"/>
      </w:pPr>
      <w:r>
        <w:fldChar w:fldCharType="begin"/>
      </w:r>
      <w:r>
        <w:instrText xml:space="preserve"> HYPERLINK \l _Toc13795 </w:instrText>
      </w:r>
      <w:r>
        <w:fldChar w:fldCharType="separate"/>
      </w:r>
      <w:r>
        <w:rPr>
          <w:rFonts w:ascii="Times New Roman" w:hAnsi="Times New Roman" w:eastAsia="Times New Roman"/>
          <w:i/>
          <w:szCs w:val="26"/>
        </w:rPr>
        <w:t>4.8.1 So sánh các mô hình</w:t>
      </w:r>
      <w:r>
        <w:tab/>
      </w:r>
      <w:r>
        <w:fldChar w:fldCharType="begin"/>
      </w:r>
      <w:r>
        <w:instrText xml:space="preserve"> PAGEREF _Toc13795 \h </w:instrText>
      </w:r>
      <w:r>
        <w:fldChar w:fldCharType="separate"/>
      </w:r>
      <w:r>
        <w:t>51</w:t>
      </w:r>
      <w:r>
        <w:fldChar w:fldCharType="end"/>
      </w:r>
      <w:r>
        <w:fldChar w:fldCharType="end"/>
      </w:r>
    </w:p>
    <w:p w14:paraId="0A4CB8D6">
      <w:pPr>
        <w:pStyle w:val="30"/>
        <w:tabs>
          <w:tab w:val="right" w:leader="dot" w:pos="8782"/>
          <w:tab w:val="clear" w:pos="8772"/>
        </w:tabs>
        <w:spacing w:before="0" w:after="0" w:line="276" w:lineRule="auto"/>
      </w:pPr>
      <w:r>
        <w:fldChar w:fldCharType="begin"/>
      </w:r>
      <w:r>
        <w:instrText xml:space="preserve"> HYPERLINK \l _Toc4665 </w:instrText>
      </w:r>
      <w:r>
        <w:fldChar w:fldCharType="separate"/>
      </w:r>
      <w:r>
        <w:rPr>
          <w:rFonts w:ascii="Times New Roman" w:hAnsi="Times New Roman" w:eastAsia="Times New Roman"/>
          <w:i/>
          <w:szCs w:val="26"/>
        </w:rPr>
        <w:t>4.8.2 Đánh đổi của M1</w:t>
      </w:r>
      <w:r>
        <w:tab/>
      </w:r>
      <w:r>
        <w:fldChar w:fldCharType="begin"/>
      </w:r>
      <w:r>
        <w:instrText xml:space="preserve"> PAGEREF _Toc4665 \h </w:instrText>
      </w:r>
      <w:r>
        <w:fldChar w:fldCharType="separate"/>
      </w:r>
      <w:r>
        <w:t>52</w:t>
      </w:r>
      <w:r>
        <w:fldChar w:fldCharType="end"/>
      </w:r>
      <w:r>
        <w:fldChar w:fldCharType="end"/>
      </w:r>
    </w:p>
    <w:p w14:paraId="74581BE5">
      <w:pPr>
        <w:pStyle w:val="30"/>
        <w:tabs>
          <w:tab w:val="right" w:leader="dot" w:pos="8782"/>
          <w:tab w:val="clear" w:pos="8772"/>
        </w:tabs>
        <w:spacing w:before="0" w:after="0" w:line="276" w:lineRule="auto"/>
      </w:pPr>
      <w:r>
        <w:fldChar w:fldCharType="begin"/>
      </w:r>
      <w:r>
        <w:instrText xml:space="preserve"> HYPERLINK \l _Toc4200 </w:instrText>
      </w:r>
      <w:r>
        <w:fldChar w:fldCharType="separate"/>
      </w:r>
      <w:r>
        <w:rPr>
          <w:rFonts w:ascii="Times New Roman" w:hAnsi="Times New Roman" w:eastAsia="Times New Roman"/>
          <w:i/>
          <w:szCs w:val="26"/>
        </w:rPr>
        <w:t>4.8.3 Hiệu quả của M2</w:t>
      </w:r>
      <w:r>
        <w:tab/>
      </w:r>
      <w:r>
        <w:fldChar w:fldCharType="begin"/>
      </w:r>
      <w:r>
        <w:instrText xml:space="preserve"> PAGEREF _Toc4200 \h </w:instrText>
      </w:r>
      <w:r>
        <w:fldChar w:fldCharType="separate"/>
      </w:r>
      <w:r>
        <w:t>52</w:t>
      </w:r>
      <w:r>
        <w:fldChar w:fldCharType="end"/>
      </w:r>
      <w:r>
        <w:fldChar w:fldCharType="end"/>
      </w:r>
    </w:p>
    <w:p w14:paraId="38AF8C5E">
      <w:pPr>
        <w:pStyle w:val="29"/>
        <w:tabs>
          <w:tab w:val="right" w:leader="dot" w:pos="8782"/>
        </w:tabs>
        <w:spacing w:before="0" w:after="0" w:line="276" w:lineRule="auto"/>
      </w:pPr>
      <w:r>
        <w:fldChar w:fldCharType="begin"/>
      </w:r>
      <w:r>
        <w:instrText xml:space="preserve"> HYPERLINK \l _Toc30649 </w:instrText>
      </w:r>
      <w:r>
        <w:fldChar w:fldCharType="separate"/>
      </w:r>
      <w:r>
        <w:rPr>
          <w:rFonts w:ascii="Times New Roman" w:hAnsi="Times New Roman" w:eastAsia="Times New Roman"/>
          <w:szCs w:val="26"/>
        </w:rPr>
        <w:t>4.9 Phân tích lỗi có hệ thống</w:t>
      </w:r>
      <w:r>
        <w:tab/>
      </w:r>
      <w:r>
        <w:fldChar w:fldCharType="begin"/>
      </w:r>
      <w:r>
        <w:instrText xml:space="preserve"> PAGEREF _Toc30649 \h </w:instrText>
      </w:r>
      <w:r>
        <w:fldChar w:fldCharType="separate"/>
      </w:r>
      <w:r>
        <w:t>52</w:t>
      </w:r>
      <w:r>
        <w:fldChar w:fldCharType="end"/>
      </w:r>
      <w:r>
        <w:fldChar w:fldCharType="end"/>
      </w:r>
    </w:p>
    <w:p w14:paraId="0571E712">
      <w:pPr>
        <w:pStyle w:val="30"/>
        <w:tabs>
          <w:tab w:val="right" w:leader="dot" w:pos="8782"/>
          <w:tab w:val="clear" w:pos="8772"/>
        </w:tabs>
        <w:spacing w:before="0" w:after="0" w:line="276" w:lineRule="auto"/>
      </w:pPr>
      <w:r>
        <w:fldChar w:fldCharType="begin"/>
      </w:r>
      <w:r>
        <w:instrText xml:space="preserve"> HYPERLINK \l _Toc2520 </w:instrText>
      </w:r>
      <w:r>
        <w:fldChar w:fldCharType="separate"/>
      </w:r>
      <w:r>
        <w:rPr>
          <w:rFonts w:ascii="Times New Roman" w:hAnsi="Times New Roman" w:eastAsia="Times New Roman"/>
          <w:i/>
          <w:szCs w:val="26"/>
        </w:rPr>
        <w:t>4.9.1 Các nhóm lỗi cần thu thập</w:t>
      </w:r>
      <w:r>
        <w:tab/>
      </w:r>
      <w:r>
        <w:fldChar w:fldCharType="begin"/>
      </w:r>
      <w:r>
        <w:instrText xml:space="preserve"> PAGEREF _Toc2520 \h </w:instrText>
      </w:r>
      <w:r>
        <w:fldChar w:fldCharType="separate"/>
      </w:r>
      <w:r>
        <w:t>52</w:t>
      </w:r>
      <w:r>
        <w:fldChar w:fldCharType="end"/>
      </w:r>
      <w:r>
        <w:fldChar w:fldCharType="end"/>
      </w:r>
    </w:p>
    <w:p w14:paraId="6B8D4AE9">
      <w:pPr>
        <w:pStyle w:val="30"/>
        <w:tabs>
          <w:tab w:val="right" w:leader="dot" w:pos="8782"/>
          <w:tab w:val="clear" w:pos="8772"/>
        </w:tabs>
        <w:spacing w:before="0" w:after="0" w:line="276" w:lineRule="auto"/>
      </w:pPr>
      <w:r>
        <w:fldChar w:fldCharType="begin"/>
      </w:r>
      <w:r>
        <w:instrText xml:space="preserve"> HYPERLINK \l _Toc29239 </w:instrText>
      </w:r>
      <w:r>
        <w:fldChar w:fldCharType="separate"/>
      </w:r>
      <w:r>
        <w:rPr>
          <w:rFonts w:ascii="Times New Roman" w:hAnsi="Times New Roman" w:eastAsia="Times New Roman"/>
          <w:i/>
          <w:szCs w:val="26"/>
        </w:rPr>
        <w:t>4.9.2 Cách ghi một trường hợp phân tích</w:t>
      </w:r>
      <w:r>
        <w:tab/>
      </w:r>
      <w:r>
        <w:fldChar w:fldCharType="begin"/>
      </w:r>
      <w:r>
        <w:instrText xml:space="preserve"> PAGEREF _Toc29239 \h </w:instrText>
      </w:r>
      <w:r>
        <w:fldChar w:fldCharType="separate"/>
      </w:r>
      <w:r>
        <w:t>53</w:t>
      </w:r>
      <w:r>
        <w:fldChar w:fldCharType="end"/>
      </w:r>
      <w:r>
        <w:fldChar w:fldCharType="end"/>
      </w:r>
    </w:p>
    <w:p w14:paraId="6BB5060A">
      <w:pPr>
        <w:pStyle w:val="29"/>
        <w:tabs>
          <w:tab w:val="right" w:leader="dot" w:pos="8782"/>
        </w:tabs>
        <w:spacing w:before="0" w:after="0" w:line="276" w:lineRule="auto"/>
      </w:pPr>
      <w:r>
        <w:fldChar w:fldCharType="begin"/>
      </w:r>
      <w:r>
        <w:instrText xml:space="preserve"> HYPERLINK \l _Toc14357 </w:instrText>
      </w:r>
      <w:r>
        <w:fldChar w:fldCharType="separate"/>
      </w:r>
      <w:r>
        <w:rPr>
          <w:rFonts w:ascii="Times New Roman" w:hAnsi="Times New Roman" w:eastAsia="Times New Roman"/>
          <w:szCs w:val="26"/>
        </w:rPr>
        <w:t>4.10 Lưu trữ và khả năng tái lập</w:t>
      </w:r>
      <w:r>
        <w:tab/>
      </w:r>
      <w:r>
        <w:fldChar w:fldCharType="begin"/>
      </w:r>
      <w:r>
        <w:instrText xml:space="preserve"> PAGEREF _Toc14357 \h </w:instrText>
      </w:r>
      <w:r>
        <w:fldChar w:fldCharType="separate"/>
      </w:r>
      <w:r>
        <w:t>53</w:t>
      </w:r>
      <w:r>
        <w:fldChar w:fldCharType="end"/>
      </w:r>
      <w:r>
        <w:fldChar w:fldCharType="end"/>
      </w:r>
    </w:p>
    <w:p w14:paraId="08650DDB">
      <w:pPr>
        <w:pStyle w:val="30"/>
        <w:tabs>
          <w:tab w:val="right" w:leader="dot" w:pos="8782"/>
          <w:tab w:val="clear" w:pos="8772"/>
        </w:tabs>
        <w:spacing w:before="0" w:after="0" w:line="276" w:lineRule="auto"/>
      </w:pPr>
      <w:r>
        <w:fldChar w:fldCharType="begin"/>
      </w:r>
      <w:r>
        <w:instrText xml:space="preserve"> HYPERLINK \l _Toc6144 </w:instrText>
      </w:r>
      <w:r>
        <w:fldChar w:fldCharType="separate"/>
      </w:r>
      <w:r>
        <w:rPr>
          <w:rFonts w:ascii="Times New Roman" w:hAnsi="Times New Roman" w:eastAsia="Times New Roman"/>
          <w:i/>
          <w:szCs w:val="26"/>
        </w:rPr>
        <w:t>4.10.1 Bộ tệp của một lần chạy</w:t>
      </w:r>
      <w:r>
        <w:tab/>
      </w:r>
      <w:r>
        <w:fldChar w:fldCharType="begin"/>
      </w:r>
      <w:r>
        <w:instrText xml:space="preserve"> PAGEREF _Toc6144 \h </w:instrText>
      </w:r>
      <w:r>
        <w:fldChar w:fldCharType="separate"/>
      </w:r>
      <w:r>
        <w:t>53</w:t>
      </w:r>
      <w:r>
        <w:fldChar w:fldCharType="end"/>
      </w:r>
      <w:r>
        <w:fldChar w:fldCharType="end"/>
      </w:r>
    </w:p>
    <w:p w14:paraId="3E658677">
      <w:pPr>
        <w:pStyle w:val="30"/>
        <w:tabs>
          <w:tab w:val="right" w:leader="dot" w:pos="8782"/>
          <w:tab w:val="clear" w:pos="8772"/>
        </w:tabs>
        <w:spacing w:before="0" w:after="0" w:line="276" w:lineRule="auto"/>
      </w:pPr>
      <w:r>
        <w:fldChar w:fldCharType="begin"/>
      </w:r>
      <w:r>
        <w:instrText xml:space="preserve"> HYPERLINK \l _Toc6237 </w:instrText>
      </w:r>
      <w:r>
        <w:fldChar w:fldCharType="separate"/>
      </w:r>
      <w:r>
        <w:rPr>
          <w:rFonts w:ascii="Times New Roman" w:hAnsi="Times New Roman" w:eastAsia="Times New Roman"/>
          <w:i/>
          <w:szCs w:val="26"/>
        </w:rPr>
        <w:t>4.10.2 Kiểm tra chạy lại</w:t>
      </w:r>
      <w:r>
        <w:tab/>
      </w:r>
      <w:r>
        <w:fldChar w:fldCharType="begin"/>
      </w:r>
      <w:r>
        <w:instrText xml:space="preserve"> PAGEREF _Toc6237 \h </w:instrText>
      </w:r>
      <w:r>
        <w:fldChar w:fldCharType="separate"/>
      </w:r>
      <w:r>
        <w:t>54</w:t>
      </w:r>
      <w:r>
        <w:fldChar w:fldCharType="end"/>
      </w:r>
      <w:r>
        <w:fldChar w:fldCharType="end"/>
      </w:r>
    </w:p>
    <w:p w14:paraId="1BA07BF9">
      <w:pPr>
        <w:pStyle w:val="29"/>
        <w:tabs>
          <w:tab w:val="right" w:leader="dot" w:pos="8782"/>
        </w:tabs>
        <w:spacing w:before="0" w:after="0" w:line="276" w:lineRule="auto"/>
      </w:pPr>
      <w:r>
        <w:fldChar w:fldCharType="begin"/>
      </w:r>
      <w:r>
        <w:instrText xml:space="preserve"> HYPERLINK \l _Toc22744 </w:instrText>
      </w:r>
      <w:r>
        <w:fldChar w:fldCharType="separate"/>
      </w:r>
      <w:r>
        <w:rPr>
          <w:rFonts w:ascii="Times New Roman" w:hAnsi="Times New Roman" w:eastAsia="Times New Roman"/>
          <w:szCs w:val="26"/>
        </w:rPr>
        <w:t>4.11 Kết luận của chương</w:t>
      </w:r>
      <w:r>
        <w:tab/>
      </w:r>
      <w:r>
        <w:fldChar w:fldCharType="begin"/>
      </w:r>
      <w:r>
        <w:instrText xml:space="preserve"> PAGEREF _Toc22744 \h </w:instrText>
      </w:r>
      <w:r>
        <w:fldChar w:fldCharType="separate"/>
      </w:r>
      <w:r>
        <w:t>54</w:t>
      </w:r>
      <w:r>
        <w:fldChar w:fldCharType="end"/>
      </w:r>
      <w:r>
        <w:fldChar w:fldCharType="end"/>
      </w:r>
    </w:p>
    <w:p w14:paraId="61C2CE71">
      <w:pPr>
        <w:pStyle w:val="28"/>
        <w:tabs>
          <w:tab w:val="right" w:leader="dot" w:pos="8782"/>
          <w:tab w:val="clear" w:pos="8772"/>
        </w:tabs>
        <w:spacing w:before="0" w:after="0" w:line="276" w:lineRule="auto"/>
      </w:pPr>
      <w:r>
        <w:fldChar w:fldCharType="begin"/>
      </w:r>
      <w:r>
        <w:instrText xml:space="preserve"> HYPERLINK \l _Toc11493 </w:instrText>
      </w:r>
      <w:r>
        <w:fldChar w:fldCharType="separate"/>
      </w:r>
      <w:r>
        <w:rPr>
          <w:rFonts w:ascii="Times New Roman" w:hAnsi="Times New Roman" w:eastAsia="Times New Roman"/>
          <w:szCs w:val="28"/>
        </w:rPr>
        <w:t>CHƯƠNG 5 XÂY DỰNG HỆ THỐNG VÀ KẾT LUẬN</w:t>
      </w:r>
      <w:r>
        <w:tab/>
      </w:r>
      <w:r>
        <w:fldChar w:fldCharType="begin"/>
      </w:r>
      <w:r>
        <w:instrText xml:space="preserve"> PAGEREF _Toc11493 \h </w:instrText>
      </w:r>
      <w:r>
        <w:fldChar w:fldCharType="separate"/>
      </w:r>
      <w:r>
        <w:t>55</w:t>
      </w:r>
      <w:r>
        <w:fldChar w:fldCharType="end"/>
      </w:r>
      <w:r>
        <w:fldChar w:fldCharType="end"/>
      </w:r>
    </w:p>
    <w:p w14:paraId="3E7A81AE">
      <w:pPr>
        <w:pStyle w:val="29"/>
        <w:tabs>
          <w:tab w:val="right" w:leader="dot" w:pos="8782"/>
        </w:tabs>
        <w:spacing w:before="0" w:after="0" w:line="276" w:lineRule="auto"/>
      </w:pPr>
      <w:r>
        <w:fldChar w:fldCharType="begin"/>
      </w:r>
      <w:r>
        <w:instrText xml:space="preserve"> HYPERLINK \l _Toc8628 </w:instrText>
      </w:r>
      <w:r>
        <w:fldChar w:fldCharType="separate"/>
      </w:r>
      <w:r>
        <w:rPr>
          <w:rFonts w:ascii="Times New Roman" w:hAnsi="Times New Roman" w:eastAsia="Times New Roman"/>
          <w:szCs w:val="26"/>
        </w:rPr>
        <w:t>5.1 Kiến trúc triển khai</w:t>
      </w:r>
      <w:r>
        <w:tab/>
      </w:r>
      <w:r>
        <w:fldChar w:fldCharType="begin"/>
      </w:r>
      <w:r>
        <w:instrText xml:space="preserve"> PAGEREF _Toc8628 \h </w:instrText>
      </w:r>
      <w:r>
        <w:fldChar w:fldCharType="separate"/>
      </w:r>
      <w:r>
        <w:t>55</w:t>
      </w:r>
      <w:r>
        <w:fldChar w:fldCharType="end"/>
      </w:r>
      <w:r>
        <w:fldChar w:fldCharType="end"/>
      </w:r>
    </w:p>
    <w:p w14:paraId="6E4E41DD">
      <w:pPr>
        <w:pStyle w:val="30"/>
        <w:tabs>
          <w:tab w:val="right" w:leader="dot" w:pos="8782"/>
          <w:tab w:val="clear" w:pos="8772"/>
        </w:tabs>
        <w:spacing w:before="0" w:after="0" w:line="276" w:lineRule="auto"/>
      </w:pPr>
      <w:r>
        <w:fldChar w:fldCharType="begin"/>
      </w:r>
      <w:r>
        <w:instrText xml:space="preserve"> HYPERLINK \l _Toc7187 </w:instrText>
      </w:r>
      <w:r>
        <w:fldChar w:fldCharType="separate"/>
      </w:r>
      <w:r>
        <w:rPr>
          <w:rFonts w:ascii="Times New Roman" w:hAnsi="Times New Roman" w:eastAsia="Times New Roman"/>
          <w:i/>
          <w:szCs w:val="26"/>
        </w:rPr>
        <w:t>5.1.1 Tổ chức mã nguồn</w:t>
      </w:r>
      <w:r>
        <w:tab/>
      </w:r>
      <w:r>
        <w:fldChar w:fldCharType="begin"/>
      </w:r>
      <w:r>
        <w:instrText xml:space="preserve"> PAGEREF _Toc7187 \h </w:instrText>
      </w:r>
      <w:r>
        <w:fldChar w:fldCharType="separate"/>
      </w:r>
      <w:r>
        <w:t>55</w:t>
      </w:r>
      <w:r>
        <w:fldChar w:fldCharType="end"/>
      </w:r>
      <w:r>
        <w:fldChar w:fldCharType="end"/>
      </w:r>
    </w:p>
    <w:p w14:paraId="5E343CD0">
      <w:pPr>
        <w:pStyle w:val="30"/>
        <w:tabs>
          <w:tab w:val="right" w:leader="dot" w:pos="8782"/>
          <w:tab w:val="clear" w:pos="8772"/>
        </w:tabs>
        <w:spacing w:before="0" w:after="0" w:line="276" w:lineRule="auto"/>
      </w:pPr>
      <w:r>
        <w:fldChar w:fldCharType="begin"/>
      </w:r>
      <w:r>
        <w:instrText xml:space="preserve"> HYPERLINK \l _Toc24453 </w:instrText>
      </w:r>
      <w:r>
        <w:fldChar w:fldCharType="separate"/>
      </w:r>
      <w:r>
        <w:rPr>
          <w:rFonts w:ascii="Times New Roman" w:hAnsi="Times New Roman" w:eastAsia="Times New Roman"/>
          <w:i/>
          <w:szCs w:val="26"/>
        </w:rPr>
        <w:t>5.1.2 Nạp gói mô hình</w:t>
      </w:r>
      <w:r>
        <w:tab/>
      </w:r>
      <w:r>
        <w:fldChar w:fldCharType="begin"/>
      </w:r>
      <w:r>
        <w:instrText xml:space="preserve"> PAGEREF _Toc24453 \h </w:instrText>
      </w:r>
      <w:r>
        <w:fldChar w:fldCharType="separate"/>
      </w:r>
      <w:r>
        <w:t>56</w:t>
      </w:r>
      <w:r>
        <w:fldChar w:fldCharType="end"/>
      </w:r>
      <w:r>
        <w:fldChar w:fldCharType="end"/>
      </w:r>
    </w:p>
    <w:p w14:paraId="32178577">
      <w:pPr>
        <w:pStyle w:val="29"/>
        <w:tabs>
          <w:tab w:val="right" w:leader="dot" w:pos="8782"/>
        </w:tabs>
        <w:spacing w:before="0" w:after="0" w:line="276" w:lineRule="auto"/>
      </w:pPr>
      <w:r>
        <w:fldChar w:fldCharType="begin"/>
      </w:r>
      <w:r>
        <w:instrText xml:space="preserve"> HYPERLINK \l _Toc1709 </w:instrText>
      </w:r>
      <w:r>
        <w:fldChar w:fldCharType="separate"/>
      </w:r>
      <w:r>
        <w:rPr>
          <w:rFonts w:ascii="Times New Roman" w:hAnsi="Times New Roman" w:eastAsia="Times New Roman"/>
          <w:szCs w:val="26"/>
        </w:rPr>
        <w:t>5.2 Thiết kế dịch vụ API</w:t>
      </w:r>
      <w:r>
        <w:tab/>
      </w:r>
      <w:r>
        <w:fldChar w:fldCharType="begin"/>
      </w:r>
      <w:r>
        <w:instrText xml:space="preserve"> PAGEREF _Toc1709 \h </w:instrText>
      </w:r>
      <w:r>
        <w:fldChar w:fldCharType="separate"/>
      </w:r>
      <w:r>
        <w:t>56</w:t>
      </w:r>
      <w:r>
        <w:fldChar w:fldCharType="end"/>
      </w:r>
      <w:r>
        <w:fldChar w:fldCharType="end"/>
      </w:r>
    </w:p>
    <w:p w14:paraId="017D3D81">
      <w:pPr>
        <w:pStyle w:val="30"/>
        <w:tabs>
          <w:tab w:val="right" w:leader="dot" w:pos="8782"/>
          <w:tab w:val="clear" w:pos="8772"/>
        </w:tabs>
        <w:spacing w:before="0" w:after="0" w:line="276" w:lineRule="auto"/>
      </w:pPr>
      <w:r>
        <w:fldChar w:fldCharType="begin"/>
      </w:r>
      <w:r>
        <w:instrText xml:space="preserve"> HYPERLINK \l _Toc24875 </w:instrText>
      </w:r>
      <w:r>
        <w:fldChar w:fldCharType="separate"/>
      </w:r>
      <w:r>
        <w:rPr>
          <w:rFonts w:ascii="Times New Roman" w:hAnsi="Times New Roman" w:eastAsia="Times New Roman"/>
          <w:i/>
          <w:szCs w:val="26"/>
        </w:rPr>
        <w:t>5.2.1 Các chức năng và lược đồ</w:t>
      </w:r>
      <w:r>
        <w:tab/>
      </w:r>
      <w:r>
        <w:fldChar w:fldCharType="begin"/>
      </w:r>
      <w:r>
        <w:instrText xml:space="preserve"> PAGEREF _Toc24875 \h </w:instrText>
      </w:r>
      <w:r>
        <w:fldChar w:fldCharType="separate"/>
      </w:r>
      <w:r>
        <w:t>56</w:t>
      </w:r>
      <w:r>
        <w:fldChar w:fldCharType="end"/>
      </w:r>
      <w:r>
        <w:fldChar w:fldCharType="end"/>
      </w:r>
    </w:p>
    <w:p w14:paraId="720FB2C9">
      <w:pPr>
        <w:pStyle w:val="30"/>
        <w:tabs>
          <w:tab w:val="right" w:leader="dot" w:pos="8782"/>
          <w:tab w:val="clear" w:pos="8772"/>
        </w:tabs>
        <w:spacing w:before="0" w:after="0" w:line="276" w:lineRule="auto"/>
      </w:pPr>
      <w:r>
        <w:fldChar w:fldCharType="begin"/>
      </w:r>
      <w:r>
        <w:instrText xml:space="preserve"> HYPERLINK \l _Toc13443 </w:instrText>
      </w:r>
      <w:r>
        <w:fldChar w:fldCharType="separate"/>
      </w:r>
      <w:r>
        <w:rPr>
          <w:rFonts w:ascii="Times New Roman" w:hAnsi="Times New Roman" w:eastAsia="Times New Roman"/>
          <w:i/>
          <w:szCs w:val="26"/>
        </w:rPr>
        <w:t>5.2.2 Ví dụ hợp đồng đầu vào đầu ra</w:t>
      </w:r>
      <w:r>
        <w:tab/>
      </w:r>
      <w:r>
        <w:fldChar w:fldCharType="begin"/>
      </w:r>
      <w:r>
        <w:instrText xml:space="preserve"> PAGEREF _Toc13443 \h </w:instrText>
      </w:r>
      <w:r>
        <w:fldChar w:fldCharType="separate"/>
      </w:r>
      <w:r>
        <w:t>57</w:t>
      </w:r>
      <w:r>
        <w:fldChar w:fldCharType="end"/>
      </w:r>
      <w:r>
        <w:fldChar w:fldCharType="end"/>
      </w:r>
    </w:p>
    <w:p w14:paraId="473C0E7A">
      <w:pPr>
        <w:pStyle w:val="30"/>
        <w:tabs>
          <w:tab w:val="right" w:leader="dot" w:pos="8782"/>
          <w:tab w:val="clear" w:pos="8772"/>
        </w:tabs>
        <w:spacing w:before="0" w:after="0" w:line="276" w:lineRule="auto"/>
      </w:pPr>
      <w:r>
        <w:fldChar w:fldCharType="begin"/>
      </w:r>
      <w:r>
        <w:instrText xml:space="preserve"> HYPERLINK \l _Toc23030 </w:instrText>
      </w:r>
      <w:r>
        <w:fldChar w:fldCharType="separate"/>
      </w:r>
      <w:r>
        <w:rPr>
          <w:rFonts w:ascii="Times New Roman" w:hAnsi="Times New Roman" w:eastAsia="Times New Roman"/>
          <w:i/>
          <w:szCs w:val="26"/>
        </w:rPr>
        <w:t>5.2.3 Xử lý yêu cầu không hợp lệ</w:t>
      </w:r>
      <w:r>
        <w:tab/>
      </w:r>
      <w:r>
        <w:fldChar w:fldCharType="begin"/>
      </w:r>
      <w:r>
        <w:instrText xml:space="preserve"> PAGEREF _Toc23030 \h </w:instrText>
      </w:r>
      <w:r>
        <w:fldChar w:fldCharType="separate"/>
      </w:r>
      <w:r>
        <w:t>58</w:t>
      </w:r>
      <w:r>
        <w:fldChar w:fldCharType="end"/>
      </w:r>
      <w:r>
        <w:fldChar w:fldCharType="end"/>
      </w:r>
    </w:p>
    <w:p w14:paraId="19CC8D56">
      <w:pPr>
        <w:pStyle w:val="29"/>
        <w:tabs>
          <w:tab w:val="right" w:leader="dot" w:pos="8782"/>
        </w:tabs>
        <w:spacing w:before="0" w:after="0" w:line="276" w:lineRule="auto"/>
      </w:pPr>
      <w:r>
        <w:fldChar w:fldCharType="begin"/>
      </w:r>
      <w:r>
        <w:instrText xml:space="preserve"> HYPERLINK \l _Toc29527 </w:instrText>
      </w:r>
      <w:r>
        <w:fldChar w:fldCharType="separate"/>
      </w:r>
      <w:r>
        <w:rPr>
          <w:rFonts w:ascii="Times New Roman" w:hAnsi="Times New Roman" w:eastAsia="Times New Roman"/>
          <w:szCs w:val="26"/>
        </w:rPr>
        <w:t>5.3 Thiết kế giao diện minh họa</w:t>
      </w:r>
      <w:r>
        <w:tab/>
      </w:r>
      <w:r>
        <w:fldChar w:fldCharType="begin"/>
      </w:r>
      <w:r>
        <w:instrText xml:space="preserve"> PAGEREF _Toc29527 \h </w:instrText>
      </w:r>
      <w:r>
        <w:fldChar w:fldCharType="separate"/>
      </w:r>
      <w:r>
        <w:t>58</w:t>
      </w:r>
      <w:r>
        <w:fldChar w:fldCharType="end"/>
      </w:r>
      <w:r>
        <w:fldChar w:fldCharType="end"/>
      </w:r>
    </w:p>
    <w:p w14:paraId="563C9A62">
      <w:pPr>
        <w:pStyle w:val="30"/>
        <w:tabs>
          <w:tab w:val="right" w:leader="dot" w:pos="8782"/>
          <w:tab w:val="clear" w:pos="8772"/>
        </w:tabs>
        <w:spacing w:before="0" w:after="0" w:line="276" w:lineRule="auto"/>
      </w:pPr>
      <w:r>
        <w:fldChar w:fldCharType="begin"/>
      </w:r>
      <w:r>
        <w:instrText xml:space="preserve"> HYPERLINK \l _Toc4469 </w:instrText>
      </w:r>
      <w:r>
        <w:fldChar w:fldCharType="separate"/>
      </w:r>
      <w:r>
        <w:rPr>
          <w:rFonts w:ascii="Times New Roman" w:hAnsi="Times New Roman" w:eastAsia="Times New Roman"/>
          <w:i/>
          <w:szCs w:val="26"/>
        </w:rPr>
        <w:t>5.3.1 Luồng sử dụng</w:t>
      </w:r>
      <w:r>
        <w:tab/>
      </w:r>
      <w:r>
        <w:fldChar w:fldCharType="begin"/>
      </w:r>
      <w:r>
        <w:instrText xml:space="preserve"> PAGEREF _Toc4469 \h </w:instrText>
      </w:r>
      <w:r>
        <w:fldChar w:fldCharType="separate"/>
      </w:r>
      <w:r>
        <w:t>58</w:t>
      </w:r>
      <w:r>
        <w:fldChar w:fldCharType="end"/>
      </w:r>
      <w:r>
        <w:fldChar w:fldCharType="end"/>
      </w:r>
    </w:p>
    <w:p w14:paraId="67CB1060">
      <w:pPr>
        <w:pStyle w:val="30"/>
        <w:tabs>
          <w:tab w:val="right" w:leader="dot" w:pos="8782"/>
          <w:tab w:val="clear" w:pos="8772"/>
        </w:tabs>
        <w:spacing w:before="0" w:after="0" w:line="276" w:lineRule="auto"/>
      </w:pPr>
      <w:r>
        <w:fldChar w:fldCharType="begin"/>
      </w:r>
      <w:r>
        <w:instrText xml:space="preserve"> HYPERLINK \l _Toc8719 </w:instrText>
      </w:r>
      <w:r>
        <w:fldChar w:fldCharType="separate"/>
      </w:r>
      <w:r>
        <w:rPr>
          <w:rFonts w:ascii="Times New Roman" w:hAnsi="Times New Roman" w:eastAsia="Times New Roman"/>
          <w:i/>
          <w:szCs w:val="26"/>
        </w:rPr>
        <w:t>5.3.2 Thông báo và thời gian chờ</w:t>
      </w:r>
      <w:r>
        <w:tab/>
      </w:r>
      <w:r>
        <w:fldChar w:fldCharType="begin"/>
      </w:r>
      <w:r>
        <w:instrText xml:space="preserve"> PAGEREF _Toc8719 \h </w:instrText>
      </w:r>
      <w:r>
        <w:fldChar w:fldCharType="separate"/>
      </w:r>
      <w:r>
        <w:t>59</w:t>
      </w:r>
      <w:r>
        <w:fldChar w:fldCharType="end"/>
      </w:r>
      <w:r>
        <w:fldChar w:fldCharType="end"/>
      </w:r>
    </w:p>
    <w:p w14:paraId="1A6C0ACD">
      <w:pPr>
        <w:pStyle w:val="29"/>
        <w:tabs>
          <w:tab w:val="right" w:leader="dot" w:pos="8782"/>
        </w:tabs>
        <w:spacing w:before="0" w:after="0" w:line="276" w:lineRule="auto"/>
      </w:pPr>
      <w:r>
        <w:fldChar w:fldCharType="begin"/>
      </w:r>
      <w:r>
        <w:instrText xml:space="preserve"> HYPERLINK \l _Toc29268 </w:instrText>
      </w:r>
      <w:r>
        <w:fldChar w:fldCharType="separate"/>
      </w:r>
      <w:r>
        <w:rPr>
          <w:rFonts w:ascii="Times New Roman" w:hAnsi="Times New Roman" w:eastAsia="Times New Roman"/>
          <w:szCs w:val="26"/>
        </w:rPr>
        <w:t>5.4 Kiểm thử hệ thống</w:t>
      </w:r>
      <w:r>
        <w:tab/>
      </w:r>
      <w:r>
        <w:fldChar w:fldCharType="begin"/>
      </w:r>
      <w:r>
        <w:instrText xml:space="preserve"> PAGEREF _Toc29268 \h </w:instrText>
      </w:r>
      <w:r>
        <w:fldChar w:fldCharType="separate"/>
      </w:r>
      <w:r>
        <w:t>60</w:t>
      </w:r>
      <w:r>
        <w:fldChar w:fldCharType="end"/>
      </w:r>
      <w:r>
        <w:fldChar w:fldCharType="end"/>
      </w:r>
    </w:p>
    <w:p w14:paraId="4D6405D8">
      <w:pPr>
        <w:pStyle w:val="30"/>
        <w:tabs>
          <w:tab w:val="right" w:leader="dot" w:pos="8782"/>
          <w:tab w:val="clear" w:pos="8772"/>
        </w:tabs>
        <w:spacing w:before="0" w:after="0" w:line="276" w:lineRule="auto"/>
      </w:pPr>
      <w:r>
        <w:fldChar w:fldCharType="begin"/>
      </w:r>
      <w:r>
        <w:instrText xml:space="preserve"> HYPERLINK \l _Toc29306 </w:instrText>
      </w:r>
      <w:r>
        <w:fldChar w:fldCharType="separate"/>
      </w:r>
      <w:r>
        <w:rPr>
          <w:rFonts w:ascii="Times New Roman" w:hAnsi="Times New Roman" w:eastAsia="Times New Roman"/>
          <w:i/>
          <w:szCs w:val="26"/>
        </w:rPr>
        <w:t>5.4.1 Kiểm thử chức năng</w:t>
      </w:r>
      <w:r>
        <w:tab/>
      </w:r>
      <w:r>
        <w:fldChar w:fldCharType="begin"/>
      </w:r>
      <w:r>
        <w:instrText xml:space="preserve"> PAGEREF _Toc29306 \h </w:instrText>
      </w:r>
      <w:r>
        <w:fldChar w:fldCharType="separate"/>
      </w:r>
      <w:r>
        <w:t>60</w:t>
      </w:r>
      <w:r>
        <w:fldChar w:fldCharType="end"/>
      </w:r>
      <w:r>
        <w:fldChar w:fldCharType="end"/>
      </w:r>
    </w:p>
    <w:p w14:paraId="541AF401">
      <w:pPr>
        <w:pStyle w:val="30"/>
        <w:tabs>
          <w:tab w:val="right" w:leader="dot" w:pos="8782"/>
          <w:tab w:val="clear" w:pos="8772"/>
        </w:tabs>
        <w:spacing w:before="0" w:after="0" w:line="276" w:lineRule="auto"/>
      </w:pPr>
      <w:r>
        <w:fldChar w:fldCharType="begin"/>
      </w:r>
      <w:r>
        <w:instrText xml:space="preserve"> HYPERLINK \l _Toc31132 </w:instrText>
      </w:r>
      <w:r>
        <w:fldChar w:fldCharType="separate"/>
      </w:r>
      <w:r>
        <w:rPr>
          <w:rFonts w:ascii="Times New Roman" w:hAnsi="Times New Roman" w:eastAsia="Times New Roman"/>
          <w:i/>
          <w:szCs w:val="26"/>
        </w:rPr>
        <w:t>5.4.2 Đối chiếu trực tuyến và ngoại tuyến</w:t>
      </w:r>
      <w:r>
        <w:tab/>
      </w:r>
      <w:r>
        <w:fldChar w:fldCharType="begin"/>
      </w:r>
      <w:r>
        <w:instrText xml:space="preserve"> PAGEREF _Toc31132 \h </w:instrText>
      </w:r>
      <w:r>
        <w:fldChar w:fldCharType="separate"/>
      </w:r>
      <w:r>
        <w:t>61</w:t>
      </w:r>
      <w:r>
        <w:fldChar w:fldCharType="end"/>
      </w:r>
      <w:r>
        <w:fldChar w:fldCharType="end"/>
      </w:r>
    </w:p>
    <w:p w14:paraId="31114C29">
      <w:pPr>
        <w:pStyle w:val="30"/>
        <w:tabs>
          <w:tab w:val="right" w:leader="dot" w:pos="8782"/>
          <w:tab w:val="clear" w:pos="8772"/>
        </w:tabs>
        <w:spacing w:before="0" w:after="0" w:line="276" w:lineRule="auto"/>
      </w:pPr>
      <w:r>
        <w:fldChar w:fldCharType="begin"/>
      </w:r>
      <w:r>
        <w:instrText xml:space="preserve"> HYPERLINK \l _Toc32296 </w:instrText>
      </w:r>
      <w:r>
        <w:fldChar w:fldCharType="separate"/>
      </w:r>
      <w:r>
        <w:rPr>
          <w:rFonts w:ascii="Times New Roman" w:hAnsi="Times New Roman" w:eastAsia="Times New Roman"/>
          <w:i/>
          <w:szCs w:val="26"/>
        </w:rPr>
        <w:t>5.4.3 Đo thời gian phản hồi</w:t>
      </w:r>
      <w:r>
        <w:tab/>
      </w:r>
      <w:r>
        <w:fldChar w:fldCharType="begin"/>
      </w:r>
      <w:r>
        <w:instrText xml:space="preserve"> PAGEREF _Toc32296 \h </w:instrText>
      </w:r>
      <w:r>
        <w:fldChar w:fldCharType="separate"/>
      </w:r>
      <w:r>
        <w:t>61</w:t>
      </w:r>
      <w:r>
        <w:fldChar w:fldCharType="end"/>
      </w:r>
      <w:r>
        <w:fldChar w:fldCharType="end"/>
      </w:r>
    </w:p>
    <w:p w14:paraId="0C854961">
      <w:pPr>
        <w:pStyle w:val="29"/>
        <w:tabs>
          <w:tab w:val="right" w:leader="dot" w:pos="8782"/>
        </w:tabs>
        <w:spacing w:before="0" w:after="0" w:line="276" w:lineRule="auto"/>
      </w:pPr>
      <w:r>
        <w:fldChar w:fldCharType="begin"/>
      </w:r>
      <w:r>
        <w:instrText xml:space="preserve"> HYPERLINK \l _Toc20634 </w:instrText>
      </w:r>
      <w:r>
        <w:fldChar w:fldCharType="separate"/>
      </w:r>
      <w:r>
        <w:rPr>
          <w:rFonts w:ascii="Times New Roman" w:hAnsi="Times New Roman" w:eastAsia="Times New Roman"/>
          <w:szCs w:val="26"/>
        </w:rPr>
        <w:t>5.5 Đối chiếu mã nguồn với đề cương V2</w:t>
      </w:r>
      <w:r>
        <w:tab/>
      </w:r>
      <w:r>
        <w:fldChar w:fldCharType="begin"/>
      </w:r>
      <w:r>
        <w:instrText xml:space="preserve"> PAGEREF _Toc20634 \h </w:instrText>
      </w:r>
      <w:r>
        <w:fldChar w:fldCharType="separate"/>
      </w:r>
      <w:r>
        <w:t>61</w:t>
      </w:r>
      <w:r>
        <w:fldChar w:fldCharType="end"/>
      </w:r>
      <w:r>
        <w:fldChar w:fldCharType="end"/>
      </w:r>
    </w:p>
    <w:p w14:paraId="0E8A6AB5">
      <w:pPr>
        <w:pStyle w:val="30"/>
        <w:tabs>
          <w:tab w:val="right" w:leader="dot" w:pos="8782"/>
          <w:tab w:val="clear" w:pos="8772"/>
        </w:tabs>
        <w:spacing w:before="0" w:after="0" w:line="276" w:lineRule="auto"/>
      </w:pPr>
      <w:r>
        <w:fldChar w:fldCharType="begin"/>
      </w:r>
      <w:r>
        <w:instrText xml:space="preserve"> HYPERLINK \l _Toc28462 </w:instrText>
      </w:r>
      <w:r>
        <w:fldChar w:fldCharType="separate"/>
      </w:r>
      <w:r>
        <w:rPr>
          <w:rFonts w:ascii="Times New Roman" w:hAnsi="Times New Roman" w:eastAsia="Times New Roman"/>
          <w:i/>
          <w:szCs w:val="26"/>
        </w:rPr>
        <w:t>5.5.1 Những phần có thể tiếp tục sử dụng</w:t>
      </w:r>
      <w:r>
        <w:tab/>
      </w:r>
      <w:r>
        <w:fldChar w:fldCharType="begin"/>
      </w:r>
      <w:r>
        <w:instrText xml:space="preserve"> PAGEREF _Toc28462 \h </w:instrText>
      </w:r>
      <w:r>
        <w:fldChar w:fldCharType="separate"/>
      </w:r>
      <w:r>
        <w:t>61</w:t>
      </w:r>
      <w:r>
        <w:fldChar w:fldCharType="end"/>
      </w:r>
      <w:r>
        <w:fldChar w:fldCharType="end"/>
      </w:r>
    </w:p>
    <w:p w14:paraId="714239AB">
      <w:pPr>
        <w:pStyle w:val="30"/>
        <w:tabs>
          <w:tab w:val="right" w:leader="dot" w:pos="8782"/>
          <w:tab w:val="clear" w:pos="8772"/>
        </w:tabs>
        <w:spacing w:before="0" w:after="0" w:line="276" w:lineRule="auto"/>
      </w:pPr>
      <w:r>
        <w:fldChar w:fldCharType="begin"/>
      </w:r>
      <w:r>
        <w:instrText xml:space="preserve"> HYPERLINK \l _Toc28458 </w:instrText>
      </w:r>
      <w:r>
        <w:fldChar w:fldCharType="separate"/>
      </w:r>
      <w:r>
        <w:rPr>
          <w:rFonts w:ascii="Times New Roman" w:hAnsi="Times New Roman" w:eastAsia="Times New Roman"/>
          <w:i/>
          <w:szCs w:val="26"/>
        </w:rPr>
        <w:t>5.5.2 Những điểm cần sửa hoặc hoàn thiện</w:t>
      </w:r>
      <w:r>
        <w:tab/>
      </w:r>
      <w:r>
        <w:fldChar w:fldCharType="begin"/>
      </w:r>
      <w:r>
        <w:instrText xml:space="preserve"> PAGEREF _Toc28458 \h </w:instrText>
      </w:r>
      <w:r>
        <w:fldChar w:fldCharType="separate"/>
      </w:r>
      <w:r>
        <w:t>62</w:t>
      </w:r>
      <w:r>
        <w:fldChar w:fldCharType="end"/>
      </w:r>
      <w:r>
        <w:fldChar w:fldCharType="end"/>
      </w:r>
    </w:p>
    <w:p w14:paraId="4E53F555">
      <w:pPr>
        <w:pStyle w:val="29"/>
        <w:tabs>
          <w:tab w:val="right" w:leader="dot" w:pos="8782"/>
        </w:tabs>
        <w:spacing w:before="0" w:after="0" w:line="276" w:lineRule="auto"/>
      </w:pPr>
      <w:r>
        <w:fldChar w:fldCharType="begin"/>
      </w:r>
      <w:r>
        <w:instrText xml:space="preserve"> HYPERLINK \l _Toc17346 </w:instrText>
      </w:r>
      <w:r>
        <w:fldChar w:fldCharType="separate"/>
      </w:r>
      <w:r>
        <w:rPr>
          <w:rFonts w:ascii="Times New Roman" w:hAnsi="Times New Roman" w:eastAsia="Times New Roman"/>
          <w:szCs w:val="26"/>
        </w:rPr>
        <w:t>5.6 Mức độ đạt mục tiêu</w:t>
      </w:r>
      <w:r>
        <w:tab/>
      </w:r>
      <w:r>
        <w:fldChar w:fldCharType="begin"/>
      </w:r>
      <w:r>
        <w:instrText xml:space="preserve"> PAGEREF _Toc17346 \h </w:instrText>
      </w:r>
      <w:r>
        <w:fldChar w:fldCharType="separate"/>
      </w:r>
      <w:r>
        <w:t>63</w:t>
      </w:r>
      <w:r>
        <w:fldChar w:fldCharType="end"/>
      </w:r>
      <w:r>
        <w:fldChar w:fldCharType="end"/>
      </w:r>
    </w:p>
    <w:p w14:paraId="56C05D48">
      <w:pPr>
        <w:pStyle w:val="29"/>
        <w:tabs>
          <w:tab w:val="right" w:leader="dot" w:pos="8782"/>
        </w:tabs>
        <w:spacing w:before="0" w:after="0" w:line="276" w:lineRule="auto"/>
      </w:pPr>
      <w:r>
        <w:fldChar w:fldCharType="begin"/>
      </w:r>
      <w:r>
        <w:instrText xml:space="preserve"> HYPERLINK \l _Toc20801 </w:instrText>
      </w:r>
      <w:r>
        <w:fldChar w:fldCharType="separate"/>
      </w:r>
      <w:r>
        <w:rPr>
          <w:rFonts w:ascii="Times New Roman" w:hAnsi="Times New Roman" w:eastAsia="Times New Roman"/>
          <w:szCs w:val="26"/>
        </w:rPr>
        <w:t>5.7 Kết luận</w:t>
      </w:r>
      <w:r>
        <w:tab/>
      </w:r>
      <w:r>
        <w:fldChar w:fldCharType="begin"/>
      </w:r>
      <w:r>
        <w:instrText xml:space="preserve"> PAGEREF _Toc20801 \h </w:instrText>
      </w:r>
      <w:r>
        <w:fldChar w:fldCharType="separate"/>
      </w:r>
      <w:r>
        <w:t>63</w:t>
      </w:r>
      <w:r>
        <w:fldChar w:fldCharType="end"/>
      </w:r>
      <w:r>
        <w:fldChar w:fldCharType="end"/>
      </w:r>
    </w:p>
    <w:p w14:paraId="2C9BB8D7">
      <w:pPr>
        <w:pStyle w:val="29"/>
        <w:tabs>
          <w:tab w:val="right" w:leader="dot" w:pos="8782"/>
        </w:tabs>
        <w:spacing w:before="0" w:after="0" w:line="276" w:lineRule="auto"/>
      </w:pPr>
      <w:r>
        <w:fldChar w:fldCharType="begin"/>
      </w:r>
      <w:r>
        <w:instrText xml:space="preserve"> HYPERLINK \l _Toc11294 </w:instrText>
      </w:r>
      <w:r>
        <w:fldChar w:fldCharType="separate"/>
      </w:r>
      <w:r>
        <w:rPr>
          <w:rFonts w:ascii="Times New Roman" w:hAnsi="Times New Roman" w:eastAsia="Times New Roman"/>
          <w:szCs w:val="26"/>
        </w:rPr>
        <w:t>5.8 Hạn chế</w:t>
      </w:r>
      <w:r>
        <w:tab/>
      </w:r>
      <w:r>
        <w:fldChar w:fldCharType="begin"/>
      </w:r>
      <w:r>
        <w:instrText xml:space="preserve"> PAGEREF _Toc11294 \h </w:instrText>
      </w:r>
      <w:r>
        <w:fldChar w:fldCharType="separate"/>
      </w:r>
      <w:r>
        <w:t>64</w:t>
      </w:r>
      <w:r>
        <w:fldChar w:fldCharType="end"/>
      </w:r>
      <w:r>
        <w:fldChar w:fldCharType="end"/>
      </w:r>
    </w:p>
    <w:p w14:paraId="2A2A1361">
      <w:pPr>
        <w:pStyle w:val="29"/>
        <w:tabs>
          <w:tab w:val="right" w:leader="dot" w:pos="8782"/>
        </w:tabs>
        <w:spacing w:before="0" w:after="0" w:line="276" w:lineRule="auto"/>
      </w:pPr>
      <w:r>
        <w:fldChar w:fldCharType="begin"/>
      </w:r>
      <w:r>
        <w:instrText xml:space="preserve"> HYPERLINK \l _Toc25068 </w:instrText>
      </w:r>
      <w:r>
        <w:fldChar w:fldCharType="separate"/>
      </w:r>
      <w:r>
        <w:rPr>
          <w:rFonts w:ascii="Times New Roman" w:hAnsi="Times New Roman" w:eastAsia="Times New Roman"/>
          <w:szCs w:val="26"/>
        </w:rPr>
        <w:t>5.9 Hướng phát triển</w:t>
      </w:r>
      <w:r>
        <w:tab/>
      </w:r>
      <w:r>
        <w:fldChar w:fldCharType="begin"/>
      </w:r>
      <w:r>
        <w:instrText xml:space="preserve"> PAGEREF _Toc25068 \h </w:instrText>
      </w:r>
      <w:r>
        <w:fldChar w:fldCharType="separate"/>
      </w:r>
      <w:r>
        <w:t>64</w:t>
      </w:r>
      <w:r>
        <w:fldChar w:fldCharType="end"/>
      </w:r>
      <w:r>
        <w:fldChar w:fldCharType="end"/>
      </w:r>
    </w:p>
    <w:p w14:paraId="7844F47F">
      <w:pPr>
        <w:pStyle w:val="28"/>
        <w:tabs>
          <w:tab w:val="right" w:leader="dot" w:pos="8782"/>
          <w:tab w:val="clear" w:pos="8772"/>
        </w:tabs>
        <w:spacing w:before="0" w:after="0" w:line="276" w:lineRule="auto"/>
      </w:pPr>
      <w:r>
        <w:fldChar w:fldCharType="begin"/>
      </w:r>
      <w:r>
        <w:instrText xml:space="preserve"> HYPERLINK \l _Toc15365 </w:instrText>
      </w:r>
      <w:r>
        <w:fldChar w:fldCharType="separate"/>
      </w:r>
      <w:r>
        <w:rPr>
          <w:rFonts w:ascii="Times New Roman" w:hAnsi="Times New Roman" w:eastAsia="Times New Roman"/>
          <w:szCs w:val="28"/>
        </w:rPr>
        <w:t>TÀI LIỆU THAM KHẢO</w:t>
      </w:r>
      <w:r>
        <w:tab/>
      </w:r>
      <w:r>
        <w:fldChar w:fldCharType="begin"/>
      </w:r>
      <w:r>
        <w:instrText xml:space="preserve"> PAGEREF _Toc15365 \h </w:instrText>
      </w:r>
      <w:r>
        <w:fldChar w:fldCharType="separate"/>
      </w:r>
      <w:r>
        <w:t>66</w:t>
      </w:r>
      <w:r>
        <w:fldChar w:fldCharType="end"/>
      </w:r>
      <w:r>
        <w:fldChar w:fldCharType="end"/>
      </w:r>
    </w:p>
    <w:p w14:paraId="54DA9182">
      <w:pPr>
        <w:pStyle w:val="28"/>
        <w:tabs>
          <w:tab w:val="right" w:leader="dot" w:pos="8782"/>
          <w:tab w:val="clear" w:pos="8772"/>
        </w:tabs>
        <w:spacing w:before="0" w:after="0" w:line="276" w:lineRule="auto"/>
      </w:pPr>
      <w:r>
        <w:fldChar w:fldCharType="begin"/>
      </w:r>
      <w:r>
        <w:instrText xml:space="preserve"> HYPERLINK \l _Toc3868 </w:instrText>
      </w:r>
      <w:r>
        <w:fldChar w:fldCharType="separate"/>
      </w:r>
      <w:r>
        <w:rPr>
          <w:rFonts w:ascii="Times New Roman" w:hAnsi="Times New Roman" w:eastAsia="Times New Roman"/>
          <w:szCs w:val="28"/>
        </w:rPr>
        <w:t>PHỤ LỤC A QUY ƯỚC CẤU HÌNH VÀ TỆP KẾT QUẢ</w:t>
      </w:r>
      <w:r>
        <w:tab/>
      </w:r>
      <w:r>
        <w:fldChar w:fldCharType="begin"/>
      </w:r>
      <w:r>
        <w:instrText xml:space="preserve"> PAGEREF _Toc3868 \h </w:instrText>
      </w:r>
      <w:r>
        <w:fldChar w:fldCharType="separate"/>
      </w:r>
      <w:r>
        <w:t>69</w:t>
      </w:r>
      <w:r>
        <w:fldChar w:fldCharType="end"/>
      </w:r>
      <w:r>
        <w:fldChar w:fldCharType="end"/>
      </w:r>
    </w:p>
    <w:p w14:paraId="7AF1965C">
      <w:pPr>
        <w:pStyle w:val="29"/>
        <w:tabs>
          <w:tab w:val="right" w:leader="dot" w:pos="8782"/>
        </w:tabs>
        <w:spacing w:before="0" w:after="0" w:line="276" w:lineRule="auto"/>
      </w:pPr>
      <w:r>
        <w:fldChar w:fldCharType="begin"/>
      </w:r>
      <w:r>
        <w:instrText xml:space="preserve"> HYPERLINK \l _Toc13790 </w:instrText>
      </w:r>
      <w:r>
        <w:fldChar w:fldCharType="separate"/>
      </w:r>
      <w:r>
        <w:rPr>
          <w:rFonts w:ascii="Times New Roman" w:hAnsi="Times New Roman" w:eastAsia="Times New Roman"/>
          <w:szCs w:val="26"/>
        </w:rPr>
        <w:t>A.1 Các nhóm cấu hình cần lưu</w:t>
      </w:r>
      <w:r>
        <w:tab/>
      </w:r>
      <w:r>
        <w:fldChar w:fldCharType="begin"/>
      </w:r>
      <w:r>
        <w:instrText xml:space="preserve"> PAGEREF _Toc13790 \h </w:instrText>
      </w:r>
      <w:r>
        <w:fldChar w:fldCharType="separate"/>
      </w:r>
      <w:r>
        <w:t>69</w:t>
      </w:r>
      <w:r>
        <w:fldChar w:fldCharType="end"/>
      </w:r>
      <w:r>
        <w:fldChar w:fldCharType="end"/>
      </w:r>
    </w:p>
    <w:p w14:paraId="709792C3">
      <w:pPr>
        <w:pStyle w:val="29"/>
        <w:tabs>
          <w:tab w:val="right" w:leader="dot" w:pos="8782"/>
        </w:tabs>
        <w:spacing w:before="0" w:after="0" w:line="276" w:lineRule="auto"/>
      </w:pPr>
      <w:r>
        <w:fldChar w:fldCharType="begin"/>
      </w:r>
      <w:r>
        <w:instrText xml:space="preserve"> HYPERLINK \l _Toc21750 </w:instrText>
      </w:r>
      <w:r>
        <w:fldChar w:fldCharType="separate"/>
      </w:r>
      <w:r>
        <w:rPr>
          <w:rFonts w:ascii="Times New Roman" w:hAnsi="Times New Roman" w:eastAsia="Times New Roman"/>
          <w:szCs w:val="26"/>
        </w:rPr>
        <w:t>A.2 Lưu ý với hạt giống</w:t>
      </w:r>
      <w:r>
        <w:tab/>
      </w:r>
      <w:r>
        <w:fldChar w:fldCharType="begin"/>
      </w:r>
      <w:r>
        <w:instrText xml:space="preserve"> PAGEREF _Toc21750 \h </w:instrText>
      </w:r>
      <w:r>
        <w:fldChar w:fldCharType="separate"/>
      </w:r>
      <w:r>
        <w:t>69</w:t>
      </w:r>
      <w:r>
        <w:fldChar w:fldCharType="end"/>
      </w:r>
      <w:r>
        <w:fldChar w:fldCharType="end"/>
      </w:r>
    </w:p>
    <w:p w14:paraId="182230EB">
      <w:pPr>
        <w:pStyle w:val="29"/>
        <w:tabs>
          <w:tab w:val="right" w:leader="dot" w:pos="8782"/>
        </w:tabs>
        <w:spacing w:before="0" w:after="0" w:line="276" w:lineRule="auto"/>
      </w:pPr>
      <w:r>
        <w:fldChar w:fldCharType="begin"/>
      </w:r>
      <w:r>
        <w:instrText xml:space="preserve"> HYPERLINK \l _Toc9030 </w:instrText>
      </w:r>
      <w:r>
        <w:fldChar w:fldCharType="separate"/>
      </w:r>
      <w:r>
        <w:rPr>
          <w:rFonts w:ascii="Times New Roman" w:hAnsi="Times New Roman" w:eastAsia="Times New Roman"/>
          <w:szCs w:val="26"/>
        </w:rPr>
        <w:t>A.3 Đối chiếu trước khi xuất mô hình</w:t>
      </w:r>
      <w:r>
        <w:tab/>
      </w:r>
      <w:r>
        <w:fldChar w:fldCharType="begin"/>
      </w:r>
      <w:r>
        <w:instrText xml:space="preserve"> PAGEREF _Toc9030 \h </w:instrText>
      </w:r>
      <w:r>
        <w:fldChar w:fldCharType="separate"/>
      </w:r>
      <w:r>
        <w:t>70</w:t>
      </w:r>
      <w:r>
        <w:fldChar w:fldCharType="end"/>
      </w:r>
      <w:r>
        <w:fldChar w:fldCharType="end"/>
      </w:r>
    </w:p>
    <w:p w14:paraId="00F077BD">
      <w:pPr>
        <w:pStyle w:val="28"/>
        <w:tabs>
          <w:tab w:val="right" w:leader="dot" w:pos="8782"/>
          <w:tab w:val="clear" w:pos="8772"/>
        </w:tabs>
        <w:spacing w:before="0" w:after="0" w:line="276" w:lineRule="auto"/>
      </w:pPr>
      <w:r>
        <w:fldChar w:fldCharType="begin"/>
      </w:r>
      <w:r>
        <w:instrText xml:space="preserve"> HYPERLINK \l _Toc17537 </w:instrText>
      </w:r>
      <w:r>
        <w:fldChar w:fldCharType="separate"/>
      </w:r>
      <w:r>
        <w:rPr>
          <w:rFonts w:ascii="Times New Roman" w:hAnsi="Times New Roman" w:eastAsia="Times New Roman"/>
          <w:szCs w:val="28"/>
        </w:rPr>
        <w:t>PHỤ LỤC B VÍ DỤ KIỂM TRA BỘ ĐÁNH GIÁ</w:t>
      </w:r>
      <w:r>
        <w:tab/>
      </w:r>
      <w:r>
        <w:fldChar w:fldCharType="begin"/>
      </w:r>
      <w:r>
        <w:instrText xml:space="preserve"> PAGEREF _Toc17537 \h </w:instrText>
      </w:r>
      <w:r>
        <w:fldChar w:fldCharType="separate"/>
      </w:r>
      <w:r>
        <w:t>71</w:t>
      </w:r>
      <w:r>
        <w:fldChar w:fldCharType="end"/>
      </w:r>
      <w:r>
        <w:fldChar w:fldCharType="end"/>
      </w:r>
    </w:p>
    <w:p w14:paraId="59070A8B">
      <w:pPr>
        <w:pStyle w:val="29"/>
        <w:tabs>
          <w:tab w:val="right" w:leader="dot" w:pos="8782"/>
        </w:tabs>
        <w:spacing w:before="0" w:after="0" w:line="276" w:lineRule="auto"/>
      </w:pPr>
      <w:r>
        <w:fldChar w:fldCharType="begin"/>
      </w:r>
      <w:r>
        <w:instrText xml:space="preserve"> HYPERLINK \l _Toc20351 </w:instrText>
      </w:r>
      <w:r>
        <w:fldChar w:fldCharType="separate"/>
      </w:r>
      <w:r>
        <w:rPr>
          <w:rFonts w:ascii="Times New Roman" w:hAnsi="Times New Roman" w:eastAsia="Times New Roman"/>
          <w:szCs w:val="26"/>
        </w:rPr>
        <w:t>B.1 Ví dụ xếp hạng</w:t>
      </w:r>
      <w:r>
        <w:tab/>
      </w:r>
      <w:r>
        <w:fldChar w:fldCharType="begin"/>
      </w:r>
      <w:r>
        <w:instrText xml:space="preserve"> PAGEREF _Toc20351 \h </w:instrText>
      </w:r>
      <w:r>
        <w:fldChar w:fldCharType="separate"/>
      </w:r>
      <w:r>
        <w:t>71</w:t>
      </w:r>
      <w:r>
        <w:fldChar w:fldCharType="end"/>
      </w:r>
      <w:r>
        <w:fldChar w:fldCharType="end"/>
      </w:r>
    </w:p>
    <w:p w14:paraId="3BA35A27">
      <w:pPr>
        <w:pStyle w:val="29"/>
        <w:tabs>
          <w:tab w:val="right" w:leader="dot" w:pos="8782"/>
        </w:tabs>
        <w:spacing w:before="0" w:after="0" w:line="276" w:lineRule="auto"/>
      </w:pPr>
      <w:r>
        <w:fldChar w:fldCharType="begin"/>
      </w:r>
      <w:r>
        <w:instrText xml:space="preserve"> HYPERLINK \l _Toc26855 </w:instrText>
      </w:r>
      <w:r>
        <w:fldChar w:fldCharType="separate"/>
      </w:r>
      <w:r>
        <w:rPr>
          <w:rFonts w:ascii="Times New Roman" w:hAnsi="Times New Roman" w:eastAsia="Times New Roman"/>
          <w:szCs w:val="26"/>
        </w:rPr>
        <w:t>B.2 Ví dụ độ bao phủ và Gini</w:t>
      </w:r>
      <w:r>
        <w:tab/>
      </w:r>
      <w:r>
        <w:fldChar w:fldCharType="begin"/>
      </w:r>
      <w:r>
        <w:instrText xml:space="preserve"> PAGEREF _Toc26855 \h </w:instrText>
      </w:r>
      <w:r>
        <w:fldChar w:fldCharType="separate"/>
      </w:r>
      <w:r>
        <w:t>71</w:t>
      </w:r>
      <w:r>
        <w:fldChar w:fldCharType="end"/>
      </w:r>
      <w:r>
        <w:fldChar w:fldCharType="end"/>
      </w:r>
    </w:p>
    <w:p w14:paraId="743595A6">
      <w:pPr>
        <w:pStyle w:val="29"/>
        <w:tabs>
          <w:tab w:val="right" w:leader="dot" w:pos="8782"/>
        </w:tabs>
        <w:spacing w:before="0" w:after="0" w:line="276" w:lineRule="auto"/>
      </w:pPr>
      <w:r>
        <w:fldChar w:fldCharType="begin"/>
      </w:r>
      <w:r>
        <w:instrText xml:space="preserve"> HYPERLINK \l _Toc6709 </w:instrText>
      </w:r>
      <w:r>
        <w:fldChar w:fldCharType="separate"/>
      </w:r>
      <w:r>
        <w:rPr>
          <w:rFonts w:ascii="Times New Roman" w:hAnsi="Times New Roman" w:eastAsia="Times New Roman"/>
          <w:szCs w:val="26"/>
        </w:rPr>
        <w:t>B.3 Ví dụ dự phòng</w:t>
      </w:r>
      <w:r>
        <w:tab/>
      </w:r>
      <w:r>
        <w:fldChar w:fldCharType="begin"/>
      </w:r>
      <w:r>
        <w:instrText xml:space="preserve"> PAGEREF _Toc6709 \h </w:instrText>
      </w:r>
      <w:r>
        <w:fldChar w:fldCharType="separate"/>
      </w:r>
      <w:r>
        <w:t>71</w:t>
      </w:r>
      <w:r>
        <w:fldChar w:fldCharType="end"/>
      </w:r>
      <w:r>
        <w:fldChar w:fldCharType="end"/>
      </w:r>
    </w:p>
    <w:p w14:paraId="39A1733E">
      <w:pPr>
        <w:pStyle w:val="28"/>
        <w:tabs>
          <w:tab w:val="right" w:leader="dot" w:pos="8782"/>
          <w:tab w:val="clear" w:pos="8772"/>
        </w:tabs>
        <w:spacing w:before="0" w:after="0" w:line="276" w:lineRule="auto"/>
      </w:pPr>
      <w:r>
        <w:fldChar w:fldCharType="begin"/>
      </w:r>
      <w:r>
        <w:instrText xml:space="preserve"> HYPERLINK \l _Toc18345 </w:instrText>
      </w:r>
      <w:r>
        <w:fldChar w:fldCharType="separate"/>
      </w:r>
      <w:r>
        <w:rPr>
          <w:rFonts w:ascii="Times New Roman" w:hAnsi="Times New Roman" w:eastAsia="Times New Roman"/>
          <w:szCs w:val="28"/>
        </w:rPr>
        <w:t>PHỤ LỤC C MA TRẬN TRUY VẾT VÀ KẾ HOẠCH HOÀN THIỆN</w:t>
      </w:r>
      <w:r>
        <w:tab/>
      </w:r>
      <w:r>
        <w:fldChar w:fldCharType="begin"/>
      </w:r>
      <w:r>
        <w:instrText xml:space="preserve"> PAGEREF _Toc18345 \h </w:instrText>
      </w:r>
      <w:r>
        <w:fldChar w:fldCharType="separate"/>
      </w:r>
      <w:r>
        <w:t>72</w:t>
      </w:r>
      <w:r>
        <w:fldChar w:fldCharType="end"/>
      </w:r>
      <w:r>
        <w:fldChar w:fldCharType="end"/>
      </w:r>
    </w:p>
    <w:p w14:paraId="19E7CCFA">
      <w:pPr>
        <w:pStyle w:val="29"/>
        <w:tabs>
          <w:tab w:val="right" w:leader="dot" w:pos="8782"/>
        </w:tabs>
        <w:spacing w:before="0" w:after="0" w:line="276" w:lineRule="auto"/>
      </w:pPr>
      <w:r>
        <w:fldChar w:fldCharType="begin"/>
      </w:r>
      <w:r>
        <w:instrText xml:space="preserve"> HYPERLINK \l _Toc3425 </w:instrText>
      </w:r>
      <w:r>
        <w:fldChar w:fldCharType="separate"/>
      </w:r>
      <w:r>
        <w:rPr>
          <w:rFonts w:ascii="Times New Roman" w:hAnsi="Times New Roman" w:eastAsia="Times New Roman"/>
          <w:szCs w:val="26"/>
        </w:rPr>
        <w:t>C.1 Liên hệ giữa yêu cầu và đánh giá</w:t>
      </w:r>
      <w:r>
        <w:tab/>
      </w:r>
      <w:r>
        <w:fldChar w:fldCharType="begin"/>
      </w:r>
      <w:r>
        <w:instrText xml:space="preserve"> PAGEREF _Toc3425 \h </w:instrText>
      </w:r>
      <w:r>
        <w:fldChar w:fldCharType="separate"/>
      </w:r>
      <w:r>
        <w:t>72</w:t>
      </w:r>
      <w:r>
        <w:fldChar w:fldCharType="end"/>
      </w:r>
      <w:r>
        <w:fldChar w:fldCharType="end"/>
      </w:r>
    </w:p>
    <w:p w14:paraId="08632D13">
      <w:pPr>
        <w:pStyle w:val="29"/>
        <w:tabs>
          <w:tab w:val="right" w:leader="dot" w:pos="8782"/>
        </w:tabs>
        <w:spacing w:before="0" w:after="0" w:line="276" w:lineRule="auto"/>
      </w:pPr>
      <w:r>
        <w:fldChar w:fldCharType="begin"/>
      </w:r>
      <w:r>
        <w:instrText xml:space="preserve"> HYPERLINK \l _Toc23406 </w:instrText>
      </w:r>
      <w:r>
        <w:fldChar w:fldCharType="separate"/>
      </w:r>
      <w:r>
        <w:rPr>
          <w:rFonts w:ascii="Times New Roman" w:hAnsi="Times New Roman" w:eastAsia="Times New Roman"/>
          <w:szCs w:val="26"/>
        </w:rPr>
        <w:t>C.2 Thứ tự công việc còn lại</w:t>
      </w:r>
      <w:r>
        <w:tab/>
      </w:r>
      <w:r>
        <w:fldChar w:fldCharType="begin"/>
      </w:r>
      <w:r>
        <w:instrText xml:space="preserve"> PAGEREF _Toc23406 \h </w:instrText>
      </w:r>
      <w:r>
        <w:fldChar w:fldCharType="separate"/>
      </w:r>
      <w:r>
        <w:t>72</w:t>
      </w:r>
      <w:r>
        <w:fldChar w:fldCharType="end"/>
      </w:r>
      <w:r>
        <w:fldChar w:fldCharType="end"/>
      </w:r>
    </w:p>
    <w:p w14:paraId="1A797C47">
      <w:pPr>
        <w:pStyle w:val="29"/>
        <w:tabs>
          <w:tab w:val="right" w:leader="dot" w:pos="8782"/>
        </w:tabs>
        <w:spacing w:before="0" w:after="0" w:line="276" w:lineRule="auto"/>
      </w:pPr>
      <w:r>
        <w:fldChar w:fldCharType="begin"/>
      </w:r>
      <w:r>
        <w:instrText xml:space="preserve"> HYPERLINK \l _Toc14168 </w:instrText>
      </w:r>
      <w:r>
        <w:fldChar w:fldCharType="separate"/>
      </w:r>
      <w:r>
        <w:rPr>
          <w:rFonts w:ascii="Times New Roman" w:hAnsi="Times New Roman" w:eastAsia="Times New Roman"/>
          <w:szCs w:val="26"/>
        </w:rPr>
        <w:t>C.3 Mẫu nhật ký thực nghiệm</w:t>
      </w:r>
      <w:r>
        <w:tab/>
      </w:r>
      <w:r>
        <w:fldChar w:fldCharType="begin"/>
      </w:r>
      <w:r>
        <w:instrText xml:space="preserve"> PAGEREF _Toc14168 \h </w:instrText>
      </w:r>
      <w:r>
        <w:fldChar w:fldCharType="separate"/>
      </w:r>
      <w:r>
        <w:t>73</w:t>
      </w:r>
      <w:r>
        <w:fldChar w:fldCharType="end"/>
      </w:r>
      <w:r>
        <w:fldChar w:fldCharType="end"/>
      </w:r>
    </w:p>
    <w:p w14:paraId="5ACAE9F0">
      <w:pPr>
        <w:pStyle w:val="50"/>
        <w:widowControl/>
        <w:numPr>
          <w:ilvl w:val="0"/>
          <w:numId w:val="0"/>
        </w:numPr>
        <w:spacing w:before="0" w:after="0" w:line="20" w:lineRule="auto"/>
        <w:ind w:left="0" w:right="0" w:firstLine="0"/>
        <w:jc w:val="both"/>
        <w:rPr>
          <w:sz w:val="2"/>
        </w:rPr>
      </w:pPr>
      <w:r>
        <w:fldChar w:fldCharType="end"/>
      </w:r>
    </w:p>
    <w:p w14:paraId="31763C2E">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HÌNH</w:t>
      </w:r>
    </w:p>
    <w:p w14:paraId="276A2610">
      <w:pPr>
        <w:pStyle w:val="26"/>
        <w:tabs>
          <w:tab w:val="right" w:leader="dot" w:pos="8782"/>
        </w:tabs>
        <w:spacing w:before="0" w:after="0" w:line="276" w:lineRule="auto"/>
      </w:pPr>
      <w:r>
        <w:fldChar w:fldCharType="begin"/>
      </w:r>
      <w:r>
        <w:instrText xml:space="preserve"> TOC \h \z \c "Hinh" </w:instrText>
      </w:r>
      <w:r>
        <w:fldChar w:fldCharType="separate"/>
      </w:r>
      <w:r>
        <w:fldChar w:fldCharType="begin"/>
      </w:r>
      <w:r>
        <w:instrText xml:space="preserve"> HYPERLINK \l _Toc19640 </w:instrText>
      </w:r>
      <w:r>
        <w:fldChar w:fldCharType="separate"/>
      </w:r>
      <w:r>
        <w:rPr>
          <w:rFonts w:ascii="Times New Roman" w:hAnsi="Times New Roman" w:eastAsia="Times New Roman"/>
          <w:szCs w:val="26"/>
        </w:rPr>
        <w:t>Hình 3.</w:t>
      </w:r>
      <w:r>
        <w:t xml:space="preserve">1 </w:t>
      </w:r>
      <w:r>
        <w:rPr>
          <w:rFonts w:ascii="Times New Roman" w:hAnsi="Times New Roman" w:eastAsia="Times New Roman"/>
          <w:szCs w:val="26"/>
        </w:rPr>
        <w:t xml:space="preserve"> Luồng xử lý dữ liệu và thực nghiệm</w:t>
      </w:r>
      <w:r>
        <w:tab/>
      </w:r>
      <w:r>
        <w:fldChar w:fldCharType="begin"/>
      </w:r>
      <w:r>
        <w:instrText xml:space="preserve"> PAGEREF _Toc19640 \h </w:instrText>
      </w:r>
      <w:r>
        <w:fldChar w:fldCharType="separate"/>
      </w:r>
      <w:r>
        <w:t>26</w:t>
      </w:r>
      <w:r>
        <w:fldChar w:fldCharType="end"/>
      </w:r>
      <w:r>
        <w:fldChar w:fldCharType="end"/>
      </w:r>
    </w:p>
    <w:p w14:paraId="401F43AE">
      <w:pPr>
        <w:pStyle w:val="26"/>
        <w:tabs>
          <w:tab w:val="right" w:leader="dot" w:pos="8782"/>
        </w:tabs>
        <w:spacing w:before="0" w:after="0" w:line="276" w:lineRule="auto"/>
      </w:pPr>
      <w:r>
        <w:fldChar w:fldCharType="begin"/>
      </w:r>
      <w:r>
        <w:instrText xml:space="preserve"> HYPERLINK \l _Toc8883 </w:instrText>
      </w:r>
      <w:r>
        <w:fldChar w:fldCharType="separate"/>
      </w:r>
      <w:r>
        <w:rPr>
          <w:rFonts w:ascii="Times New Roman" w:hAnsi="Times New Roman" w:eastAsia="Times New Roman"/>
          <w:szCs w:val="26"/>
        </w:rPr>
        <w:t>Hình 3.</w:t>
      </w:r>
      <w:r>
        <w:t xml:space="preserve">2 </w:t>
      </w:r>
      <w:r>
        <w:rPr>
          <w:rFonts w:ascii="Times New Roman" w:hAnsi="Times New Roman" w:eastAsia="Times New Roman"/>
          <w:szCs w:val="26"/>
        </w:rPr>
        <w:t xml:space="preserve"> Kiến trúc mô hình và dịch vụ MusicRec</w:t>
      </w:r>
      <w:r>
        <w:tab/>
      </w:r>
      <w:r>
        <w:fldChar w:fldCharType="begin"/>
      </w:r>
      <w:r>
        <w:instrText xml:space="preserve"> PAGEREF _Toc8883 \h </w:instrText>
      </w:r>
      <w:r>
        <w:fldChar w:fldCharType="separate"/>
      </w:r>
      <w:r>
        <w:t>27</w:t>
      </w:r>
      <w:r>
        <w:fldChar w:fldCharType="end"/>
      </w:r>
      <w:r>
        <w:fldChar w:fldCharType="end"/>
      </w:r>
    </w:p>
    <w:p w14:paraId="3C56324C">
      <w:pPr>
        <w:pStyle w:val="26"/>
        <w:tabs>
          <w:tab w:val="right" w:leader="dot" w:pos="8782"/>
        </w:tabs>
        <w:spacing w:before="0" w:after="0" w:line="276" w:lineRule="auto"/>
      </w:pPr>
      <w:r>
        <w:fldChar w:fldCharType="begin"/>
      </w:r>
      <w:r>
        <w:instrText xml:space="preserve"> HYPERLINK \l _Toc13786 </w:instrText>
      </w:r>
      <w:r>
        <w:fldChar w:fldCharType="separate"/>
      </w:r>
      <w:r>
        <w:rPr>
          <w:rFonts w:ascii="Times New Roman" w:hAnsi="Times New Roman" w:eastAsia="Times New Roman"/>
          <w:szCs w:val="26"/>
        </w:rPr>
        <w:t>Hình 3.</w:t>
      </w:r>
      <w:r>
        <w:t xml:space="preserve">3 </w:t>
      </w:r>
      <w:r>
        <w:rPr>
          <w:rFonts w:ascii="Times New Roman" w:hAnsi="Times New Roman" w:eastAsia="Times New Roman"/>
          <w:szCs w:val="26"/>
        </w:rPr>
        <w:t xml:space="preserve"> Các tình huống xử lý của mô đun M2</w:t>
      </w:r>
      <w:r>
        <w:tab/>
      </w:r>
      <w:r>
        <w:fldChar w:fldCharType="begin"/>
      </w:r>
      <w:r>
        <w:instrText xml:space="preserve"> PAGEREF _Toc13786 \h </w:instrText>
      </w:r>
      <w:r>
        <w:fldChar w:fldCharType="separate"/>
      </w:r>
      <w:r>
        <w:t>37</w:t>
      </w:r>
      <w:r>
        <w:fldChar w:fldCharType="end"/>
      </w:r>
      <w:r>
        <w:fldChar w:fldCharType="end"/>
      </w:r>
    </w:p>
    <w:p w14:paraId="4FDD9111">
      <w:pPr>
        <w:pStyle w:val="26"/>
        <w:tabs>
          <w:tab w:val="right" w:leader="dot" w:pos="8782"/>
        </w:tabs>
        <w:spacing w:before="0" w:after="0" w:line="276" w:lineRule="auto"/>
      </w:pPr>
      <w:r>
        <w:fldChar w:fldCharType="begin"/>
      </w:r>
      <w:r>
        <w:instrText xml:space="preserve"> HYPERLINK \l _Toc618 </w:instrText>
      </w:r>
      <w:r>
        <w:fldChar w:fldCharType="separate"/>
      </w:r>
      <w:r>
        <w:rPr>
          <w:rFonts w:ascii="Times New Roman" w:hAnsi="Times New Roman" w:eastAsia="Times New Roman"/>
          <w:szCs w:val="26"/>
        </w:rPr>
        <w:t>Hình 5.</w:t>
      </w:r>
      <w:r>
        <w:t xml:space="preserve">1 </w:t>
      </w:r>
      <w:r>
        <w:rPr>
          <w:rFonts w:ascii="Times New Roman" w:hAnsi="Times New Roman" w:eastAsia="Times New Roman"/>
          <w:szCs w:val="26"/>
        </w:rPr>
        <w:t xml:space="preserve"> Bố cục giao diện dự kiến của MusicRec</w:t>
      </w:r>
      <w:r>
        <w:tab/>
      </w:r>
      <w:r>
        <w:fldChar w:fldCharType="begin"/>
      </w:r>
      <w:r>
        <w:instrText xml:space="preserve"> PAGEREF _Toc618 \h </w:instrText>
      </w:r>
      <w:r>
        <w:fldChar w:fldCharType="separate"/>
      </w:r>
      <w:r>
        <w:t>59</w:t>
      </w:r>
      <w:r>
        <w:fldChar w:fldCharType="end"/>
      </w:r>
      <w:r>
        <w:fldChar w:fldCharType="end"/>
      </w:r>
    </w:p>
    <w:p w14:paraId="0E91C8A4">
      <w:pPr>
        <w:pStyle w:val="50"/>
        <w:widowControl/>
        <w:numPr>
          <w:ilvl w:val="0"/>
          <w:numId w:val="0"/>
        </w:numPr>
        <w:spacing w:before="0" w:after="0" w:line="20" w:lineRule="auto"/>
        <w:ind w:left="0" w:right="0" w:firstLine="0"/>
        <w:jc w:val="both"/>
        <w:rPr>
          <w:sz w:val="2"/>
        </w:rPr>
      </w:pPr>
      <w:r>
        <w:fldChar w:fldCharType="end"/>
      </w:r>
    </w:p>
    <w:p w14:paraId="2CF8FD3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BẢNG</w:t>
      </w:r>
    </w:p>
    <w:p w14:paraId="4A423570">
      <w:pPr>
        <w:pStyle w:val="26"/>
        <w:tabs>
          <w:tab w:val="right" w:leader="dot" w:pos="8782"/>
        </w:tabs>
        <w:spacing w:before="0" w:after="0" w:line="276" w:lineRule="auto"/>
      </w:pPr>
      <w:r>
        <w:fldChar w:fldCharType="begin"/>
      </w:r>
      <w:r>
        <w:instrText xml:space="preserve"> TOC \h \z \c "Bang" </w:instrText>
      </w:r>
      <w:r>
        <w:fldChar w:fldCharType="separate"/>
      </w:r>
      <w:r>
        <w:fldChar w:fldCharType="begin"/>
      </w:r>
      <w:r>
        <w:instrText xml:space="preserve"> HYPERLINK \l _Toc16880 </w:instrText>
      </w:r>
      <w:r>
        <w:fldChar w:fldCharType="separate"/>
      </w:r>
      <w:r>
        <w:rPr>
          <w:rFonts w:ascii="Times New Roman" w:hAnsi="Times New Roman" w:eastAsia="Times New Roman"/>
          <w:szCs w:val="26"/>
        </w:rPr>
        <w:t>Bảng 1.</w:t>
      </w:r>
      <w:r>
        <w:t xml:space="preserve">1 </w:t>
      </w:r>
      <w:r>
        <w:rPr>
          <w:rFonts w:ascii="Times New Roman" w:hAnsi="Times New Roman" w:eastAsia="Times New Roman"/>
          <w:szCs w:val="26"/>
        </w:rPr>
        <w:t xml:space="preserve"> Các câu hỏi nghiên cứu và bằng chứng cần thu thập</w:t>
      </w:r>
      <w:r>
        <w:tab/>
      </w:r>
      <w:r>
        <w:fldChar w:fldCharType="begin"/>
      </w:r>
      <w:r>
        <w:instrText xml:space="preserve"> PAGEREF _Toc16880 \h </w:instrText>
      </w:r>
      <w:r>
        <w:fldChar w:fldCharType="separate"/>
      </w:r>
      <w:r>
        <w:t>5</w:t>
      </w:r>
      <w:r>
        <w:fldChar w:fldCharType="end"/>
      </w:r>
      <w:r>
        <w:fldChar w:fldCharType="end"/>
      </w:r>
    </w:p>
    <w:p w14:paraId="52AE73A8">
      <w:pPr>
        <w:pStyle w:val="26"/>
        <w:tabs>
          <w:tab w:val="right" w:leader="dot" w:pos="8782"/>
        </w:tabs>
        <w:spacing w:before="0" w:after="0" w:line="276" w:lineRule="auto"/>
      </w:pPr>
      <w:r>
        <w:fldChar w:fldCharType="begin"/>
      </w:r>
      <w:r>
        <w:instrText xml:space="preserve"> HYPERLINK \l _Toc20565 </w:instrText>
      </w:r>
      <w:r>
        <w:fldChar w:fldCharType="separate"/>
      </w:r>
      <w:r>
        <w:rPr>
          <w:rFonts w:ascii="Times New Roman" w:hAnsi="Times New Roman" w:eastAsia="Times New Roman"/>
          <w:szCs w:val="26"/>
        </w:rPr>
        <w:t>Bảng 2.</w:t>
      </w:r>
      <w:r>
        <w:t xml:space="preserve">1 </w:t>
      </w:r>
      <w:r>
        <w:rPr>
          <w:rFonts w:ascii="Times New Roman" w:hAnsi="Times New Roman" w:eastAsia="Times New Roman"/>
          <w:szCs w:val="26"/>
        </w:rPr>
        <w:t xml:space="preserve"> Các hướng nghiên cứu liên quan và cách vận dụng</w:t>
      </w:r>
      <w:r>
        <w:tab/>
      </w:r>
      <w:r>
        <w:fldChar w:fldCharType="begin"/>
      </w:r>
      <w:r>
        <w:instrText xml:space="preserve"> PAGEREF _Toc20565 \h </w:instrText>
      </w:r>
      <w:r>
        <w:fldChar w:fldCharType="separate"/>
      </w:r>
      <w:r>
        <w:t>22</w:t>
      </w:r>
      <w:r>
        <w:fldChar w:fldCharType="end"/>
      </w:r>
      <w:r>
        <w:fldChar w:fldCharType="end"/>
      </w:r>
    </w:p>
    <w:p w14:paraId="2558E889">
      <w:pPr>
        <w:pStyle w:val="26"/>
        <w:tabs>
          <w:tab w:val="right" w:leader="dot" w:pos="8782"/>
        </w:tabs>
        <w:spacing w:before="0" w:after="0" w:line="276" w:lineRule="auto"/>
      </w:pPr>
      <w:r>
        <w:fldChar w:fldCharType="begin"/>
      </w:r>
      <w:r>
        <w:instrText xml:space="preserve"> HYPERLINK \l _Toc3665 </w:instrText>
      </w:r>
      <w:r>
        <w:fldChar w:fldCharType="separate"/>
      </w:r>
      <w:r>
        <w:rPr>
          <w:rFonts w:ascii="Times New Roman" w:hAnsi="Times New Roman" w:eastAsia="Times New Roman"/>
          <w:szCs w:val="26"/>
        </w:rPr>
        <w:t>Bảng 3.</w:t>
      </w:r>
      <w:r>
        <w:t xml:space="preserve">1 </w:t>
      </w:r>
      <w:r>
        <w:rPr>
          <w:rFonts w:ascii="Times New Roman" w:hAnsi="Times New Roman" w:eastAsia="Times New Roman"/>
          <w:szCs w:val="26"/>
        </w:rPr>
        <w:t xml:space="preserve"> Các yêu cầu chức năng của hệ thống</w:t>
      </w:r>
      <w:r>
        <w:tab/>
      </w:r>
      <w:r>
        <w:fldChar w:fldCharType="begin"/>
      </w:r>
      <w:r>
        <w:instrText xml:space="preserve"> PAGEREF _Toc3665 \h </w:instrText>
      </w:r>
      <w:r>
        <w:fldChar w:fldCharType="separate"/>
      </w:r>
      <w:r>
        <w:t>24</w:t>
      </w:r>
      <w:r>
        <w:fldChar w:fldCharType="end"/>
      </w:r>
      <w:r>
        <w:fldChar w:fldCharType="end"/>
      </w:r>
    </w:p>
    <w:p w14:paraId="12698101">
      <w:pPr>
        <w:pStyle w:val="26"/>
        <w:tabs>
          <w:tab w:val="right" w:leader="dot" w:pos="8782"/>
        </w:tabs>
        <w:spacing w:before="0" w:after="0" w:line="276" w:lineRule="auto"/>
      </w:pPr>
      <w:r>
        <w:fldChar w:fldCharType="begin"/>
      </w:r>
      <w:r>
        <w:instrText xml:space="preserve"> HYPERLINK \l _Toc21652 </w:instrText>
      </w:r>
      <w:r>
        <w:fldChar w:fldCharType="separate"/>
      </w:r>
      <w:r>
        <w:rPr>
          <w:rFonts w:ascii="Times New Roman" w:hAnsi="Times New Roman" w:eastAsia="Times New Roman"/>
          <w:szCs w:val="26"/>
        </w:rPr>
        <w:t>Bảng 3.</w:t>
      </w:r>
      <w:r>
        <w:t xml:space="preserve">2 </w:t>
      </w:r>
      <w:r>
        <w:rPr>
          <w:rFonts w:ascii="Times New Roman" w:hAnsi="Times New Roman" w:eastAsia="Times New Roman"/>
          <w:szCs w:val="26"/>
        </w:rPr>
        <w:t xml:space="preserve"> Các tệp dữ liệu và vai trò sử dụng</w:t>
      </w:r>
      <w:r>
        <w:tab/>
      </w:r>
      <w:r>
        <w:fldChar w:fldCharType="begin"/>
      </w:r>
      <w:r>
        <w:instrText xml:space="preserve"> PAGEREF _Toc21652 \h </w:instrText>
      </w:r>
      <w:r>
        <w:fldChar w:fldCharType="separate"/>
      </w:r>
      <w:r>
        <w:t>28</w:t>
      </w:r>
      <w:r>
        <w:fldChar w:fldCharType="end"/>
      </w:r>
      <w:r>
        <w:fldChar w:fldCharType="end"/>
      </w:r>
    </w:p>
    <w:p w14:paraId="011CE786">
      <w:pPr>
        <w:pStyle w:val="26"/>
        <w:tabs>
          <w:tab w:val="right" w:leader="dot" w:pos="8782"/>
        </w:tabs>
        <w:spacing w:before="0" w:after="0" w:line="276" w:lineRule="auto"/>
      </w:pPr>
      <w:r>
        <w:fldChar w:fldCharType="begin"/>
      </w:r>
      <w:r>
        <w:instrText xml:space="preserve"> HYPERLINK \l _Toc25895 </w:instrText>
      </w:r>
      <w:r>
        <w:fldChar w:fldCharType="separate"/>
      </w:r>
      <w:r>
        <w:rPr>
          <w:rFonts w:ascii="Times New Roman" w:hAnsi="Times New Roman" w:eastAsia="Times New Roman"/>
          <w:szCs w:val="26"/>
        </w:rPr>
        <w:t>Bảng 3.</w:t>
      </w:r>
      <w:r>
        <w:t xml:space="preserve">3 </w:t>
      </w:r>
      <w:r>
        <w:rPr>
          <w:rFonts w:ascii="Times New Roman" w:hAnsi="Times New Roman" w:eastAsia="Times New Roman"/>
          <w:szCs w:val="26"/>
        </w:rPr>
        <w:t xml:space="preserve"> Đầu vào và tham số của các mô hình</w:t>
      </w:r>
      <w:r>
        <w:tab/>
      </w:r>
      <w:r>
        <w:fldChar w:fldCharType="begin"/>
      </w:r>
      <w:r>
        <w:instrText xml:space="preserve"> PAGEREF _Toc25895 \h </w:instrText>
      </w:r>
      <w:r>
        <w:fldChar w:fldCharType="separate"/>
      </w:r>
      <w:r>
        <w:t>32</w:t>
      </w:r>
      <w:r>
        <w:fldChar w:fldCharType="end"/>
      </w:r>
      <w:r>
        <w:fldChar w:fldCharType="end"/>
      </w:r>
    </w:p>
    <w:p w14:paraId="37DFB871">
      <w:pPr>
        <w:pStyle w:val="26"/>
        <w:tabs>
          <w:tab w:val="right" w:leader="dot" w:pos="8782"/>
        </w:tabs>
        <w:spacing w:before="0" w:after="0" w:line="276" w:lineRule="auto"/>
      </w:pPr>
      <w:r>
        <w:fldChar w:fldCharType="begin"/>
      </w:r>
      <w:r>
        <w:instrText xml:space="preserve"> HYPERLINK \l _Toc29900 </w:instrText>
      </w:r>
      <w:r>
        <w:fldChar w:fldCharType="separate"/>
      </w:r>
      <w:r>
        <w:rPr>
          <w:rFonts w:ascii="Times New Roman" w:hAnsi="Times New Roman" w:eastAsia="Times New Roman"/>
          <w:szCs w:val="26"/>
        </w:rPr>
        <w:t>Bảng 3.</w:t>
      </w:r>
      <w:r>
        <w:t xml:space="preserve">4 </w:t>
      </w:r>
      <w:r>
        <w:rPr>
          <w:rFonts w:ascii="Times New Roman" w:hAnsi="Times New Roman" w:eastAsia="Times New Roman"/>
          <w:szCs w:val="26"/>
        </w:rPr>
        <w:t xml:space="preserve"> Ví dụ số minh họa lựa chọn của M1</w:t>
      </w:r>
      <w:r>
        <w:tab/>
      </w:r>
      <w:r>
        <w:fldChar w:fldCharType="begin"/>
      </w:r>
      <w:r>
        <w:instrText xml:space="preserve"> PAGEREF _Toc29900 \h </w:instrText>
      </w:r>
      <w:r>
        <w:fldChar w:fldCharType="separate"/>
      </w:r>
      <w:r>
        <w:t>34</w:t>
      </w:r>
      <w:r>
        <w:fldChar w:fldCharType="end"/>
      </w:r>
      <w:r>
        <w:fldChar w:fldCharType="end"/>
      </w:r>
    </w:p>
    <w:p w14:paraId="5DB18289">
      <w:pPr>
        <w:pStyle w:val="26"/>
        <w:tabs>
          <w:tab w:val="right" w:leader="dot" w:pos="8782"/>
        </w:tabs>
        <w:spacing w:before="0" w:after="0" w:line="276" w:lineRule="auto"/>
      </w:pPr>
      <w:r>
        <w:fldChar w:fldCharType="begin"/>
      </w:r>
      <w:r>
        <w:instrText xml:space="preserve"> HYPERLINK \l _Toc29799 </w:instrText>
      </w:r>
      <w:r>
        <w:fldChar w:fldCharType="separate"/>
      </w:r>
      <w:r>
        <w:rPr>
          <w:rFonts w:ascii="Times New Roman" w:hAnsi="Times New Roman" w:eastAsia="Times New Roman"/>
          <w:szCs w:val="26"/>
        </w:rPr>
        <w:t>Bảng 4.</w:t>
      </w:r>
      <w:r>
        <w:t xml:space="preserve">1 </w:t>
      </w:r>
      <w:r>
        <w:rPr>
          <w:rFonts w:ascii="Times New Roman" w:hAnsi="Times New Roman" w:eastAsia="Times New Roman"/>
          <w:szCs w:val="26"/>
        </w:rPr>
        <w:t xml:space="preserve"> Thông tin môi trường thực nghiệm chờ xác nhận</w:t>
      </w:r>
      <w:r>
        <w:tab/>
      </w:r>
      <w:r>
        <w:fldChar w:fldCharType="begin"/>
      </w:r>
      <w:r>
        <w:instrText xml:space="preserve"> PAGEREF _Toc29799 \h </w:instrText>
      </w:r>
      <w:r>
        <w:fldChar w:fldCharType="separate"/>
      </w:r>
      <w:r>
        <w:t>41</w:t>
      </w:r>
      <w:r>
        <w:fldChar w:fldCharType="end"/>
      </w:r>
      <w:r>
        <w:fldChar w:fldCharType="end"/>
      </w:r>
    </w:p>
    <w:p w14:paraId="5793AD6F">
      <w:pPr>
        <w:pStyle w:val="26"/>
        <w:tabs>
          <w:tab w:val="right" w:leader="dot" w:pos="8782"/>
        </w:tabs>
        <w:spacing w:before="0" w:after="0" w:line="276" w:lineRule="auto"/>
      </w:pPr>
      <w:r>
        <w:fldChar w:fldCharType="begin"/>
      </w:r>
      <w:r>
        <w:instrText xml:space="preserve"> HYPERLINK \l _Toc17086 </w:instrText>
      </w:r>
      <w:r>
        <w:fldChar w:fldCharType="separate"/>
      </w:r>
      <w:r>
        <w:rPr>
          <w:rFonts w:ascii="Times New Roman" w:hAnsi="Times New Roman" w:eastAsia="Times New Roman"/>
          <w:szCs w:val="26"/>
        </w:rPr>
        <w:t>Bảng 4.</w:t>
      </w:r>
      <w:r>
        <w:t xml:space="preserve">2 </w:t>
      </w:r>
      <w:r>
        <w:rPr>
          <w:rFonts w:ascii="Times New Roman" w:hAnsi="Times New Roman" w:eastAsia="Times New Roman"/>
          <w:szCs w:val="26"/>
        </w:rPr>
        <w:t xml:space="preserve"> Thống kê dữ liệu sau xử lý chờ cập nhật</w:t>
      </w:r>
      <w:r>
        <w:tab/>
      </w:r>
      <w:r>
        <w:fldChar w:fldCharType="begin"/>
      </w:r>
      <w:r>
        <w:instrText xml:space="preserve"> PAGEREF _Toc17086 \h </w:instrText>
      </w:r>
      <w:r>
        <w:fldChar w:fldCharType="separate"/>
      </w:r>
      <w:r>
        <w:t>42</w:t>
      </w:r>
      <w:r>
        <w:fldChar w:fldCharType="end"/>
      </w:r>
      <w:r>
        <w:fldChar w:fldCharType="end"/>
      </w:r>
    </w:p>
    <w:p w14:paraId="47866F5F">
      <w:pPr>
        <w:pStyle w:val="26"/>
        <w:tabs>
          <w:tab w:val="right" w:leader="dot" w:pos="8782"/>
        </w:tabs>
        <w:spacing w:before="0" w:after="0" w:line="276" w:lineRule="auto"/>
      </w:pPr>
      <w:r>
        <w:fldChar w:fldCharType="begin"/>
      </w:r>
      <w:r>
        <w:instrText xml:space="preserve"> HYPERLINK \l _Toc28935 </w:instrText>
      </w:r>
      <w:r>
        <w:fldChar w:fldCharType="separate"/>
      </w:r>
      <w:r>
        <w:rPr>
          <w:rFonts w:ascii="Times New Roman" w:hAnsi="Times New Roman" w:eastAsia="Times New Roman"/>
          <w:szCs w:val="26"/>
        </w:rPr>
        <w:t>Bảng 4.</w:t>
      </w:r>
      <w:r>
        <w:t xml:space="preserve">3 </w:t>
      </w:r>
      <w:r>
        <w:rPr>
          <w:rFonts w:ascii="Times New Roman" w:hAnsi="Times New Roman" w:eastAsia="Times New Roman"/>
          <w:szCs w:val="26"/>
        </w:rPr>
        <w:t xml:space="preserve"> Không gian siêu tham số dự kiến</w:t>
      </w:r>
      <w:r>
        <w:tab/>
      </w:r>
      <w:r>
        <w:fldChar w:fldCharType="begin"/>
      </w:r>
      <w:r>
        <w:instrText xml:space="preserve"> PAGEREF _Toc28935 \h </w:instrText>
      </w:r>
      <w:r>
        <w:fldChar w:fldCharType="separate"/>
      </w:r>
      <w:r>
        <w:t>43</w:t>
      </w:r>
      <w:r>
        <w:fldChar w:fldCharType="end"/>
      </w:r>
      <w:r>
        <w:fldChar w:fldCharType="end"/>
      </w:r>
    </w:p>
    <w:p w14:paraId="0456C07D">
      <w:pPr>
        <w:pStyle w:val="26"/>
        <w:tabs>
          <w:tab w:val="right" w:leader="dot" w:pos="8782"/>
        </w:tabs>
        <w:spacing w:before="0" w:after="0" w:line="276" w:lineRule="auto"/>
      </w:pPr>
      <w:r>
        <w:fldChar w:fldCharType="begin"/>
      </w:r>
      <w:r>
        <w:instrText xml:space="preserve"> HYPERLINK \l _Toc22815 </w:instrText>
      </w:r>
      <w:r>
        <w:fldChar w:fldCharType="separate"/>
      </w:r>
      <w:r>
        <w:rPr>
          <w:rFonts w:ascii="Times New Roman" w:hAnsi="Times New Roman" w:eastAsia="Times New Roman"/>
          <w:szCs w:val="26"/>
        </w:rPr>
        <w:t>Bảng 4.</w:t>
      </w:r>
      <w:r>
        <w:t xml:space="preserve">4 </w:t>
      </w:r>
      <w:r>
        <w:rPr>
          <w:rFonts w:ascii="Times New Roman" w:hAnsi="Times New Roman" w:eastAsia="Times New Roman"/>
          <w:szCs w:val="26"/>
        </w:rPr>
        <w:t xml:space="preserve"> Các nhóm thực nghiệm</w:t>
      </w:r>
      <w:r>
        <w:tab/>
      </w:r>
      <w:r>
        <w:fldChar w:fldCharType="begin"/>
      </w:r>
      <w:r>
        <w:instrText xml:space="preserve"> PAGEREF _Toc22815 \h </w:instrText>
      </w:r>
      <w:r>
        <w:fldChar w:fldCharType="separate"/>
      </w:r>
      <w:r>
        <w:t>45</w:t>
      </w:r>
      <w:r>
        <w:fldChar w:fldCharType="end"/>
      </w:r>
      <w:r>
        <w:fldChar w:fldCharType="end"/>
      </w:r>
    </w:p>
    <w:p w14:paraId="55D684A9">
      <w:pPr>
        <w:pStyle w:val="26"/>
        <w:tabs>
          <w:tab w:val="right" w:leader="dot" w:pos="8782"/>
        </w:tabs>
        <w:spacing w:before="0" w:after="0" w:line="276" w:lineRule="auto"/>
      </w:pPr>
      <w:r>
        <w:fldChar w:fldCharType="begin"/>
      </w:r>
      <w:r>
        <w:instrText xml:space="preserve"> HYPERLINK \l _Toc31339 </w:instrText>
      </w:r>
      <w:r>
        <w:fldChar w:fldCharType="separate"/>
      </w:r>
      <w:r>
        <w:rPr>
          <w:rFonts w:ascii="Times New Roman" w:hAnsi="Times New Roman" w:eastAsia="Times New Roman"/>
          <w:szCs w:val="26"/>
        </w:rPr>
        <w:t>Bảng 4.</w:t>
      </w:r>
      <w:r>
        <w:t xml:space="preserve">5 </w:t>
      </w:r>
      <w:r>
        <w:rPr>
          <w:rFonts w:ascii="Times New Roman" w:hAnsi="Times New Roman" w:eastAsia="Times New Roman"/>
          <w:szCs w:val="26"/>
        </w:rPr>
        <w:t xml:space="preserve"> Chất lượng xếp hạng ở K bằng 10 chờ cập nhật</w:t>
      </w:r>
      <w:r>
        <w:tab/>
      </w:r>
      <w:r>
        <w:fldChar w:fldCharType="begin"/>
      </w:r>
      <w:r>
        <w:instrText xml:space="preserve"> PAGEREF _Toc31339 \h </w:instrText>
      </w:r>
      <w:r>
        <w:fldChar w:fldCharType="separate"/>
      </w:r>
      <w:r>
        <w:t>48</w:t>
      </w:r>
      <w:r>
        <w:fldChar w:fldCharType="end"/>
      </w:r>
      <w:r>
        <w:fldChar w:fldCharType="end"/>
      </w:r>
    </w:p>
    <w:p w14:paraId="02307FB7">
      <w:pPr>
        <w:pStyle w:val="26"/>
        <w:tabs>
          <w:tab w:val="right" w:leader="dot" w:pos="8782"/>
        </w:tabs>
        <w:spacing w:before="0" w:after="0" w:line="276" w:lineRule="auto"/>
      </w:pPr>
      <w:r>
        <w:fldChar w:fldCharType="begin"/>
      </w:r>
      <w:r>
        <w:instrText xml:space="preserve"> HYPERLINK \l _Toc31395 </w:instrText>
      </w:r>
      <w:r>
        <w:fldChar w:fldCharType="separate"/>
      </w:r>
      <w:r>
        <w:rPr>
          <w:rFonts w:ascii="Times New Roman" w:hAnsi="Times New Roman" w:eastAsia="Times New Roman"/>
          <w:szCs w:val="26"/>
        </w:rPr>
        <w:t>Bảng 4.</w:t>
      </w:r>
      <w:r>
        <w:t xml:space="preserve">6 </w:t>
      </w:r>
      <w:r>
        <w:rPr>
          <w:rFonts w:ascii="Times New Roman" w:hAnsi="Times New Roman" w:eastAsia="Times New Roman"/>
          <w:szCs w:val="26"/>
        </w:rPr>
        <w:t xml:space="preserve"> Chất lượng xếp hạng theo độ dài danh sách chờ cập nhật</w:t>
      </w:r>
      <w:r>
        <w:tab/>
      </w:r>
      <w:r>
        <w:fldChar w:fldCharType="begin"/>
      </w:r>
      <w:r>
        <w:instrText xml:space="preserve"> PAGEREF _Toc31395 \h </w:instrText>
      </w:r>
      <w:r>
        <w:fldChar w:fldCharType="separate"/>
      </w:r>
      <w:r>
        <w:t>48</w:t>
      </w:r>
      <w:r>
        <w:fldChar w:fldCharType="end"/>
      </w:r>
      <w:r>
        <w:fldChar w:fldCharType="end"/>
      </w:r>
    </w:p>
    <w:p w14:paraId="3D4D1415">
      <w:pPr>
        <w:pStyle w:val="26"/>
        <w:tabs>
          <w:tab w:val="right" w:leader="dot" w:pos="8782"/>
        </w:tabs>
        <w:spacing w:before="0" w:after="0" w:line="276" w:lineRule="auto"/>
      </w:pPr>
      <w:r>
        <w:fldChar w:fldCharType="begin"/>
      </w:r>
      <w:r>
        <w:instrText xml:space="preserve"> HYPERLINK \l _Toc21024 </w:instrText>
      </w:r>
      <w:r>
        <w:fldChar w:fldCharType="separate"/>
      </w:r>
      <w:r>
        <w:rPr>
          <w:rFonts w:ascii="Times New Roman" w:hAnsi="Times New Roman" w:eastAsia="Times New Roman"/>
          <w:szCs w:val="26"/>
        </w:rPr>
        <w:t>Bảng 4.</w:t>
      </w:r>
      <w:r>
        <w:t xml:space="preserve">7 </w:t>
      </w:r>
      <w:r>
        <w:rPr>
          <w:rFonts w:ascii="Times New Roman" w:hAnsi="Times New Roman" w:eastAsia="Times New Roman"/>
          <w:szCs w:val="26"/>
        </w:rPr>
        <w:t xml:space="preserve"> Các chỉ số ngoài độ chính xác chờ cập nhật</w:t>
      </w:r>
      <w:r>
        <w:tab/>
      </w:r>
      <w:r>
        <w:fldChar w:fldCharType="begin"/>
      </w:r>
      <w:r>
        <w:instrText xml:space="preserve"> PAGEREF _Toc21024 \h </w:instrText>
      </w:r>
      <w:r>
        <w:fldChar w:fldCharType="separate"/>
      </w:r>
      <w:r>
        <w:t>49</w:t>
      </w:r>
      <w:r>
        <w:fldChar w:fldCharType="end"/>
      </w:r>
      <w:r>
        <w:fldChar w:fldCharType="end"/>
      </w:r>
    </w:p>
    <w:p w14:paraId="6A237430">
      <w:pPr>
        <w:pStyle w:val="26"/>
        <w:tabs>
          <w:tab w:val="right" w:leader="dot" w:pos="8782"/>
        </w:tabs>
        <w:spacing w:before="0" w:after="0" w:line="276" w:lineRule="auto"/>
      </w:pPr>
      <w:r>
        <w:fldChar w:fldCharType="begin"/>
      </w:r>
      <w:r>
        <w:instrText xml:space="preserve"> HYPERLINK \l _Toc10076 </w:instrText>
      </w:r>
      <w:r>
        <w:fldChar w:fldCharType="separate"/>
      </w:r>
      <w:r>
        <w:rPr>
          <w:rFonts w:ascii="Times New Roman" w:hAnsi="Times New Roman" w:eastAsia="Times New Roman"/>
          <w:szCs w:val="26"/>
        </w:rPr>
        <w:t>Bảng 4.</w:t>
      </w:r>
      <w:r>
        <w:t xml:space="preserve">8 </w:t>
      </w:r>
      <w:r>
        <w:rPr>
          <w:rFonts w:ascii="Times New Roman" w:hAnsi="Times New Roman" w:eastAsia="Times New Roman"/>
          <w:szCs w:val="26"/>
        </w:rPr>
        <w:t xml:space="preserve"> Kiểm chứng các thành phần M1 chờ cập nhật</w:t>
      </w:r>
      <w:r>
        <w:tab/>
      </w:r>
      <w:r>
        <w:fldChar w:fldCharType="begin"/>
      </w:r>
      <w:r>
        <w:instrText xml:space="preserve"> PAGEREF _Toc10076 \h </w:instrText>
      </w:r>
      <w:r>
        <w:fldChar w:fldCharType="separate"/>
      </w:r>
      <w:r>
        <w:t>49</w:t>
      </w:r>
      <w:r>
        <w:fldChar w:fldCharType="end"/>
      </w:r>
      <w:r>
        <w:fldChar w:fldCharType="end"/>
      </w:r>
    </w:p>
    <w:p w14:paraId="35BE2AFC">
      <w:pPr>
        <w:pStyle w:val="26"/>
        <w:tabs>
          <w:tab w:val="right" w:leader="dot" w:pos="8782"/>
        </w:tabs>
        <w:spacing w:before="0" w:after="0" w:line="276" w:lineRule="auto"/>
      </w:pPr>
      <w:r>
        <w:fldChar w:fldCharType="begin"/>
      </w:r>
      <w:r>
        <w:instrText xml:space="preserve"> HYPERLINK \l _Toc15308 </w:instrText>
      </w:r>
      <w:r>
        <w:fldChar w:fldCharType="separate"/>
      </w:r>
      <w:r>
        <w:rPr>
          <w:rFonts w:ascii="Times New Roman" w:hAnsi="Times New Roman" w:eastAsia="Times New Roman"/>
          <w:szCs w:val="26"/>
        </w:rPr>
        <w:t>Bảng 4.</w:t>
      </w:r>
      <w:r>
        <w:t xml:space="preserve">9 </w:t>
      </w:r>
      <w:r>
        <w:rPr>
          <w:rFonts w:ascii="Times New Roman" w:hAnsi="Times New Roman" w:eastAsia="Times New Roman"/>
          <w:szCs w:val="26"/>
        </w:rPr>
        <w:t xml:space="preserve"> Đánh giá M2 bằng số tương tác được cung cấp chờ cập nhật</w:t>
      </w:r>
      <w:r>
        <w:tab/>
      </w:r>
      <w:r>
        <w:fldChar w:fldCharType="begin"/>
      </w:r>
      <w:r>
        <w:instrText xml:space="preserve"> PAGEREF _Toc15308 \h </w:instrText>
      </w:r>
      <w:r>
        <w:fldChar w:fldCharType="separate"/>
      </w:r>
      <w:r>
        <w:t>50</w:t>
      </w:r>
      <w:r>
        <w:fldChar w:fldCharType="end"/>
      </w:r>
      <w:r>
        <w:fldChar w:fldCharType="end"/>
      </w:r>
    </w:p>
    <w:p w14:paraId="6BA8A839">
      <w:pPr>
        <w:pStyle w:val="26"/>
        <w:tabs>
          <w:tab w:val="right" w:leader="dot" w:pos="8782"/>
        </w:tabs>
        <w:spacing w:before="0" w:after="0" w:line="276" w:lineRule="auto"/>
      </w:pPr>
      <w:r>
        <w:fldChar w:fldCharType="begin"/>
      </w:r>
      <w:r>
        <w:instrText xml:space="preserve"> HYPERLINK \l _Toc7234 </w:instrText>
      </w:r>
      <w:r>
        <w:fldChar w:fldCharType="separate"/>
      </w:r>
      <w:r>
        <w:rPr>
          <w:rFonts w:ascii="Times New Roman" w:hAnsi="Times New Roman" w:eastAsia="Times New Roman"/>
          <w:szCs w:val="26"/>
        </w:rPr>
        <w:t>Bảng 4.</w:t>
      </w:r>
      <w:r>
        <w:t xml:space="preserve">10 </w:t>
      </w:r>
      <w:r>
        <w:rPr>
          <w:rFonts w:ascii="Times New Roman" w:hAnsi="Times New Roman" w:eastAsia="Times New Roman"/>
          <w:szCs w:val="26"/>
        </w:rPr>
        <w:t xml:space="preserve"> Kết quả theo nhóm lịch sử chờ cập nhật</w:t>
      </w:r>
      <w:r>
        <w:tab/>
      </w:r>
      <w:r>
        <w:fldChar w:fldCharType="begin"/>
      </w:r>
      <w:r>
        <w:instrText xml:space="preserve"> PAGEREF _Toc7234 \h </w:instrText>
      </w:r>
      <w:r>
        <w:fldChar w:fldCharType="separate"/>
      </w:r>
      <w:r>
        <w:t>50</w:t>
      </w:r>
      <w:r>
        <w:fldChar w:fldCharType="end"/>
      </w:r>
      <w:r>
        <w:fldChar w:fldCharType="end"/>
      </w:r>
    </w:p>
    <w:p w14:paraId="5135EA58">
      <w:pPr>
        <w:pStyle w:val="26"/>
        <w:tabs>
          <w:tab w:val="right" w:leader="dot" w:pos="8782"/>
        </w:tabs>
        <w:spacing w:before="0" w:after="0" w:line="276" w:lineRule="auto"/>
      </w:pPr>
      <w:r>
        <w:fldChar w:fldCharType="begin"/>
      </w:r>
      <w:r>
        <w:instrText xml:space="preserve"> HYPERLINK \l _Toc6501 </w:instrText>
      </w:r>
      <w:r>
        <w:fldChar w:fldCharType="separate"/>
      </w:r>
      <w:r>
        <w:rPr>
          <w:rFonts w:ascii="Times New Roman" w:hAnsi="Times New Roman" w:eastAsia="Times New Roman"/>
          <w:szCs w:val="26"/>
        </w:rPr>
        <w:t>Bảng 4.</w:t>
      </w:r>
      <w:r>
        <w:t xml:space="preserve">11 </w:t>
      </w:r>
      <w:r>
        <w:rPr>
          <w:rFonts w:ascii="Times New Roman" w:hAnsi="Times New Roman" w:eastAsia="Times New Roman"/>
          <w:szCs w:val="26"/>
        </w:rPr>
        <w:t xml:space="preserve"> Chi phí mô hình chờ cập nhật</w:t>
      </w:r>
      <w:r>
        <w:tab/>
      </w:r>
      <w:r>
        <w:fldChar w:fldCharType="begin"/>
      </w:r>
      <w:r>
        <w:instrText xml:space="preserve"> PAGEREF _Toc6501 \h </w:instrText>
      </w:r>
      <w:r>
        <w:fldChar w:fldCharType="separate"/>
      </w:r>
      <w:r>
        <w:t>51</w:t>
      </w:r>
      <w:r>
        <w:fldChar w:fldCharType="end"/>
      </w:r>
      <w:r>
        <w:fldChar w:fldCharType="end"/>
      </w:r>
    </w:p>
    <w:p w14:paraId="09171F05">
      <w:pPr>
        <w:pStyle w:val="26"/>
        <w:tabs>
          <w:tab w:val="right" w:leader="dot" w:pos="8782"/>
        </w:tabs>
        <w:spacing w:before="0" w:after="0" w:line="276" w:lineRule="auto"/>
      </w:pPr>
      <w:r>
        <w:fldChar w:fldCharType="begin"/>
      </w:r>
      <w:r>
        <w:instrText xml:space="preserve"> HYPERLINK \l _Toc28947 </w:instrText>
      </w:r>
      <w:r>
        <w:fldChar w:fldCharType="separate"/>
      </w:r>
      <w:r>
        <w:rPr>
          <w:rFonts w:ascii="Times New Roman" w:hAnsi="Times New Roman" w:eastAsia="Times New Roman"/>
          <w:szCs w:val="26"/>
        </w:rPr>
        <w:t>Bảng 4.</w:t>
      </w:r>
      <w:r>
        <w:t xml:space="preserve">12 </w:t>
      </w:r>
      <w:r>
        <w:rPr>
          <w:rFonts w:ascii="Times New Roman" w:hAnsi="Times New Roman" w:eastAsia="Times New Roman"/>
          <w:szCs w:val="26"/>
        </w:rPr>
        <w:t xml:space="preserve"> So sánh cặp theo NDCG chờ cập nhật</w:t>
      </w:r>
      <w:r>
        <w:tab/>
      </w:r>
      <w:r>
        <w:fldChar w:fldCharType="begin"/>
      </w:r>
      <w:r>
        <w:instrText xml:space="preserve"> PAGEREF _Toc28947 \h </w:instrText>
      </w:r>
      <w:r>
        <w:fldChar w:fldCharType="separate"/>
      </w:r>
      <w:r>
        <w:t>51</w:t>
      </w:r>
      <w:r>
        <w:fldChar w:fldCharType="end"/>
      </w:r>
      <w:r>
        <w:fldChar w:fldCharType="end"/>
      </w:r>
    </w:p>
    <w:p w14:paraId="696F62B6">
      <w:pPr>
        <w:pStyle w:val="26"/>
        <w:tabs>
          <w:tab w:val="right" w:leader="dot" w:pos="8782"/>
        </w:tabs>
        <w:spacing w:before="0" w:after="0" w:line="276" w:lineRule="auto"/>
      </w:pPr>
      <w:r>
        <w:fldChar w:fldCharType="begin"/>
      </w:r>
      <w:r>
        <w:instrText xml:space="preserve"> HYPERLINK \l _Toc6050 </w:instrText>
      </w:r>
      <w:r>
        <w:fldChar w:fldCharType="separate"/>
      </w:r>
      <w:r>
        <w:rPr>
          <w:rFonts w:ascii="Times New Roman" w:hAnsi="Times New Roman" w:eastAsia="Times New Roman"/>
          <w:szCs w:val="26"/>
        </w:rPr>
        <w:t>Bảng 5.</w:t>
      </w:r>
      <w:r>
        <w:t xml:space="preserve">1 </w:t>
      </w:r>
      <w:r>
        <w:rPr>
          <w:rFonts w:ascii="Times New Roman" w:hAnsi="Times New Roman" w:eastAsia="Times New Roman"/>
          <w:szCs w:val="26"/>
        </w:rPr>
        <w:t xml:space="preserve"> Các thành phần trong repository và vai trò</w:t>
      </w:r>
      <w:r>
        <w:tab/>
      </w:r>
      <w:r>
        <w:fldChar w:fldCharType="begin"/>
      </w:r>
      <w:r>
        <w:instrText xml:space="preserve"> PAGEREF _Toc6050 \h </w:instrText>
      </w:r>
      <w:r>
        <w:fldChar w:fldCharType="separate"/>
      </w:r>
      <w:r>
        <w:t>55</w:t>
      </w:r>
      <w:r>
        <w:fldChar w:fldCharType="end"/>
      </w:r>
      <w:r>
        <w:fldChar w:fldCharType="end"/>
      </w:r>
    </w:p>
    <w:p w14:paraId="2860AFE7">
      <w:pPr>
        <w:pStyle w:val="26"/>
        <w:tabs>
          <w:tab w:val="right" w:leader="dot" w:pos="8782"/>
        </w:tabs>
        <w:spacing w:before="0" w:after="0" w:line="276" w:lineRule="auto"/>
      </w:pPr>
      <w:r>
        <w:fldChar w:fldCharType="begin"/>
      </w:r>
      <w:r>
        <w:instrText xml:space="preserve"> HYPERLINK \l _Toc18525 </w:instrText>
      </w:r>
      <w:r>
        <w:fldChar w:fldCharType="separate"/>
      </w:r>
      <w:r>
        <w:rPr>
          <w:rFonts w:ascii="Times New Roman" w:hAnsi="Times New Roman" w:eastAsia="Times New Roman"/>
          <w:szCs w:val="26"/>
        </w:rPr>
        <w:t>Bảng 5.</w:t>
      </w:r>
      <w:r>
        <w:t xml:space="preserve">2 </w:t>
      </w:r>
      <w:r>
        <w:rPr>
          <w:rFonts w:ascii="Times New Roman" w:hAnsi="Times New Roman" w:eastAsia="Times New Roman"/>
          <w:szCs w:val="26"/>
        </w:rPr>
        <w:t xml:space="preserve"> Các trường chính của yêu cầu gợi ý</w:t>
      </w:r>
      <w:r>
        <w:tab/>
      </w:r>
      <w:r>
        <w:fldChar w:fldCharType="begin"/>
      </w:r>
      <w:r>
        <w:instrText xml:space="preserve"> PAGEREF _Toc18525 \h </w:instrText>
      </w:r>
      <w:r>
        <w:fldChar w:fldCharType="separate"/>
      </w:r>
      <w:r>
        <w:t>57</w:t>
      </w:r>
      <w:r>
        <w:fldChar w:fldCharType="end"/>
      </w:r>
      <w:r>
        <w:fldChar w:fldCharType="end"/>
      </w:r>
    </w:p>
    <w:p w14:paraId="43B41090">
      <w:pPr>
        <w:pStyle w:val="26"/>
        <w:tabs>
          <w:tab w:val="right" w:leader="dot" w:pos="8782"/>
        </w:tabs>
        <w:spacing w:before="0" w:after="0" w:line="276" w:lineRule="auto"/>
      </w:pPr>
      <w:r>
        <w:fldChar w:fldCharType="begin"/>
      </w:r>
      <w:r>
        <w:instrText xml:space="preserve"> HYPERLINK \l _Toc32431 </w:instrText>
      </w:r>
      <w:r>
        <w:fldChar w:fldCharType="separate"/>
      </w:r>
      <w:r>
        <w:rPr>
          <w:rFonts w:ascii="Times New Roman" w:hAnsi="Times New Roman" w:eastAsia="Times New Roman"/>
          <w:szCs w:val="26"/>
        </w:rPr>
        <w:t>Bảng 5.</w:t>
      </w:r>
      <w:r>
        <w:t xml:space="preserve">3 </w:t>
      </w:r>
      <w:r>
        <w:rPr>
          <w:rFonts w:ascii="Times New Roman" w:hAnsi="Times New Roman" w:eastAsia="Times New Roman"/>
          <w:szCs w:val="26"/>
        </w:rPr>
        <w:t xml:space="preserve"> Đầu ra khuyến nghị và ý nghĩa</w:t>
      </w:r>
      <w:r>
        <w:tab/>
      </w:r>
      <w:r>
        <w:fldChar w:fldCharType="begin"/>
      </w:r>
      <w:r>
        <w:instrText xml:space="preserve"> PAGEREF _Toc32431 \h </w:instrText>
      </w:r>
      <w:r>
        <w:fldChar w:fldCharType="separate"/>
      </w:r>
      <w:r>
        <w:t>58</w:t>
      </w:r>
      <w:r>
        <w:fldChar w:fldCharType="end"/>
      </w:r>
      <w:r>
        <w:fldChar w:fldCharType="end"/>
      </w:r>
    </w:p>
    <w:p w14:paraId="0B56A2F2">
      <w:pPr>
        <w:pStyle w:val="26"/>
        <w:tabs>
          <w:tab w:val="right" w:leader="dot" w:pos="8782"/>
        </w:tabs>
        <w:spacing w:before="0" w:after="0" w:line="276" w:lineRule="auto"/>
      </w:pPr>
      <w:r>
        <w:fldChar w:fldCharType="begin"/>
      </w:r>
      <w:r>
        <w:instrText xml:space="preserve"> HYPERLINK \l _Toc17880 </w:instrText>
      </w:r>
      <w:r>
        <w:fldChar w:fldCharType="separate"/>
      </w:r>
      <w:r>
        <w:rPr>
          <w:rFonts w:ascii="Times New Roman" w:hAnsi="Times New Roman" w:eastAsia="Times New Roman"/>
          <w:szCs w:val="26"/>
        </w:rPr>
        <w:t>Bảng 5.</w:t>
      </w:r>
      <w:r>
        <w:t xml:space="preserve">4 </w:t>
      </w:r>
      <w:r>
        <w:rPr>
          <w:rFonts w:ascii="Times New Roman" w:hAnsi="Times New Roman" w:eastAsia="Times New Roman"/>
          <w:szCs w:val="26"/>
        </w:rPr>
        <w:t xml:space="preserve"> Các tình huống kiểm thử cần thực hiện</w:t>
      </w:r>
      <w:r>
        <w:tab/>
      </w:r>
      <w:r>
        <w:fldChar w:fldCharType="begin"/>
      </w:r>
      <w:r>
        <w:instrText xml:space="preserve"> PAGEREF _Toc17880 \h </w:instrText>
      </w:r>
      <w:r>
        <w:fldChar w:fldCharType="separate"/>
      </w:r>
      <w:r>
        <w:t>60</w:t>
      </w:r>
      <w:r>
        <w:fldChar w:fldCharType="end"/>
      </w:r>
      <w:r>
        <w:fldChar w:fldCharType="end"/>
      </w:r>
    </w:p>
    <w:p w14:paraId="6DDD7573">
      <w:pPr>
        <w:pStyle w:val="26"/>
        <w:tabs>
          <w:tab w:val="right" w:leader="dot" w:pos="8782"/>
        </w:tabs>
        <w:spacing w:before="0" w:after="0" w:line="276" w:lineRule="auto"/>
      </w:pPr>
      <w:r>
        <w:fldChar w:fldCharType="begin"/>
      </w:r>
      <w:r>
        <w:instrText xml:space="preserve"> HYPERLINK \l _Toc31525 </w:instrText>
      </w:r>
      <w:r>
        <w:fldChar w:fldCharType="separate"/>
      </w:r>
      <w:r>
        <w:rPr>
          <w:rFonts w:ascii="Times New Roman" w:hAnsi="Times New Roman" w:eastAsia="Times New Roman"/>
          <w:szCs w:val="26"/>
        </w:rPr>
        <w:t>Bảng 5.</w:t>
      </w:r>
      <w:r>
        <w:t xml:space="preserve">5 </w:t>
      </w:r>
      <w:r>
        <w:rPr>
          <w:rFonts w:ascii="Times New Roman" w:hAnsi="Times New Roman" w:eastAsia="Times New Roman"/>
          <w:szCs w:val="26"/>
        </w:rPr>
        <w:t xml:space="preserve"> Đối chiếu mục tiêu với hiện trạng</w:t>
      </w:r>
      <w:r>
        <w:tab/>
      </w:r>
      <w:r>
        <w:fldChar w:fldCharType="begin"/>
      </w:r>
      <w:r>
        <w:instrText xml:space="preserve"> PAGEREF _Toc31525 \h </w:instrText>
      </w:r>
      <w:r>
        <w:fldChar w:fldCharType="separate"/>
      </w:r>
      <w:r>
        <w:t>63</w:t>
      </w:r>
      <w:r>
        <w:fldChar w:fldCharType="end"/>
      </w:r>
      <w:r>
        <w:fldChar w:fldCharType="end"/>
      </w:r>
    </w:p>
    <w:p w14:paraId="74872F87">
      <w:pPr>
        <w:pStyle w:val="26"/>
        <w:tabs>
          <w:tab w:val="right" w:leader="dot" w:pos="8782"/>
        </w:tabs>
        <w:spacing w:before="0" w:after="0" w:line="276" w:lineRule="auto"/>
      </w:pPr>
      <w:r>
        <w:fldChar w:fldCharType="begin"/>
      </w:r>
      <w:r>
        <w:instrText xml:space="preserve"> HYPERLINK \l _Toc16122 </w:instrText>
      </w:r>
      <w:r>
        <w:fldChar w:fldCharType="separate"/>
      </w:r>
      <w:r>
        <w:rPr>
          <w:rFonts w:ascii="Times New Roman" w:hAnsi="Times New Roman" w:eastAsia="Times New Roman"/>
          <w:szCs w:val="26"/>
        </w:rPr>
        <w:t>Bảng A.</w:t>
      </w:r>
      <w:r>
        <w:t xml:space="preserve">1 </w:t>
      </w:r>
      <w:r>
        <w:rPr>
          <w:rFonts w:ascii="Times New Roman" w:hAnsi="Times New Roman" w:eastAsia="Times New Roman"/>
          <w:szCs w:val="26"/>
        </w:rPr>
        <w:t xml:space="preserve"> Bộ tệp của một lần thực nghiệm</w:t>
      </w:r>
      <w:r>
        <w:tab/>
      </w:r>
      <w:r>
        <w:fldChar w:fldCharType="begin"/>
      </w:r>
      <w:r>
        <w:instrText xml:space="preserve"> PAGEREF _Toc16122 \h </w:instrText>
      </w:r>
      <w:r>
        <w:fldChar w:fldCharType="separate"/>
      </w:r>
      <w:r>
        <w:t>69</w:t>
      </w:r>
      <w:r>
        <w:fldChar w:fldCharType="end"/>
      </w:r>
      <w:r>
        <w:fldChar w:fldCharType="end"/>
      </w:r>
    </w:p>
    <w:p w14:paraId="502448A5">
      <w:pPr>
        <w:pStyle w:val="26"/>
        <w:tabs>
          <w:tab w:val="right" w:leader="dot" w:pos="8782"/>
        </w:tabs>
        <w:spacing w:before="0" w:after="0" w:line="276" w:lineRule="auto"/>
      </w:pPr>
      <w:r>
        <w:fldChar w:fldCharType="begin"/>
      </w:r>
      <w:r>
        <w:instrText xml:space="preserve"> HYPERLINK \l _Toc29497 </w:instrText>
      </w:r>
      <w:r>
        <w:fldChar w:fldCharType="separate"/>
      </w:r>
      <w:r>
        <w:rPr>
          <w:rFonts w:ascii="Times New Roman" w:hAnsi="Times New Roman" w:eastAsia="Times New Roman"/>
          <w:szCs w:val="26"/>
        </w:rPr>
        <w:t>Bảng C.</w:t>
      </w:r>
      <w:r>
        <w:t xml:space="preserve">1 </w:t>
      </w:r>
      <w:r>
        <w:rPr>
          <w:rFonts w:ascii="Times New Roman" w:hAnsi="Times New Roman" w:eastAsia="Times New Roman"/>
          <w:szCs w:val="26"/>
        </w:rPr>
        <w:t xml:space="preserve"> Truy vết yêu cầu và bằng chứng</w:t>
      </w:r>
      <w:r>
        <w:tab/>
      </w:r>
      <w:r>
        <w:fldChar w:fldCharType="begin"/>
      </w:r>
      <w:r>
        <w:instrText xml:space="preserve"> PAGEREF _Toc29497 \h </w:instrText>
      </w:r>
      <w:r>
        <w:fldChar w:fldCharType="separate"/>
      </w:r>
      <w:r>
        <w:t>72</w:t>
      </w:r>
      <w:r>
        <w:fldChar w:fldCharType="end"/>
      </w:r>
      <w:r>
        <w:fldChar w:fldCharType="end"/>
      </w:r>
    </w:p>
    <w:p w14:paraId="69C1957C">
      <w:pPr>
        <w:pStyle w:val="26"/>
        <w:tabs>
          <w:tab w:val="right" w:leader="dot" w:pos="8782"/>
        </w:tabs>
        <w:spacing w:before="0" w:after="0" w:line="276" w:lineRule="auto"/>
      </w:pPr>
      <w:r>
        <w:fldChar w:fldCharType="begin"/>
      </w:r>
      <w:r>
        <w:instrText xml:space="preserve"> HYPERLINK \l _Toc22982 </w:instrText>
      </w:r>
      <w:r>
        <w:fldChar w:fldCharType="separate"/>
      </w:r>
      <w:r>
        <w:rPr>
          <w:rFonts w:ascii="Times New Roman" w:hAnsi="Times New Roman" w:eastAsia="Times New Roman"/>
          <w:szCs w:val="26"/>
        </w:rPr>
        <w:t>Bảng C.</w:t>
      </w:r>
      <w:r>
        <w:t xml:space="preserve">2 </w:t>
      </w:r>
      <w:r>
        <w:rPr>
          <w:rFonts w:ascii="Times New Roman" w:hAnsi="Times New Roman" w:eastAsia="Times New Roman"/>
          <w:szCs w:val="26"/>
        </w:rPr>
        <w:t xml:space="preserve"> Mẫu nhật ký cần điền khi thực hiện</w:t>
      </w:r>
      <w:r>
        <w:tab/>
      </w:r>
      <w:r>
        <w:fldChar w:fldCharType="begin"/>
      </w:r>
      <w:r>
        <w:instrText xml:space="preserve"> PAGEREF _Toc22982 \h </w:instrText>
      </w:r>
      <w:r>
        <w:fldChar w:fldCharType="separate"/>
      </w:r>
      <w:r>
        <w:t>73</w:t>
      </w:r>
      <w:r>
        <w:fldChar w:fldCharType="end"/>
      </w:r>
      <w:r>
        <w:fldChar w:fldCharType="end"/>
      </w:r>
    </w:p>
    <w:p w14:paraId="6CDBE6E9">
      <w:pPr>
        <w:pStyle w:val="50"/>
        <w:widowControl/>
        <w:numPr>
          <w:ilvl w:val="0"/>
          <w:numId w:val="0"/>
        </w:numPr>
        <w:spacing w:before="0" w:after="0" w:line="20" w:lineRule="auto"/>
        <w:ind w:left="0" w:right="0" w:firstLine="0"/>
        <w:jc w:val="both"/>
        <w:rPr>
          <w:sz w:val="2"/>
        </w:rPr>
      </w:pPr>
      <w:r>
        <w:fldChar w:fldCharType="end"/>
      </w:r>
    </w:p>
    <w:p w14:paraId="432F7720">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TỪ VIẾT TẮT</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100"/>
        <w:gridCol w:w="3000"/>
        <w:gridCol w:w="4688"/>
      </w:tblGrid>
      <w:tr w14:paraId="32AD6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1100" w:type="dxa"/>
            <w:vAlign w:val="center"/>
          </w:tcPr>
          <w:p w14:paraId="2F0C38A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Viết tắt</w:t>
            </w:r>
          </w:p>
        </w:tc>
        <w:tc>
          <w:tcPr>
            <w:tcW w:w="3000" w:type="dxa"/>
            <w:vAlign w:val="center"/>
          </w:tcPr>
          <w:p w14:paraId="060615E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Tiếng Anh</w:t>
            </w:r>
          </w:p>
        </w:tc>
        <w:tc>
          <w:tcPr>
            <w:tcW w:w="4688" w:type="dxa"/>
            <w:vAlign w:val="center"/>
          </w:tcPr>
          <w:p w14:paraId="48ADCBE1">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Diễn giải tiếng Việt</w:t>
            </w:r>
          </w:p>
        </w:tc>
      </w:tr>
      <w:tr w14:paraId="0FBBF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E54C72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API</w:t>
            </w:r>
          </w:p>
        </w:tc>
        <w:tc>
          <w:tcPr>
            <w:tcW w:w="3000" w:type="dxa"/>
            <w:vAlign w:val="center"/>
          </w:tcPr>
          <w:p w14:paraId="0BF217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Application Programming Interface</w:t>
            </w:r>
          </w:p>
        </w:tc>
        <w:tc>
          <w:tcPr>
            <w:tcW w:w="4688" w:type="dxa"/>
            <w:vAlign w:val="center"/>
          </w:tcPr>
          <w:p w14:paraId="663F849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Giao diện lập trình ứng dụng</w:t>
            </w:r>
          </w:p>
        </w:tc>
      </w:tr>
      <w:tr w14:paraId="0B70B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05C92B9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ARP</w:t>
            </w:r>
          </w:p>
        </w:tc>
        <w:tc>
          <w:tcPr>
            <w:tcW w:w="3000" w:type="dxa"/>
            <w:vAlign w:val="center"/>
          </w:tcPr>
          <w:p w14:paraId="777A463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Average Recommendation Popularity</w:t>
            </w:r>
          </w:p>
        </w:tc>
        <w:tc>
          <w:tcPr>
            <w:tcW w:w="4688" w:type="dxa"/>
            <w:vAlign w:val="center"/>
          </w:tcPr>
          <w:p w14:paraId="16C2A5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phổ biến trung bình của danh sách</w:t>
            </w:r>
          </w:p>
        </w:tc>
      </w:tr>
      <w:tr w14:paraId="4A108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010BCD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CF</w:t>
            </w:r>
          </w:p>
        </w:tc>
        <w:tc>
          <w:tcPr>
            <w:tcW w:w="3000" w:type="dxa"/>
            <w:vAlign w:val="center"/>
          </w:tcPr>
          <w:p w14:paraId="2CE0D3A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Collaborative Filtering</w:t>
            </w:r>
          </w:p>
        </w:tc>
        <w:tc>
          <w:tcPr>
            <w:tcW w:w="4688" w:type="dxa"/>
            <w:vAlign w:val="center"/>
          </w:tcPr>
          <w:p w14:paraId="70E88AC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Lọc cộng tác</w:t>
            </w:r>
          </w:p>
        </w:tc>
      </w:tr>
      <w:tr w14:paraId="12843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61A511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CSR</w:t>
            </w:r>
          </w:p>
        </w:tc>
        <w:tc>
          <w:tcPr>
            <w:tcW w:w="3000" w:type="dxa"/>
            <w:vAlign w:val="center"/>
          </w:tcPr>
          <w:p w14:paraId="1655F88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Compressed Sparse Row</w:t>
            </w:r>
          </w:p>
        </w:tc>
        <w:tc>
          <w:tcPr>
            <w:tcW w:w="4688" w:type="dxa"/>
            <w:vAlign w:val="center"/>
          </w:tcPr>
          <w:p w14:paraId="02AB60F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thưa nén theo hàng</w:t>
            </w:r>
          </w:p>
        </w:tc>
      </w:tr>
      <w:tr w14:paraId="6D50E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81FA2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EDA</w:t>
            </w:r>
          </w:p>
        </w:tc>
        <w:tc>
          <w:tcPr>
            <w:tcW w:w="3000" w:type="dxa"/>
            <w:vAlign w:val="center"/>
          </w:tcPr>
          <w:p w14:paraId="00445D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Exploratory Data Analysis</w:t>
            </w:r>
          </w:p>
        </w:tc>
        <w:tc>
          <w:tcPr>
            <w:tcW w:w="4688" w:type="dxa"/>
            <w:vAlign w:val="center"/>
          </w:tcPr>
          <w:p w14:paraId="65A882B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tích khám phá dữ liệu</w:t>
            </w:r>
          </w:p>
        </w:tc>
      </w:tr>
      <w:tr w14:paraId="463A4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18A806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ILD</w:t>
            </w:r>
          </w:p>
        </w:tc>
        <w:tc>
          <w:tcPr>
            <w:tcW w:w="3000" w:type="dxa"/>
            <w:vAlign w:val="center"/>
          </w:tcPr>
          <w:p w14:paraId="0F8F524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Intra-List Diversity</w:t>
            </w:r>
          </w:p>
        </w:tc>
        <w:tc>
          <w:tcPr>
            <w:tcW w:w="4688" w:type="dxa"/>
            <w:vAlign w:val="center"/>
          </w:tcPr>
          <w:p w14:paraId="485308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đa dạng trong danh sách</w:t>
            </w:r>
          </w:p>
        </w:tc>
      </w:tr>
      <w:tr w14:paraId="2C2F2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B674E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MF</w:t>
            </w:r>
          </w:p>
        </w:tc>
        <w:tc>
          <w:tcPr>
            <w:tcW w:w="3000" w:type="dxa"/>
            <w:vAlign w:val="center"/>
          </w:tcPr>
          <w:p w14:paraId="6CD63DC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Matrix Factorization</w:t>
            </w:r>
          </w:p>
        </w:tc>
        <w:tc>
          <w:tcPr>
            <w:tcW w:w="4688" w:type="dxa"/>
            <w:vAlign w:val="center"/>
          </w:tcPr>
          <w:p w14:paraId="7B876A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Phân rã ma trận</w:t>
            </w:r>
          </w:p>
        </w:tc>
      </w:tr>
      <w:tr w14:paraId="47745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71C1B2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MMR</w:t>
            </w:r>
          </w:p>
        </w:tc>
        <w:tc>
          <w:tcPr>
            <w:tcW w:w="3000" w:type="dxa"/>
            <w:vAlign w:val="center"/>
          </w:tcPr>
          <w:p w14:paraId="2603828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Maximal Marginal Relevance</w:t>
            </w:r>
          </w:p>
        </w:tc>
        <w:tc>
          <w:tcPr>
            <w:tcW w:w="4688" w:type="dxa"/>
            <w:vAlign w:val="center"/>
          </w:tcPr>
          <w:p w14:paraId="5C73F87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liên quan biên cực đại</w:t>
            </w:r>
          </w:p>
        </w:tc>
      </w:tr>
      <w:tr w14:paraId="11C4E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5FE0981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NDCG</w:t>
            </w:r>
          </w:p>
        </w:tc>
        <w:tc>
          <w:tcPr>
            <w:tcW w:w="3000" w:type="dxa"/>
            <w:vAlign w:val="center"/>
          </w:tcPr>
          <w:p w14:paraId="0B3F6F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Normalized Discounted Cumulative Gain</w:t>
            </w:r>
          </w:p>
        </w:tc>
        <w:tc>
          <w:tcPr>
            <w:tcW w:w="4688" w:type="dxa"/>
            <w:vAlign w:val="center"/>
          </w:tcPr>
          <w:p w14:paraId="2842A5E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lợi tích lũy có chiết khấu chuẩn hóa</w:t>
            </w:r>
          </w:p>
        </w:tc>
      </w:tr>
      <w:tr w14:paraId="308B9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D6D536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RMSE</w:t>
            </w:r>
          </w:p>
        </w:tc>
        <w:tc>
          <w:tcPr>
            <w:tcW w:w="3000" w:type="dxa"/>
            <w:vAlign w:val="center"/>
          </w:tcPr>
          <w:p w14:paraId="01A76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Root Mean Squared Error</w:t>
            </w:r>
          </w:p>
        </w:tc>
        <w:tc>
          <w:tcPr>
            <w:tcW w:w="4688" w:type="dxa"/>
            <w:vAlign w:val="center"/>
          </w:tcPr>
          <w:p w14:paraId="1AF6A9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Căn sai số bình phương trung bình</w:t>
            </w:r>
          </w:p>
        </w:tc>
      </w:tr>
      <w:tr w14:paraId="0EFDF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92DA40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SGD</w:t>
            </w:r>
          </w:p>
        </w:tc>
        <w:tc>
          <w:tcPr>
            <w:tcW w:w="3000" w:type="dxa"/>
            <w:vAlign w:val="center"/>
          </w:tcPr>
          <w:p w14:paraId="22CBD6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Stochastic Gradient Descent</w:t>
            </w:r>
          </w:p>
        </w:tc>
        <w:tc>
          <w:tcPr>
            <w:tcW w:w="4688" w:type="dxa"/>
            <w:vAlign w:val="center"/>
          </w:tcPr>
          <w:p w14:paraId="40D7AD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Giảm dần theo gradient ngẫu nhiên</w:t>
            </w:r>
          </w:p>
        </w:tc>
      </w:tr>
      <w:tr w14:paraId="10554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D89648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w:t>
            </w:r>
          </w:p>
        </w:tc>
        <w:tc>
          <w:tcPr>
            <w:tcW w:w="3000" w:type="dxa"/>
            <w:vAlign w:val="center"/>
          </w:tcPr>
          <w:p w14:paraId="567720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Singular Value Decomposition</w:t>
            </w:r>
          </w:p>
        </w:tc>
        <w:tc>
          <w:tcPr>
            <w:tcW w:w="4688" w:type="dxa"/>
            <w:vAlign w:val="center"/>
          </w:tcPr>
          <w:p w14:paraId="259BC18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rã giá trị suy biến</w:t>
            </w:r>
          </w:p>
        </w:tc>
      </w:tr>
      <w:tr w14:paraId="35D29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EAFE5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TF–IDF</w:t>
            </w:r>
          </w:p>
        </w:tc>
        <w:tc>
          <w:tcPr>
            <w:tcW w:w="3000" w:type="dxa"/>
            <w:vAlign w:val="center"/>
          </w:tcPr>
          <w:p w14:paraId="18C572F0">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Term Frequency–Inverse Document Frequency</w:t>
            </w:r>
          </w:p>
        </w:tc>
        <w:tc>
          <w:tcPr>
            <w:tcW w:w="4688" w:type="dxa"/>
            <w:vAlign w:val="center"/>
          </w:tcPr>
          <w:p w14:paraId="6DDC9FDF">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Tần suất từ và tần suất nghịch đảo tài liệu</w:t>
            </w:r>
          </w:p>
        </w:tc>
      </w:tr>
    </w:tbl>
    <w:p w14:paraId="67AD814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KÝ HIỆU</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6388"/>
      </w:tblGrid>
      <w:tr w14:paraId="5A5E2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0265ECA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Ký hiệu</w:t>
            </w:r>
          </w:p>
        </w:tc>
        <w:tc>
          <w:tcPr>
            <w:tcW w:w="6388" w:type="dxa"/>
            <w:vAlign w:val="center"/>
          </w:tcPr>
          <w:p w14:paraId="19CB8CD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Ý nghĩa</w:t>
            </w:r>
          </w:p>
        </w:tc>
      </w:tr>
      <w:tr w14:paraId="096B2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3A40B86">
            <w:pPr>
              <w:keepNext/>
              <w:widowControl/>
              <w:numPr>
                <w:ilvl w:val="0"/>
                <w:numId w:val="0"/>
              </w:numPr>
              <w:spacing w:before="0" w:after="0" w:line="276" w:lineRule="auto"/>
              <w:ind w:left="0" w:right="0" w:firstLine="0"/>
              <w:jc w:val="center"/>
            </w:pPr>
            <m:oMathPara>
              <m:oMath>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oMath>
            </m:oMathPara>
          </w:p>
        </w:tc>
        <w:tc>
          <w:tcPr>
            <w:tcW w:w="6388" w:type="dxa"/>
            <w:vAlign w:val="center"/>
          </w:tcPr>
          <w:p w14:paraId="703F41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Tập người dùng và tập nghệ sĩ.</w:t>
            </w:r>
          </w:p>
        </w:tc>
      </w:tr>
      <w:tr w14:paraId="2522E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8371128">
            <w:pPr>
              <w:keepNext/>
              <w:widowControl/>
              <w:numPr>
                <w:ilvl w:val="0"/>
                <w:numId w:val="0"/>
              </w:numPr>
              <w:spacing w:before="0" w:after="0" w:line="276" w:lineRule="auto"/>
              <w:ind w:left="0" w:right="0" w:firstLine="0"/>
              <w:jc w:val="left"/>
            </w:pPr>
            <m:oMathPara>
              <m:oMath>
                <m:r>
                  <m:rPr/>
                  <w:rPr>
                    <w:rFonts w:ascii="Cambria Math" w:hAnsi="Cambria Math"/>
                    <w:sz w:val="26"/>
                  </w:rPr>
                  <m:t>Ω,</m:t>
                </m:r>
                <m:sSub>
                  <m:sSubPr/>
                  <m:e>
                    <m:r>
                      <m:rPr/>
                      <w:rPr>
                        <w:rFonts w:ascii="Cambria Math" w:hAnsi="Cambria Math"/>
                        <w:sz w:val="26"/>
                      </w:rPr>
                      <m:t>Ω</m:t>
                    </m:r>
                  </m:e>
                  <m:sub>
                    <m:r>
                      <m:rPr/>
                      <w:rPr>
                        <w:rFonts w:ascii="Cambria Math" w:hAnsi="Cambria Math"/>
                        <w:sz w:val="26"/>
                      </w:rPr>
                      <m:t>train</m:t>
                    </m:r>
                  </m:sub>
                </m:sSub>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oMath>
            </m:oMathPara>
          </w:p>
        </w:tc>
        <w:tc>
          <w:tcPr>
            <w:tcW w:w="6388" w:type="dxa"/>
            <w:vAlign w:val="center"/>
          </w:tcPr>
          <w:p w14:paraId="271D6E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đã quan sát, tập huấn luyện và tập kiểm thử.</w:t>
            </w:r>
          </w:p>
        </w:tc>
      </w:tr>
      <w:tr w14:paraId="7045F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AC314D4">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w</m:t>
                    </m:r>
                  </m:e>
                  <m:sub>
                    <m:r>
                      <m:rPr/>
                      <w:rPr>
                        <w:rFonts w:ascii="Cambria Math" w:hAnsi="Cambria Math"/>
                        <w:sz w:val="26"/>
                      </w:rPr>
                      <m:t>ui</m:t>
                    </m:r>
                  </m:sub>
                </m:sSub>
              </m:oMath>
            </m:oMathPara>
          </w:p>
        </w:tc>
        <w:tc>
          <w:tcPr>
            <w:tcW w:w="6388" w:type="dxa"/>
            <w:vAlign w:val="center"/>
          </w:tcPr>
          <w:p w14:paraId="1A4839A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gốc của người dùng u với nghệ sĩ i.</w:t>
            </w:r>
          </w:p>
        </w:tc>
      </w:tr>
      <w:tr w14:paraId="0D17B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A66062B">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y</m:t>
                    </m:r>
                  </m:e>
                  <m:sub>
                    <m:r>
                      <m:rPr/>
                      <w:rPr>
                        <w:rFonts w:ascii="Cambria Math" w:hAnsi="Cambria Math"/>
                        <w:sz w:val="26"/>
                      </w:rPr>
                      <m:t>ui</m:t>
                    </m:r>
                  </m:sub>
                </m:sSub>
              </m:oMath>
            </m:oMathPara>
          </w:p>
        </w:tc>
        <w:tc>
          <w:tcPr>
            <w:tcW w:w="6388" w:type="dxa"/>
            <w:vAlign w:val="center"/>
          </w:tcPr>
          <w:p w14:paraId="2F9A20B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sau biến đổi lôgarit.</w:t>
            </w:r>
          </w:p>
        </w:tc>
      </w:tr>
      <w:tr w14:paraId="40243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48FB81F">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,R,</m:t>
                </m:r>
                <m:sSub>
                  <m:sSubPr/>
                  <m:e>
                    <m:r>
                      <m:rPr/>
                      <w:rPr>
                        <w:rFonts w:ascii="Cambria Math" w:hAnsi="Cambria Math"/>
                        <w:sz w:val="26"/>
                      </w:rPr>
                      <m:t>r</m:t>
                    </m:r>
                  </m:e>
                  <m:sub>
                    <m:r>
                      <m:rPr/>
                      <w:rPr>
                        <w:rFonts w:ascii="Cambria Math" w:hAnsi="Cambria Math"/>
                        <w:sz w:val="26"/>
                      </w:rPr>
                      <m:t>u</m:t>
                    </m:r>
                  </m:sub>
                </m:sSub>
              </m:oMath>
            </m:oMathPara>
          </w:p>
        </w:tc>
        <w:tc>
          <w:tcPr>
            <w:tcW w:w="6388" w:type="dxa"/>
            <w:vAlign w:val="center"/>
          </w:tcPr>
          <w:p w14:paraId="4DAD435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đại diện 1–5, ma trận và hàng tương tác của u.</w:t>
            </w:r>
          </w:p>
        </w:tc>
      </w:tr>
      <w:tr w14:paraId="7B938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B9589DF">
            <w:pPr>
              <w:keepNext/>
              <w:widowControl/>
              <w:numPr>
                <w:ilvl w:val="0"/>
                <w:numId w:val="0"/>
              </w:numPr>
              <w:spacing w:before="0" w:after="0" w:line="276" w:lineRule="auto"/>
              <w:ind w:left="0" w:right="0" w:firstLine="0"/>
              <w:jc w:val="left"/>
            </w:pPr>
            <m:oMathPara>
              <m:oMath>
                <m:sSub>
                  <m:sSubPr/>
                  <m:e>
                    <m:acc>
                      <m:accPr/>
                      <m:e>
                        <m:r>
                          <m:rPr/>
                          <w:rPr>
                            <w:rFonts w:ascii="Cambria Math" w:hAnsi="Cambria Math"/>
                            <w:sz w:val="26"/>
                          </w:rPr>
                          <m:t>r</m:t>
                        </m:r>
                      </m:e>
                    </m:acc>
                  </m:e>
                  <m:sub>
                    <m:r>
                      <m:rPr/>
                      <w:rPr>
                        <w:rFonts w:ascii="Cambria Math" w:hAnsi="Cambria Math"/>
                        <w:sz w:val="26"/>
                      </w:rPr>
                      <m:t>ui</m:t>
                    </m:r>
                  </m:sub>
                </m:sSub>
                <m:r>
                  <m:rPr/>
                  <w:rPr>
                    <w:rFonts w:ascii="Cambria Math" w:hAnsi="Cambria Math"/>
                    <w:sz w:val="26"/>
                  </w:rPr>
                  <m:t>,</m:t>
                </m:r>
                <m:sSub>
                  <m:sSubPr/>
                  <m:e>
                    <m:r>
                      <m:rPr/>
                      <w:rPr>
                        <w:rFonts w:ascii="Cambria Math" w:hAnsi="Cambria Math"/>
                        <w:sz w:val="26"/>
                      </w:rPr>
                      <m:t>s</m:t>
                    </m:r>
                  </m:e>
                  <m:sub>
                    <m:r>
                      <m:rPr/>
                      <w:rPr>
                        <w:rFonts w:ascii="Cambria Math" w:hAnsi="Cambria Math"/>
                        <w:sz w:val="26"/>
                      </w:rPr>
                      <m:t>ui</m:t>
                    </m:r>
                  </m:sub>
                </m:sSub>
              </m:oMath>
            </m:oMathPara>
          </w:p>
        </w:tc>
        <w:tc>
          <w:tcPr>
            <w:tcW w:w="6388" w:type="dxa"/>
            <w:vAlign w:val="center"/>
          </w:tcPr>
          <w:p w14:paraId="2C9899E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dự đoán và điểm xếp hạng.</w:t>
            </w:r>
          </w:p>
        </w:tc>
      </w:tr>
      <w:tr w14:paraId="25B69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676856D">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,d</m:t>
                </m:r>
              </m:oMath>
            </m:oMathPara>
          </w:p>
        </w:tc>
        <w:tc>
          <w:tcPr>
            <w:tcW w:w="6388" w:type="dxa"/>
            <w:vAlign w:val="center"/>
          </w:tcPr>
          <w:p w14:paraId="118825F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Véc-tơ người dùng, nghệ sĩ và số nhân tố của MF.</w:t>
            </w:r>
          </w:p>
        </w:tc>
      </w:tr>
      <w:tr w14:paraId="689C1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C0C52EA">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U</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Σ</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V</m:t>
                    </m:r>
                  </m:e>
                  <m:sub>
                    <m:r>
                      <m:rPr/>
                      <w:rPr>
                        <w:rFonts w:ascii="Cambria Math" w:hAnsi="Cambria Math"/>
                        <w:sz w:val="26"/>
                      </w:rPr>
                      <m:t>k</m:t>
                    </m:r>
                  </m:sub>
                </m:sSub>
              </m:oMath>
            </m:oMathPara>
          </w:p>
        </w:tc>
        <w:tc>
          <w:tcPr>
            <w:tcW w:w="6388" w:type="dxa"/>
            <w:vAlign w:val="center"/>
          </w:tcPr>
          <w:p w14:paraId="4509E5C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thành phần phân rã SVD giữ k chiều.</w:t>
            </w:r>
          </w:p>
        </w:tc>
      </w:tr>
      <w:tr w14:paraId="08E8F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0F5B2F3">
            <w:pPr>
              <w:keepNext/>
              <w:widowControl/>
              <w:numPr>
                <w:ilvl w:val="0"/>
                <w:numId w:val="0"/>
              </w:numPr>
              <w:spacing w:before="0" w:after="0" w:line="276" w:lineRule="auto"/>
              <w:ind w:left="0" w:right="0" w:firstLine="0"/>
              <w:jc w:val="center"/>
            </w:pPr>
            <m:oMathPara>
              <m:oMath>
                <m:r>
                  <m:rPr/>
                  <w:rPr>
                    <w:rFonts w:ascii="Cambria Math" w:hAnsi="Cambria Math"/>
                    <w:sz w:val="26"/>
                  </w:rPr>
                  <m:t>K,L,C</m:t>
                </m:r>
              </m:oMath>
            </m:oMathPara>
          </w:p>
        </w:tc>
        <w:tc>
          <w:tcPr>
            <w:tcW w:w="6388" w:type="dxa"/>
            <w:vAlign w:val="center"/>
          </w:tcPr>
          <w:p w14:paraId="4509377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gợi ý, số láng giềng và số ứng viên tái xếp hạng.</w:t>
            </w:r>
          </w:p>
        </w:tc>
      </w:tr>
      <w:tr w14:paraId="10093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1EEBFFAE">
            <w:pPr>
              <w:keepNext/>
              <w:widowControl/>
              <w:numPr>
                <w:ilvl w:val="0"/>
                <w:numId w:val="0"/>
              </w:numPr>
              <w:spacing w:before="0" w:after="0" w:line="276" w:lineRule="auto"/>
              <w:ind w:left="0" w:right="0" w:firstLine="0"/>
              <w:jc w:val="center"/>
            </w:pPr>
            <m:oMathPara>
              <m:oMath>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oMath>
            </m:oMathPara>
          </w:p>
        </w:tc>
        <w:tc>
          <w:tcPr>
            <w:tcW w:w="6388" w:type="dxa"/>
            <w:vAlign w:val="center"/>
          </w:tcPr>
          <w:p w14:paraId="47E9B56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gợi ý và tập nghệ sĩ liên quan của u.</w:t>
            </w:r>
          </w:p>
        </w:tc>
      </w:tr>
      <w:tr w14:paraId="0A593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5703DA3">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f</m:t>
                    </m:r>
                  </m:e>
                  <m:sub>
                    <m:r>
                      <m:rPr/>
                      <w:rPr>
                        <w:rFonts w:ascii="Cambria Math" w:hAnsi="Cambria Math"/>
                        <w:sz w:val="26"/>
                      </w:rPr>
                      <m:t>i</m:t>
                    </m:r>
                  </m:sub>
                </m:sSub>
              </m:oMath>
            </m:oMathPara>
          </w:p>
        </w:tc>
        <w:tc>
          <w:tcPr>
            <w:tcW w:w="6388" w:type="dxa"/>
            <w:vAlign w:val="center"/>
          </w:tcPr>
          <w:p w14:paraId="603FA7F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người nghe train và số lần nghệ sĩ được gợi ý.</w:t>
            </w:r>
          </w:p>
        </w:tc>
      </w:tr>
      <w:tr w14:paraId="5AD4B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A09A4B0">
            <w:pPr>
              <w:keepNext/>
              <w:widowControl/>
              <w:numPr>
                <w:ilvl w:val="0"/>
                <w:numId w:val="0"/>
              </w:numPr>
              <w:spacing w:before="0" w:after="0" w:line="276" w:lineRule="auto"/>
              <w:ind w:left="0" w:right="0" w:firstLine="0"/>
              <w:jc w:val="center"/>
            </w:pPr>
            <m:oMathPara>
              <m:oMath>
                <m:r>
                  <m:rPr/>
                  <w:rPr>
                    <w:rFonts w:ascii="Cambria Math" w:hAnsi="Cambria Math"/>
                    <w:sz w:val="26"/>
                  </w:rPr>
                  <m:t>λ,β,</m:t>
                </m:r>
                <m:sSub>
                  <m:sSubPr/>
                  <m:e>
                    <m:r>
                      <m:rPr/>
                      <w:rPr>
                        <w:rFonts w:ascii="Cambria Math" w:hAnsi="Cambria Math"/>
                        <w:sz w:val="26"/>
                      </w:rPr>
                      <m:t>λ</m:t>
                    </m:r>
                  </m:e>
                  <m:sub>
                    <m:r>
                      <m:rPr/>
                      <w:rPr>
                        <w:rFonts w:ascii="Cambria Math" w:hAnsi="Cambria Math"/>
                        <w:sz w:val="26"/>
                      </w:rPr>
                      <m:t>reg</m:t>
                    </m:r>
                  </m:sub>
                </m:sSub>
              </m:oMath>
            </m:oMathPara>
          </w:p>
        </w:tc>
        <w:tc>
          <w:tcPr>
            <w:tcW w:w="6388" w:type="dxa"/>
            <w:vAlign w:val="center"/>
          </w:tcPr>
          <w:p w14:paraId="79DFDDC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phù hợp, phạt phổ biến và điều chuẩn.</w:t>
            </w:r>
          </w:p>
        </w:tc>
      </w:tr>
      <w:tr w14:paraId="4C901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9B10C4A">
            <w:pPr>
              <w:widowControl/>
              <w:numPr>
                <w:ilvl w:val="0"/>
                <w:numId w:val="0"/>
              </w:numPr>
              <w:spacing w:before="0" w:after="0" w:line="276" w:lineRule="auto"/>
              <w:ind w:left="0" w:right="0" w:firstLine="0"/>
              <w:jc w:val="left"/>
            </w:pPr>
            <m:oMathPara>
              <m:oMath>
                <m:r>
                  <m:rPr/>
                  <w:rPr>
                    <w:rFonts w:ascii="Cambria Math" w:hAnsi="Cambria Math"/>
                    <w:sz w:val="26"/>
                  </w:rPr>
                  <m:t>α,ω(n),</m:t>
                </m:r>
                <m:sSub>
                  <m:sSubPr/>
                  <m:e>
                    <m:r>
                      <m:rPr/>
                      <w:rPr>
                        <w:rFonts w:ascii="Cambria Math" w:hAnsi="Cambria Math"/>
                        <w:sz w:val="26"/>
                      </w:rPr>
                      <m:t>n</m:t>
                    </m:r>
                  </m:e>
                  <m:sub>
                    <m:r>
                      <m:rPr/>
                      <w:rPr>
                        <w:rFonts w:ascii="Cambria Math" w:hAnsi="Cambria Math"/>
                        <w:sz w:val="26"/>
                      </w:rPr>
                      <m:t>min</m:t>
                    </m:r>
                  </m:sub>
                </m:sSub>
              </m:oMath>
            </m:oMathPara>
          </w:p>
        </w:tc>
        <w:tc>
          <w:tcPr>
            <w:tcW w:w="6388" w:type="dxa"/>
            <w:vAlign w:val="center"/>
          </w:tcPr>
          <w:p w14:paraId="7934AF3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nội dung, cộng tác và ngưỡng độ dài lịch sử.</w:t>
            </w:r>
          </w:p>
        </w:tc>
      </w:tr>
    </w:tbl>
    <w:p w14:paraId="37902F5B">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TÓM TẮT</w:t>
      </w:r>
    </w:p>
    <w:p w14:paraId="7448787F">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Đề tài nghiên cứu khuyến nghị nghệ sĩ âm nhạc dựa trên lịch sử nghe trong bộ dữ liệu Last.fm HetRec 2011. Mục tiêu là xếp hạng những nghệ sĩ chưa xuất hiện trong lịch sử được hệ thống biết, đồng thời xem xét độ đa dạng và mức lệ thuộc vào nghệ sĩ phổ biến. Các mô hình được thiết kế để so sánh gồm lọc cộng tác dựa trên người dùng, lọc cộng tác dựa trên nghệ sĩ, SVD có độ lệch, PureSVD và hai mô hình cơ sở ngẫu nhiên, phổ biến.</w:t>
      </w:r>
    </w:p>
    <w:p w14:paraId="307D13F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Báo cáo phân biệt số lượt nghe gốc, giá trị lôgarit và điểm đại diện 1–5 suy ra bằng phân vị. Điểm đại diện là lựa chọn xử lý dữ liệu, không phải phản hồi tường minh. Quy trình chia theo người dùng giữ riêng các tập huấn luyện, xác thực và kiểm thử; mọi thành phần học từ dữ liệu được ước lượng trên huấn luyện. Đánh giá chính sử dụng danh sách top-K và bổ sung các chỉ số ngoài độ chính xác.</w:t>
      </w:r>
    </w:p>
    <w:p w14:paraId="05E87C3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được thiết kế để tái xếp hạng theo mức phù hợp, sự trùng lặp và mức phổ biến. M2 hỗ trợ trường hợp lịch sử ngắn hoặc hồ sơ mới bằng tín hiệu cộng tác khả dụng, thẻ nghệ sĩ và phổ biến. API và giao diện được tổ chức tách khỏi chuỗi huấn luyện để có thể nạp và kiểm tra gói mô hình.</w:t>
      </w:r>
    </w:p>
    <w:p w14:paraId="5886988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Hiện chưa có kết quả thực nghiệm Last.fm; các mô hình CF/SVD và bộ đánh giá trong mã nguồn vẫn cần hoàn thiện. Bản báo cáo này trình bày cơ sở lý thuyết, thiết kế, kế hoạch thực nghiệm và hiện trạng triển khai; các bảng kết quả được để chờ cập nhật từ lần chạy thực tế. Nhóm chưa đưa ra kết luận về mô hình tốt nhất hoặc mức cải thiện của M1/M2.</w:t>
      </w:r>
    </w:p>
    <w:p w14:paraId="6E9BA245">
      <w:pPr>
        <w:pStyle w:val="50"/>
        <w:widowControl/>
        <w:numPr>
          <w:ilvl w:val="0"/>
          <w:numId w:val="0"/>
        </w:numPr>
        <w:spacing w:before="200" w:after="0" w:line="360" w:lineRule="auto"/>
        <w:ind w:left="0" w:right="0" w:firstLine="0"/>
        <w:jc w:val="both"/>
      </w:pPr>
      <w:r>
        <w:rPr>
          <w:rFonts w:ascii="Times New Roman" w:hAnsi="Times New Roman" w:eastAsia="Times New Roman"/>
          <w:i/>
          <w:color w:val="000000"/>
          <w:sz w:val="26"/>
          <w:szCs w:val="26"/>
        </w:rPr>
        <w:t>Từ khóa: khuyến nghị nghệ sĩ, lọc cộng tác, phản hồi ngầm, khởi động nguội, thiên lệch phổ biến.</w:t>
      </w:r>
    </w:p>
    <w:p w14:paraId="4004E7B2">
      <w:pPr>
        <w:pStyle w:val="50"/>
        <w:widowControl/>
        <w:numPr>
          <w:ilvl w:val="0"/>
          <w:numId w:val="0"/>
        </w:numPr>
        <w:spacing w:before="0" w:after="0" w:line="20" w:lineRule="auto"/>
        <w:ind w:left="0" w:right="0" w:firstLine="0"/>
        <w:jc w:val="both"/>
        <w:sectPr>
          <w:footerReference r:id="rId5" w:type="default"/>
          <w:pgSz w:w="11907" w:h="16840"/>
          <w:pgMar w:top="1699" w:right="1138" w:bottom="1699" w:left="1987" w:header="720" w:footer="720" w:gutter="0"/>
          <w:pgNumType w:fmt="lowerRoman" w:start="1"/>
          <w:cols w:space="720" w:num="1"/>
        </w:sectPr>
      </w:pPr>
    </w:p>
    <w:p w14:paraId="25B7CD88">
      <w:pPr>
        <w:pStyle w:val="2"/>
        <w:keepNext/>
        <w:pageBreakBefore/>
        <w:widowControl/>
        <w:numPr>
          <w:ilvl w:val="0"/>
          <w:numId w:val="0"/>
        </w:numPr>
        <w:spacing w:before="480" w:after="480" w:line="276" w:lineRule="auto"/>
        <w:ind w:left="0" w:right="0" w:firstLine="0"/>
        <w:jc w:val="left"/>
      </w:pPr>
      <w:bookmarkStart w:id="0" w:name="_Toc20218"/>
      <w:r>
        <w:rPr>
          <w:rFonts w:ascii="Times New Roman" w:hAnsi="Times New Roman" w:eastAsia="Times New Roman"/>
          <w:b/>
          <w:color w:val="000000"/>
          <w:sz w:val="28"/>
          <w:szCs w:val="28"/>
        </w:rPr>
        <w:t>CHƯƠNG 1 GIỚI THIỆU ĐỀ TÀI</w:t>
      </w:r>
      <w:bookmarkEnd w:id="0"/>
    </w:p>
    <w:p w14:paraId="724E9F00">
      <w:pPr>
        <w:pStyle w:val="3"/>
        <w:keepNext/>
        <w:widowControl/>
        <w:numPr>
          <w:ilvl w:val="1"/>
          <w:numId w:val="0"/>
        </w:numPr>
        <w:spacing w:before="120" w:after="240" w:line="276" w:lineRule="auto"/>
        <w:ind w:left="0" w:right="0" w:firstLine="0"/>
        <w:jc w:val="left"/>
      </w:pPr>
      <w:bookmarkStart w:id="1" w:name="_Toc24301"/>
      <w:r>
        <w:rPr>
          <w:rFonts w:ascii="Times New Roman" w:hAnsi="Times New Roman" w:eastAsia="Times New Roman"/>
          <w:b/>
          <w:color w:val="000000"/>
          <w:sz w:val="26"/>
          <w:szCs w:val="26"/>
        </w:rPr>
        <w:t>1.1 Bối cảnh và lý do chọn đề tài</w:t>
      </w:r>
      <w:bookmarkEnd w:id="1"/>
    </w:p>
    <w:p w14:paraId="344CFD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Số lượng nội dung âm nhạc lớn khiến việc tìm một nghệ sĩ phù hợp trở thành một công việc tốn thời gian. Người nghe thường bắt đầu từ những tên tuổi đã biết, trong khi nhiều nghệ sĩ có phong cách phù hợp lại ít được tiếp cận. Hệ thống khuyến nghị (recommender system) hỗ trợ quá trình này bằng cách sử dụng dữ liệu về sở thích hoặc hành vi để sắp xếp những lựa chọn có khả năng phù hợp với từng người dùng. Tổng quan của Adomavicius và Tuzhilin [1] cho thấy lọc cộng tác, khuyến nghị dựa trên nội dung và phương pháp kết hợp là những hướng tiếp cận cơ bản cho bài toán này.</w:t>
      </w:r>
    </w:p>
    <w:p w14:paraId="38C5E0A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đề tài, nhóm chọn khuyến nghị ở mức nghệ sĩ. Một kết quả gợi ý là tên nghệ sĩ mà người dùng chưa tương tác trong phần lịch sử được hệ thống biết. Cách xác định này phù hợp với bộ dữ liệu Last.fm HetRec 2011, vì bảng tương tác chính cung cấp mã người dùng, mã nghệ sĩ và số lượt nghe. Báo cáo không xem mỗi dòng dữ liệu là một bài hát hay một phiên nghe. Việc phân biệt đơn vị khuyến nghị ngay từ đầu giúp tránh nhầm lẫn khi xây dựng ma trận và diễn giải kết quả.</w:t>
      </w:r>
    </w:p>
    <w:p w14:paraId="4AC94C8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(collaborative filtering) có thể khai thác những quan hệ khó mô tả chỉ bằng thể loại. Chẳng hạn, hai nghệ sĩ có thẻ khác nhau vẫn có thể được cùng một nhóm người dùng nghe thường xuyên. Từ những mẫu tương tác như vậy, mô hình suy ra mức độ phù hợp của các nghệ sĩ còn lại. Nhóm lựa chọn hướng này vì muốn tìm hiểu từ các mô hình dễ giải thích đến mô hình nhân tố tiềm ẩn, thay vì bắt đầu ngay bằng một kiến trúc học sâu có nhiều thành phần.</w:t>
      </w:r>
    </w:p>
    <w:p w14:paraId="51BCAC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Tuy vậy, lịch sử nghe không phản ánh đầy đủ sở thích. Người dùng có thể chưa biết một nghệ sĩ, nghe theo gợi ý của bạn bè hoặc nghe lặp lại do hoàn cảnh sử dụng. Vì thế, một nghệ sĩ không xuất hiện trong dữ liệu không đồng nghĩa với việc người dùng không thích nghệ sĩ đó. Đặc điểm này ảnh hưởng trực tiếp đến cách huấn luyện, cách chọn đối tượng liên quan để đánh giá và cách giải thích điểm dự đoán.</w:t>
      </w:r>
    </w:p>
    <w:p w14:paraId="55A8462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Đề tài còn quan tâm đến trải nghiệm khám phá. Một danh sách chỉ gồm nghệ sĩ phổ biến có thể đạt một số chỉ số chính xác tốt nhưng chưa chắc giúp người nghe tìm được nội dung mới. Do đó, nhóm cần xem đồng thời mức phù hợp, độ đa dạng, độ bao phủ và sự lệ thuộc vào mức phổ biến. Đây cũng là các vấn đề được nghiên cứu trong lĩnh vực khuyến nghị âm nhạc [2], [3].</w:t>
      </w:r>
    </w:p>
    <w:p w14:paraId="6A63502B">
      <w:pPr>
        <w:pStyle w:val="3"/>
        <w:keepNext/>
        <w:widowControl/>
        <w:numPr>
          <w:ilvl w:val="1"/>
          <w:numId w:val="0"/>
        </w:numPr>
        <w:spacing w:before="120" w:after="240" w:line="276" w:lineRule="auto"/>
        <w:ind w:left="0" w:right="0" w:firstLine="0"/>
        <w:jc w:val="left"/>
      </w:pPr>
      <w:bookmarkStart w:id="2" w:name="_Toc28399"/>
      <w:r>
        <w:rPr>
          <w:rFonts w:ascii="Times New Roman" w:hAnsi="Times New Roman" w:eastAsia="Times New Roman"/>
          <w:b/>
          <w:color w:val="000000"/>
          <w:sz w:val="26"/>
          <w:szCs w:val="26"/>
        </w:rPr>
        <w:t>1.2 Vấn đề nghiên cứu</w:t>
      </w:r>
      <w:bookmarkEnd w:id="2"/>
    </w:p>
    <w:p w14:paraId="7233A976">
      <w:pPr>
        <w:pStyle w:val="4"/>
        <w:keepNext/>
        <w:widowControl/>
        <w:numPr>
          <w:ilvl w:val="2"/>
          <w:numId w:val="0"/>
        </w:numPr>
        <w:spacing w:before="120" w:after="240" w:line="276" w:lineRule="auto"/>
        <w:ind w:left="0" w:right="0" w:firstLine="0"/>
        <w:jc w:val="left"/>
      </w:pPr>
      <w:bookmarkStart w:id="3" w:name="_Toc10383"/>
      <w:r>
        <w:rPr>
          <w:rFonts w:ascii="Times New Roman" w:hAnsi="Times New Roman" w:eastAsia="Times New Roman"/>
          <w:b/>
          <w:i/>
          <w:color w:val="000000"/>
          <w:sz w:val="26"/>
          <w:szCs w:val="26"/>
        </w:rPr>
        <w:t>1.2.1 Dữ liệu thưa và lịch sử nghe không đồng đều</w:t>
      </w:r>
      <w:bookmarkEnd w:id="3"/>
    </w:p>
    <w:p w14:paraId="71F14C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Ma trận người dùng và nghệ sĩ có nhiều vị trí chưa quan sát được. Khi hai người dùng chỉ nghe chung một nghệ sĩ, độ tương đồng của họ có thể thiếu ổn định. Khi một nghệ sĩ có rất ít người nghe, mô hình cũng khó xác định mối quan hệ với các nghệ sĩ khác. Dữ liệu thưa (sparsity) vì thế là một khó khăn thực tế đối với các mô hình dựa trên láng giềng.</w:t>
      </w:r>
    </w:p>
    <w:p w14:paraId="41A5D9C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Số nghệ sĩ trong lịch sử giữa các người dùng cũng khác nhau. Chất lượng trung bình trên toàn bộ người dùng có thể che khuất việc một mô hình hoạt động tốt ở nhóm lịch sử dài nhưng kém ở nhóm lịch sử ngắn. Báo cáo xem phân tích theo độ dài lịch sử là một phần của đánh giá, đồng thời xác định các nhóm bằng dữ liệu huấn luyện để không sử dụng thông tin của tập kiểm thử.</w:t>
      </w:r>
    </w:p>
    <w:p w14:paraId="219C1A7A">
      <w:pPr>
        <w:pStyle w:val="4"/>
        <w:keepNext/>
        <w:widowControl/>
        <w:numPr>
          <w:ilvl w:val="2"/>
          <w:numId w:val="0"/>
        </w:numPr>
        <w:spacing w:before="120" w:after="240" w:line="276" w:lineRule="auto"/>
        <w:ind w:left="0" w:right="0" w:firstLine="0"/>
        <w:jc w:val="left"/>
      </w:pPr>
      <w:bookmarkStart w:id="4" w:name="_Toc812"/>
      <w:r>
        <w:rPr>
          <w:rFonts w:ascii="Times New Roman" w:hAnsi="Times New Roman" w:eastAsia="Times New Roman"/>
          <w:b/>
          <w:i/>
          <w:color w:val="000000"/>
          <w:sz w:val="26"/>
          <w:szCs w:val="26"/>
        </w:rPr>
        <w:t>1.2.2 Khởi động nguội và thiên lệch phổ biến</w:t>
      </w:r>
      <w:bookmarkEnd w:id="4"/>
    </w:p>
    <w:p w14:paraId="60E2E89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Khởi động nguội (cold-start) xuất hiện khi người dùng hoặc nghệ sĩ chưa có đủ thông tin tương tác để mô hình suy luận. Người dùng mới hoàn toàn khác với người dùng đã tồn tại nhưng chỉ có một vài nghệ sĩ trong lịch sử. Nghệ sĩ mới chưa có véc-tơ tương tác cũng khác với nghệ sĩ ít phổ biến đã xuất hiện trong tập huấn luyện. Những tình huống này cần có đường xử lý riêng, thay vì coi tất cả là lỗi không tìm thấy dữ liệu.</w:t>
      </w:r>
    </w:p>
    <w:p w14:paraId="40FEA7A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Thiên lệch phổ biến (popularity bias) được hiểu trong báo cáo là xu hướng danh sách gợi ý tập trung vào nghệ sĩ có nhiều người nghe trong dữ liệu huấn luyện. Xu hướng này có thể làm giảm cơ hội xuất hiện của các nghệ sĩ ít được biết đến. Tuy nhiên, giảm độ phổ biến trung bình chưa đủ để khẳng định một hệ thống công bằng. Muốn nói đến công bằng theo nhóm người dùng hoặc nghệ sĩ, cần thêm giả định và dữ liệu phù hợp. Trong phạm vi khóa luận, nhóm chỉ đo thiên lệch phổ biến bằng các chỉ số đã xác định.</w:t>
      </w:r>
    </w:p>
    <w:p w14:paraId="7A3EB965">
      <w:pPr>
        <w:pStyle w:val="4"/>
        <w:keepNext/>
        <w:widowControl/>
        <w:numPr>
          <w:ilvl w:val="2"/>
          <w:numId w:val="0"/>
        </w:numPr>
        <w:spacing w:before="120" w:after="240" w:line="276" w:lineRule="auto"/>
        <w:ind w:left="0" w:right="0" w:firstLine="0"/>
        <w:jc w:val="left"/>
      </w:pPr>
      <w:bookmarkStart w:id="5" w:name="_Toc20366"/>
      <w:r>
        <w:rPr>
          <w:rFonts w:ascii="Times New Roman" w:hAnsi="Times New Roman" w:eastAsia="Times New Roman"/>
          <w:b/>
          <w:i/>
          <w:color w:val="000000"/>
          <w:sz w:val="26"/>
          <w:szCs w:val="26"/>
        </w:rPr>
        <w:t>1.2.3 Phát biểu bài toán</w:t>
      </w:r>
      <w:bookmarkEnd w:id="5"/>
    </w:p>
    <w:p w14:paraId="737A52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Cho lịch sử tương tác của một người dùng và bộ dữ liệu Last.fm đã tiền xử lý, xây dựng hàm xếp hạng trả về K nghệ sĩ chưa xuất hiện trong lịch sử được biết, theo mức độ phù hợp ước lượng. Trên cùng một cách chia dữ liệu và quy trình đánh giá, so sánh các mô hình lọc cộng tác, kiểm chứng mô-đun tái xếp hạng M1 và mô-đun dự phòng M2, rồi đóng gói phương án được chọn thành ứng dụng minh họa.</w:t>
      </w:r>
    </w:p>
    <w:p w14:paraId="3611E0B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Đầu vào chính gồm mã người dùng hoặc lịch sử nghe, số lượng kết quả yêu cầu và phiên bản mô hình đang sử dụng. Đầu ra gồm danh sách nghệ sĩ, điểm xếp hạng, lý do gợi ý ở mức đơn giản và thông tin hệ thống có sử dụng phương án dự phòng hay không. Điểm xếp hạng dùng để so sánh ứng viên trong một yêu cầu; báo cáo không diễn giải nó là xác suất người dùng chắc chắn yêu thích nghệ sĩ.</w:t>
      </w:r>
    </w:p>
    <w:p w14:paraId="6E01C810">
      <w:pPr>
        <w:pStyle w:val="3"/>
        <w:keepNext/>
        <w:widowControl/>
        <w:numPr>
          <w:ilvl w:val="1"/>
          <w:numId w:val="0"/>
        </w:numPr>
        <w:spacing w:before="120" w:after="240" w:line="276" w:lineRule="auto"/>
        <w:ind w:left="0" w:right="0" w:firstLine="0"/>
        <w:jc w:val="left"/>
      </w:pPr>
      <w:bookmarkStart w:id="6" w:name="_Toc15787"/>
      <w:r>
        <w:rPr>
          <w:rFonts w:ascii="Times New Roman" w:hAnsi="Times New Roman" w:eastAsia="Times New Roman"/>
          <w:b/>
          <w:color w:val="000000"/>
          <w:sz w:val="26"/>
          <w:szCs w:val="26"/>
        </w:rPr>
        <w:t>1.3 Mục tiêu của đề tài</w:t>
      </w:r>
      <w:bookmarkEnd w:id="6"/>
    </w:p>
    <w:p w14:paraId="338D3575">
      <w:pPr>
        <w:pStyle w:val="4"/>
        <w:keepNext/>
        <w:widowControl/>
        <w:numPr>
          <w:ilvl w:val="2"/>
          <w:numId w:val="0"/>
        </w:numPr>
        <w:spacing w:before="120" w:after="240" w:line="276" w:lineRule="auto"/>
        <w:ind w:left="0" w:right="0" w:firstLine="0"/>
        <w:jc w:val="left"/>
      </w:pPr>
      <w:bookmarkStart w:id="7" w:name="_Toc440"/>
      <w:r>
        <w:rPr>
          <w:rFonts w:ascii="Times New Roman" w:hAnsi="Times New Roman" w:eastAsia="Times New Roman"/>
          <w:b/>
          <w:i/>
          <w:color w:val="000000"/>
          <w:sz w:val="26"/>
          <w:szCs w:val="26"/>
        </w:rPr>
        <w:t>1.3.1 Mục tiêu tổng quát</w:t>
      </w:r>
      <w:bookmarkEnd w:id="7"/>
    </w:p>
    <w:p w14:paraId="7E8E22F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Mục tiêu của đề tài là xây dựng và đánh giá một hệ thống khuyến nghị nghệ sĩ âm nhạc dựa trên lọc cộng tác, có quy trình thực nghiệm thống nhất và có khả năng cung cấp kết quả qua dịch vụ web. Nhóm muốn hiểu các lựa chọn mô hình ảnh hưởng thế nào đến chất lượng xếp hạng và khả năng khám phá, đồng thời tạo ra mã nguồn có thể tiếp tục hoàn thiện và chạy lại.</w:t>
      </w:r>
    </w:p>
    <w:p w14:paraId="263C0D0D">
      <w:pPr>
        <w:pStyle w:val="4"/>
        <w:keepNext/>
        <w:widowControl/>
        <w:numPr>
          <w:ilvl w:val="2"/>
          <w:numId w:val="0"/>
        </w:numPr>
        <w:spacing w:before="120" w:after="240" w:line="276" w:lineRule="auto"/>
        <w:ind w:left="0" w:right="0" w:firstLine="0"/>
        <w:jc w:val="left"/>
      </w:pPr>
      <w:bookmarkStart w:id="8" w:name="_Toc12759"/>
      <w:r>
        <w:rPr>
          <w:rFonts w:ascii="Times New Roman" w:hAnsi="Times New Roman" w:eastAsia="Times New Roman"/>
          <w:b/>
          <w:i/>
          <w:color w:val="000000"/>
          <w:sz w:val="26"/>
          <w:szCs w:val="26"/>
        </w:rPr>
        <w:t>1.3.2 Mục tiêu cụ thể</w:t>
      </w:r>
      <w:bookmarkEnd w:id="8"/>
    </w:p>
    <w:p w14:paraId="090E2F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Thứ nhất, tìm hiểu đặc điểm của phản hồi ngầm dạng đếm và tổ chức dữ liệu Last.fm theo một quy trình tiền xử lý có thể kiểm tra. Quy trình cần giữ rõ ý nghĩa của số lượt nghe, điểm đã biến đổi và điểm đại diện trên thang 1–5; các đại lượng này không được dùng thay thế cho nhau mà không giải thích.</w:t>
      </w:r>
    </w:p>
    <w:p w14:paraId="3C8F6E4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Thứ hai, cài đặt mô hình lọc cộng tác dựa trên người dùng, lọc cộng tác dựa trên nghệ sĩ, phân rã ma trận có độ lệch và PureSVD. Hai mô hình đối sánh cơ sở (baseline) là khuyến nghị ngẫu nhiên và khuyến nghị theo mức phổ biến. Các mô hình dùng chung giao diện và cùng tập ứng viên để kết quả có thể so sánh.</w:t>
      </w:r>
    </w:p>
    <w:p w14:paraId="2FAE92B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Thứ ba, thiết kế M1 để tái xếp hạng theo mức phù hợp, độ tương tự giữa các kết quả và mức phổ biến. Thiết kế M2 để có phương án dự phòng khi lịch sử ngắn hoặc người dùng chưa có véc-tơ đã học. Hiệu quả của từng thành phần phải được kiểm chứng bằng thực nghiệm loại bỏ thành phần (ablation study).</w:t>
      </w:r>
    </w:p>
    <w:p w14:paraId="6329D6D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Thứ tư, đánh giá bằng Precision@K, Recall@K, NDCG@K và bổ sung độ bao phủ, hệ số Gini, độ phổ biến trung bình, độ mới và độ đa dạng trong danh sách. Căn sai số bình phương trung bình (RMSE) được dùng bổ sung cho bài toán dự đoán điểm đại diện, không thay thế chỉ số xếp hạng.</w:t>
      </w:r>
    </w:p>
    <w:p w14:paraId="5B7748B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Thứ năm, xây dựng dịch vụ API bằng FastAPI và giao diện minh họa bằng Streamlit. Bộ tài liệu kèm theo gồm hướng dẫn sử dụng, cấu hình, hạt giống ngẫu nhiên, tệp mô hình, bảng kết quả và ví dụ đầu vào đầu ra. Các trường hợp không hợp lệ cần được xử lý rõ để ứng dụng không chỉ hoạt động trên một ví dụ thuận lợi.</w:t>
      </w:r>
    </w:p>
    <w:p w14:paraId="0756FB42">
      <w:pPr>
        <w:pStyle w:val="3"/>
        <w:keepNext/>
        <w:widowControl/>
        <w:numPr>
          <w:ilvl w:val="1"/>
          <w:numId w:val="0"/>
        </w:numPr>
        <w:spacing w:before="120" w:after="240" w:line="276" w:lineRule="auto"/>
        <w:ind w:left="0" w:right="0" w:firstLine="0"/>
        <w:jc w:val="left"/>
      </w:pPr>
      <w:bookmarkStart w:id="9" w:name="_Toc30294"/>
      <w:r>
        <w:rPr>
          <w:rFonts w:ascii="Times New Roman" w:hAnsi="Times New Roman" w:eastAsia="Times New Roman"/>
          <w:b/>
          <w:color w:val="000000"/>
          <w:sz w:val="26"/>
          <w:szCs w:val="26"/>
        </w:rPr>
        <w:t>1.4 Câu hỏi nghiên cứu</w:t>
      </w:r>
      <w:bookmarkEnd w:id="9"/>
    </w:p>
    <w:p w14:paraId="018CD4C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1.</w:t>
      </w:r>
      <w:r>
        <w:fldChar w:fldCharType="begin"/>
      </w:r>
      <w:r>
        <w:instrText xml:space="preserve"> SEQ Bang \r 1 </w:instrText>
      </w:r>
      <w:r>
        <w:fldChar w:fldCharType="separate"/>
      </w:r>
      <w:r>
        <w:t>1</w:t>
      </w:r>
      <w:r>
        <w:fldChar w:fldCharType="end"/>
      </w:r>
      <w:bookmarkStart w:id="10" w:name="_Toc16880"/>
      <w:r>
        <w:rPr>
          <w:rFonts w:ascii="Times New Roman" w:hAnsi="Times New Roman" w:eastAsia="Times New Roman"/>
          <w:color w:val="000000"/>
          <w:sz w:val="26"/>
          <w:szCs w:val="26"/>
        </w:rPr>
        <w:t xml:space="preserve"> Các câu hỏi nghiên cứu và bằng chứng cần thu thập</w:t>
      </w:r>
      <w:bookmarkEnd w:id="1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D6A5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BB76BB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Câu hỏi</w:t>
            </w:r>
          </w:p>
        </w:tc>
        <w:tc>
          <w:tcPr>
            <w:tcW w:w="3550" w:type="dxa"/>
            <w:vAlign w:val="center"/>
          </w:tcPr>
          <w:p w14:paraId="1638EE99">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c>
          <w:tcPr>
            <w:tcW w:w="3638" w:type="dxa"/>
            <w:vAlign w:val="center"/>
          </w:tcPr>
          <w:p w14:paraId="1A1C786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Bằng chứng</w:t>
            </w:r>
          </w:p>
        </w:tc>
      </w:tr>
      <w:tr w14:paraId="03FBD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931D46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RQ1</w:t>
            </w:r>
          </w:p>
        </w:tc>
        <w:tc>
          <w:tcPr>
            <w:tcW w:w="3550" w:type="dxa"/>
            <w:vAlign w:val="center"/>
          </w:tcPr>
          <w:p w14:paraId="593755E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nào cho thứ hạng nghệ sĩ phù hợp hơn trên cùng bộ dữ liệu?</w:t>
            </w:r>
          </w:p>
        </w:tc>
        <w:tc>
          <w:tcPr>
            <w:tcW w:w="3638" w:type="dxa"/>
            <w:vAlign w:val="center"/>
          </w:tcPr>
          <w:p w14:paraId="2623A1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NDCG@10, Precision@K, Recall@K và thời gian xử lý.</w:t>
            </w:r>
          </w:p>
        </w:tc>
      </w:tr>
      <w:tr w14:paraId="0ECCE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E50D20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RQ2</w:t>
            </w:r>
          </w:p>
        </w:tc>
        <w:tc>
          <w:tcPr>
            <w:tcW w:w="3550" w:type="dxa"/>
            <w:vAlign w:val="center"/>
          </w:tcPr>
          <w:p w14:paraId="15ADCE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dài lịch sử ảnh hưởng thế nào đến chất lượng gợi ý?</w:t>
            </w:r>
          </w:p>
        </w:tc>
        <w:tc>
          <w:tcPr>
            <w:tcW w:w="3638" w:type="dxa"/>
            <w:vAlign w:val="center"/>
          </w:tcPr>
          <w:p w14:paraId="3568FF5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theo nhóm lịch sử và phân bố chênh lệch từng người dùng.</w:t>
            </w:r>
          </w:p>
        </w:tc>
      </w:tr>
      <w:tr w14:paraId="5DB92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325EF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RQ3</w:t>
            </w:r>
          </w:p>
        </w:tc>
        <w:tc>
          <w:tcPr>
            <w:tcW w:w="3550" w:type="dxa"/>
            <w:vAlign w:val="center"/>
          </w:tcPr>
          <w:p w14:paraId="242243F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M1 có giảm lệ thuộc phổ biến mà vẫn giữ mức phù hợp chấp nhận được không?</w:t>
            </w:r>
          </w:p>
        </w:tc>
        <w:tc>
          <w:tcPr>
            <w:tcW w:w="3638" w:type="dxa"/>
            <w:vAlign w:val="center"/>
          </w:tcPr>
          <w:p w14:paraId="68027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Đối sánh M1 với mô hình nền và các biến thể loại bỏ thành phần.</w:t>
            </w:r>
          </w:p>
        </w:tc>
      </w:tr>
      <w:tr w14:paraId="14D3F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4D3F5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RQ4</w:t>
            </w:r>
          </w:p>
        </w:tc>
        <w:tc>
          <w:tcPr>
            <w:tcW w:w="3550" w:type="dxa"/>
            <w:vAlign w:val="center"/>
          </w:tcPr>
          <w:p w14:paraId="3951477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M2 có hỗ trợ người dùng ít lịch sử tốt hơn phương án chỉ dựa vào phổ biến không?</w:t>
            </w:r>
          </w:p>
        </w:tc>
        <w:tc>
          <w:tcPr>
            <w:tcW w:w="3638" w:type="dxa"/>
            <w:vAlign w:val="center"/>
          </w:tcPr>
          <w:p w14:paraId="764492A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Thí nghiệm chỉ cung cấp N tương tác và đánh giá trên cùng tập đích.</w:t>
            </w:r>
          </w:p>
        </w:tc>
      </w:tr>
      <w:tr w14:paraId="3831B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BEF85D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RQ5</w:t>
            </w:r>
          </w:p>
        </w:tc>
        <w:tc>
          <w:tcPr>
            <w:tcW w:w="3550" w:type="dxa"/>
            <w:vAlign w:val="center"/>
          </w:tcPr>
          <w:p w14:paraId="661404E3">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Ứng dụng có trả kết quả hợp lệ và nhất quán với đánh giá ngoại tuyến không?</w:t>
            </w:r>
          </w:p>
        </w:tc>
        <w:tc>
          <w:tcPr>
            <w:tcW w:w="3638" w:type="dxa"/>
            <w:vAlign w:val="center"/>
          </w:tcPr>
          <w:p w14:paraId="6181C5C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thử chức năng, đối chiếu danh sách, thời gian phản hồi.</w:t>
            </w:r>
          </w:p>
        </w:tc>
      </w:tr>
    </w:tbl>
    <w:p w14:paraId="277BE5C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câu hỏi trên được tách để tránh gộp mọi thay đổi thành một kết luận duy nhất. Ví dụ, một mô hình xếp hạng tốt hơn chưa chứng minh M1 có tác dụng. Tương tự, ứng dụng trả được danh sách chưa chứng minh rằng chất lượng khuyến nghị đã đạt yêu cầu. Mỗi câu hỏi cần một nhóm bằng chứng riêng.</w:t>
      </w:r>
    </w:p>
    <w:p w14:paraId="3AEDE6E9">
      <w:pPr>
        <w:pStyle w:val="3"/>
        <w:keepNext/>
        <w:widowControl/>
        <w:numPr>
          <w:ilvl w:val="1"/>
          <w:numId w:val="0"/>
        </w:numPr>
        <w:spacing w:before="120" w:after="240" w:line="276" w:lineRule="auto"/>
        <w:ind w:left="0" w:right="0" w:firstLine="0"/>
        <w:jc w:val="left"/>
      </w:pPr>
      <w:bookmarkStart w:id="11" w:name="_Toc3382"/>
      <w:r>
        <w:rPr>
          <w:rFonts w:ascii="Times New Roman" w:hAnsi="Times New Roman" w:eastAsia="Times New Roman"/>
          <w:b/>
          <w:color w:val="000000"/>
          <w:sz w:val="26"/>
          <w:szCs w:val="26"/>
        </w:rPr>
        <w:t>1.5 Đối tượng và phạm vi nghiên cứu</w:t>
      </w:r>
      <w:bookmarkEnd w:id="11"/>
    </w:p>
    <w:p w14:paraId="14A78F8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Đối tượng nghiên cứu là các phương pháp khuyến nghị nghệ sĩ sử dụng lịch sử nghe và thông tin thẻ nghệ sĩ. Phạm vi dữ liệu chính là Last.fm HetRec 2011 2K. Theo mô tả của bộ dữ liệu, có 1.892 người dùng, 17.632 nghệ sĩ và 92.834 quan hệ người dùng với nghệ sĩ [4]. Đây là số liệu mô tả dữ liệu gốc, chưa phải số lượng còn lại sau khi áp dụng quy tắc lọc của khóa luận.</w:t>
      </w:r>
    </w:p>
    <w:p w14:paraId="3B853E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Nội dung thực nghiệm tập trung vào các mô hình láng giềng và nhân tố tiềm ẩn. Thông tin thẻ được dành cho M2 để xử lý tình huống thiếu lịch sử; nhóm không xây dựng một hệ thống phân tích tín hiệu âm thanh. Quan hệ bạn bè có trong bộ dữ liệu không thuộc đầu vào chính của các mô hình đối sánh. Học sâu, khuyến nghị theo chuỗi thời gian và học tăng cường không nằm trong phạm vi cài đặt hiện tại.</w:t>
      </w:r>
    </w:p>
    <w:p w14:paraId="3027B7B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Bảng user_artists.dat không chứa thời điểm của từng lượt nghe. Vì vậy, cách chia theo người dùng trong báo cáo là đánh giá ngoại tuyến bằng che giấu tương tác, không phải mô phỏng việc dự đoán chính xác lần nghe tiếp theo theo thời gian. Nhóm không suy ra xu hướng âm nhạc năm 2026 từ một bộ dữ liệu được công bố năm 2011.</w:t>
      </w:r>
    </w:p>
    <w:p w14:paraId="2DC3FF5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Ứng dụng được phát triển ở mức nguyên mẫu (prototype) phục vụ minh họa và kiểm tra chức năng. Các yêu cầu về thanh toán, phát nhạc có bản quyền, xác thực nhiều vai trò hay vận hành trên lượng truy cập lớn không được đưa vào phạm vi. Hệ thống cần hỗ trợ đầu vào hợp lệ, thông báo lỗi dễ hiểu và khả năng nạp đúng phiên bản mô hình.</w:t>
      </w:r>
    </w:p>
    <w:p w14:paraId="4213E329">
      <w:pPr>
        <w:pStyle w:val="3"/>
        <w:keepNext/>
        <w:widowControl/>
        <w:numPr>
          <w:ilvl w:val="1"/>
          <w:numId w:val="0"/>
        </w:numPr>
        <w:spacing w:before="120" w:after="240" w:line="276" w:lineRule="auto"/>
        <w:ind w:left="0" w:right="0" w:firstLine="0"/>
        <w:jc w:val="left"/>
      </w:pPr>
      <w:bookmarkStart w:id="12" w:name="_Toc12976"/>
      <w:r>
        <w:rPr>
          <w:rFonts w:ascii="Times New Roman" w:hAnsi="Times New Roman" w:eastAsia="Times New Roman"/>
          <w:b/>
          <w:color w:val="000000"/>
          <w:sz w:val="26"/>
          <w:szCs w:val="26"/>
        </w:rPr>
        <w:t>1.6 Phương pháp thực hiện</w:t>
      </w:r>
      <w:bookmarkEnd w:id="12"/>
    </w:p>
    <w:p w14:paraId="07761B3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thực hiện nghiên cứu tài liệu để nắm cách biểu diễn phản hồi ngầm, cơ chế của lọc cộng tác và nguyên tắc đánh giá. Việc đọc tài liệu nhằm giúp nhóm hiểu được vì sao một lựa chọn phù hợp với bài toán, thay vì chỉ liệt kê công thức. Các công trình được sử dụng chủ yếu là nguồn gốc của phương pháp và các nghiên cứu về đánh giá, thiên lệch phổ biến.</w:t>
      </w:r>
    </w:p>
    <w:p w14:paraId="0E2CC6C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Phương pháp chủ đạo là nghiên cứu thực nghiệm định lượng. Dữ liệu được kiểm tra, chia tập bằng hạt giống cố định, sau đó các mô hình được tinh chỉnh trên tập xác thực (validation set). Tập kiểm thử (test set) được giữ riêng cho đánh giá cuối. Kết quả sẽ được phân tích theo mô hình, nhóm người dùng và chỉ số; mọi nhận xét so sánh cần gắn với số liệu tương ứng.</w:t>
      </w:r>
    </w:p>
    <w:p w14:paraId="52354EA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Phát triển hệ thống là phương pháp bổ sung. Mô hình được chọn theo kết quả thực nghiệm sẽ được đóng gói thành dịch vụ và giao diện. Nhóm kiểm tra sự nhất quán giữa suy luận trực tuyến (online inference) và đánh giá ngoại tuyến (offline evaluation), vì thay đổi cách lọc lịch sử hoặc chuẩn hóa điểm có thể làm hai đường xử lý trả danh sách khác nhau.</w:t>
      </w:r>
    </w:p>
    <w:p w14:paraId="3D69FEC9">
      <w:pPr>
        <w:pStyle w:val="3"/>
        <w:keepNext/>
        <w:widowControl/>
        <w:numPr>
          <w:ilvl w:val="1"/>
          <w:numId w:val="0"/>
        </w:numPr>
        <w:spacing w:before="120" w:after="240" w:line="276" w:lineRule="auto"/>
        <w:ind w:left="0" w:right="0" w:firstLine="0"/>
        <w:jc w:val="left"/>
      </w:pPr>
      <w:bookmarkStart w:id="13" w:name="_Toc32351"/>
      <w:r>
        <w:rPr>
          <w:rFonts w:ascii="Times New Roman" w:hAnsi="Times New Roman" w:eastAsia="Times New Roman"/>
          <w:b/>
          <w:color w:val="000000"/>
          <w:sz w:val="26"/>
          <w:szCs w:val="26"/>
        </w:rPr>
        <w:t>1.7 Tình trạng và cách đọc báo cáo</w:t>
      </w:r>
      <w:bookmarkEnd w:id="13"/>
    </w:p>
    <w:p w14:paraId="37DAC52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Tại thời điểm lập bản báo cáo này, nhóm chưa có kết quả thực nghiệm trên Last.fm để công bố. Mã nguồn hiện có tổ chức các thành phần dữ liệu, mô hình, đánh giá và phục vụ, nhưng các mô hình CF/SVD vẫn chưa hoàn tất. Báo cáo trình bày đầy đủ cơ sở lý thuyết, thiết kế và quy trình thực nghiệm; các bảng kết quả định lượng ở Chương 4 được để chờ cập nhật.</w:t>
      </w:r>
    </w:p>
    <w:p w14:paraId="4B7D58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Những ví dụ số trong phần lý thuyết được tạo để giải thích công thức, không phải kết quả chạy trên Last.fm. Phần đánh giá hiện trạng hệ thống dựa trên việc đọc mã nguồn. Nhóm chưa sử dụng hiện trạng này để khẳng định mô hình nào tốt nhất hay hệ thống đã hoàn thành toàn bộ mục tiêu.</w:t>
      </w:r>
    </w:p>
    <w:p w14:paraId="0FA4E2B3">
      <w:pPr>
        <w:pStyle w:val="3"/>
        <w:keepNext/>
        <w:widowControl/>
        <w:numPr>
          <w:ilvl w:val="1"/>
          <w:numId w:val="0"/>
        </w:numPr>
        <w:spacing w:before="120" w:after="240" w:line="276" w:lineRule="auto"/>
        <w:ind w:left="0" w:right="0" w:firstLine="0"/>
        <w:jc w:val="left"/>
      </w:pPr>
      <w:bookmarkStart w:id="14" w:name="_Toc14252"/>
      <w:r>
        <w:rPr>
          <w:rFonts w:ascii="Times New Roman" w:hAnsi="Times New Roman" w:eastAsia="Times New Roman"/>
          <w:b/>
          <w:color w:val="000000"/>
          <w:sz w:val="26"/>
          <w:szCs w:val="26"/>
        </w:rPr>
        <w:t>1.8 Cấu trúc báo cáo</w:t>
      </w:r>
      <w:bookmarkEnd w:id="14"/>
    </w:p>
    <w:p w14:paraId="78A5AA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1 trình bày bối cảnh, bài toán, mục tiêu và phạm vi. Chương 2 giải thích các khái niệm, mô hình và độ đo được sử dụng. Chương 3 phân tích dữ liệu, thiết kế thuật toán và mô-đun cải tiến. Chương 4 mô tả quy trình huấn luyện, thiết kế thực nghiệm, mẫu bảng kết quả và cách phân tích. Chương 5 trình bày hệ thống, yêu cầu kiểm thử, kết luận theo mức độ thực hiện và hướng phát triển.</w:t>
      </w:r>
    </w:p>
    <w:p w14:paraId="5F52485B">
      <w:pPr>
        <w:pStyle w:val="2"/>
        <w:keepNext/>
        <w:pageBreakBefore/>
        <w:widowControl/>
        <w:numPr>
          <w:ilvl w:val="0"/>
          <w:numId w:val="0"/>
        </w:numPr>
        <w:spacing w:before="480" w:after="480" w:line="276" w:lineRule="auto"/>
        <w:ind w:left="0" w:right="0" w:firstLine="0"/>
        <w:jc w:val="left"/>
      </w:pPr>
      <w:bookmarkStart w:id="15" w:name="_Toc1191"/>
      <w:r>
        <w:rPr>
          <w:rFonts w:ascii="Times New Roman" w:hAnsi="Times New Roman" w:eastAsia="Times New Roman"/>
          <w:b/>
          <w:color w:val="000000"/>
          <w:sz w:val="28"/>
          <w:szCs w:val="28"/>
        </w:rPr>
        <w:t>CHƯƠNG 2 CƠ SỞ LÝ THUYẾT VÀ NGHIÊN CỨU LIÊN QUAN</w:t>
      </w:r>
      <w:bookmarkEnd w:id="15"/>
    </w:p>
    <w:p w14:paraId="3DFF813B">
      <w:pPr>
        <w:pStyle w:val="3"/>
        <w:keepNext/>
        <w:widowControl/>
        <w:numPr>
          <w:ilvl w:val="1"/>
          <w:numId w:val="0"/>
        </w:numPr>
        <w:spacing w:before="120" w:after="240" w:line="276" w:lineRule="auto"/>
        <w:ind w:left="0" w:right="0" w:firstLine="0"/>
        <w:jc w:val="left"/>
      </w:pPr>
      <w:bookmarkStart w:id="16" w:name="_Toc2374"/>
      <w:r>
        <w:rPr>
          <w:rFonts w:ascii="Times New Roman" w:hAnsi="Times New Roman" w:eastAsia="Times New Roman"/>
          <w:b/>
          <w:color w:val="000000"/>
          <w:sz w:val="26"/>
          <w:szCs w:val="26"/>
        </w:rPr>
        <w:t>2.1 Tổng quan hệ thống khuyến nghị</w:t>
      </w:r>
      <w:bookmarkEnd w:id="16"/>
    </w:p>
    <w:p w14:paraId="0143AEEE">
      <w:pPr>
        <w:pStyle w:val="4"/>
        <w:keepNext/>
        <w:widowControl/>
        <w:numPr>
          <w:ilvl w:val="2"/>
          <w:numId w:val="0"/>
        </w:numPr>
        <w:spacing w:before="120" w:after="240" w:line="276" w:lineRule="auto"/>
        <w:ind w:left="0" w:right="0" w:firstLine="0"/>
        <w:jc w:val="left"/>
      </w:pPr>
      <w:bookmarkStart w:id="17" w:name="_Toc30246"/>
      <w:r>
        <w:rPr>
          <w:rFonts w:ascii="Times New Roman" w:hAnsi="Times New Roman" w:eastAsia="Times New Roman"/>
          <w:b/>
          <w:i/>
          <w:color w:val="000000"/>
          <w:sz w:val="26"/>
          <w:szCs w:val="26"/>
        </w:rPr>
        <w:t>2.1.1 Dự đoán điểm số và xếp hạng</w:t>
      </w:r>
      <w:bookmarkEnd w:id="17"/>
    </w:p>
    <w:p w14:paraId="6B8438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khuyến nghị có thể giải quyết hai bài toán gần nhau nhưng không giống nhau. Dự đoán điểm số tìm một giá trị ước lượng cho từng cặp người dùng và đối tượng. Xếp hạng lựa chọn một danh sách có thứ tự từ tập ứng viên. Với ứng dụng MusicRec, người nghe sử dụng danh sách nghệ sĩ để khám phá; do đó, thứ tự của những kết quả đầu tiên là mục tiêu chính.</w:t>
      </w:r>
    </w:p>
    <w:p w14:paraId="77A2609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Giả sử mô hình A dự đoán đúng phần lớn điểm ở các nghệ sĩ đã được nghe, nhưng thường đặt nghệ sĩ liên quan ở vị trí rất thấp. Mô hình B có sai số điểm lớn hơn một chút nhưng đưa các nghệ sĩ liên quan lên đầu. Nếu chỉ nhìn RMSE, có thể chọn A dù B phù hợp hơn với giao diện hiển thị vài gợi ý đầu. Vì vậy, báo cáo đánh giá cả hai nhiệm vụ và ưu tiên độ đo xếp hạng khi chọn mô hình phục vụ.</w:t>
      </w:r>
    </w:p>
    <w:p w14:paraId="1FA5D8E3">
      <w:pPr>
        <w:pStyle w:val="4"/>
        <w:keepNext/>
        <w:widowControl/>
        <w:numPr>
          <w:ilvl w:val="2"/>
          <w:numId w:val="0"/>
        </w:numPr>
        <w:spacing w:before="120" w:after="240" w:line="276" w:lineRule="auto"/>
        <w:ind w:left="0" w:right="0" w:firstLine="0"/>
        <w:jc w:val="left"/>
      </w:pPr>
      <w:bookmarkStart w:id="18" w:name="_Toc18172"/>
      <w:r>
        <w:rPr>
          <w:rFonts w:ascii="Times New Roman" w:hAnsi="Times New Roman" w:eastAsia="Times New Roman"/>
          <w:b/>
          <w:i/>
          <w:color w:val="000000"/>
          <w:sz w:val="26"/>
          <w:szCs w:val="26"/>
        </w:rPr>
        <w:t>2.1.2 Các hướng tiếp cận cơ bản</w:t>
      </w:r>
      <w:bookmarkEnd w:id="18"/>
    </w:p>
    <w:p w14:paraId="33EE14E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dựa trên nội dung (content-based recommendation) so sánh hồ sơ của người dùng với thuộc tính của đối tượng. Với nghệ sĩ, thuộc tính có thể là thẻ thể loại, phong cách hoặc mô tả. Cách này có ích khi một nghệ sĩ chưa có nhiều tương tác nhưng đã có thông tin nội dung. Hạn chế là chất lượng phụ thuộc vào cách thu thập và biểu diễn các thuộc tính.</w:t>
      </w:r>
    </w:p>
    <w:p w14:paraId="3E807E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sử dụng mối quan hệ trong lịch sử tương tác. Phương pháp dựa trên người dùng tìm những người c</w:t>
      </w:r>
      <w:bookmarkStart w:id="192" w:name="_GoBack"/>
      <w:bookmarkEnd w:id="192"/>
      <w:r>
        <w:rPr>
          <w:rFonts w:ascii="Times New Roman" w:hAnsi="Times New Roman" w:eastAsia="Times New Roman"/>
          <w:color w:val="000000"/>
          <w:sz w:val="26"/>
          <w:szCs w:val="26"/>
        </w:rPr>
        <w:t>ó hành vi gần nhau, còn phương pháp dựa trên đối tượng tìm những nghệ sĩ có mẫu người nghe gần nhau. Phân rã ma trận học các nhân tố tiềm ẩn để biểu diễn quan hệ người dùng và nghệ sĩ trong không gian có số chiều nhỏ hơn.</w:t>
      </w:r>
    </w:p>
    <w:p w14:paraId="0B10BC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kết hợp (hybrid recommendation) sử dụng nhiều nguồn hoặc nhiều mô hình theo một cơ chế rõ ràng [5]. Trong đề tài, mô hình cộng tác đảm nhiệm xếp hạng chính; thẻ nghệ sĩ hỗ trợ M2 khi lịch sử chưa đủ. Cách phân vai này giúp nhóm biết thành phần nào cần được đánh giá và tránh kết hợp nhiều nguồn chỉ vì chúng có sẵn.</w:t>
      </w:r>
    </w:p>
    <w:p w14:paraId="2257F2F0">
      <w:pPr>
        <w:pStyle w:val="3"/>
        <w:keepNext/>
        <w:widowControl/>
        <w:numPr>
          <w:ilvl w:val="1"/>
          <w:numId w:val="0"/>
        </w:numPr>
        <w:spacing w:before="120" w:after="240" w:line="276" w:lineRule="auto"/>
        <w:ind w:left="0" w:right="0" w:firstLine="0"/>
        <w:jc w:val="left"/>
      </w:pPr>
      <w:bookmarkStart w:id="19" w:name="_Toc14091"/>
      <w:r>
        <w:rPr>
          <w:rFonts w:ascii="Times New Roman" w:hAnsi="Times New Roman" w:eastAsia="Times New Roman"/>
          <w:b/>
          <w:color w:val="000000"/>
          <w:sz w:val="26"/>
          <w:szCs w:val="26"/>
        </w:rPr>
        <w:t>2.2 Phản hồi tường minh và phản hồi ngầm</w:t>
      </w:r>
      <w:bookmarkEnd w:id="19"/>
    </w:p>
    <w:p w14:paraId="7C28193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Phản hồi tường minh (explicit feedback) là thông tin người dùng trực tiếp cung cấp, chẳng hạn chấm một nghệ sĩ 4 trên 5 sao. Phản hồi ngầm (implicit feedback) được suy ra từ hành vi như lượt nghe, lượt xem hay lượt mua. Số lượt nghe trong Last.fm là phản hồi ngầm dạng đếm (count data). Nó cho biết một mức tương tác đã quan sát, không phải điểm đánh giá mà người dùng tự khai báo.</w:t>
      </w:r>
    </w:p>
    <w:p w14:paraId="0947F38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Hu, Koren và Volinsky [6] nhấn mạnh rằng dữ liệu ngầm không cung cấp bằng chứng phủ định theo cách trực tiếp như dữ liệu chấm điểm. Lượt nghe lặp lại có thể làm tăng mức tin cậy rằng quan hệ đã quan sát có ý nghĩa, nhưng không tự động trở thành mức yêu thích tuyến tính. Trong báo cáo, thông tin này được dùng để giải thích hạn chế của dữ liệu, không dùng để khẳng định mô hình SVD thông thường là mô hình ngầm có trọng số tin cậy của công trình đó.</w:t>
      </w:r>
    </w:p>
    <w:p w14:paraId="37A2C40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vị trí trống có thể do người dùng chưa tiếp cận nghệ sĩ, chưa có đủ thời gian hoặc dữ liệu chưa ghi nhận. Do đó, các nghệ sĩ chưa quan sát chỉ là ứng viên chưa có nhãn liên quan trong phép đánh giá. Nếu sau này áp dụng lấy mẫu âm (negative sampling), báo cáo phải nêu rõ mẫu được lấy từ đâu, bao nhiêu mẫu cho mỗi quan sát và chỉ số bị ảnh hưởng thế nào. Quy trình chính hiện tại xếp hạng toàn bộ ứng viên và không lấy mẫu âm để tính top-K.</w:t>
      </w:r>
    </w:p>
    <w:p w14:paraId="610A6448">
      <w:pPr>
        <w:pStyle w:val="3"/>
        <w:keepNext/>
        <w:widowControl/>
        <w:numPr>
          <w:ilvl w:val="1"/>
          <w:numId w:val="0"/>
        </w:numPr>
        <w:spacing w:before="120" w:after="240" w:line="276" w:lineRule="auto"/>
        <w:ind w:left="0" w:right="0" w:firstLine="0"/>
        <w:jc w:val="left"/>
      </w:pPr>
      <w:bookmarkStart w:id="20" w:name="_Toc1118"/>
      <w:r>
        <w:rPr>
          <w:rFonts w:ascii="Times New Roman" w:hAnsi="Times New Roman" w:eastAsia="Times New Roman"/>
          <w:b/>
          <w:color w:val="000000"/>
          <w:sz w:val="26"/>
          <w:szCs w:val="26"/>
        </w:rPr>
        <w:t>2.3 Biểu diễn dữ liệu và quy ước ký hiệu</w:t>
      </w:r>
      <w:bookmarkEnd w:id="20"/>
    </w:p>
    <w:p w14:paraId="585180F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Gọi tập người dùng là </w:t>
      </w:r>
      <m:oMath>
        <m:r>
          <m:rPr>
            <m:scr m:val="script"/>
          </m:rPr>
          <w:rPr>
            <w:rFonts w:ascii="Cambria Math" w:hAnsi="Cambria Math"/>
            <w:sz w:val="26"/>
          </w:rPr>
          <m:t>U</m:t>
        </m:r>
      </m:oMath>
      <w:r>
        <w:rPr>
          <w:rFonts w:ascii="Times New Roman" w:hAnsi="Times New Roman" w:eastAsia="Times New Roman"/>
          <w:color w:val="000000"/>
          <w:sz w:val="26"/>
          <w:szCs w:val="26"/>
        </w:rPr>
        <w:t xml:space="preserve"> và tập nghệ sĩ là </w:t>
      </w:r>
      <m:oMath>
        <m:r>
          <m:rPr>
            <m:scr m:val="script"/>
          </m:rPr>
          <w:rPr>
            <w:rFonts w:ascii="Cambria Math" w:hAnsi="Cambria Math"/>
            <w:sz w:val="26"/>
          </w:rPr>
          <m:t>ℐ</m:t>
        </m:r>
      </m:oMath>
      <w:r>
        <w:rPr>
          <w:rFonts w:ascii="Times New Roman" w:hAnsi="Times New Roman" w:eastAsia="Times New Roman"/>
          <w:color w:val="000000"/>
          <w:sz w:val="26"/>
          <w:szCs w:val="26"/>
        </w:rPr>
        <w:t xml:space="preserve">. Một cặp </w:t>
      </w:r>
      <m:oMath>
        <m:r>
          <m:rPr/>
          <w:rPr>
            <w:rFonts w:ascii="Cambria Math" w:hAnsi="Cambria Math"/>
            <w:sz w:val="26"/>
          </w:rPr>
          <m:t>(u,i)</m:t>
        </m:r>
      </m:oMath>
      <w:r>
        <w:rPr>
          <w:rFonts w:ascii="Times New Roman" w:hAnsi="Times New Roman" w:eastAsia="Times New Roman"/>
          <w:color w:val="000000"/>
          <w:sz w:val="26"/>
          <w:szCs w:val="26"/>
        </w:rPr>
        <w:t xml:space="preserve"> nằm trong tập quan sát </w:t>
      </w:r>
      <m:oMath>
        <m:r>
          <m:rPr/>
          <w:rPr>
            <w:rFonts w:ascii="Cambria Math" w:hAnsi="Cambria Math"/>
            <w:sz w:val="26"/>
          </w:rPr>
          <m:t>Ω</m:t>
        </m:r>
      </m:oMath>
      <w:r>
        <w:rPr>
          <w:rFonts w:ascii="Times New Roman" w:hAnsi="Times New Roman" w:eastAsia="Times New Roman"/>
          <w:color w:val="000000"/>
          <w:sz w:val="26"/>
          <w:szCs w:val="26"/>
        </w:rPr>
        <w:t xml:space="preserve"> khi có số lượt nghe hợp lệ. Số lượt nghe gốc ký hiệu </w:t>
      </w:r>
      <m:oMath>
        <m:sSub>
          <m:sSubPr/>
          <m:e>
            <m:r>
              <m:rPr/>
              <w:rPr>
                <w:rFonts w:ascii="Cambria Math" w:hAnsi="Cambria Math"/>
                <w:sz w:val="26"/>
              </w:rPr>
              <m:t>w</m:t>
            </m:r>
          </m:e>
          <m:sub>
            <m:r>
              <m:rPr/>
              <w:rPr>
                <w:rFonts w:ascii="Cambria Math" w:hAnsi="Cambria Math"/>
                <w:sz w:val="26"/>
              </w:rPr>
              <m:t>ui</m:t>
            </m:r>
          </m:sub>
        </m:sSub>
      </m:oMath>
      <w:r>
        <w:rPr>
          <w:rFonts w:ascii="Times New Roman" w:hAnsi="Times New Roman" w:eastAsia="Times New Roman"/>
          <w:color w:val="000000"/>
          <w:sz w:val="26"/>
          <w:szCs w:val="26"/>
        </w:rPr>
        <w:t xml:space="preserve">, giá trị sau biến đổi lôgarit ký hiệu </w:t>
      </w:r>
      <m:oMath>
        <m:sSub>
          <m:sSubPr/>
          <m:e>
            <m:r>
              <m:rPr/>
              <w:rPr>
                <w:rFonts w:ascii="Cambria Math" w:hAnsi="Cambria Math"/>
                <w:sz w:val="26"/>
              </w:rPr>
              <m:t>y</m:t>
            </m:r>
          </m:e>
          <m:sub>
            <m:r>
              <m:rPr/>
              <w:rPr>
                <w:rFonts w:ascii="Cambria Math" w:hAnsi="Cambria Math"/>
                <w:sz w:val="26"/>
              </w:rPr>
              <m:t>ui</m:t>
            </m:r>
          </m:sub>
        </m:sSub>
      </m:oMath>
      <w:r>
        <w:rPr>
          <w:rFonts w:ascii="Times New Roman" w:hAnsi="Times New Roman" w:eastAsia="Times New Roman"/>
          <w:color w:val="000000"/>
          <w:sz w:val="26"/>
          <w:szCs w:val="26"/>
        </w:rPr>
        <w:t xml:space="preserve"> và điểm đại diện trên thang 1–5 ký hiệu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Báo cáo sử dụng ba ký hiệu để người đọc không nhầm điểm mô hình với dữ liệu gốc.</w:t>
      </w:r>
    </w:p>
    <w:p w14:paraId="6501B629">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y</m:t>
            </m:r>
          </m:e>
          <m:sub>
            <m:r>
              <m:rPr/>
              <w:rPr>
                <w:rFonts w:ascii="Cambria Math" w:hAnsi="Cambria Math"/>
                <w:sz w:val="26"/>
              </w:rPr>
              <m:t>ui</m:t>
            </m:r>
          </m:sub>
        </m:sSub>
        <m:r>
          <m:rPr/>
          <w:rPr>
            <w:rFonts w:ascii="Cambria Math" w:hAnsi="Cambria Math"/>
            <w:sz w:val="26"/>
          </w:rPr>
          <m:t>=</m:t>
        </m:r>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(1+</m:t>
        </m:r>
        <m:sSub>
          <m:sSubPr/>
          <m:e>
            <m:r>
              <m:rPr/>
              <w:rPr>
                <w:rFonts w:ascii="Cambria Math" w:hAnsi="Cambria Math"/>
                <w:sz w:val="26"/>
              </w:rPr>
              <m:t>w</m:t>
            </m:r>
          </m:e>
          <m:sub>
            <m:r>
              <m:rPr/>
              <w:rPr>
                <w:rFonts w:ascii="Cambria Math" w:hAnsi="Cambria Math"/>
                <w:sz w:val="26"/>
              </w:rPr>
              <m:t>ui</m:t>
            </m:r>
          </m:sub>
        </m:sSub>
        <m:r>
          <m:rPr/>
          <w:rPr>
            <w:rFonts w:ascii="Cambria Math" w:hAnsi="Cambria Math"/>
            <w:sz w:val="26"/>
          </w:rPr>
          <m:t>)</m:t>
        </m:r>
      </m:oMath>
      <w:r>
        <w:tab/>
      </w:r>
      <w:r>
        <w:rPr>
          <w:rFonts w:ascii="Times New Roman" w:hAnsi="Times New Roman" w:eastAsia="Times New Roman"/>
          <w:color w:val="000000"/>
          <w:sz w:val="24"/>
          <w:szCs w:val="24"/>
        </w:rPr>
        <w:t>(2.1)</w:t>
      </w:r>
    </w:p>
    <w:p w14:paraId="2EB39BB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Biến đổi ở công thức (2.1) làm giảm sự chênh lệch do một vài số lượt nghe rất lớn. Ví dụ, 1, 3, 7 và 15 lượt nghe trở thành 1, 2, 3 và 4. Đây là ví dụ minh họa về phép biến đổi, không phải phân bố đo được của Last.fm. Quan hệ thứ tự được giữ vì hàm lôgarit tăng, nhưng khoảng cách giữa các giá trị bị nén lại.</w:t>
      </w:r>
    </w:p>
    <w:p w14:paraId="5619C70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Để phù hợp với biến thể dự đoán điểm trong đề cương V2, nhóm xác định bốn ngưỡng phân vị </w:t>
      </w:r>
      <m:oMath>
        <m:sSub>
          <m:sSubPr/>
          <m:e>
            <m:r>
              <m:rPr/>
              <w:rPr>
                <w:rFonts w:ascii="Cambria Math" w:hAnsi="Cambria Math"/>
                <w:sz w:val="26"/>
              </w:rPr>
              <m:t>q</m:t>
            </m:r>
          </m:e>
          <m:sub>
            <m:r>
              <m:rPr/>
              <w:rPr>
                <w:rFonts w:ascii="Cambria Math" w:hAnsi="Cambria Math"/>
                <w:sz w:val="26"/>
              </w:rPr>
              <m:t>1</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2</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3</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4</m:t>
            </m:r>
          </m:sub>
        </m:sSub>
      </m:oMath>
      <w:r>
        <w:rPr>
          <w:rFonts w:ascii="Times New Roman" w:hAnsi="Times New Roman" w:eastAsia="Times New Roman"/>
          <w:color w:val="000000"/>
          <w:sz w:val="26"/>
          <w:szCs w:val="26"/>
        </w:rPr>
        <w:t xml:space="preserve"> ở các mức 20%, 40%, 60% và 80% của giá trị lôgarit trong tập huấn luyện. Điểm đại diện được tính như công thức (2.2). Các ngưỡng là toàn cục, được lưu trong tệp cấu hình và được áp dụng nguyên trạng cho tập xác thực, tập kiểm thử và suy luận.</w:t>
      </w:r>
    </w:p>
    <w:p w14:paraId="16A757BB">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=1+</m:t>
        </m:r>
        <m:nary>
          <m:naryPr>
            <m:chr m:val="∑"/>
            <m:limLoc m:val="undOvr"/>
          </m:naryPr>
          <m:sub>
            <m:r>
              <m:rPr/>
              <w:rPr>
                <w:rFonts w:ascii="Cambria Math" w:hAnsi="Cambria Math"/>
                <w:sz w:val="26"/>
              </w:rPr>
              <m:t>j=1</m:t>
            </m:r>
          </m:sub>
          <m:sup>
            <m:r>
              <m:rPr/>
              <w:rPr>
                <w:rFonts w:ascii="Cambria Math" w:hAnsi="Cambria Math"/>
                <w:sz w:val="26"/>
              </w:rPr>
              <m:t>4</m:t>
            </m:r>
          </m:sup>
          <m:e>
            <m:r>
              <m:rPr>
                <m:scr m:val="double-struck"/>
              </m:rPr>
              <w:rPr>
                <w:rFonts w:ascii="Cambria Math" w:hAnsi="Cambria Math"/>
                <w:sz w:val="26"/>
              </w:rPr>
              <m:t>1</m:t>
            </m:r>
            <m:r>
              <m:rPr/>
              <w:rPr>
                <w:rFonts w:ascii="Cambria Math" w:hAnsi="Cambria Math"/>
                <w:sz w:val="26"/>
              </w:rPr>
              <m:t>(</m:t>
            </m:r>
            <m:sSub>
              <m:sSubPr/>
              <m:e>
                <m:r>
                  <m:rPr/>
                  <w:rPr>
                    <w:rFonts w:ascii="Cambria Math" w:hAnsi="Cambria Math"/>
                    <w:sz w:val="26"/>
                  </w:rPr>
                  <m:t>y</m:t>
                </m:r>
              </m:e>
              <m:sub>
                <m:r>
                  <m:rPr/>
                  <w:rPr>
                    <w:rFonts w:ascii="Cambria Math" w:hAnsi="Cambria Math"/>
                    <w:sz w:val="26"/>
                  </w:rPr>
                  <m:t>ui</m:t>
                </m:r>
              </m:sub>
            </m:sSub>
            <m:r>
              <m:rPr/>
              <w:rPr>
                <w:rFonts w:ascii="Cambria Math" w:hAnsi="Cambria Math"/>
                <w:sz w:val="26"/>
              </w:rPr>
              <m:t>&gt;</m:t>
            </m:r>
            <m:sSub>
              <m:sSubPr/>
              <m:e>
                <m:r>
                  <m:rPr/>
                  <w:rPr>
                    <w:rFonts w:ascii="Cambria Math" w:hAnsi="Cambria Math"/>
                    <w:sz w:val="26"/>
                  </w:rPr>
                  <m:t>q</m:t>
                </m:r>
              </m:e>
              <m:sub>
                <m:r>
                  <m:rPr/>
                  <w:rPr>
                    <w:rFonts w:ascii="Cambria Math" w:hAnsi="Cambria Math"/>
                    <w:sz w:val="26"/>
                  </w:rPr>
                  <m:t>j</m:t>
                </m:r>
              </m:sub>
            </m:sSub>
            <m:r>
              <m:rPr/>
              <w:rPr>
                <w:rFonts w:ascii="Cambria Math" w:hAnsi="Cambria Math"/>
                <w:sz w:val="26"/>
              </w:rPr>
              <m:t>)</m:t>
            </m:r>
          </m:e>
        </m:nary>
      </m:oMath>
      <w:r>
        <w:tab/>
      </w:r>
      <w:r>
        <w:rPr>
          <w:rFonts w:ascii="Times New Roman" w:hAnsi="Times New Roman" w:eastAsia="Times New Roman"/>
          <w:color w:val="000000"/>
          <w:sz w:val="24"/>
          <w:szCs w:val="24"/>
        </w:rPr>
        <w:t>(2.2)</w:t>
      </w:r>
    </w:p>
    <w:p w14:paraId="3998D5F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Chỉ các cặp đã quan sát mới nhận điểm từ 1 đến 5. Một ô trống không được biến thành điểm 1 sao. Khi các ngưỡng trùng nhau do nhiều số lượt nghe bằng nhau, các giá trị bằng ngưỡng được giữ trong cùng phía theo quy tắc dấu lớn hơn ở công thức; số lượng phần tử giữa các mức có thể không bằng nhau. Cần lưu cách nội suy phân vị để lần chạy sau sử dụng đúng quy ước.</w:t>
      </w:r>
    </w:p>
    <w:p w14:paraId="6A3BA3E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Ma trận </w:t>
      </w:r>
      <m:oMath>
        <m:r>
          <m:rPr/>
          <w:rPr>
            <w:rFonts w:ascii="Cambria Math" w:hAnsi="Cambria Math"/>
            <w:sz w:val="26"/>
          </w:rPr>
          <m:t>R</m:t>
        </m:r>
      </m:oMath>
      <w:r>
        <w:rPr>
          <w:rFonts w:ascii="Times New Roman" w:hAnsi="Times New Roman" w:eastAsia="Times New Roman"/>
          <w:color w:val="000000"/>
          <w:sz w:val="26"/>
          <w:szCs w:val="26"/>
        </w:rPr>
        <w:t xml:space="preserve"> có hàng tương ứng người dùng và cột tương ứng nghệ sĩ. Trong PureSVD, các cặp chưa quan sát được biểu diễn bằng 0 để thực hiện phân rã. Trong mô hình MF tối ưu trên tập quan sát, các ô này được bỏ qua trong tổng sai số. Hai cách sử dụng cùng ký hiệu ma trận vẫn có giả định khác nhau; báo cáo luôn ghi rõ ngữ cảnh.</w:t>
      </w:r>
    </w:p>
    <w:p w14:paraId="29CE77ED">
      <w:pPr>
        <w:pStyle w:val="4"/>
        <w:keepNext/>
        <w:widowControl/>
        <w:numPr>
          <w:ilvl w:val="2"/>
          <w:numId w:val="0"/>
        </w:numPr>
        <w:spacing w:before="120" w:after="240" w:line="276" w:lineRule="auto"/>
        <w:ind w:left="0" w:right="0" w:firstLine="0"/>
        <w:jc w:val="left"/>
      </w:pPr>
      <w:bookmarkStart w:id="21" w:name="_Toc13392"/>
      <w:r>
        <w:rPr>
          <w:rFonts w:ascii="Times New Roman" w:hAnsi="Times New Roman" w:eastAsia="Times New Roman"/>
          <w:b/>
          <w:i/>
          <w:color w:val="000000"/>
          <w:sz w:val="26"/>
          <w:szCs w:val="26"/>
        </w:rPr>
        <w:t>2.3.1 Ma trận thưa và lưu trữ</w:t>
      </w:r>
      <w:bookmarkEnd w:id="21"/>
    </w:p>
    <w:p w14:paraId="67049D2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lưu mọi cặp người dùng và nghệ sĩ dưới dạng ma trận đặc, phần lớn bộ nhớ dành cho số 0. Ma trận thưa (sparse matrix) chỉ lưu những giá trị khác 0 cùng vị trí của chúng. Dạng nén theo hàng (CSR) phù hợp khi truy xuất lịch sử của một người dùng; dạng nén theo cột (CSC) thuận lợi khi truy xuất các người dùng của một nghệ sĩ.</w:t>
      </w:r>
    </w:p>
    <w:p w14:paraId="7EBF662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Mã người dùng và mã nghệ sĩ trong tệp nguồn không nhất thiết liên tục. Nhóm cần ánh xạ chúng sang chỉ số nội bộ để xây dựng ma trận, đồng thời lưu ánh xạ ngược cho API. Việc một mã xuất hiện trong tệp artists.dat nhưng không có tương tác huấn luyện không làm cho nó tự có véc-tơ cộng tác. Trạng thái có siêu dữ liệu và trạng thái có tham số đã học phải được tách riêng.</w:t>
      </w:r>
    </w:p>
    <w:p w14:paraId="37389259">
      <w:pPr>
        <w:pStyle w:val="3"/>
        <w:keepNext/>
        <w:widowControl/>
        <w:numPr>
          <w:ilvl w:val="1"/>
          <w:numId w:val="0"/>
        </w:numPr>
        <w:spacing w:before="120" w:after="240" w:line="276" w:lineRule="auto"/>
        <w:ind w:left="0" w:right="0" w:firstLine="0"/>
        <w:jc w:val="left"/>
      </w:pPr>
      <w:bookmarkStart w:id="22" w:name="_Toc19303"/>
      <w:r>
        <w:rPr>
          <w:rFonts w:ascii="Times New Roman" w:hAnsi="Times New Roman" w:eastAsia="Times New Roman"/>
          <w:b/>
          <w:color w:val="000000"/>
          <w:sz w:val="26"/>
          <w:szCs w:val="26"/>
        </w:rPr>
        <w:t>2.4 Lọc cộng tác dựa trên người dùng</w:t>
      </w:r>
      <w:bookmarkEnd w:id="22"/>
    </w:p>
    <w:p w14:paraId="30329815">
      <w:pPr>
        <w:pStyle w:val="4"/>
        <w:keepNext/>
        <w:widowControl/>
        <w:numPr>
          <w:ilvl w:val="2"/>
          <w:numId w:val="0"/>
        </w:numPr>
        <w:spacing w:before="120" w:after="240" w:line="276" w:lineRule="auto"/>
        <w:ind w:left="0" w:right="0" w:firstLine="0"/>
        <w:jc w:val="left"/>
      </w:pPr>
      <w:bookmarkStart w:id="23" w:name="_Toc1359"/>
      <w:r>
        <w:rPr>
          <w:rFonts w:ascii="Times New Roman" w:hAnsi="Times New Roman" w:eastAsia="Times New Roman"/>
          <w:b/>
          <w:i/>
          <w:color w:val="000000"/>
          <w:sz w:val="26"/>
          <w:szCs w:val="26"/>
        </w:rPr>
        <w:t>2.4.1 Ý tưởng và độ tương đồng</w:t>
      </w:r>
      <w:bookmarkEnd w:id="23"/>
    </w:p>
    <w:p w14:paraId="719ABA3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dựa trên người dùng (user-based collaborative filtering) dựa vào giả định rằng những người có mẫu tương tác gần nhau có thể quan tâm đến các nghệ sĩ gần nhau. Với người dùng cần gợi ý, hệ thống tìm một nhóm láng giềng và tổng hợp điểm của họ ở các nghệ sĩ ứng viên. Nhóm tham khảo các lựa chọn thiết kế của mô hình láng giềng trong [7], [8].</w:t>
      </w:r>
    </w:p>
    <w:p w14:paraId="1B8DF43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tương đồng côsin (cosine similarity) đo góc giữa hai véc-tơ tương tác. Công thức (2.3) dùng véc-tơ trên toàn bộ danh mục huấn luyện, với giá trị 0 ở vị trí chưa quan sát. Cách tính này cần được phân biệt với cách chỉ tính trên giao của hai lịch sử; hai cách có thể cho thứ tự láng giềng khác nhau.</w:t>
      </w:r>
    </w:p>
    <w:p w14:paraId="12C6E0A6">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sim(u,v)=</m:t>
        </m:r>
        <m:f>
          <m:fPr/>
          <m:num>
            <m:sSub>
              <m:sSubPr/>
              <m:e>
                <m:r>
                  <m:rPr/>
                  <w:rPr>
                    <w:rFonts w:ascii="Cambria Math" w:hAnsi="Cambria Math"/>
                    <w:sz w:val="26"/>
                  </w:rPr>
                  <m:t>r</m:t>
                </m:r>
              </m:e>
              <m:sub>
                <m:r>
                  <m:rPr/>
                  <w:rPr>
                    <w:rFonts w:ascii="Cambria Math" w:hAnsi="Cambria Math"/>
                    <w:sz w:val="26"/>
                  </w:rPr>
                  <m:t>u</m:t>
                </m:r>
              </m:sub>
            </m:sSub>
            <m:sSup>
              <m:sSupPr/>
              <m:e>
                <m:sSub>
                  <m:sSubPr/>
                  <m:e>
                    <m:r>
                      <m:rPr/>
                      <w:rPr>
                        <w:rFonts w:ascii="Cambria Math" w:hAnsi="Cambria Math"/>
                        <w:sz w:val="26"/>
                      </w:rPr>
                      <m:t>r</m:t>
                    </m:r>
                  </m:e>
                  <m:sub>
                    <m:r>
                      <m:rPr/>
                      <w:rPr>
                        <w:rFonts w:ascii="Cambria Math" w:hAnsi="Cambria Math"/>
                        <w:sz w:val="26"/>
                      </w:rPr>
                      <m:t>v</m:t>
                    </m:r>
                  </m:sub>
                </m:sSub>
              </m:e>
              <m:sup>
                <m:r>
                  <m:rPr/>
                  <w:rPr>
                    <w:rFonts w:ascii="Cambria Math" w:hAnsi="Cambria Math"/>
                    <w:sz w:val="26"/>
                  </w:rPr>
                  <m:t>T</m:t>
                </m:r>
              </m:sup>
            </m:sSup>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‖₂</m:t>
            </m:r>
          </m:den>
        </m:f>
      </m:oMath>
      <w:r>
        <w:tab/>
      </w:r>
      <w:r>
        <w:rPr>
          <w:rFonts w:ascii="Times New Roman" w:hAnsi="Times New Roman" w:eastAsia="Times New Roman"/>
          <w:color w:val="000000"/>
          <w:sz w:val="24"/>
          <w:szCs w:val="24"/>
        </w:rPr>
        <w:t>(2.3)</w:t>
      </w:r>
    </w:p>
    <w:p w14:paraId="5F85247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một véc-tơ có chuẩn bằng 0, độ tương đồng được quy định bằng 0. Hệ thống loại chính người dùng đang xét khỏi tập láng giềng. Các cặp có quá ít nghệ sĩ nghe chung có thể được giảm độ tin cậy bằng hệ số co rút (shrinkage) dựa trên kích thước phần giao. Siêu tham số của hệ số này phải được chọn trên tập xác thực, không dựa vào kết quả kiểm thử.</w:t>
      </w:r>
    </w:p>
    <w:p w14:paraId="538B23C6">
      <w:pPr>
        <w:pStyle w:val="4"/>
        <w:keepNext/>
        <w:widowControl/>
        <w:numPr>
          <w:ilvl w:val="2"/>
          <w:numId w:val="0"/>
        </w:numPr>
        <w:spacing w:before="120" w:after="240" w:line="276" w:lineRule="auto"/>
        <w:ind w:left="0" w:right="0" w:firstLine="0"/>
        <w:jc w:val="left"/>
      </w:pPr>
      <w:bookmarkStart w:id="24" w:name="_Toc15940"/>
      <w:r>
        <w:rPr>
          <w:rFonts w:ascii="Times New Roman" w:hAnsi="Times New Roman" w:eastAsia="Times New Roman"/>
          <w:b/>
          <w:i/>
          <w:color w:val="000000"/>
          <w:sz w:val="26"/>
          <w:szCs w:val="26"/>
        </w:rPr>
        <w:t>2.4.2 Dự đoán và lựa chọn láng giềng</w:t>
      </w:r>
      <w:bookmarkEnd w:id="24"/>
    </w:p>
    <w:p w14:paraId="174822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biến thể có trừ trung bình sử dụng mức chênh lệch của láng giềng so với điểm trung bình của chính họ. Chỉ các điểm đã quan sát được dùng để tính trung bình. Cách này giảm ảnh hưởng của việc một người có xu hướng nằm ở mức điểm đại diện cao hơn người khác; tuy nhiên, vì điểm được suy ra từ lượt nghe, đây vẫn là một lựa chọn thực nghiệm cần đối chiếu.</w:t>
      </w:r>
    </w:p>
    <w:p w14:paraId="5A98DAC6">
      <w:pPr>
        <w:pStyle w:val="50"/>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v∈Nᵢ(u)</m:t>
                </m:r>
              </m:sub>
              <m:sup/>
              <m:e>
                <m:r>
                  <m:rPr/>
                  <w:rPr>
                    <w:rFonts w:ascii="Cambria Math" w:hAnsi="Cambria Math"/>
                    <w:sz w:val="26"/>
                  </w:rPr>
                  <m:t>sim(u,v)(</m:t>
                </m:r>
                <m:sSub>
                  <m:sSubPr/>
                  <m:e>
                    <m:r>
                      <m:rPr/>
                      <w:rPr>
                        <w:rFonts w:ascii="Cambria Math" w:hAnsi="Cambria Math"/>
                        <w:sz w:val="26"/>
                      </w:rPr>
                      <m:t>r</m:t>
                    </m:r>
                  </m:e>
                  <m:sub>
                    <m:r>
                      <m:rPr/>
                      <w:rPr>
                        <w:rFonts w:ascii="Cambria Math" w:hAnsi="Cambria Math"/>
                        <w:sz w:val="26"/>
                      </w:rPr>
                      <m:t>vi</m:t>
                    </m:r>
                  </m:sub>
                </m:sSub>
                <m:r>
                  <m:rPr/>
                  <w:rPr>
                    <w:rFonts w:ascii="Cambria Math" w:hAnsi="Cambria Math"/>
                    <w:sz w:val="26"/>
                  </w:rPr>
                  <m:t>−</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m:t>
                </m:r>
              </m:e>
            </m:nary>
          </m:num>
          <m:den>
            <m:nary>
              <m:naryPr>
                <m:chr m:val="∑"/>
                <m:limLoc m:val="undOvr"/>
                <m:supHide m:val="1"/>
              </m:naryPr>
              <m:sub>
                <m:r>
                  <m:rPr/>
                  <w:rPr>
                    <w:rFonts w:ascii="Cambria Math" w:hAnsi="Cambria Math"/>
                    <w:sz w:val="26"/>
                  </w:rPr>
                  <m:t>v∈Nᵢ(u)</m:t>
                </m:r>
              </m:sub>
              <m:sup/>
              <m:e>
                <m:r>
                  <m:rPr/>
                  <w:rPr>
                    <w:rFonts w:ascii="Cambria Math" w:hAnsi="Cambria Math"/>
                    <w:sz w:val="26"/>
                  </w:rPr>
                  <m:t>|sim(u,v)|</m:t>
                </m:r>
              </m:e>
            </m:nary>
          </m:den>
        </m:f>
      </m:oMath>
      <w:r>
        <w:tab/>
      </w:r>
      <w:r>
        <w:rPr>
          <w:rFonts w:ascii="Times New Roman" w:hAnsi="Times New Roman" w:eastAsia="Times New Roman"/>
          <w:color w:val="000000"/>
          <w:sz w:val="24"/>
          <w:szCs w:val="24"/>
        </w:rPr>
        <w:t>(2.4)</w:t>
      </w:r>
    </w:p>
    <w:p w14:paraId="50CC76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(2.4),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là các láng giềng đã tương tác với nghệ sĩ i. Mẫu số dùng giá trị tuyệt đối để tránh triệt tiêu khi cho phép độ tương đồng âm; biến thể chính của báo cáo giữ các láng giềng có độ tương đồng dương. Nếu không có láng giềng hợp lệ, hệ thống chuyển sang cơ chế dự phòng thay vì chia cho 0.</w:t>
      </w:r>
    </w:p>
    <w:p w14:paraId="106D431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Láng giềng và số lượng gợi ý là hai tham số khác nhau. Báo cáo sử dụng L cho số láng giềng và K cho độ dài danh sách đầu ra. L quá nhỏ có thể bỏ mất thông tin; L quá lớn có thể thêm các người dùng ít liên quan và làm tăng chi phí. Cả hai ảnh hưởng cần được đo trên cùng tập xác thực.</w:t>
      </w:r>
    </w:p>
    <w:p w14:paraId="7876B975">
      <w:pPr>
        <w:pStyle w:val="4"/>
        <w:keepNext/>
        <w:widowControl/>
        <w:numPr>
          <w:ilvl w:val="2"/>
          <w:numId w:val="0"/>
        </w:numPr>
        <w:spacing w:before="120" w:after="240" w:line="276" w:lineRule="auto"/>
        <w:ind w:left="0" w:right="0" w:firstLine="0"/>
        <w:jc w:val="left"/>
      </w:pPr>
      <w:bookmarkStart w:id="25" w:name="_Toc29386"/>
      <w:r>
        <w:rPr>
          <w:rFonts w:ascii="Times New Roman" w:hAnsi="Times New Roman" w:eastAsia="Times New Roman"/>
          <w:b/>
          <w:i/>
          <w:color w:val="000000"/>
          <w:sz w:val="26"/>
          <w:szCs w:val="26"/>
        </w:rPr>
        <w:t>2.4.3 Ưu điểm và hạn chế</w:t>
      </w:r>
      <w:bookmarkEnd w:id="25"/>
    </w:p>
    <w:p w14:paraId="53EDB8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có cách giải thích khá trực tiếp: một nghệ sĩ được gợi ý vì những người có lịch sử gần với người dùng đã nghe nghệ sĩ đó. Tuy nhiên, ứng dụng không cần hiển thị danh tính láng giềng. Chỉ nên cung cấp lý do tổng quát để tránh đưa thông tin về người dùng khác vào giao diện.</w:t>
      </w:r>
    </w:p>
    <w:p w14:paraId="5BA58AA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dữ liệu thưa, nhiều người dùng không có phần giao đủ lớn. Độ tương đồng dựa trên rất ít tương tác dễ thay đổi nếu che giấu thêm một nghệ sĩ. Ngoài ra, người dùng mới cần có lịch sử đầu vào để tạo véc-tơ so sánh; một mã mới nhưng lịch sử rỗng không thể được cá nhân hóa bằng mô hình này.</w:t>
      </w:r>
    </w:p>
    <w:p w14:paraId="28AB2593">
      <w:pPr>
        <w:pStyle w:val="3"/>
        <w:keepNext/>
        <w:widowControl/>
        <w:numPr>
          <w:ilvl w:val="1"/>
          <w:numId w:val="0"/>
        </w:numPr>
        <w:spacing w:before="120" w:after="240" w:line="276" w:lineRule="auto"/>
        <w:ind w:left="0" w:right="0" w:firstLine="0"/>
        <w:jc w:val="left"/>
      </w:pPr>
      <w:bookmarkStart w:id="26" w:name="_Toc15544"/>
      <w:r>
        <w:rPr>
          <w:rFonts w:ascii="Times New Roman" w:hAnsi="Times New Roman" w:eastAsia="Times New Roman"/>
          <w:b/>
          <w:color w:val="000000"/>
          <w:sz w:val="26"/>
          <w:szCs w:val="26"/>
        </w:rPr>
        <w:t>2.5 Lọc cộng tác dựa trên nghệ sĩ</w:t>
      </w:r>
      <w:bookmarkEnd w:id="26"/>
    </w:p>
    <w:p w14:paraId="3019A59C">
      <w:pPr>
        <w:pStyle w:val="4"/>
        <w:keepNext/>
        <w:widowControl/>
        <w:numPr>
          <w:ilvl w:val="2"/>
          <w:numId w:val="0"/>
        </w:numPr>
        <w:spacing w:before="120" w:after="240" w:line="276" w:lineRule="auto"/>
        <w:ind w:left="0" w:right="0" w:firstLine="0"/>
        <w:jc w:val="left"/>
      </w:pPr>
      <w:bookmarkStart w:id="27" w:name="_Toc22368"/>
      <w:r>
        <w:rPr>
          <w:rFonts w:ascii="Times New Roman" w:hAnsi="Times New Roman" w:eastAsia="Times New Roman"/>
          <w:b/>
          <w:i/>
          <w:color w:val="000000"/>
          <w:sz w:val="26"/>
          <w:szCs w:val="26"/>
        </w:rPr>
        <w:t>2.5.1 Ý tưởng và độ tương đồng</w:t>
      </w:r>
      <w:bookmarkEnd w:id="27"/>
    </w:p>
    <w:p w14:paraId="698BC9C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dựa trên đối tượng (item-based collaborative filtering) được áp dụng ở mức nghệ sĩ trong đề tài. Hai nghệ sĩ được xem là gần nhau khi các cột tương tác của họ có mẫu người nghe tương tự. Nghiên cứu của Sarwar và cộng sự [9] là một tài liệu cơ sở cho cách xây dựng mô hình dựa trên đối tượng.</w:t>
      </w:r>
    </w:p>
    <w:p w14:paraId="402560AE">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sim(i,j)=</m:t>
        </m:r>
        <m:f>
          <m:fPr/>
          <m:num>
            <m:sSup>
              <m:sSupPr/>
              <m:e>
                <m:sSub>
                  <m:sSubPr/>
                  <m:e>
                    <m:r>
                      <m:rPr/>
                      <w:rPr>
                        <w:rFonts w:ascii="Cambria Math" w:hAnsi="Cambria Math"/>
                        <w:sz w:val="26"/>
                      </w:rPr>
                      <m:t>R</m:t>
                    </m:r>
                  </m:e>
                  <m:sub>
                    <m:r>
                      <m:rPr/>
                      <w:rPr>
                        <w:rFonts w:ascii="Cambria Math" w:hAnsi="Cambria Math"/>
                        <w:sz w:val="26"/>
                      </w:rPr>
                      <m:t>:i</m:t>
                    </m:r>
                  </m:sub>
                </m:sSub>
              </m:e>
              <m:sup>
                <m:r>
                  <m:rPr/>
                  <w:rPr>
                    <w:rFonts w:ascii="Cambria Math" w:hAnsi="Cambria Math"/>
                    <w:sz w:val="26"/>
                  </w:rPr>
                  <m:t>T</m:t>
                </m:r>
              </m:sup>
            </m:sSup>
            <m:sSub>
              <m:sSubPr/>
              <m:e>
                <m:r>
                  <m:rPr/>
                  <w:rPr>
                    <w:rFonts w:ascii="Cambria Math" w:hAnsi="Cambria Math"/>
                    <w:sz w:val="26"/>
                  </w:rPr>
                  <m:t>R</m:t>
                </m:r>
              </m:e>
              <m:sub>
                <m:r>
                  <m:rPr/>
                  <w:rPr>
                    <w:rFonts w:ascii="Cambria Math" w:hAnsi="Cambria Math"/>
                    <w:sz w:val="26"/>
                  </w:rPr>
                  <m:t>:j</m:t>
                </m:r>
              </m:sub>
            </m:sSub>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:i</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:j</m:t>
                </m:r>
              </m:sub>
            </m:sSub>
            <m:r>
              <m:rPr/>
              <w:rPr>
                <w:rFonts w:ascii="Cambria Math" w:hAnsi="Cambria Math"/>
                <w:sz w:val="26"/>
              </w:rPr>
              <m:t>‖₂</m:t>
            </m:r>
          </m:den>
        </m:f>
      </m:oMath>
      <w:r>
        <w:tab/>
      </w:r>
      <w:r>
        <w:rPr>
          <w:rFonts w:ascii="Times New Roman" w:hAnsi="Times New Roman" w:eastAsia="Times New Roman"/>
          <w:color w:val="000000"/>
          <w:sz w:val="24"/>
          <w:szCs w:val="24"/>
        </w:rPr>
        <w:t>(2.5)</w:t>
      </w:r>
    </w:p>
    <w:p w14:paraId="4A6AB7A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của nghệ sĩ ứng viên được tổng hợp từ các nghệ sĩ trong lịch sử người dùng. Với biến thể côsin không âm, công thức (2.6) là trung bình có trọng số. Nhóm cũng có thể đối chiếu biến thể trừ trung bình, nhưng cần lưu nó thành cấu hình riêng vì cách diễn giải khác với điểm côsin gốc.</w:t>
      </w:r>
    </w:p>
    <w:p w14:paraId="3F24B1D8">
      <w:pPr>
        <w:pStyle w:val="50"/>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f>
          <m:fPr/>
          <m:num>
            <m:nary>
              <m:naryPr>
                <m:chr m:val="∑"/>
                <m:limLoc m:val="undOvr"/>
                <m:supHide m:val="1"/>
              </m:naryPr>
              <m:sub>
                <m:r>
                  <m:rPr/>
                  <w:rPr>
                    <w:rFonts w:ascii="Cambria Math" w:hAnsi="Cambria Math"/>
                    <w:sz w:val="26"/>
                  </w:rPr>
                  <m:t>j∈Nᵢ(u)</m:t>
                </m:r>
              </m:sub>
              <m:sup/>
              <m:e>
                <m:r>
                  <m:rPr/>
                  <w:rPr>
                    <w:rFonts w:ascii="Cambria Math" w:hAnsi="Cambria Math"/>
                    <w:sz w:val="26"/>
                  </w:rPr>
                  <m:t>sim(i,j)</m:t>
                </m:r>
                <m:sSub>
                  <m:sSubPr/>
                  <m:e>
                    <m:r>
                      <m:rPr/>
                      <w:rPr>
                        <w:rFonts w:ascii="Cambria Math" w:hAnsi="Cambria Math"/>
                        <w:sz w:val="26"/>
                      </w:rPr>
                      <m:t>r</m:t>
                    </m:r>
                  </m:e>
                  <m:sub>
                    <m:r>
                      <m:rPr/>
                      <w:rPr>
                        <w:rFonts w:ascii="Cambria Math" w:hAnsi="Cambria Math"/>
                        <w:sz w:val="26"/>
                      </w:rPr>
                      <m:t>uj</m:t>
                    </m:r>
                  </m:sub>
                </m:sSub>
              </m:e>
            </m:nary>
          </m:num>
          <m:den>
            <m:nary>
              <m:naryPr>
                <m:chr m:val="∑"/>
                <m:limLoc m:val="undOvr"/>
                <m:supHide m:val="1"/>
              </m:naryPr>
              <m:sub>
                <m:r>
                  <m:rPr/>
                  <w:rPr>
                    <w:rFonts w:ascii="Cambria Math" w:hAnsi="Cambria Math"/>
                    <w:sz w:val="26"/>
                  </w:rPr>
                  <m:t>j∈Nᵢ(u)</m:t>
                </m:r>
              </m:sub>
              <m:sup/>
              <m:e>
                <m:r>
                  <m:rPr/>
                  <w:rPr>
                    <w:rFonts w:ascii="Cambria Math" w:hAnsi="Cambria Math"/>
                    <w:sz w:val="26"/>
                  </w:rPr>
                  <m:t>|sim(i,j)|</m:t>
                </m:r>
              </m:e>
            </m:nary>
          </m:den>
        </m:f>
      </m:oMath>
      <w:r>
        <w:tab/>
      </w:r>
      <w:r>
        <w:rPr>
          <w:rFonts w:ascii="Times New Roman" w:hAnsi="Times New Roman" w:eastAsia="Times New Roman"/>
          <w:color w:val="000000"/>
          <w:sz w:val="24"/>
          <w:szCs w:val="24"/>
        </w:rPr>
        <w:t>(2.6)</w:t>
      </w:r>
    </w:p>
    <w:p w14:paraId="592B61B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trong công thức này gồm những nghệ sĩ người dùng đã nghe và nằm trong danh sách láng giềng của i. Nếu một nghệ sĩ có ít láng giềng, số kết quả có thể giảm. Bộ đánh giá cần ghi số lượng thực sự trả về để tránh xem danh sách ngắn là danh sách đầy đủ.</w:t>
      </w:r>
    </w:p>
    <w:p w14:paraId="3B125104">
      <w:pPr>
        <w:pStyle w:val="4"/>
        <w:keepNext/>
        <w:widowControl/>
        <w:numPr>
          <w:ilvl w:val="2"/>
          <w:numId w:val="0"/>
        </w:numPr>
        <w:spacing w:before="120" w:after="240" w:line="276" w:lineRule="auto"/>
        <w:ind w:left="0" w:right="0" w:firstLine="0"/>
        <w:jc w:val="left"/>
      </w:pPr>
      <w:bookmarkStart w:id="28" w:name="_Toc20800"/>
      <w:r>
        <w:rPr>
          <w:rFonts w:ascii="Times New Roman" w:hAnsi="Times New Roman" w:eastAsia="Times New Roman"/>
          <w:b/>
          <w:i/>
          <w:color w:val="000000"/>
          <w:sz w:val="26"/>
          <w:szCs w:val="26"/>
        </w:rPr>
        <w:t>2.5.2 Lưu bảng tương đồng và giải thích</w:t>
      </w:r>
      <w:bookmarkEnd w:id="28"/>
    </w:p>
    <w:p w14:paraId="66A6C91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Thay vì giữ toàn bộ ma trận tương đồng nghệ sĩ với nghệ sĩ, hệ thống có thể lưu L láng giềng tốt nhất cho mỗi nghệ sĩ. Cách này giảm bộ nhớ và giới hạn số phép tính ở bước suy luận. Với 17.632 nghệ sĩ, ma trận tương đồng đầy đủ có hơn 310 triệu ô; vì vậy, dạng thưa và tính theo khối cần được cân nhắc.</w:t>
      </w:r>
    </w:p>
    <w:p w14:paraId="05B4466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có thể giải thích bằng một nghệ sĩ trong lịch sử có đóng góp lớn, chẳng hạn “Gợi ý dựa trên nghệ sĩ bạn đã nghe”. Mô hình không biết chắc hai nghệ sĩ giống nhau về âm thanh; độ tương đồng ở đây xuất phát từ hành vi nghe. Nếu giao diện nói hai nghệ sĩ cùng thể loại, phải có bằng chứng từ thẻ hoặc siêu dữ liệu.</w:t>
      </w:r>
    </w:p>
    <w:p w14:paraId="6FCFC49D">
      <w:pPr>
        <w:pStyle w:val="3"/>
        <w:keepNext/>
        <w:widowControl/>
        <w:numPr>
          <w:ilvl w:val="1"/>
          <w:numId w:val="0"/>
        </w:numPr>
        <w:spacing w:before="120" w:after="240" w:line="276" w:lineRule="auto"/>
        <w:ind w:left="0" w:right="0" w:firstLine="0"/>
        <w:jc w:val="left"/>
      </w:pPr>
      <w:bookmarkStart w:id="29" w:name="_Toc11402"/>
      <w:r>
        <w:rPr>
          <w:rFonts w:ascii="Times New Roman" w:hAnsi="Times New Roman" w:eastAsia="Times New Roman"/>
          <w:b/>
          <w:color w:val="000000"/>
          <w:sz w:val="26"/>
          <w:szCs w:val="26"/>
        </w:rPr>
        <w:t>2.6 Phân rã ma trận có độ lệch</w:t>
      </w:r>
      <w:bookmarkEnd w:id="29"/>
    </w:p>
    <w:p w14:paraId="04E42761">
      <w:pPr>
        <w:pStyle w:val="4"/>
        <w:keepNext/>
        <w:widowControl/>
        <w:numPr>
          <w:ilvl w:val="2"/>
          <w:numId w:val="0"/>
        </w:numPr>
        <w:spacing w:before="120" w:after="240" w:line="276" w:lineRule="auto"/>
        <w:ind w:left="0" w:right="0" w:firstLine="0"/>
        <w:jc w:val="left"/>
      </w:pPr>
      <w:bookmarkStart w:id="30" w:name="_Toc3226"/>
      <w:r>
        <w:rPr>
          <w:rFonts w:ascii="Times New Roman" w:hAnsi="Times New Roman" w:eastAsia="Times New Roman"/>
          <w:b/>
          <w:i/>
          <w:color w:val="000000"/>
          <w:sz w:val="26"/>
          <w:szCs w:val="26"/>
        </w:rPr>
        <w:t>2.6.1 Mô hình dự đoán</w:t>
      </w:r>
      <w:bookmarkEnd w:id="30"/>
    </w:p>
    <w:p w14:paraId="51B962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Phân rã ma trận (matrix factorization) biểu diễn người dùng và nghệ sĩ bằng các véc-tơ nhân tố tiềm ẩn. Những chiều trong véc-tơ không được gán sẵn tên thể loại; chúng được học từ dữ liệu. Báo cáo tham khảo mô hình có độ lệch người dùng và nghệ sĩ của Koren, Bell và Volinsky [10].</w:t>
      </w:r>
    </w:p>
    <w:p w14:paraId="7AB46AC2">
      <w:pPr>
        <w:pStyle w:val="50"/>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=μ+</m:t>
        </m:r>
        <m:sSub>
          <m:sSubPr/>
          <m:e>
            <m:r>
              <m:rPr/>
              <w:rPr>
                <w:rFonts w:ascii="Cambria Math" w:hAnsi="Cambria Math"/>
                <w:sz w:val="26"/>
              </w:rPr>
              <m:t>b</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b</m:t>
            </m:r>
          </m:e>
          <m:sub>
            <m:r>
              <m:rPr/>
              <w:rPr>
                <w:rFonts w:ascii="Cambria Math" w:hAnsi="Cambria Math"/>
                <w:sz w:val="26"/>
              </w:rPr>
              <m:t>i</m:t>
            </m:r>
          </m:sub>
        </m:sSub>
        <m:r>
          <m:rPr/>
          <w:rPr>
            <w:rFonts w:ascii="Cambria Math" w:hAnsi="Cambria Math"/>
            <w:sz w:val="26"/>
          </w:rPr>
          <m:t>+</m:t>
        </m:r>
        <m:sSup>
          <m:sSupPr/>
          <m:e>
            <m:sSub>
              <m:sSubPr/>
              <m:e>
                <m:r>
                  <m:rPr/>
                  <w:rPr>
                    <w:rFonts w:ascii="Cambria Math" w:hAnsi="Cambria Math"/>
                    <w:sz w:val="26"/>
                  </w:rPr>
                  <m:t>p</m:t>
                </m:r>
              </m:e>
              <m:sub>
                <m:r>
                  <m:rPr/>
                  <w:rPr>
                    <w:rFonts w:ascii="Cambria Math" w:hAnsi="Cambria Math"/>
                    <w:sz w:val="26"/>
                  </w:rPr>
                  <m:t>u</m:t>
                </m:r>
              </m:sub>
            </m:sSub>
          </m:e>
          <m:sup>
            <m:r>
              <m:rPr/>
              <w:rPr>
                <w:rFonts w:ascii="Cambria Math" w:hAnsi="Cambria Math"/>
                <w:sz w:val="26"/>
              </w:rPr>
              <m:t>T</m:t>
            </m:r>
          </m:sup>
        </m:sSup>
        <m:sSub>
          <m:sSubPr/>
          <m:e>
            <m:r>
              <m:rPr/>
              <w:rPr>
                <w:rFonts w:ascii="Cambria Math" w:hAnsi="Cambria Math"/>
                <w:sz w:val="26"/>
              </w:rPr>
              <m:t>q</m:t>
            </m:r>
          </m:e>
          <m:sub>
            <m:r>
              <m:rPr/>
              <w:rPr>
                <w:rFonts w:ascii="Cambria Math" w:hAnsi="Cambria Math"/>
                <w:sz w:val="26"/>
              </w:rPr>
              <m:t>i</m:t>
            </m:r>
          </m:sub>
        </m:sSub>
      </m:oMath>
      <w:r>
        <w:tab/>
      </w:r>
      <w:r>
        <w:rPr>
          <w:rFonts w:ascii="Times New Roman" w:hAnsi="Times New Roman" w:eastAsia="Times New Roman"/>
          <w:color w:val="000000"/>
          <w:sz w:val="24"/>
          <w:szCs w:val="24"/>
        </w:rPr>
        <w:t>(2.7)</w:t>
      </w:r>
    </w:p>
    <w:p w14:paraId="43AD2AB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(2.7), </w:t>
      </w:r>
      <m:oMath>
        <m:r>
          <m:rPr/>
          <w:rPr>
            <w:rFonts w:ascii="Cambria Math" w:hAnsi="Cambria Math"/>
            <w:sz w:val="26"/>
          </w:rPr>
          <m:t>μ</m:t>
        </m:r>
      </m:oMath>
      <w:r>
        <w:rPr>
          <w:rFonts w:ascii="Times New Roman" w:hAnsi="Times New Roman" w:eastAsia="Times New Roman"/>
          <w:color w:val="000000"/>
          <w:sz w:val="26"/>
          <w:szCs w:val="26"/>
        </w:rPr>
        <w:t xml:space="preserve"> là điểm trung bình trên các quan sát huấn luyện; </w:t>
      </w:r>
      <m:oMath>
        <m:sSub>
          <m:sSubPr/>
          <m:e>
            <m:r>
              <m:rPr/>
              <w:rPr>
                <w:rFonts w:ascii="Cambria Math" w:hAnsi="Cambria Math"/>
                <w:sz w:val="26"/>
              </w:rPr>
              <m:t>b</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b</m:t>
            </m:r>
          </m:e>
          <m:sub>
            <m:r>
              <m:rPr/>
              <w:rPr>
                <w:rFonts w:ascii="Cambria Math" w:hAnsi="Cambria Math"/>
                <w:sz w:val="26"/>
              </w:rPr>
              <m:t>i</m:t>
            </m:r>
          </m:sub>
        </m:sSub>
      </m:oMath>
      <w:r>
        <w:rPr>
          <w:rFonts w:ascii="Times New Roman" w:hAnsi="Times New Roman" w:eastAsia="Times New Roman"/>
          <w:color w:val="000000"/>
          <w:sz w:val="26"/>
          <w:szCs w:val="26"/>
        </w:rPr>
        <w:t xml:space="preserve"> là độ lệch của người dùng và nghệ sĩ; </w:t>
      </w:r>
      <m:oMath>
        <m:sSub>
          <m:sSubPr/>
          <m:e>
            <m:r>
              <m:rPr/>
              <w:rPr>
                <w:rFonts w:ascii="Cambria Math" w:hAnsi="Cambria Math"/>
                <w:sz w:val="26"/>
              </w:rPr>
              <m:t>p</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q</m:t>
            </m:r>
          </m:e>
          <m:sub>
            <m:r>
              <m:rPr/>
              <w:rPr>
                <w:rFonts w:ascii="Cambria Math" w:hAnsi="Cambria Math"/>
                <w:sz w:val="26"/>
              </w:rPr>
              <m:t>i</m:t>
            </m:r>
          </m:sub>
        </m:sSub>
      </m:oMath>
      <w:r>
        <w:rPr>
          <w:rFonts w:ascii="Times New Roman" w:hAnsi="Times New Roman" w:eastAsia="Times New Roman"/>
          <w:color w:val="000000"/>
          <w:sz w:val="26"/>
          <w:szCs w:val="26"/>
        </w:rPr>
        <w:t xml:space="preserve"> là hai véc-tơ có cùng số chiều d. Tích vô hướng biểu diễn sự tương thích trong không gian nhân tố. Điểm dự đoán có thể vượt khoảng 1–5; việc chặn điểm, nếu dùng cho RMSE, cần là một cấu hình cố định.</w:t>
      </w:r>
    </w:p>
    <w:p w14:paraId="0D478F45">
      <w:pPr>
        <w:pStyle w:val="4"/>
        <w:keepNext/>
        <w:widowControl/>
        <w:numPr>
          <w:ilvl w:val="2"/>
          <w:numId w:val="0"/>
        </w:numPr>
        <w:spacing w:before="120" w:after="240" w:line="276" w:lineRule="auto"/>
        <w:ind w:left="0" w:right="0" w:firstLine="0"/>
        <w:jc w:val="left"/>
      </w:pPr>
      <w:bookmarkStart w:id="31" w:name="_Toc28816"/>
      <w:r>
        <w:rPr>
          <w:rFonts w:ascii="Times New Roman" w:hAnsi="Times New Roman" w:eastAsia="Times New Roman"/>
          <w:b/>
          <w:i/>
          <w:color w:val="000000"/>
          <w:sz w:val="26"/>
          <w:szCs w:val="26"/>
        </w:rPr>
        <w:t>2.6.2 Hàm mục tiêu và điều chuẩn</w:t>
      </w:r>
      <w:bookmarkEnd w:id="31"/>
    </w:p>
    <w:p w14:paraId="32A527B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Biến thể chính tối ưu sai số trên các cặp quan sát của tập huấn luyện. Thành phần điều chuẩn (regularization) hạn chế độ lớn tham số, giúp giảm khả năng mô hình bám quá sát dữ liệu ít quan sát. Hàm mục tiêu được viết như công thức (2.8), với tổng điều chuẩn tách riêng theo tập người dùng và nghệ sĩ.</w:t>
      </w:r>
    </w:p>
    <w:p w14:paraId="6D0CE84E">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ℒ=</m:t>
        </m:r>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train</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r>
          <m:rPr/>
          <w:rPr>
            <w:rFonts w:ascii="Cambria Math" w:hAnsi="Cambria Math"/>
            <w:sz w:val="26"/>
          </w:rPr>
          <m:t>+</m:t>
        </m:r>
        <m:sSub>
          <m:sSubPr/>
          <m:e>
            <m:r>
              <m:rPr/>
              <w:rPr>
                <w:rFonts w:ascii="Cambria Math" w:hAnsi="Cambria Math"/>
                <w:sz w:val="26"/>
              </w:rPr>
              <m:t>λ</m:t>
            </m:r>
          </m:e>
          <m:sub>
            <m:r>
              <m:rPr/>
              <w:rPr>
                <w:rFonts w:ascii="Cambria Math" w:hAnsi="Cambria Math"/>
                <w:sz w:val="26"/>
              </w:rPr>
              <m:t>reg</m:t>
            </m:r>
          </m:sub>
        </m:sSub>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sSup>
              <m:sSupPr/>
              <m:e>
                <m:sSub>
                  <m:sSubPr/>
                  <m:e>
                    <m:r>
                      <m:rPr/>
                      <w:rPr>
                        <w:rFonts w:ascii="Cambria Math" w:hAnsi="Cambria Math"/>
                        <w:sz w:val="26"/>
                      </w:rPr>
                      <m:t>b</m:t>
                    </m:r>
                  </m:e>
                  <m:sub>
                    <m:r>
                      <m:rPr/>
                      <w:rPr>
                        <w:rFonts w:ascii="Cambria Math" w:hAnsi="Cambria Math"/>
                        <w:sz w:val="26"/>
                      </w:rPr>
                      <m:t>u</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e>
              <m:sup>
                <m:r>
                  <m:rPr/>
                  <w:rPr>
                    <w:rFonts w:ascii="Cambria Math" w:hAnsi="Cambria Math"/>
                    <w:sz w:val="26"/>
                  </w:rPr>
                  <m:t>2</m:t>
                </m:r>
              </m:sup>
            </m:sSup>
          </m:e>
        </m:nary>
        <m:r>
          <m:rPr/>
          <w:rPr>
            <w:rFonts w:ascii="Cambria Math" w:hAnsi="Cambria Math"/>
            <w:sz w:val="26"/>
          </w:rPr>
          <m:t>+</m:t>
        </m:r>
        <m:nary>
          <m:naryPr>
            <m:chr m:val="∑"/>
            <m:limLoc m:val="undOvr"/>
            <m:supHide m:val="1"/>
          </m:naryPr>
          <m:sub>
            <m:r>
              <m:rPr/>
              <w:rPr>
                <w:rFonts w:ascii="Cambria Math" w:hAnsi="Cambria Math"/>
                <w:sz w:val="26"/>
              </w:rPr>
              <m:t>i∈</m:t>
            </m:r>
            <m:r>
              <m:rPr>
                <m:scr m:val="script"/>
              </m:rPr>
              <w:rPr>
                <w:rFonts w:ascii="Cambria Math" w:hAnsi="Cambria Math"/>
                <w:sz w:val="26"/>
              </w:rPr>
              <m:t>ℐ</m:t>
            </m:r>
          </m:sub>
          <m:sup/>
          <m:e>
            <m:sSup>
              <m:sSupPr/>
              <m:e>
                <m:sSub>
                  <m:sSubPr/>
                  <m:e>
                    <m:r>
                      <m:rPr/>
                      <w:rPr>
                        <w:rFonts w:ascii="Cambria Math" w:hAnsi="Cambria Math"/>
                        <w:sz w:val="26"/>
                      </w:rPr>
                      <m:t>b</m:t>
                    </m:r>
                  </m:e>
                  <m:sub>
                    <m:r>
                      <m:rPr/>
                      <w:rPr>
                        <w:rFonts w:ascii="Cambria Math" w:hAnsi="Cambria Math"/>
                        <w:sz w:val="26"/>
                      </w:rPr>
                      <m:t>i</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e>
              <m:sup>
                <m:r>
                  <m:rPr/>
                  <w:rPr>
                    <w:rFonts w:ascii="Cambria Math" w:hAnsi="Cambria Math"/>
                    <w:sz w:val="26"/>
                  </w:rPr>
                  <m:t>2</m:t>
                </m:r>
              </m:sup>
            </m:sSup>
          </m:e>
        </m:nary>
        <m:r>
          <m:rPr/>
          <w:rPr>
            <w:rFonts w:ascii="Cambria Math" w:hAnsi="Cambria Math"/>
            <w:sz w:val="26"/>
          </w:rPr>
          <m:t>]</m:t>
        </m:r>
      </m:oMath>
      <w:r>
        <w:br w:type="textWrapping"/>
      </w:r>
      <w:r>
        <w:tab/>
      </w:r>
      <w:r>
        <w:tab/>
      </w:r>
      <w:r>
        <w:rPr>
          <w:rFonts w:ascii="Times New Roman" w:hAnsi="Times New Roman" w:eastAsia="Times New Roman"/>
          <w:color w:val="000000"/>
          <w:sz w:val="24"/>
          <w:szCs w:val="24"/>
        </w:rPr>
        <w:t>(2.8)</w:t>
      </w:r>
    </w:p>
    <w:p w14:paraId="6A143D5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Tham số </w:t>
      </w:r>
      <m:oMath>
        <m:sSub>
          <m:sSubPr/>
          <m:e>
            <m:r>
              <m:rPr/>
              <w:rPr>
                <w:rFonts w:ascii="Cambria Math" w:hAnsi="Cambria Math"/>
                <w:sz w:val="26"/>
              </w:rPr>
              <m:t>λ</m:t>
            </m:r>
          </m:e>
          <m:sub>
            <m:r>
              <m:rPr/>
              <w:rPr>
                <w:rFonts w:ascii="Cambria Math" w:hAnsi="Cambria Math"/>
                <w:sz w:val="26"/>
              </w:rPr>
              <m:t>reg</m:t>
            </m:r>
          </m:sub>
        </m:sSub>
      </m:oMath>
      <w:r>
        <w:rPr>
          <w:rFonts w:ascii="Times New Roman" w:hAnsi="Times New Roman" w:eastAsia="Times New Roman"/>
          <w:color w:val="000000"/>
          <w:sz w:val="26"/>
          <w:szCs w:val="26"/>
        </w:rPr>
        <w:t xml:space="preserve"> điều khiển mức điều chuẩn. Giá trị quá lớn có thể làm các véc-tơ gần 0 và mất tính cá nhân hóa; giá trị quá nhỏ có thể làm sai số huấn luyện giảm nhưng thứ hạng xác thực không tốt. Số chiều d cũng có ảnh hưởng tương tự: tăng số chiều không bảo đảm chất lượng tăng trong một ma trận thưa.</w:t>
      </w:r>
    </w:p>
    <w:p w14:paraId="0BEF63B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nhiều thư viện, mô hình này được gọi là SVD, dù tham số được học bằng tối ưu chứ không phải lấy trực tiếp phép phân rã đại số tuyến tính của ma trận đầy đủ. Báo cáo dùng tên “SVD có độ lệch” khi đối chiếu với đề cương, đồng thời ghi rõ nó là mô hình MF huấn luyện bằng giảm dần theo độ dốc ngẫu nhiên (stochastic gradient descent, SGD).</w:t>
      </w:r>
    </w:p>
    <w:p w14:paraId="3956A024">
      <w:pPr>
        <w:pStyle w:val="4"/>
        <w:keepNext/>
        <w:widowControl/>
        <w:numPr>
          <w:ilvl w:val="2"/>
          <w:numId w:val="0"/>
        </w:numPr>
        <w:spacing w:before="120" w:after="240" w:line="276" w:lineRule="auto"/>
        <w:ind w:left="0" w:right="0" w:firstLine="0"/>
        <w:jc w:val="left"/>
      </w:pPr>
      <w:bookmarkStart w:id="32" w:name="_Toc27243"/>
      <w:r>
        <w:rPr>
          <w:rFonts w:ascii="Times New Roman" w:hAnsi="Times New Roman" w:eastAsia="Times New Roman"/>
          <w:b/>
          <w:i/>
          <w:color w:val="000000"/>
          <w:sz w:val="26"/>
          <w:szCs w:val="26"/>
        </w:rPr>
        <w:t>2.6.3 Cập nhật bằng SGD</w:t>
      </w:r>
      <w:bookmarkEnd w:id="32"/>
    </w:p>
    <w:p w14:paraId="16E0CC8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Với một cặp quan sát, gọi sai số là </w:t>
      </w:r>
      <m:oMath>
        <m:sSub>
          <m:sSubPr/>
          <m:e>
            <m:r>
              <m:rPr/>
              <w:rPr>
                <w:rFonts w:ascii="Cambria Math" w:hAnsi="Cambria Math"/>
                <w:sz w:val="26"/>
              </w:rPr>
              <m:t>e</m:t>
            </m:r>
          </m:e>
          <m:sub>
            <m:r>
              <m:rPr/>
              <w:rPr>
                <w:rFonts w:ascii="Cambria Math" w:hAnsi="Cambria Math"/>
                <w:sz w:val="26"/>
              </w:rPr>
              <m:t>ui</m:t>
            </m:r>
          </m:sub>
        </m:sSub>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sSub>
          <m:sSubPr/>
          <m:e>
            <m:acc>
              <m:accPr/>
              <m:e>
                <m:r>
                  <m:rPr/>
                  <w:rPr>
                    <w:rFonts w:ascii="Cambria Math" w:hAnsi="Cambria Math"/>
                    <w:sz w:val="26"/>
                  </w:rPr>
                  <m:t>r</m:t>
                </m:r>
              </m:e>
            </m:acc>
          </m:e>
          <m:sub>
            <m:r>
              <m:rPr/>
              <w:rPr>
                <w:rFonts w:ascii="Cambria Math" w:hAnsi="Cambria Math"/>
                <w:sz w:val="26"/>
              </w:rPr>
              <m:t>ui</m:t>
            </m:r>
          </m:sub>
        </m:sSub>
      </m:oMath>
      <w:r>
        <w:rPr>
          <w:rFonts w:ascii="Times New Roman" w:hAnsi="Times New Roman" w:eastAsia="Times New Roman"/>
          <w:color w:val="000000"/>
          <w:sz w:val="26"/>
          <w:szCs w:val="26"/>
        </w:rPr>
        <w:t xml:space="preserve">. Các bước cập nhật sử dụng tốc độ học </w:t>
      </w:r>
      <m:oMath>
        <m:r>
          <m:rPr/>
          <w:rPr>
            <w:rFonts w:ascii="Cambria Math" w:hAnsi="Cambria Math"/>
            <w:sz w:val="26"/>
          </w:rPr>
          <m:t>η</m:t>
        </m:r>
      </m:oMath>
      <w:r>
        <w:rPr>
          <w:rFonts w:ascii="Times New Roman" w:hAnsi="Times New Roman" w:eastAsia="Times New Roman"/>
          <w:color w:val="000000"/>
          <w:sz w:val="26"/>
          <w:szCs w:val="26"/>
        </w:rPr>
        <w:t>. Công thức (2.9) minh họa cách cập nhật hai véc-tơ trong một bước; cần dùng giá trị cũ của hai véc-tơ để tính đồng thời, tránh để phép cập nhật trước ảnh hưởng ngoài dự kiến đến phép cập nhật sau.</w:t>
      </w:r>
    </w:p>
    <w:p w14:paraId="5AF540EC">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u</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(2.9)</w:t>
      </w:r>
    </w:p>
    <w:p w14:paraId="5EB44A0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Các độ lệch được cập nhật theo cùng nguyên tắc với thành phần sai số và điều chuẩn. Trong công thức (2.9), có thể phân bổ </w:t>
      </w:r>
      <m:oMath>
        <m:sSub>
          <m:sSubPr/>
          <m:e>
            <m:r>
              <m:rPr/>
              <w:rPr>
                <w:rFonts w:ascii="Cambria Math" w:hAnsi="Cambria Math"/>
                <w:sz w:val="26"/>
              </w:rPr>
              <m:t>λ</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reg</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λ</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reg</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i</m:t>
            </m:r>
          </m:sub>
        </m:sSub>
      </m:oMath>
      <w:r>
        <w:rPr>
          <w:rFonts w:ascii="Times New Roman" w:hAnsi="Times New Roman" w:eastAsia="Times New Roman"/>
          <w:color w:val="000000"/>
          <w:sz w:val="26"/>
          <w:szCs w:val="26"/>
        </w:rPr>
        <w:t xml:space="preserve">, với </w:t>
      </w:r>
      <m:oMath>
        <m:sSub>
          <m:sSubPr/>
          <m:e>
            <m:r>
              <m:rPr/>
              <w:rPr>
                <w:rFonts w:ascii="Cambria Math" w:hAnsi="Cambria Math"/>
                <w:sz w:val="26"/>
              </w:rPr>
              <m:t>n</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i</m:t>
            </m:r>
          </m:sub>
        </m:sSub>
      </m:oMath>
      <w:r>
        <w:rPr>
          <w:rFonts w:ascii="Times New Roman" w:hAnsi="Times New Roman" w:eastAsia="Times New Roman"/>
          <w:color w:val="000000"/>
          <w:sz w:val="26"/>
          <w:szCs w:val="26"/>
        </w:rPr>
        <w:t xml:space="preserve"> là số quan sát huấn luyện liên quan, để tổng điều chuẩn trong một vòng phù hợp công thức (2.8). Nếu điều chuẩn đầy đủ ở mỗi lần tham số xuất hiện, tần suất tương tác sẽ làm thay đổi mục tiêu hiệu dụng. Cài đặt phải ghi rõ quy ước này.</w:t>
      </w:r>
    </w:p>
    <w:p w14:paraId="1D10AD96">
      <w:pPr>
        <w:pStyle w:val="4"/>
        <w:keepNext/>
        <w:widowControl/>
        <w:numPr>
          <w:ilvl w:val="2"/>
          <w:numId w:val="0"/>
        </w:numPr>
        <w:spacing w:before="120" w:after="240" w:line="276" w:lineRule="auto"/>
        <w:ind w:left="0" w:right="0" w:firstLine="0"/>
        <w:jc w:val="left"/>
      </w:pPr>
      <w:bookmarkStart w:id="33" w:name="_Toc13592"/>
      <w:r>
        <w:rPr>
          <w:rFonts w:ascii="Times New Roman" w:hAnsi="Times New Roman" w:eastAsia="Times New Roman"/>
          <w:b/>
          <w:i/>
          <w:color w:val="000000"/>
          <w:sz w:val="26"/>
          <w:szCs w:val="26"/>
        </w:rPr>
        <w:t>2.6.4 Quan hệ với phản hồi ngầm</w:t>
      </w:r>
      <w:bookmarkEnd w:id="33"/>
    </w:p>
    <w:p w14:paraId="4C4573B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ngầm có trọng số tin cậy của Hu và cộng sự dùng biến sở thích nhị phân và một hàm mục tiêu khác [6]. Biến thể SVD có độ lệch trong khóa luận dự đoán điểm đại diện từ lượt nghe trên các cặp đã quan sát. Nó không tự xử lý đầy đủ tính bất đối xứng của phản hồi ngầm chỉ vì đầu vào ban đầu là số lượt nghe.</w:t>
      </w:r>
    </w:p>
    <w:p w14:paraId="76E88D3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giữ biến thể này làm mô hình đối sánh vì dễ kiểm tra và phù hợp với hướng đề cương, đồng thời ghi nhận hạn chế khi diễn giải kết quả. Nếu triển khai thêm mô hình ngầm có trọng số hoặc tối ưu trực tiếp xếp hạng trong tương lai, cần xác định đó là một mô hình mới trong thực nghiệm và so sánh bằng cùng quy trình.</w:t>
      </w:r>
    </w:p>
    <w:p w14:paraId="3464CD68">
      <w:pPr>
        <w:pStyle w:val="3"/>
        <w:keepNext/>
        <w:widowControl/>
        <w:numPr>
          <w:ilvl w:val="1"/>
          <w:numId w:val="0"/>
        </w:numPr>
        <w:spacing w:before="120" w:after="240" w:line="276" w:lineRule="auto"/>
        <w:ind w:left="0" w:right="0" w:firstLine="0"/>
        <w:jc w:val="left"/>
      </w:pPr>
      <w:bookmarkStart w:id="34" w:name="_Toc28681"/>
      <w:r>
        <w:rPr>
          <w:rFonts w:ascii="Times New Roman" w:hAnsi="Times New Roman" w:eastAsia="Times New Roman"/>
          <w:b/>
          <w:color w:val="000000"/>
          <w:sz w:val="26"/>
          <w:szCs w:val="26"/>
        </w:rPr>
        <w:t>2.7 PureSVD</w:t>
      </w:r>
      <w:bookmarkEnd w:id="34"/>
    </w:p>
    <w:p w14:paraId="5ABB263D">
      <w:pPr>
        <w:pStyle w:val="4"/>
        <w:keepNext/>
        <w:widowControl/>
        <w:numPr>
          <w:ilvl w:val="2"/>
          <w:numId w:val="0"/>
        </w:numPr>
        <w:spacing w:before="120" w:after="240" w:line="276" w:lineRule="auto"/>
        <w:ind w:left="0" w:right="0" w:firstLine="0"/>
        <w:jc w:val="left"/>
      </w:pPr>
      <w:bookmarkStart w:id="35" w:name="_Toc25404"/>
      <w:r>
        <w:rPr>
          <w:rFonts w:ascii="Times New Roman" w:hAnsi="Times New Roman" w:eastAsia="Times New Roman"/>
          <w:b/>
          <w:i/>
          <w:color w:val="000000"/>
          <w:sz w:val="26"/>
          <w:szCs w:val="26"/>
        </w:rPr>
        <w:t>2.7.1 Phân rã trực tiếp và phép chiếu</w:t>
      </w:r>
      <w:bookmarkEnd w:id="35"/>
    </w:p>
    <w:p w14:paraId="00082C5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áp dụng phân rã giá trị suy biến rút gọn (truncated singular value decomposition) trực tiếp lên ma trận tương tác có các ô thiếu được biểu diễn bằng 0 [11]. Với k chiều được giữ lại, ma trận được xấp xỉ bằng công thức (2.10). Ký hiệu k trong phân rã là số nhân tố, khác với K là số nghệ sĩ cần gợi ý.</w:t>
      </w:r>
    </w:p>
    <w:p w14:paraId="6B6DBD01">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t>
        </m:r>
        <m:sSub>
          <m:sSubPr/>
          <m:e>
            <m:r>
              <m:rPr/>
              <w:rPr>
                <w:rFonts w:ascii="Cambria Math" w:hAnsi="Cambria Math"/>
                <w:sz w:val="26"/>
              </w:rPr>
              <m:t>U</m:t>
            </m:r>
          </m:e>
          <m:sub>
            <m:r>
              <m:rPr/>
              <w:rPr>
                <w:rFonts w:ascii="Cambria Math" w:hAnsi="Cambria Math"/>
                <w:sz w:val="26"/>
              </w:rPr>
              <m:t>k</m:t>
            </m:r>
          </m:sub>
        </m:sSub>
        <m:sSub>
          <m:sSubPr/>
          <m:e>
            <m:r>
              <m:rPr/>
              <w:rPr>
                <w:rFonts w:ascii="Cambria Math" w:hAnsi="Cambria Math"/>
                <w:sz w:val="26"/>
              </w:rPr>
              <m:t>Σ</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(2.10)</w:t>
      </w:r>
    </w:p>
    <w:p w14:paraId="6149E30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Các cột của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là những hướng chính trong không gian nghệ sĩ. Điểm xếp hạng cho người dùng u có thể được tính bằng phép chiếu hàng tương tác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lên không gian đó rồi đưa trở lại không gian nghệ sĩ. Công thức (2.11) sử dụng cùng ký hiệu r với ma trận R theo quy ước của đề cương V2.</w:t>
      </w:r>
    </w:p>
    <w:p w14:paraId="5DAC9154">
      <w:pPr>
        <w:pStyle w:val="50"/>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s</m:t>
                </m:r>
              </m:e>
              <m:sub>
                <m:r>
                  <m:rPr/>
                  <w:rPr>
                    <w:rFonts w:ascii="Cambria Math" w:hAnsi="Cambria Math"/>
                    <w:sz w:val="26"/>
                  </w:rPr>
                  <m:t>u</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sSub>
          <m:sSubPr/>
          <m:e>
            <m:r>
              <m:rPr/>
              <w:rPr>
                <w:rFonts w:ascii="Cambria Math" w:hAnsi="Cambria Math"/>
                <w:sz w:val="26"/>
              </w:rPr>
              <m:t>V</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(2.11)</w:t>
      </w:r>
    </w:p>
    <w:p w14:paraId="6A2ED54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Hàng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có kích thước một nhân số nghệ sĩ, còn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có kích thước số nghệ sĩ nhân k. Vì vậy, tích đầu tạo véc-tơ k chiều và tích sau tạo điểm cho toàn bộ nghệ sĩ. Nếu tài liệu khác dùng y cho hàng dữ liệu đã biến đổi thì phép tính vẫn có thể đúng, nhưng báo cáo này dùng r nhất quán với đầu vào điểm đại diện đã chọn.</w:t>
      </w:r>
    </w:p>
    <w:p w14:paraId="17301A49">
      <w:pPr>
        <w:pStyle w:val="4"/>
        <w:keepNext/>
        <w:widowControl/>
        <w:numPr>
          <w:ilvl w:val="2"/>
          <w:numId w:val="0"/>
        </w:numPr>
        <w:spacing w:before="120" w:after="240" w:line="276" w:lineRule="auto"/>
        <w:ind w:left="0" w:right="0" w:firstLine="0"/>
        <w:jc w:val="left"/>
      </w:pPr>
      <w:bookmarkStart w:id="36" w:name="_Toc32448"/>
      <w:r>
        <w:rPr>
          <w:rFonts w:ascii="Times New Roman" w:hAnsi="Times New Roman" w:eastAsia="Times New Roman"/>
          <w:b/>
          <w:i/>
          <w:color w:val="000000"/>
          <w:sz w:val="26"/>
          <w:szCs w:val="26"/>
        </w:rPr>
        <w:t>2.7.2 So sánh với SVD có độ lệch</w:t>
      </w:r>
      <w:bookmarkEnd w:id="36"/>
    </w:p>
    <w:p w14:paraId="3BE4D0E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không dùng vòng cập nhật SGD và không có độ lệch người dùng, nghệ sĩ trong công thức cơ bản. Các ô 0 tham gia vào bài toán xấp xỉ toàn ma trận, trong khi SVD có độ lệch ở trên chỉ tính sai số trên quan sát. Vì vậy, hai mô hình không chỉ khác cách tối ưu mà còn khác cách đưa thông tin chưa quan sát vào bài toán.</w:t>
      </w:r>
    </w:p>
    <w:p w14:paraId="1A5059A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dự kiến sử dụng kỹ thuật phân rã xấp xỉ ngẫu nhiên theo hướng của Halko và cộng sự [12] để tránh tính đầy đủ một phân rã lớn. Hạt giống, số vòng lặp và số chiều cần được lưu. Các phép thử về chất lượng xếp hạng và chi phí thực tế sẽ quyết định lựa chọn; báo cáo chưa kết luận PureSVD hay SVD có độ lệch tốt hơn khi chưa có kết quả Last.fm.</w:t>
      </w:r>
    </w:p>
    <w:p w14:paraId="276E8C44">
      <w:pPr>
        <w:pStyle w:val="3"/>
        <w:keepNext/>
        <w:widowControl/>
        <w:numPr>
          <w:ilvl w:val="1"/>
          <w:numId w:val="0"/>
        </w:numPr>
        <w:spacing w:before="120" w:after="240" w:line="276" w:lineRule="auto"/>
        <w:ind w:left="0" w:right="0" w:firstLine="0"/>
        <w:jc w:val="left"/>
      </w:pPr>
      <w:bookmarkStart w:id="37" w:name="_Toc26957"/>
      <w:r>
        <w:rPr>
          <w:rFonts w:ascii="Times New Roman" w:hAnsi="Times New Roman" w:eastAsia="Times New Roman"/>
          <w:b/>
          <w:color w:val="000000"/>
          <w:sz w:val="26"/>
          <w:szCs w:val="26"/>
        </w:rPr>
        <w:t>2.8 Dữ liệu thưa và khởi động nguội</w:t>
      </w:r>
      <w:bookmarkEnd w:id="37"/>
    </w:p>
    <w:p w14:paraId="460D0654">
      <w:pPr>
        <w:pStyle w:val="4"/>
        <w:keepNext/>
        <w:widowControl/>
        <w:numPr>
          <w:ilvl w:val="2"/>
          <w:numId w:val="0"/>
        </w:numPr>
        <w:spacing w:before="120" w:after="240" w:line="276" w:lineRule="auto"/>
        <w:ind w:left="0" w:right="0" w:firstLine="0"/>
        <w:jc w:val="left"/>
      </w:pPr>
      <w:bookmarkStart w:id="38" w:name="_Toc23815"/>
      <w:r>
        <w:rPr>
          <w:rFonts w:ascii="Times New Roman" w:hAnsi="Times New Roman" w:eastAsia="Times New Roman"/>
          <w:b/>
          <w:i/>
          <w:color w:val="000000"/>
          <w:sz w:val="26"/>
          <w:szCs w:val="26"/>
        </w:rPr>
        <w:t>2.8.1 Ảnh hưởng của dữ liệu thưa</w:t>
      </w:r>
      <w:bookmarkEnd w:id="38"/>
    </w:p>
    <w:p w14:paraId="3EB3041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thưa cao làm giảm số quan sát chung để xác định tương đồng. Mô hình nhân tố có thể tổng hợp quan hệ gián tiếp qua nhiều người dùng và nghệ sĩ, nhưng vẫn cần dữ liệu để học tham số. Một nghệ sĩ hoàn toàn không có quan sát huấn luyện không tự được biểu diễn tốt chỉ vì mô hình có nhiều nhân tố.</w:t>
      </w:r>
    </w:p>
    <w:p w14:paraId="50AD6C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Đề tài xử lý dữ liệu thưa trước hết bằng những lựa chọn có thể kiểm tra: dùng ma trận thưa, giới hạn láng giềng, điều chuẩn và đánh giá theo độ dài lịch sử. Không có bước điền toàn bộ ô trống thành phản hồi phủ định. Nếu một bước lọc dữ liệu làm giảm đáng kể số nghệ sĩ ít người nghe, cần báo cáo tác động đó vì nó có thể làm bài toán trở nên dễ hơn một cách không được thấy trong điểm trung bình.</w:t>
      </w:r>
    </w:p>
    <w:p w14:paraId="01DE6B0B">
      <w:pPr>
        <w:pStyle w:val="4"/>
        <w:keepNext/>
        <w:widowControl/>
        <w:numPr>
          <w:ilvl w:val="2"/>
          <w:numId w:val="0"/>
        </w:numPr>
        <w:spacing w:before="120" w:after="240" w:line="276" w:lineRule="auto"/>
        <w:ind w:left="0" w:right="0" w:firstLine="0"/>
        <w:jc w:val="left"/>
      </w:pPr>
      <w:bookmarkStart w:id="39" w:name="_Toc26539"/>
      <w:r>
        <w:rPr>
          <w:rFonts w:ascii="Times New Roman" w:hAnsi="Times New Roman" w:eastAsia="Times New Roman"/>
          <w:b/>
          <w:i/>
          <w:color w:val="000000"/>
          <w:sz w:val="26"/>
          <w:szCs w:val="26"/>
        </w:rPr>
        <w:t>2.8.2 Các trường hợp khởi động nguội</w:t>
      </w:r>
      <w:bookmarkEnd w:id="39"/>
    </w:p>
    <w:p w14:paraId="56C6F0E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Khởi động nguội ở người dùng có thể là không có lịch sử, có ít lịch sử hoặc có lịch sử nhưng chưa có mã trong mô hình. Trường hợp cuối có thể xử lý bằng tạo hồ sơ từ các nghệ sĩ đã biết. Khởi động nguội ở nghệ sĩ xảy ra khi không có tương tác để học cột ma trận hoặc véc-tơ nhân tố; thông tin thẻ chỉ hỗ trợ nếu thực sự tồn tại và được phép sử dụng.</w:t>
      </w:r>
    </w:p>
    <w:p w14:paraId="6951D5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nghiên cứu về phương pháp và độ đo cho khởi động nguội [13], [14] giúp nhóm tách những tình huống này. Trong thí nghiệm của khóa luận, phép thử chỉ cung cấp N tương tác nhằm mô phỏng lịch sử ngắn. Kết quả đó không được mở rộng thành kết luận về nghệ sĩ mới hoàn toàn nếu chưa có một phép chia kiểm thử riêng cho nghệ sĩ.</w:t>
      </w:r>
    </w:p>
    <w:p w14:paraId="2859DD66">
      <w:pPr>
        <w:pStyle w:val="3"/>
        <w:keepNext/>
        <w:widowControl/>
        <w:numPr>
          <w:ilvl w:val="1"/>
          <w:numId w:val="0"/>
        </w:numPr>
        <w:spacing w:before="120" w:after="240" w:line="276" w:lineRule="auto"/>
        <w:ind w:left="0" w:right="0" w:firstLine="0"/>
        <w:jc w:val="left"/>
      </w:pPr>
      <w:bookmarkStart w:id="40" w:name="_Toc22134"/>
      <w:r>
        <w:rPr>
          <w:rFonts w:ascii="Times New Roman" w:hAnsi="Times New Roman" w:eastAsia="Times New Roman"/>
          <w:b/>
          <w:color w:val="000000"/>
          <w:sz w:val="26"/>
          <w:szCs w:val="26"/>
        </w:rPr>
        <w:t>2.9 Thiên lệch phổ biến và độ đa dạng</w:t>
      </w:r>
      <w:bookmarkEnd w:id="40"/>
    </w:p>
    <w:p w14:paraId="2FE2F7E9">
      <w:pPr>
        <w:pStyle w:val="4"/>
        <w:keepNext/>
        <w:widowControl/>
        <w:numPr>
          <w:ilvl w:val="2"/>
          <w:numId w:val="0"/>
        </w:numPr>
        <w:spacing w:before="120" w:after="240" w:line="276" w:lineRule="auto"/>
        <w:ind w:left="0" w:right="0" w:firstLine="0"/>
        <w:jc w:val="left"/>
      </w:pPr>
      <w:bookmarkStart w:id="41" w:name="_Toc23898"/>
      <w:r>
        <w:rPr>
          <w:rFonts w:ascii="Times New Roman" w:hAnsi="Times New Roman" w:eastAsia="Times New Roman"/>
          <w:b/>
          <w:i/>
          <w:color w:val="000000"/>
          <w:sz w:val="26"/>
          <w:szCs w:val="26"/>
        </w:rPr>
        <w:t>2.9.1 Mức phổ biến và phần đuôi dài</w:t>
      </w:r>
      <w:bookmarkEnd w:id="41"/>
    </w:p>
    <w:p w14:paraId="3267A1B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Mức phổ biến trong báo cáo được đo chủ yếu bằng số người dùng huấn luyện đã nghe một nghệ sĩ. Tổng số lượt nghe là một đại lượng khác, có thể bị chi phối bởi một vài người nghe rất nhiều. Vì vậy, khi nói một nghệ sĩ phổ biến, báo cáo nêu rõ đang sử dụng số người nghe hay tổng cường độ nghe.</w:t>
      </w:r>
    </w:p>
    <w:p w14:paraId="6423B88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đuôi dài (long tail) là tập nghệ sĩ có ít quan sát so với một nhóm đầu danh mục. Ranh giới đầu, giữa và đuôi có thể xác định bằng phân bố tích lũy hoặc phân vị, nhưng phải được chọn trước trên dữ liệu huấn luyện. Cách chia theo nghệ sĩ và cách chia theo số người nghe không cho cùng tỷ lệ; không nên đổi ranh giới sau khi đã thấy một mô hình có lợi.</w:t>
      </w:r>
    </w:p>
    <w:p w14:paraId="72294863">
      <w:pPr>
        <w:pStyle w:val="4"/>
        <w:keepNext/>
        <w:widowControl/>
        <w:numPr>
          <w:ilvl w:val="2"/>
          <w:numId w:val="0"/>
        </w:numPr>
        <w:spacing w:before="120" w:after="240" w:line="276" w:lineRule="auto"/>
        <w:ind w:left="0" w:right="0" w:firstLine="0"/>
        <w:jc w:val="left"/>
      </w:pPr>
      <w:bookmarkStart w:id="42" w:name="_Toc4240"/>
      <w:r>
        <w:rPr>
          <w:rFonts w:ascii="Times New Roman" w:hAnsi="Times New Roman" w:eastAsia="Times New Roman"/>
          <w:b/>
          <w:i/>
          <w:color w:val="000000"/>
          <w:sz w:val="26"/>
          <w:szCs w:val="26"/>
        </w:rPr>
        <w:t>2.9.2 Tái xếp hạng và sự đánh đổi</w:t>
      </w:r>
      <w:bookmarkEnd w:id="42"/>
    </w:p>
    <w:p w14:paraId="406EFA4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Tái xếp hạng (re-ranking) nhận danh sách ứng viên từ mô hình nền rồi điều chỉnh thứ tự theo các tiêu chí bổ sung. Phương pháp độ liên quan biên cực đại (maximal marginal relevance, MMR) cân bằng mức liên quan của một ứng viên với sự trùng lặp so với các kết quả đã chọn [15]. Trong khóa luận, M1 bổ sung thêm thành phần phạt độ phổ biến để có thể kiểm tra riêng tác động của tiêu chí này.</w:t>
      </w:r>
    </w:p>
    <w:p w14:paraId="514168A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danh sách ít phổ biến hơn có thể đồng thời kém phù hợp hơn. Ngược lại, tăng đa dạng có thể giữ mức phổ biến gần như không đổi. Vì vậy, ba tiêu chí mức phù hợp, độ đa dạng và độ phổ biến được đo riêng. Một chỉ số thay đổi không đủ để giải thích cơ chế; thực nghiệm loại bỏ thành phần giúp xem phần nào tạo ra sự thay đổi.</w:t>
      </w:r>
    </w:p>
    <w:p w14:paraId="104D0127">
      <w:pPr>
        <w:pStyle w:val="3"/>
        <w:keepNext/>
        <w:widowControl/>
        <w:numPr>
          <w:ilvl w:val="1"/>
          <w:numId w:val="0"/>
        </w:numPr>
        <w:spacing w:before="120" w:after="240" w:line="276" w:lineRule="auto"/>
        <w:ind w:left="0" w:right="0" w:firstLine="0"/>
        <w:jc w:val="left"/>
      </w:pPr>
      <w:bookmarkStart w:id="43" w:name="_Toc6714"/>
      <w:r>
        <w:rPr>
          <w:rFonts w:ascii="Times New Roman" w:hAnsi="Times New Roman" w:eastAsia="Times New Roman"/>
          <w:b/>
          <w:color w:val="000000"/>
          <w:sz w:val="26"/>
          <w:szCs w:val="26"/>
        </w:rPr>
        <w:t>2.10 Các độ đo đánh giá</w:t>
      </w:r>
      <w:bookmarkEnd w:id="43"/>
    </w:p>
    <w:p w14:paraId="183EB26D">
      <w:pPr>
        <w:pStyle w:val="4"/>
        <w:keepNext/>
        <w:widowControl/>
        <w:numPr>
          <w:ilvl w:val="2"/>
          <w:numId w:val="0"/>
        </w:numPr>
        <w:spacing w:before="120" w:after="240" w:line="276" w:lineRule="auto"/>
        <w:ind w:left="0" w:right="0" w:firstLine="0"/>
        <w:jc w:val="left"/>
      </w:pPr>
      <w:bookmarkStart w:id="44" w:name="_Toc25230"/>
      <w:r>
        <w:rPr>
          <w:rFonts w:ascii="Times New Roman" w:hAnsi="Times New Roman" w:eastAsia="Times New Roman"/>
          <w:b/>
          <w:i/>
          <w:color w:val="000000"/>
          <w:sz w:val="26"/>
          <w:szCs w:val="26"/>
        </w:rPr>
        <w:t>2.10.1 RMSE cho điểm đại diện</w:t>
      </w:r>
      <w:bookmarkEnd w:id="44"/>
    </w:p>
    <w:p w14:paraId="61D85F6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RMSE đo độ lớn sai số giữa điểm dự đoán và điểm đại diện đã quy đổi. Tập </w:t>
      </w:r>
      <m:oMath>
        <m:sSub>
          <m:sSubPr/>
          <m:e>
            <m:r>
              <m:rPr/>
              <w:rPr>
                <w:rFonts w:ascii="Cambria Math" w:hAnsi="Cambria Math"/>
                <w:sz w:val="26"/>
              </w:rPr>
              <m:t>Ω</m:t>
            </m:r>
          </m:e>
          <m:sub>
            <m:r>
              <m:rPr/>
              <w:rPr>
                <w:rFonts w:ascii="Cambria Math" w:hAnsi="Cambria Math"/>
                <w:sz w:val="26"/>
              </w:rPr>
              <m:t>test</m:t>
            </m:r>
          </m:sub>
        </m:sSub>
      </m:oMath>
      <w:r>
        <w:rPr>
          <w:rFonts w:ascii="Times New Roman" w:hAnsi="Times New Roman" w:eastAsia="Times New Roman"/>
          <w:color w:val="000000"/>
          <w:sz w:val="26"/>
          <w:szCs w:val="26"/>
        </w:rPr>
        <w:t xml:space="preserve"> chỉ gồm các cặp quan sát kiểm thử hợp lệ. Điểm mục tiêu được tạo bằng các ngưỡng đã học ở tập huấn luyện, không tính lại ngưỡng trên kiểm thử.</w:t>
      </w:r>
    </w:p>
    <w:p w14:paraId="1BA6F9A5">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RMSE=</m:t>
        </m:r>
        <m:rad>
          <m:radPr>
            <m:degHide m:val="1"/>
          </m:radPr>
          <m:deg/>
          <m:e>
            <m:f>
              <m:fPr/>
              <m:num>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test</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num>
              <m:den>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r>
                  <m:rPr/>
                  <w:rPr>
                    <w:rFonts w:ascii="Cambria Math" w:hAnsi="Cambria Math"/>
                    <w:sz w:val="26"/>
                  </w:rPr>
                  <m:t>|</m:t>
                </m:r>
              </m:den>
            </m:f>
          </m:e>
        </m:rad>
      </m:oMath>
      <w:r>
        <w:tab/>
      </w:r>
      <w:r>
        <w:rPr>
          <w:rFonts w:ascii="Times New Roman" w:hAnsi="Times New Roman" w:eastAsia="Times New Roman"/>
          <w:color w:val="000000"/>
          <w:sz w:val="24"/>
          <w:szCs w:val="24"/>
        </w:rPr>
        <w:t>(2.12)</w:t>
      </w:r>
    </w:p>
    <w:p w14:paraId="1CCCCC4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RMSE thấp cho thấy mô hình dự đoán gần thang điểm đại diện, không chứng minh người dùng đã chấm điểm như vậy. Nhóm ghi tên cột là RMSE của điểm đại diện và không gọi dữ liệu đã quy đổi là dữ liệu tường minh. Chỉ những mô hình có cùng đầu ra điểm và cùng thang đo mới được so RMSE trực tiếp.</w:t>
      </w:r>
    </w:p>
    <w:p w14:paraId="2C72AA9B">
      <w:pPr>
        <w:pStyle w:val="4"/>
        <w:keepNext/>
        <w:widowControl/>
        <w:numPr>
          <w:ilvl w:val="2"/>
          <w:numId w:val="0"/>
        </w:numPr>
        <w:spacing w:before="120" w:after="240" w:line="276" w:lineRule="auto"/>
        <w:ind w:left="0" w:right="0" w:firstLine="0"/>
        <w:jc w:val="left"/>
      </w:pPr>
      <w:bookmarkStart w:id="45" w:name="_Toc11277"/>
      <w:r>
        <w:rPr>
          <w:rFonts w:ascii="Times New Roman" w:hAnsi="Times New Roman" w:eastAsia="Times New Roman"/>
          <w:b/>
          <w:i/>
          <w:color w:val="000000"/>
          <w:sz w:val="26"/>
          <w:szCs w:val="26"/>
        </w:rPr>
        <w:t>2.10.2 Precision và Recall</w:t>
      </w:r>
      <w:bookmarkEnd w:id="45"/>
    </w:p>
    <w:p w14:paraId="3AE874E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Gọi </w:t>
      </w:r>
      <m:oMath>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oMath>
      <w:r>
        <w:rPr>
          <w:rFonts w:ascii="Times New Roman" w:hAnsi="Times New Roman" w:eastAsia="Times New Roman"/>
          <w:color w:val="000000"/>
          <w:sz w:val="26"/>
          <w:szCs w:val="26"/>
        </w:rPr>
        <w:t xml:space="preserve"> là danh sách K nghệ sĩ đầu được gợi ý cho người dùng u và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nghệ sĩ liên quan bị giữ lại cho đánh giá. Precision@K là tỷ lệ vị trí gợi ý đúng trên K; Recall@K là tỷ lệ nghệ sĩ liên quan được tìm thấy trong tập đích.</w:t>
      </w:r>
    </w:p>
    <w:p w14:paraId="0C08B9C8">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Precision@K(u)=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K</m:t>
            </m:r>
          </m:den>
        </m:f>
      </m:oMath>
      <w:r>
        <w:tab/>
      </w:r>
      <w:r>
        <w:rPr>
          <w:rFonts w:ascii="Times New Roman" w:hAnsi="Times New Roman" w:eastAsia="Times New Roman"/>
          <w:color w:val="000000"/>
          <w:sz w:val="24"/>
          <w:szCs w:val="24"/>
        </w:rPr>
        <w:t>(2.13)</w:t>
      </w:r>
    </w:p>
    <w:p w14:paraId="5FD8ADE1">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Recall@K(u)=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den>
        </m:f>
      </m:oMath>
      <w:r>
        <w:tab/>
      </w:r>
      <w:r>
        <w:rPr>
          <w:rFonts w:ascii="Times New Roman" w:hAnsi="Times New Roman" w:eastAsia="Times New Roman"/>
          <w:color w:val="000000"/>
          <w:sz w:val="24"/>
          <w:szCs w:val="24"/>
        </w:rPr>
        <w:t>(2.14)</w:t>
      </w:r>
    </w:p>
    <w:p w14:paraId="2BA01E8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danh sách trả về ngắn hơn K, báo cáo chính vẫn chia Precision cho K và ghi thêm độ dài thực trả. Quy ước này làm rõ việc một hệ thống thiếu kết quả không được hưởng lợi chỉ vì mẫu số nhỏ. Những người dùng không có tập đích hợp lệ bị loại khỏi chỉ số trung bình và số lượng bị loại được báo cáo, không tự gán một điểm cao.</w:t>
      </w:r>
    </w:p>
    <w:p w14:paraId="6708C237">
      <w:pPr>
        <w:pStyle w:val="4"/>
        <w:keepNext/>
        <w:widowControl/>
        <w:numPr>
          <w:ilvl w:val="2"/>
          <w:numId w:val="0"/>
        </w:numPr>
        <w:spacing w:before="120" w:after="240" w:line="276" w:lineRule="auto"/>
        <w:ind w:left="0" w:right="0" w:firstLine="0"/>
        <w:jc w:val="left"/>
      </w:pPr>
      <w:bookmarkStart w:id="46" w:name="_Toc12495"/>
      <w:r>
        <w:rPr>
          <w:rFonts w:ascii="Times New Roman" w:hAnsi="Times New Roman" w:eastAsia="Times New Roman"/>
          <w:b/>
          <w:i/>
          <w:color w:val="000000"/>
          <w:sz w:val="26"/>
          <w:szCs w:val="26"/>
        </w:rPr>
        <w:t>2.10.3 NDCG</w:t>
      </w:r>
      <w:bookmarkEnd w:id="46"/>
    </w:p>
    <w:p w14:paraId="4656B68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NDCG (normalized discounted cumulative gain) đánh giá vị trí của các kết quả liên quan. Nhãn liên quan của thí nghiệm chính là nhị phân: một nghệ sĩ nằm trong tập đích có giá trị 1, các ứng viên khác có giá trị 0 trong phép đo. Chiết khấu theo vị trí làm cho việc đặt nghệ sĩ đúng ở đầu danh sách có đóng góp lớn hơn.</w:t>
      </w:r>
    </w:p>
    <w:p w14:paraId="12A0BA29">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DCG@K(u)=</m:t>
        </m:r>
        <m:nary>
          <m:naryPr>
            <m:chr m:val="∑"/>
            <m:limLoc m:val="undOvr"/>
          </m:naryPr>
          <m:sub>
            <m:r>
              <m:rPr/>
              <w:rPr>
                <w:rFonts w:ascii="Cambria Math" w:hAnsi="Cambria Math"/>
                <w:sz w:val="26"/>
              </w:rPr>
              <m:t>j=1</m:t>
            </m:r>
          </m:sub>
          <m:sup>
            <m:r>
              <m:rPr/>
              <w:rPr>
                <w:rFonts w:ascii="Cambria Math" w:hAnsi="Cambria Math"/>
                <w:sz w:val="26"/>
              </w:rPr>
              <m:t>K</m:t>
            </m:r>
          </m:sup>
          <m:e>
            <m:f>
              <m:fPr/>
              <m:num>
                <m:sSub>
                  <m:sSubPr/>
                  <m:e>
                    <m:r>
                      <m:rPr/>
                      <w:rPr>
                        <w:rFonts w:ascii="Cambria Math" w:hAnsi="Cambria Math"/>
                        <w:sz w:val="26"/>
                      </w:rPr>
                      <m:t>rel</m:t>
                    </m:r>
                  </m:e>
                  <m:sub>
                    <m:r>
                      <m:rPr/>
                      <w:rPr>
                        <w:rFonts w:ascii="Cambria Math" w:hAnsi="Cambria Math"/>
                        <w:sz w:val="26"/>
                      </w:rPr>
                      <m:t>uj</m:t>
                    </m:r>
                  </m:sub>
                </m:sSub>
              </m:num>
              <m:den>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(j+1)</m:t>
                </m:r>
              </m:den>
            </m:f>
          </m:e>
        </m:nary>
      </m:oMath>
      <w:r>
        <w:tab/>
      </w:r>
      <w:r>
        <w:rPr>
          <w:rFonts w:ascii="Times New Roman" w:hAnsi="Times New Roman" w:eastAsia="Times New Roman"/>
          <w:color w:val="000000"/>
          <w:sz w:val="24"/>
          <w:szCs w:val="24"/>
        </w:rPr>
        <w:t>(2.15)</w:t>
      </w:r>
    </w:p>
    <w:p w14:paraId="7539F0C6">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NDCG@K(u)=</m:t>
        </m:r>
        <m:f>
          <m:fPr/>
          <m:num>
            <m:r>
              <m:rPr/>
              <w:rPr>
                <w:rFonts w:ascii="Cambria Math" w:hAnsi="Cambria Math"/>
                <w:sz w:val="26"/>
              </w:rPr>
              <m:t>DCG@K(u)</m:t>
            </m:r>
          </m:num>
          <m:den>
            <m:r>
              <m:rPr/>
              <w:rPr>
                <w:rFonts w:ascii="Cambria Math" w:hAnsi="Cambria Math"/>
                <w:sz w:val="26"/>
              </w:rPr>
              <m:t>IDCG@K(u)</m:t>
            </m:r>
          </m:den>
        </m:f>
      </m:oMath>
      <w:r>
        <w:tab/>
      </w:r>
      <w:r>
        <w:rPr>
          <w:rFonts w:ascii="Times New Roman" w:hAnsi="Times New Roman" w:eastAsia="Times New Roman"/>
          <w:color w:val="000000"/>
          <w:sz w:val="24"/>
          <w:szCs w:val="24"/>
        </w:rPr>
        <w:t>(2.16)</w:t>
      </w:r>
    </w:p>
    <w:p w14:paraId="201146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IDCG là DCG của danh sách lý tưởng với tối đa K vị trí liên quan, số vị trí đó bằng giá trị nhỏ hơn giữa K và số phần tử của tập đích. Nếu IDCG bằng 0, người dùng không đủ điều kiện đánh giá. Báo cáo dùng NDCG@10 làm chỉ số chọn cấu hình chính và trình bày thêm K bằng 5, 10 và 20 [16].</w:t>
      </w:r>
    </w:p>
    <w:p w14:paraId="5B7522F7">
      <w:pPr>
        <w:pStyle w:val="4"/>
        <w:keepNext/>
        <w:widowControl/>
        <w:numPr>
          <w:ilvl w:val="2"/>
          <w:numId w:val="0"/>
        </w:numPr>
        <w:spacing w:before="120" w:after="240" w:line="276" w:lineRule="auto"/>
        <w:ind w:left="0" w:right="0" w:firstLine="0"/>
        <w:jc w:val="left"/>
      </w:pPr>
      <w:bookmarkStart w:id="47" w:name="_Toc25782"/>
      <w:r>
        <w:rPr>
          <w:rFonts w:ascii="Times New Roman" w:hAnsi="Times New Roman" w:eastAsia="Times New Roman"/>
          <w:b/>
          <w:i/>
          <w:color w:val="000000"/>
          <w:sz w:val="26"/>
          <w:szCs w:val="26"/>
        </w:rPr>
        <w:t>2.10.4 Độ bao phủ và hệ số Gini</w:t>
      </w:r>
      <w:bookmarkEnd w:id="47"/>
    </w:p>
    <w:p w14:paraId="4FF55FA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danh mục (catalog coverage) là tỷ lệ nghệ sĩ ứng viên từng xuất hiện trong ít nhất một danh sách gợi ý. Mẫu số là danh mục đủ điều kiện của thực nghiệm, được lưu cố định để tránh so các mô hình bằng những danh mục khác nhau.</w:t>
      </w:r>
    </w:p>
    <w:p w14:paraId="548C84C7">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Coverage@K=</m:t>
        </m:r>
        <m:f>
          <m:fPr/>
          <m:num>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e>
            </m:nary>
            <m:r>
              <m:rPr/>
              <w:rPr>
                <w:rFonts w:ascii="Cambria Math" w:hAnsi="Cambria Math"/>
                <w:sz w:val="26"/>
              </w:rPr>
              <m:t>|</m:t>
            </m:r>
          </m:num>
          <m:den>
            <m:r>
              <m:rPr/>
              <w:rPr>
                <w:rFonts w:ascii="Cambria Math" w:hAnsi="Cambria Math"/>
                <w:sz w:val="26"/>
              </w:rPr>
              <m:t>|</m:t>
            </m:r>
            <m:sSub>
              <m:sSubPr/>
              <m:e>
                <m:r>
                  <m:rPr>
                    <m:scr m:val="script"/>
                  </m:rPr>
                  <w:rPr>
                    <w:rFonts w:ascii="Cambria Math" w:hAnsi="Cambria Math"/>
                    <w:sz w:val="26"/>
                  </w:rPr>
                  <m:t>ℐ</m:t>
                </m:r>
              </m:e>
              <m:sub>
                <m:r>
                  <m:rPr/>
                  <w:rPr>
                    <w:rFonts w:ascii="Cambria Math" w:hAnsi="Cambria Math"/>
                    <w:sz w:val="26"/>
                  </w:rPr>
                  <m:t>eval</m:t>
                </m:r>
              </m:sub>
            </m:sSub>
            <m:r>
              <m:rPr/>
              <w:rPr>
                <w:rFonts w:ascii="Cambria Math" w:hAnsi="Cambria Math"/>
                <w:sz w:val="26"/>
              </w:rPr>
              <m:t>|</m:t>
            </m:r>
          </m:den>
        </m:f>
      </m:oMath>
      <w:r>
        <w:tab/>
      </w:r>
      <w:r>
        <w:rPr>
          <w:rFonts w:ascii="Times New Roman" w:hAnsi="Times New Roman" w:eastAsia="Times New Roman"/>
          <w:color w:val="000000"/>
          <w:sz w:val="24"/>
          <w:szCs w:val="24"/>
        </w:rPr>
        <w:t>(2.17)</w:t>
      </w:r>
    </w:p>
    <w:p w14:paraId="5664879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Hệ số Gini đo mức tập trung của số lần nghệ sĩ được gợi ý. Gọi </w:t>
      </w:r>
      <m:oMath>
        <m:sSub>
          <m:sSubPr/>
          <m:e>
            <m:r>
              <m:rPr/>
              <w:rPr>
                <w:rFonts w:ascii="Cambria Math" w:hAnsi="Cambria Math"/>
                <w:sz w:val="26"/>
              </w:rPr>
              <m:t>f</m:t>
            </m:r>
          </m:e>
          <m:sub>
            <m:r>
              <m:rPr/>
              <w:rPr>
                <w:rFonts w:ascii="Cambria Math" w:hAnsi="Cambria Math"/>
                <w:sz w:val="26"/>
              </w:rPr>
              <m:t>(j)</m:t>
            </m:r>
          </m:sub>
        </m:sSub>
      </m:oMath>
      <w:r>
        <w:rPr>
          <w:rFonts w:ascii="Times New Roman" w:hAnsi="Times New Roman" w:eastAsia="Times New Roman"/>
          <w:color w:val="000000"/>
          <w:sz w:val="26"/>
          <w:szCs w:val="26"/>
        </w:rPr>
        <w:t xml:space="preserve"> là các tần suất đã sắp tăng dần và m là số nghệ sĩ trong danh mục, gồm cả nghệ sĩ có tần suất bằng 0. Công thức (2.18) là một dạng tính Gini cho các tần suất không âm.</w:t>
      </w:r>
    </w:p>
    <w:p w14:paraId="75679A0A">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Gini=</m:t>
        </m:r>
        <m:f>
          <m:fPr/>
          <m:num>
            <m:r>
              <m:rPr/>
              <w:rPr>
                <w:rFonts w:ascii="Cambria Math" w:hAnsi="Cambria Math"/>
                <w:sz w:val="26"/>
              </w:rPr>
              <m:t>2</m:t>
            </m:r>
            <m:nary>
              <m:naryPr>
                <m:chr m:val="∑"/>
                <m:limLoc m:val="undOvr"/>
              </m:naryPr>
              <m:sub>
                <m:r>
                  <m:rPr/>
                  <w:rPr>
                    <w:rFonts w:ascii="Cambria Math" w:hAnsi="Cambria Math"/>
                    <w:sz w:val="26"/>
                  </w:rPr>
                  <m:t>j=1</m:t>
                </m:r>
              </m:sub>
              <m:sup>
                <m:r>
                  <m:rPr/>
                  <w:rPr>
                    <w:rFonts w:ascii="Cambria Math" w:hAnsi="Cambria Math"/>
                    <w:sz w:val="26"/>
                  </w:rPr>
                  <m:t>m</m:t>
                </m:r>
              </m:sup>
              <m:e>
                <m:r>
                  <m:rPr/>
                  <w:rPr>
                    <w:rFonts w:ascii="Cambria Math" w:hAnsi="Cambria Math"/>
                    <w:sz w:val="26"/>
                  </w:rPr>
                  <m:t>j</m:t>
                </m:r>
                <m:sSub>
                  <m:sSubPr/>
                  <m:e>
                    <m:r>
                      <m:rPr/>
                      <w:rPr>
                        <w:rFonts w:ascii="Cambria Math" w:hAnsi="Cambria Math"/>
                        <w:sz w:val="26"/>
                      </w:rPr>
                      <m:t>f</m:t>
                    </m:r>
                  </m:e>
                  <m:sub>
                    <m:r>
                      <m:rPr/>
                      <w:rPr>
                        <w:rFonts w:ascii="Cambria Math" w:hAnsi="Cambria Math"/>
                        <w:sz w:val="26"/>
                      </w:rPr>
                      <m:t>(j)</m:t>
                    </m:r>
                  </m:sub>
                </m:sSub>
              </m:e>
            </m:nary>
          </m:num>
          <m:den>
            <m:r>
              <m:rPr/>
              <w:rPr>
                <w:rFonts w:ascii="Cambria Math" w:hAnsi="Cambria Math"/>
                <w:sz w:val="26"/>
              </w:rPr>
              <m:t>m</m:t>
            </m:r>
            <m:nary>
              <m:naryPr>
                <m:chr m:val="∑"/>
                <m:limLoc m:val="undOvr"/>
              </m:naryPr>
              <m:sub>
                <m:r>
                  <m:rPr/>
                  <w:rPr>
                    <w:rFonts w:ascii="Cambria Math" w:hAnsi="Cambria Math"/>
                    <w:sz w:val="26"/>
                  </w:rPr>
                  <m:t>j=1</m:t>
                </m:r>
              </m:sub>
              <m:sup>
                <m:r>
                  <m:rPr/>
                  <w:rPr>
                    <w:rFonts w:ascii="Cambria Math" w:hAnsi="Cambria Math"/>
                    <w:sz w:val="26"/>
                  </w:rPr>
                  <m:t>m</m:t>
                </m:r>
              </m:sup>
              <m:e>
                <m:sSub>
                  <m:sSubPr/>
                  <m:e>
                    <m:r>
                      <m:rPr/>
                      <w:rPr>
                        <w:rFonts w:ascii="Cambria Math" w:hAnsi="Cambria Math"/>
                        <w:sz w:val="26"/>
                      </w:rPr>
                      <m:t>f</m:t>
                    </m:r>
                  </m:e>
                  <m:sub>
                    <m:r>
                      <m:rPr/>
                      <w:rPr>
                        <w:rFonts w:ascii="Cambria Math" w:hAnsi="Cambria Math"/>
                        <w:sz w:val="26"/>
                      </w:rPr>
                      <m:t>(j)</m:t>
                    </m:r>
                  </m:sub>
                </m:sSub>
              </m:e>
            </m:nary>
          </m:den>
        </m:f>
        <m:r>
          <m:rPr/>
          <w:rPr>
            <w:rFonts w:ascii="Cambria Math" w:hAnsi="Cambria Math"/>
            <w:sz w:val="26"/>
          </w:rPr>
          <m:t>−</m:t>
        </m:r>
        <m:f>
          <m:fPr/>
          <m:num>
            <m:r>
              <m:rPr/>
              <w:rPr>
                <w:rFonts w:ascii="Cambria Math" w:hAnsi="Cambria Math"/>
                <w:sz w:val="26"/>
              </w:rPr>
              <m:t>m+1</m:t>
            </m:r>
          </m:num>
          <m:den>
            <m:r>
              <m:rPr/>
              <w:rPr>
                <w:rFonts w:ascii="Cambria Math" w:hAnsi="Cambria Math"/>
                <w:sz w:val="26"/>
              </w:rPr>
              <m:t>m</m:t>
            </m:r>
          </m:den>
        </m:f>
      </m:oMath>
      <w:r>
        <w:tab/>
      </w:r>
      <w:r>
        <w:rPr>
          <w:rFonts w:ascii="Times New Roman" w:hAnsi="Times New Roman" w:eastAsia="Times New Roman"/>
          <w:color w:val="000000"/>
          <w:sz w:val="24"/>
          <w:szCs w:val="24"/>
        </w:rPr>
        <w:t>(2.18)</w:t>
      </w:r>
    </w:p>
    <w:p w14:paraId="3E1956F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Gini nhỏ cho thấy tần suất phân bố đều hơn, nhưng không khẳng định mọi gợi ý phù hợp. Nếu không có kết quả nào được trả về, Gini không xác định theo công thức và cần ghi không áp dụng. Chỉ tính Gini trên nghệ sĩ đã được gợi ý sẽ bỏ mất các nghệ sĩ có tần suất 0 và làm sai cách so sánh độ tập trung.</w:t>
      </w:r>
    </w:p>
    <w:p w14:paraId="7F40B441">
      <w:pPr>
        <w:pStyle w:val="4"/>
        <w:keepNext/>
        <w:widowControl/>
        <w:numPr>
          <w:ilvl w:val="2"/>
          <w:numId w:val="0"/>
        </w:numPr>
        <w:spacing w:before="120" w:after="240" w:line="276" w:lineRule="auto"/>
        <w:ind w:left="0" w:right="0" w:firstLine="0"/>
        <w:jc w:val="left"/>
      </w:pPr>
      <w:bookmarkStart w:id="48" w:name="_Toc4264"/>
      <w:r>
        <w:rPr>
          <w:rFonts w:ascii="Times New Roman" w:hAnsi="Times New Roman" w:eastAsia="Times New Roman"/>
          <w:b/>
          <w:i/>
          <w:color w:val="000000"/>
          <w:sz w:val="26"/>
          <w:szCs w:val="26"/>
        </w:rPr>
        <w:t>2.10.5 Độ phổ biến trung bình và độ mới</w:t>
      </w:r>
      <w:bookmarkEnd w:id="48"/>
    </w:p>
    <w:p w14:paraId="43C476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Gọi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số người dùng huấn luyện đã nghe nghệ sĩ i. Độ phổ biến trung bình của danh sách (average recommendation popularity, ARP) là trung bình của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trên các vị trí gợi ý. Mô hình trả đủ K được tính như công thức (2.19); danh sách ngắn dùng số vị trí thực trả và cần kèm tỷ lệ trả đủ.</w:t>
      </w:r>
    </w:p>
    <w:p w14:paraId="59831F4D">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ARP@K=</m:t>
        </m:r>
        <m:f>
          <m:fPr/>
          <m:num>
            <m:nary>
              <m:naryPr>
                <m:chr m:val="∑"/>
                <m:limLoc m:val="undOvr"/>
                <m:supHide m:val="1"/>
              </m:naryPr>
              <m:sub>
                <m:r>
                  <m:rPr/>
                  <w:rPr>
                    <w:rFonts w:ascii="Cambria Math" w:hAnsi="Cambria Math"/>
                    <w:sz w:val="26"/>
                  </w:rPr>
                  <m:t>u∈</m:t>
                </m:r>
                <m:r>
                  <m:rPr>
                    <m:scr m:val="script"/>
                  </m:rPr>
                  <w:rPr>
                    <w:rFonts w:ascii="Cambria Math" w:hAnsi="Cambria Math"/>
                    <w:sz w:val="26"/>
                  </w:rPr>
                  <m:t>U</m:t>
                </m:r>
              </m:sub>
              <m:sup/>
              <m:e>
                <m:nary>
                  <m:naryPr>
                    <m:chr m:val="∑"/>
                    <m:limLoc m:val="undOvr"/>
                    <m:supHide m:val="1"/>
                  </m:naryPr>
                  <m:sub>
                    <m:r>
                      <m:rPr/>
                      <w:rPr>
                        <w:rFonts w:ascii="Cambria Math" w:hAnsi="Cambria Math"/>
                        <w:sz w:val="26"/>
                      </w:rPr>
                      <m:t>i∈Lᵤᴷ</m:t>
                    </m:r>
                  </m:sub>
                  <m:sup/>
                  <m:e>
                    <m:sSub>
                      <m:sSubPr/>
                      <m:e>
                        <m:r>
                          <m:rPr/>
                          <w:rPr>
                            <w:rFonts w:ascii="Cambria Math" w:hAnsi="Cambria Math"/>
                            <w:sz w:val="26"/>
                          </w:rPr>
                          <m:t>c</m:t>
                        </m:r>
                      </m:e>
                      <m:sub>
                        <m:r>
                          <m:rPr/>
                          <w:rPr>
                            <w:rFonts w:ascii="Cambria Math" w:hAnsi="Cambria Math"/>
                            <w:sz w:val="26"/>
                          </w:rPr>
                          <m:t>i</m:t>
                        </m:r>
                      </m:sub>
                    </m:sSub>
                  </m:e>
                </m:nary>
              </m:e>
            </m:nary>
          </m:num>
          <m:den>
            <m:r>
              <m:rPr/>
              <w:rPr>
                <w:rFonts w:ascii="Cambria Math" w:hAnsi="Cambria Math"/>
                <w:sz w:val="26"/>
              </w:rPr>
              <m:t>|</m:t>
            </m:r>
            <m:r>
              <m:rPr>
                <m:scr m:val="script"/>
              </m:rPr>
              <w:rPr>
                <w:rFonts w:ascii="Cambria Math" w:hAnsi="Cambria Math"/>
                <w:sz w:val="26"/>
              </w:rPr>
              <m:t>U</m:t>
            </m:r>
            <m:r>
              <m:rPr/>
              <w:rPr>
                <w:rFonts w:ascii="Cambria Math" w:hAnsi="Cambria Math"/>
                <w:sz w:val="26"/>
              </w:rPr>
              <m:t>|K</m:t>
            </m:r>
          </m:den>
        </m:f>
      </m:oMath>
      <w:r>
        <w:tab/>
      </w:r>
      <w:r>
        <w:rPr>
          <w:rFonts w:ascii="Times New Roman" w:hAnsi="Times New Roman" w:eastAsia="Times New Roman"/>
          <w:color w:val="000000"/>
          <w:sz w:val="24"/>
          <w:szCs w:val="24"/>
        </w:rPr>
        <w:t>(2.19)</w:t>
      </w:r>
    </w:p>
    <w:p w14:paraId="2A70767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mới (novelty) được đo bằng độ tự thông tin của một nghệ sĩ theo xác suất phổ biến đã làm trơn. Báo cáo dùng làm trơn cộng một như công thức (2.20), với mẫu số bảo đảm tổng xác suất trên danh mục bằng 1. Quy ước này tránh lôgarit của 0 đối với nghệ sĩ chưa có người nghe trong tập huấn luyện.</w:t>
      </w:r>
    </w:p>
    <w:p w14:paraId="42DE84C6">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+1</m:t>
            </m:r>
          </m:num>
          <m:den>
            <m:nary>
              <m:naryPr>
                <m:chr m:val="∑"/>
                <m:limLoc m:val="undOvr"/>
                <m:supHide m:val="1"/>
              </m:naryPr>
              <m:sub>
                <m:r>
                  <m:rPr/>
                  <w:rPr>
                    <w:rFonts w:ascii="Cambria Math" w:hAnsi="Cambria Math"/>
                    <w:sz w:val="26"/>
                  </w:rPr>
                  <m:t>j∈</m:t>
                </m:r>
                <m:r>
                  <m:rPr>
                    <m:scr m:val="script"/>
                  </m:rPr>
                  <w:rPr>
                    <w:rFonts w:ascii="Cambria Math" w:hAnsi="Cambria Math"/>
                    <w:sz w:val="26"/>
                  </w:rPr>
                  <m:t>ℐ</m:t>
                </m:r>
                <m:r>
                  <m:rPr/>
                  <w:rPr>
                    <w:rFonts w:ascii="Cambria Math" w:hAnsi="Cambria Math"/>
                    <w:sz w:val="26"/>
                  </w:rPr>
                  <m:t>eval</m:t>
                </m:r>
              </m:sub>
              <m:sup/>
              <m:e>
                <m:sSub>
                  <m:sSubPr/>
                  <m:e>
                    <m:r>
                      <m:rPr/>
                      <w:rPr>
                        <w:rFonts w:ascii="Cambria Math" w:hAnsi="Cambria Math"/>
                        <w:sz w:val="26"/>
                      </w:rPr>
                      <m:t>c</m:t>
                    </m:r>
                  </m:e>
                  <m:sub>
                    <m:r>
                      <m:rPr/>
                      <w:rPr>
                        <w:rFonts w:ascii="Cambria Math" w:hAnsi="Cambria Math"/>
                        <w:sz w:val="26"/>
                      </w:rPr>
                      <m:t>j</m:t>
                    </m:r>
                  </m:sub>
                </m:sSub>
                <m:r>
                  <m:rPr/>
                  <w:rPr>
                    <w:rFonts w:ascii="Cambria Math" w:hAnsi="Cambria Math"/>
                    <w:sz w:val="26"/>
                  </w:rPr>
                  <m:t>+1</m:t>
                </m:r>
              </m:e>
            </m:nary>
          </m:den>
        </m:f>
        <m:r>
          <m:rPr/>
          <w:rPr>
            <w:rFonts w:ascii="Cambria Math" w:hAnsi="Cambria Math"/>
            <w:sz w:val="26"/>
          </w:rPr>
          <m:t>;  Novelty(u)=</m:t>
        </m:r>
        <m:f>
          <m:fPr/>
          <m:num>
            <m:nary>
              <m:naryPr>
                <m:chr m:val="∑"/>
                <m:limLoc m:val="undOvr"/>
                <m:supHide m:val="1"/>
              </m:naryPr>
              <m:sub>
                <m:r>
                  <m:rPr/>
                  <w:rPr>
                    <w:rFonts w:ascii="Cambria Math" w:hAnsi="Cambria Math"/>
                    <w:sz w:val="26"/>
                  </w:rPr>
                  <m:t>i∈Lᵤᴷ</m:t>
                </m:r>
              </m:sub>
              <m:sup/>
              <m:e>
                <m:r>
                  <m:rPr/>
                  <w:rPr>
                    <w:rFonts w:ascii="Cambria Math" w:hAnsi="Cambria Math"/>
                    <w:sz w:val="26"/>
                  </w:rPr>
                  <m:t>−</m:t>
                </m:r>
                <m:sSub>
                  <m:sSubPr/>
                  <m:e>
                    <m:r>
                      <m:rPr/>
                      <w:rPr>
                        <w:rFonts w:ascii="Cambria Math" w:hAnsi="Cambria Math"/>
                        <w:sz w:val="26"/>
                      </w:rPr>
                      <m:t>log</m:t>
                    </m:r>
                  </m:e>
                  <m:sub>
                    <m:r>
                      <m:rPr/>
                      <w:rPr>
                        <w:rFonts w:ascii="Cambria Math" w:hAnsi="Cambria Math"/>
                        <w:sz w:val="26"/>
                      </w:rPr>
                      <m:t>2</m:t>
                    </m:r>
                  </m:sub>
                </m:sSub>
                <m:sSub>
                  <m:sSubPr/>
                  <m:e>
                    <m:r>
                      <m:rPr/>
                      <w:rPr>
                        <w:rFonts w:ascii="Cambria Math" w:hAnsi="Cambria Math"/>
                        <w:sz w:val="26"/>
                      </w:rPr>
                      <m:t>P</m:t>
                    </m:r>
                  </m:e>
                  <m:sub>
                    <m:r>
                      <m:rPr/>
                      <w:rPr>
                        <w:rFonts w:ascii="Cambria Math" w:hAnsi="Cambria Math"/>
                        <w:sz w:val="26"/>
                      </w:rPr>
                      <m:t>i</m:t>
                    </m:r>
                  </m:sub>
                </m:sSub>
              </m:e>
            </m:nary>
          </m:num>
          <m:den>
            <m:r>
              <m:rPr/>
              <w:rPr>
                <w:rFonts w:ascii="Cambria Math" w:hAnsi="Cambria Math"/>
                <w:sz w:val="26"/>
              </w:rPr>
              <m:t>K</m:t>
            </m:r>
          </m:den>
        </m:f>
      </m:oMath>
      <w:r>
        <w:tab/>
      </w:r>
      <w:r>
        <w:rPr>
          <w:rFonts w:ascii="Times New Roman" w:hAnsi="Times New Roman" w:eastAsia="Times New Roman"/>
          <w:color w:val="000000"/>
          <w:sz w:val="24"/>
          <w:szCs w:val="24"/>
        </w:rPr>
        <w:t>(2.20)</w:t>
      </w:r>
    </w:p>
    <w:p w14:paraId="15F8626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mới cao trong phép đo này nghĩa là danh sách có xu hướng chứa nghệ sĩ ít phổ biến theo dữ liệu, chưa chứng minh người dùng thực sự chưa biết nghệ sĩ đó. Phải tách “chưa có trong lịch sử quan sát” khỏi “mới đối với người dùng” khi diễn giải kết quả.</w:t>
      </w:r>
    </w:p>
    <w:p w14:paraId="47E17B58">
      <w:pPr>
        <w:pStyle w:val="4"/>
        <w:keepNext/>
        <w:widowControl/>
        <w:numPr>
          <w:ilvl w:val="2"/>
          <w:numId w:val="0"/>
        </w:numPr>
        <w:spacing w:before="120" w:after="240" w:line="276" w:lineRule="auto"/>
        <w:ind w:left="0" w:right="0" w:firstLine="0"/>
        <w:jc w:val="left"/>
      </w:pPr>
      <w:bookmarkStart w:id="49" w:name="_Toc19280"/>
      <w:r>
        <w:rPr>
          <w:rFonts w:ascii="Times New Roman" w:hAnsi="Times New Roman" w:eastAsia="Times New Roman"/>
          <w:b/>
          <w:i/>
          <w:color w:val="000000"/>
          <w:sz w:val="26"/>
          <w:szCs w:val="26"/>
        </w:rPr>
        <w:t>2.10.6 Độ đa dạng trong danh sách</w:t>
      </w:r>
      <w:bookmarkEnd w:id="49"/>
    </w:p>
    <w:p w14:paraId="2DAB1C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đa dạng trong danh sách (intra-list diversity, ILD) là trung bình khoảng cách giữa mọi cặp nghệ sĩ trong danh sách. Khi dùng độ tương đồng côsin trên véc-tơ không âm, khoảng cách bằng một trừ độ tương đồng và nằm trong khoảng từ 0 đến 1.</w:t>
      </w:r>
    </w:p>
    <w:p w14:paraId="5643BAB0">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ILD(u)=</m:t>
        </m:r>
        <m:f>
          <m:fPr/>
          <m:num>
            <m:r>
              <m:rPr/>
              <w:rPr>
                <w:rFonts w:ascii="Cambria Math" w:hAnsi="Cambria Math"/>
                <w:sz w:val="26"/>
              </w:rPr>
              <m:t>2</m:t>
            </m:r>
          </m:num>
          <m:den>
            <m:r>
              <m:rPr/>
              <w:rPr>
                <w:rFonts w:ascii="Cambria Math" w:hAnsi="Cambria Math"/>
                <w:sz w:val="26"/>
              </w:rPr>
              <m:t>K(K−1)</m:t>
            </m:r>
          </m:den>
        </m:f>
        <m:nary>
          <m:naryPr>
            <m:chr m:val="∑"/>
            <m:limLoc m:val="undOvr"/>
            <m:supHide m:val="1"/>
          </m:naryPr>
          <m:sub>
            <m:r>
              <m:rPr/>
              <w:rPr>
                <w:rFonts w:ascii="Cambria Math" w:hAnsi="Cambria Math"/>
                <w:sz w:val="26"/>
              </w:rPr>
              <m:t>1≤a&lt;b≤K</m:t>
            </m:r>
          </m:sub>
          <m:sup/>
          <m:e>
            <m:r>
              <m:rPr/>
              <w:rPr>
                <w:rFonts w:ascii="Cambria Math" w:hAnsi="Cambria Math"/>
                <w:sz w:val="26"/>
              </w:rPr>
              <m:t>(1−sim(iₐ,iᵦ))</m:t>
            </m:r>
          </m:e>
        </m:nary>
      </m:oMath>
      <w:r>
        <w:tab/>
      </w:r>
      <w:r>
        <w:rPr>
          <w:rFonts w:ascii="Times New Roman" w:hAnsi="Times New Roman" w:eastAsia="Times New Roman"/>
          <w:color w:val="000000"/>
          <w:sz w:val="24"/>
          <w:szCs w:val="24"/>
        </w:rPr>
        <w:t>(2.21)</w:t>
      </w:r>
    </w:p>
    <w:p w14:paraId="722B811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phải nêu véc-tơ nào dùng để tính tương đồng: véc-tơ tương tác hay véc-tơ thẻ. Báo cáo chọn một biểu diễn đánh giá cố định cho tất cả mô hình; không dùng mỗi mô hình một không gian riêng vì sẽ làm ILD khó so sánh. Danh sách dưới hai nghệ sĩ không có cặp để tính ILD và được ghi không áp dụng.</w:t>
      </w:r>
    </w:p>
    <w:p w14:paraId="7C7605F4">
      <w:pPr>
        <w:pStyle w:val="4"/>
        <w:keepNext/>
        <w:widowControl/>
        <w:numPr>
          <w:ilvl w:val="2"/>
          <w:numId w:val="0"/>
        </w:numPr>
        <w:spacing w:before="120" w:after="240" w:line="276" w:lineRule="auto"/>
        <w:ind w:left="0" w:right="0" w:firstLine="0"/>
        <w:jc w:val="left"/>
      </w:pPr>
      <w:bookmarkStart w:id="50" w:name="_Toc24466"/>
      <w:r>
        <w:rPr>
          <w:rFonts w:ascii="Times New Roman" w:hAnsi="Times New Roman" w:eastAsia="Times New Roman"/>
          <w:b/>
          <w:i/>
          <w:color w:val="000000"/>
          <w:sz w:val="26"/>
          <w:szCs w:val="26"/>
        </w:rPr>
        <w:t>2.10.7 Ví dụ tính chỉ số</w:t>
      </w:r>
      <w:bookmarkEnd w:id="50"/>
    </w:p>
    <w:p w14:paraId="787C090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Xét ví dụ minh họa với tập đích gồm A và C, danh sách gợi ý ở K bằng 3 là B, A, C. Có hai nghệ sĩ đúng nên Precision@3 bằng 2/3 và Recall@3 bằng 1. DCG bằng 1/log₂3 cộng 1/log₂4, xấp xỉ 1,1309. IDCG bằng 1 cộng 1/log₂3, xấp xỉ 1,6309; do đó NDCG@3 xấp xỉ 0,6934.</w:t>
      </w:r>
    </w:p>
    <w:p w14:paraId="1299DAE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cho thấy Recall đạt 1 nhưng NDCG chưa đạt 1 vì nghệ sĩ đúng không nằm ở những vị trí tốt nhất. Nếu thuật toán chỉ trả A và vẫn yêu cầu K bằng 3, Precision theo quy ước báo cáo là 1/3, không phải 1. Những ví dụ đơn giản này cần được dùng để kiểm tra bộ đánh giá trước khi chạy dữ liệu thật.</w:t>
      </w:r>
    </w:p>
    <w:p w14:paraId="02F11C2C">
      <w:pPr>
        <w:pStyle w:val="3"/>
        <w:keepNext/>
        <w:widowControl/>
        <w:numPr>
          <w:ilvl w:val="1"/>
          <w:numId w:val="0"/>
        </w:numPr>
        <w:spacing w:before="120" w:after="240" w:line="276" w:lineRule="auto"/>
        <w:ind w:left="0" w:right="0" w:firstLine="0"/>
        <w:jc w:val="left"/>
      </w:pPr>
      <w:bookmarkStart w:id="51" w:name="_Toc5898"/>
      <w:r>
        <w:rPr>
          <w:rFonts w:ascii="Times New Roman" w:hAnsi="Times New Roman" w:eastAsia="Times New Roman"/>
          <w:b/>
          <w:color w:val="000000"/>
          <w:sz w:val="26"/>
          <w:szCs w:val="26"/>
        </w:rPr>
        <w:t>2.11 Đánh giá tin cậy và rò rỉ dữ liệu</w:t>
      </w:r>
      <w:bookmarkEnd w:id="51"/>
    </w:p>
    <w:p w14:paraId="1DF6E1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Rò rỉ dữ liệu (data leakage) xảy ra khi thông tin đáng lẽ chỉ xuất hiện ở bước đánh giá được sử dụng để xây dựng mô hình hoặc chọn cấu hình. Với đề tài, những nguồn rò rỉ dễ gặp gồm tính ngưỡng phân vị trên toàn bộ dữ liệu, tính mức phổ biến bằng cả kiểm thử, dùng tương tác kiểm thử để tạo hồ sơ thẻ hoặc chọn tham số theo điểm kiểm thử [17].</w:t>
      </w:r>
    </w:p>
    <w:p w14:paraId="3742E41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Tập xác thực được phép dùng để chọn cấu hình, nhưng không được lặp lại việc tinh chỉnh trên tập kiểm thử rồi báo cáo kết quả đó như đánh giá độc lập. Khi so hai mô hình, chúng phải dùng cùng người dùng đủ điều kiện, cùng danh mục ứng viên và cùng cách lọc lịch sử. Thay đổi một yếu tố trong số này có thể tạo ra chênh lệch mà không xuất phát từ mô hình.</w:t>
      </w:r>
    </w:p>
    <w:p w14:paraId="3876228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Nhãn liên quan ngoại tuyến chỉ là những nghệ sĩ đã quan sát được trong phần dữ liệu giữ lại. Các nghệ sĩ khác có thể vẫn phù hợp ngoài đời. Vì vậy, các chỉ số là bằng chứng cho quy trình cụ thể, không phải phép đo tuyệt đối trải nghiệm người nghe. Khảo sát về đánh giá của Herlocker và cộng sự [18] cũng giúp nhóm xác định rằng đánh giá thuật toán cần được diễn giải theo mục tiêu sử dụng.</w:t>
      </w:r>
    </w:p>
    <w:p w14:paraId="36212B0A">
      <w:pPr>
        <w:pStyle w:val="3"/>
        <w:keepNext/>
        <w:widowControl/>
        <w:numPr>
          <w:ilvl w:val="1"/>
          <w:numId w:val="0"/>
        </w:numPr>
        <w:spacing w:before="120" w:after="240" w:line="276" w:lineRule="auto"/>
        <w:ind w:left="0" w:right="0" w:firstLine="0"/>
        <w:jc w:val="left"/>
      </w:pPr>
      <w:bookmarkStart w:id="52" w:name="_Toc4378"/>
      <w:r>
        <w:rPr>
          <w:rFonts w:ascii="Times New Roman" w:hAnsi="Times New Roman" w:eastAsia="Times New Roman"/>
          <w:b/>
          <w:color w:val="000000"/>
          <w:sz w:val="26"/>
          <w:szCs w:val="26"/>
        </w:rPr>
        <w:t>2.12 Tổng quan nghiên cứu liên quan</w:t>
      </w:r>
      <w:bookmarkEnd w:id="52"/>
    </w:p>
    <w:p w14:paraId="4AFBFB29">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2.</w:t>
      </w:r>
      <w:r>
        <w:fldChar w:fldCharType="begin"/>
      </w:r>
      <w:r>
        <w:instrText xml:space="preserve"> SEQ Bang \r 1 </w:instrText>
      </w:r>
      <w:r>
        <w:fldChar w:fldCharType="separate"/>
      </w:r>
      <w:r>
        <w:t>1</w:t>
      </w:r>
      <w:r>
        <w:fldChar w:fldCharType="end"/>
      </w:r>
      <w:bookmarkStart w:id="53" w:name="_Toc20565"/>
      <w:r>
        <w:rPr>
          <w:rFonts w:ascii="Times New Roman" w:hAnsi="Times New Roman" w:eastAsia="Times New Roman"/>
          <w:color w:val="000000"/>
          <w:sz w:val="26"/>
          <w:szCs w:val="26"/>
        </w:rPr>
        <w:t xml:space="preserve"> Các hướng nghiên cứu liên quan và cách vận dụng</w:t>
      </w:r>
      <w:bookmarkEnd w:id="53"/>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4B324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50585C29">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Tài liệu</w:t>
            </w:r>
          </w:p>
        </w:tc>
        <w:tc>
          <w:tcPr>
            <w:tcW w:w="3550" w:type="dxa"/>
            <w:vAlign w:val="center"/>
          </w:tcPr>
          <w:p w14:paraId="2BC07C6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 chính</w:t>
            </w:r>
          </w:p>
        </w:tc>
        <w:tc>
          <w:tcPr>
            <w:tcW w:w="3638" w:type="dxa"/>
            <w:vAlign w:val="center"/>
          </w:tcPr>
          <w:p w14:paraId="42AE24FD">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Vận dụng trong đề tài</w:t>
            </w:r>
          </w:p>
        </w:tc>
      </w:tr>
      <w:tr w14:paraId="4EA41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88ECDE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Koren và cộng sự [10]</w:t>
            </w:r>
          </w:p>
        </w:tc>
        <w:tc>
          <w:tcPr>
            <w:tcW w:w="3550" w:type="dxa"/>
            <w:vAlign w:val="center"/>
          </w:tcPr>
          <w:p w14:paraId="3E3C3D2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Nhân tố tiềm ẩn và độ lệch trong phân rã ma trận.</w:t>
            </w:r>
          </w:p>
        </w:tc>
        <w:tc>
          <w:tcPr>
            <w:tcW w:w="3638" w:type="dxa"/>
            <w:vAlign w:val="center"/>
          </w:tcPr>
          <w:p w14:paraId="6E3DB34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Xây dựng mô hình đối sánh SVD có độ lệch.</w:t>
            </w:r>
          </w:p>
        </w:tc>
      </w:tr>
      <w:tr w14:paraId="2A25B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394F3E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 và cộng sự [6]</w:t>
            </w:r>
          </w:p>
        </w:tc>
        <w:tc>
          <w:tcPr>
            <w:tcW w:w="3550" w:type="dxa"/>
            <w:vAlign w:val="center"/>
          </w:tcPr>
          <w:p w14:paraId="71F5AC8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Đặc điểm dữ liệu ngầm và trọng số tin cậy.</w:t>
            </w:r>
          </w:p>
        </w:tc>
        <w:tc>
          <w:tcPr>
            <w:tcW w:w="3638" w:type="dxa"/>
            <w:vAlign w:val="center"/>
          </w:tcPr>
          <w:p w14:paraId="3F07AF6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Giải thích ý nghĩa lượt nghe và giới hạn của điểm đại diện.</w:t>
            </w:r>
          </w:p>
        </w:tc>
      </w:tr>
      <w:tr w14:paraId="18783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532DCD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Cremonesi và cộng sự [11]</w:t>
            </w:r>
          </w:p>
        </w:tc>
        <w:tc>
          <w:tcPr>
            <w:tcW w:w="3550" w:type="dxa"/>
            <w:vAlign w:val="center"/>
          </w:tcPr>
          <w:p w14:paraId="5CCBB2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mô hình cho danh sách top-N và PureSVD.</w:t>
            </w:r>
          </w:p>
        </w:tc>
        <w:tc>
          <w:tcPr>
            <w:tcW w:w="3638" w:type="dxa"/>
            <w:vAlign w:val="center"/>
          </w:tcPr>
          <w:p w14:paraId="7995B4E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Bổ sung PureSVD, ưu tiên độ đo xếp hạng.</w:t>
            </w:r>
          </w:p>
        </w:tc>
      </w:tr>
      <w:tr w14:paraId="0E98E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AB879C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Kowald và cộng sự [2]</w:t>
            </w:r>
          </w:p>
        </w:tc>
        <w:tc>
          <w:tcPr>
            <w:tcW w:w="3550" w:type="dxa"/>
            <w:vAlign w:val="center"/>
          </w:tcPr>
          <w:p w14:paraId="316681B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Thiên lệch phổ biến trong khuyến nghị âm nhạc.</w:t>
            </w:r>
          </w:p>
        </w:tc>
        <w:tc>
          <w:tcPr>
            <w:tcW w:w="3638" w:type="dxa"/>
            <w:vAlign w:val="center"/>
          </w:tcPr>
          <w:p w14:paraId="423D22B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tích mức phổ biến và nhóm người dùng.</w:t>
            </w:r>
          </w:p>
        </w:tc>
      </w:tr>
      <w:tr w14:paraId="27CAE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10004E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Abdollahpouri và cộng sự [19]</w:t>
            </w:r>
          </w:p>
        </w:tc>
        <w:tc>
          <w:tcPr>
            <w:tcW w:w="3550" w:type="dxa"/>
            <w:vAlign w:val="center"/>
          </w:tcPr>
          <w:p w14:paraId="5A02D78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Điều chỉnh danh sách bằng tái xếp hạng.</w:t>
            </w:r>
          </w:p>
        </w:tc>
        <w:tc>
          <w:tcPr>
            <w:tcW w:w="3638" w:type="dxa"/>
            <w:vAlign w:val="center"/>
          </w:tcPr>
          <w:p w14:paraId="60C3D2B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Thiết kế đối sánh cho M1.</w:t>
            </w:r>
          </w:p>
        </w:tc>
      </w:tr>
      <w:tr w14:paraId="37F8E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F7628C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Burke [5]</w:t>
            </w:r>
          </w:p>
        </w:tc>
        <w:tc>
          <w:tcPr>
            <w:tcW w:w="3550" w:type="dxa"/>
            <w:vAlign w:val="center"/>
          </w:tcPr>
          <w:p w14:paraId="263F59B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cách kết hợp hệ thống khuyến nghị.</w:t>
            </w:r>
          </w:p>
        </w:tc>
        <w:tc>
          <w:tcPr>
            <w:tcW w:w="3638" w:type="dxa"/>
            <w:vAlign w:val="center"/>
          </w:tcPr>
          <w:p w14:paraId="66DA095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vai rõ lọc cộng tác và thông tin thẻ trong M2.</w:t>
            </w:r>
          </w:p>
        </w:tc>
      </w:tr>
      <w:tr w14:paraId="75EAB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447AA4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Kaminskas và Bridge [20]</w:t>
            </w:r>
          </w:p>
        </w:tc>
        <w:tc>
          <w:tcPr>
            <w:tcW w:w="3550" w:type="dxa"/>
            <w:vAlign w:val="center"/>
          </w:tcPr>
          <w:p w14:paraId="29A2ECC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Mục tiêu ngoài độ chính xác.</w:t>
            </w:r>
          </w:p>
        </w:tc>
        <w:tc>
          <w:tcPr>
            <w:tcW w:w="3638" w:type="dxa"/>
            <w:vAlign w:val="center"/>
          </w:tcPr>
          <w:p w14:paraId="043B5CF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Chọn độ bao phủ, độ mới và độ đa dạng.</w:t>
            </w:r>
          </w:p>
        </w:tc>
      </w:tr>
      <w:tr w14:paraId="07648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2ABB059">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Sun và cộng sự [21]</w:t>
            </w:r>
          </w:p>
        </w:tc>
        <w:tc>
          <w:tcPr>
            <w:tcW w:w="3550" w:type="dxa"/>
            <w:vAlign w:val="center"/>
          </w:tcPr>
          <w:p w14:paraId="6AE59157">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Quy trình so sánh có thể tái lập.</w:t>
            </w:r>
          </w:p>
        </w:tc>
        <w:tc>
          <w:tcPr>
            <w:tcW w:w="3638" w:type="dxa"/>
            <w:vAlign w:val="center"/>
          </w:tcPr>
          <w:p w14:paraId="32137723">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Giữ chung cách chia tập, tinh chỉnh và đánh giá.</w:t>
            </w:r>
          </w:p>
        </w:tc>
      </w:tr>
    </w:tbl>
    <w:p w14:paraId="7197768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kế thừa các phương pháp đã có và kiểm chứng chúng trong một phạm vi dữ liệu cụ thể. Nhóm không xem việc đặt CF, M1 và M2 trong cùng hệ thống là bằng chứng về một thuật toán hoàn toàn mới. Giá trị dự kiến nằm ở quy trình so sánh rõ ràng, phân tích đánh đổi và bộ mã nguồn có thể chạy lại.</w:t>
      </w:r>
    </w:p>
    <w:p w14:paraId="2131EFA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số công trình sử dụng dữ liệu, đơn vị khuyến nghị hoặc cách chia tập khác. Vì vậy, báo cáo không lấy trực tiếp chỉ số đã công bố làm mục tiêu số bắt buộc trên Last.fm 2K. Đối chiếu tài liệu giúp giải thích xu hướng và giả định, còn kết luận về mô hình của khóa luận cần dựa vào kết quả chạy theo quy trình tại Chương 4.</w:t>
      </w:r>
    </w:p>
    <w:p w14:paraId="3613311B">
      <w:pPr>
        <w:pStyle w:val="3"/>
        <w:keepNext/>
        <w:widowControl/>
        <w:numPr>
          <w:ilvl w:val="1"/>
          <w:numId w:val="0"/>
        </w:numPr>
        <w:spacing w:before="120" w:after="240" w:line="276" w:lineRule="auto"/>
        <w:ind w:left="0" w:right="0" w:firstLine="0"/>
        <w:jc w:val="left"/>
      </w:pPr>
      <w:bookmarkStart w:id="54" w:name="_Toc2547"/>
      <w:r>
        <w:rPr>
          <w:rFonts w:ascii="Times New Roman" w:hAnsi="Times New Roman" w:eastAsia="Times New Roman"/>
          <w:b/>
          <w:color w:val="000000"/>
          <w:sz w:val="26"/>
          <w:szCs w:val="26"/>
        </w:rPr>
        <w:t>2.13 Công nghệ sử dụng</w:t>
      </w:r>
      <w:bookmarkEnd w:id="54"/>
    </w:p>
    <w:p w14:paraId="4D63FB2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Python được chọn để xây dựng chuỗi xử lý và mô hình. Pandas hỗ trợ dữ liệu bảng, NumPy xử lý véc-tơ và mảng, SciPy hỗ trợ ma trận thưa. Scikit-learn được xem xét cho phân rã xấp xỉ và các thao tác chuẩn hóa. Việc lựa chọn thư viện cụ thể cần được chốt theo phiên bản đã chạy, không chỉ theo tên công cụ [22], [23], [24], [25].</w:t>
      </w:r>
    </w:p>
    <w:p w14:paraId="6DF7406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FastAPI được dùng để cung cấp giao diện lập trình ứng dụng (application programming interface, API), còn Streamlit phục vụ giao diện minh họa [26], [27]. Hai phần này không thay thế bộ đánh giá ngoại tuyến. Mô hình cần được huấn luyện và xuất riêng; API nạp bộ tệp đã xuất để trả kết quả, tránh huấn luyện lại trong mỗi yêu cầu.</w:t>
      </w:r>
    </w:p>
    <w:p w14:paraId="41607A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Git quản lý thay đổi mã nguồn; tệp cấu hình và tệp khóa phụ thuộc xác định môi trường. Công cụ quản lý phiên bản dữ liệu có thể hỗ trợ lưu dấu phiên bản, nhưng một tệp cấu hình pipeline chưa chứng minh các bước đã chạy thành công. Bộ kết quả cần đi kèm nhật ký, mã băm dữ liệu và mô hình thật để bảo đảm khả năng tái lập.</w:t>
      </w:r>
    </w:p>
    <w:p w14:paraId="1522C5C4">
      <w:pPr>
        <w:pStyle w:val="2"/>
        <w:keepNext/>
        <w:pageBreakBefore/>
        <w:widowControl/>
        <w:numPr>
          <w:ilvl w:val="0"/>
          <w:numId w:val="0"/>
        </w:numPr>
        <w:spacing w:before="480" w:after="480" w:line="276" w:lineRule="auto"/>
        <w:ind w:left="0" w:right="0" w:firstLine="0"/>
        <w:jc w:val="left"/>
      </w:pPr>
      <w:bookmarkStart w:id="55" w:name="_Toc20732"/>
      <w:r>
        <w:rPr>
          <w:rFonts w:ascii="Times New Roman" w:hAnsi="Times New Roman" w:eastAsia="Times New Roman"/>
          <w:b/>
          <w:color w:val="000000"/>
          <w:sz w:val="28"/>
          <w:szCs w:val="28"/>
        </w:rPr>
        <w:t>CHƯƠNG 3 PHÂN TÍCH BÀI TOÁN VÀ PHƯƠNG PHÁP ĐỀ XUẤT</w:t>
      </w:r>
      <w:bookmarkEnd w:id="55"/>
    </w:p>
    <w:p w14:paraId="01B5E20E">
      <w:pPr>
        <w:pStyle w:val="3"/>
        <w:keepNext/>
        <w:widowControl/>
        <w:numPr>
          <w:ilvl w:val="1"/>
          <w:numId w:val="0"/>
        </w:numPr>
        <w:spacing w:before="120" w:after="240" w:line="276" w:lineRule="auto"/>
        <w:ind w:left="0" w:right="0" w:firstLine="0"/>
        <w:jc w:val="left"/>
      </w:pPr>
      <w:bookmarkStart w:id="56" w:name="_Toc29466"/>
      <w:r>
        <w:rPr>
          <w:rFonts w:ascii="Times New Roman" w:hAnsi="Times New Roman" w:eastAsia="Times New Roman"/>
          <w:b/>
          <w:color w:val="000000"/>
          <w:sz w:val="26"/>
          <w:szCs w:val="26"/>
        </w:rPr>
        <w:t>3.1 Phân tích yêu cầu</w:t>
      </w:r>
      <w:bookmarkEnd w:id="56"/>
    </w:p>
    <w:p w14:paraId="720106E8">
      <w:pPr>
        <w:pStyle w:val="4"/>
        <w:keepNext/>
        <w:widowControl/>
        <w:numPr>
          <w:ilvl w:val="2"/>
          <w:numId w:val="0"/>
        </w:numPr>
        <w:spacing w:before="120" w:after="240" w:line="276" w:lineRule="auto"/>
        <w:ind w:left="0" w:right="0" w:firstLine="0"/>
        <w:jc w:val="left"/>
      </w:pPr>
      <w:bookmarkStart w:id="57" w:name="_Toc17219"/>
      <w:r>
        <w:rPr>
          <w:rFonts w:ascii="Times New Roman" w:hAnsi="Times New Roman" w:eastAsia="Times New Roman"/>
          <w:b/>
          <w:i/>
          <w:color w:val="000000"/>
          <w:sz w:val="26"/>
          <w:szCs w:val="26"/>
        </w:rPr>
        <w:t>3.1.1 Yêu cầu chức năng</w:t>
      </w:r>
      <w:bookmarkEnd w:id="57"/>
    </w:p>
    <w:p w14:paraId="1745518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cần đọc và kiểm tra dữ liệu, tạo ma trận huấn luyện, huấn luyện các mô hình đối sánh, tính chỉ số và xuất mô hình phục vụ. Ở bước sử dụng, người dùng cung cấp mã đã biết hoặc một lịch sử nghe. Hệ thống tạo tập ứng viên, tính điểm, áp dụng cơ chế dự phòng hoặc tái xếp hạng nếu được cấu hình, rồi trả về các nghệ sĩ chưa có trong lịch sử được biết.</w:t>
      </w:r>
    </w:p>
    <w:p w14:paraId="74B0C04E">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\r 1 </w:instrText>
      </w:r>
      <w:r>
        <w:fldChar w:fldCharType="separate"/>
      </w:r>
      <w:r>
        <w:t>1</w:t>
      </w:r>
      <w:r>
        <w:fldChar w:fldCharType="end"/>
      </w:r>
      <w:bookmarkStart w:id="58" w:name="_Toc3665"/>
      <w:r>
        <w:rPr>
          <w:rFonts w:ascii="Times New Roman" w:hAnsi="Times New Roman" w:eastAsia="Times New Roman"/>
          <w:color w:val="000000"/>
          <w:sz w:val="26"/>
          <w:szCs w:val="26"/>
        </w:rPr>
        <w:t xml:space="preserve"> Các yêu cầu chức năng của hệ thống</w:t>
      </w:r>
      <w:bookmarkEnd w:id="5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199AE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C7E052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w:t>
            </w:r>
          </w:p>
        </w:tc>
        <w:tc>
          <w:tcPr>
            <w:tcW w:w="3550" w:type="dxa"/>
            <w:vAlign w:val="center"/>
          </w:tcPr>
          <w:p w14:paraId="1B32809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638" w:type="dxa"/>
            <w:vAlign w:val="center"/>
          </w:tcPr>
          <w:p w14:paraId="45058E95">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Điều kiện kiểm tra</w:t>
            </w:r>
          </w:p>
        </w:tc>
      </w:tr>
      <w:tr w14:paraId="1BB76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608B5E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w:t>
            </w:r>
          </w:p>
        </w:tc>
        <w:tc>
          <w:tcPr>
            <w:tcW w:w="3550" w:type="dxa"/>
            <w:vAlign w:val="center"/>
          </w:tcPr>
          <w:p w14:paraId="203E2C5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Đọc dữ liệu và kiểm tra quan hệ người dùng nghệ sĩ.</w:t>
            </w:r>
          </w:p>
        </w:tc>
        <w:tc>
          <w:tcPr>
            <w:tcW w:w="3638" w:type="dxa"/>
            <w:vAlign w:val="center"/>
          </w:tcPr>
          <w:p w14:paraId="1A844E8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cáo dòng hợp lệ, dòng loại bỏ và nguyên nhân.</w:t>
            </w:r>
          </w:p>
        </w:tc>
      </w:tr>
      <w:tr w14:paraId="5E79A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25ED2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F02</w:t>
            </w:r>
          </w:p>
        </w:tc>
        <w:tc>
          <w:tcPr>
            <w:tcW w:w="3550" w:type="dxa"/>
            <w:vAlign w:val="center"/>
          </w:tcPr>
          <w:p w14:paraId="3C2E2BB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mô hình bằng cấu hình xác định.</w:t>
            </w:r>
          </w:p>
        </w:tc>
        <w:tc>
          <w:tcPr>
            <w:tcW w:w="3638" w:type="dxa"/>
            <w:vAlign w:val="center"/>
          </w:tcPr>
          <w:p w14:paraId="1DCD247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Lưu cấu hình, ánh xạ mã, ngưỡng biến đổi và tệp mô hình.</w:t>
            </w:r>
          </w:p>
        </w:tc>
      </w:tr>
      <w:tr w14:paraId="6135C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8E10F7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07AD83A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Tạo danh sách K nghệ sĩ chưa nghe.</w:t>
            </w:r>
          </w:p>
        </w:tc>
        <w:tc>
          <w:tcPr>
            <w:tcW w:w="3638" w:type="dxa"/>
            <w:vAlign w:val="center"/>
          </w:tcPr>
          <w:p w14:paraId="33B6055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trùng mã, không chứa nghệ sĩ trong lịch sử.</w:t>
            </w:r>
          </w:p>
        </w:tc>
      </w:tr>
      <w:tr w14:paraId="4CB45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B36B87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0AFFF4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Hỗ trợ lịch sử ngắn hoặc mã người dùng mới.</w:t>
            </w:r>
          </w:p>
        </w:tc>
        <w:tc>
          <w:tcPr>
            <w:tcW w:w="3638" w:type="dxa"/>
            <w:vAlign w:val="center"/>
          </w:tcPr>
          <w:p w14:paraId="15731EA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đường M2 và cờ chỉ rõ sử dụng dự phòng.</w:t>
            </w:r>
          </w:p>
        </w:tc>
      </w:tr>
      <w:tr w14:paraId="71002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A2CCB0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2CAEF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Điều chỉnh danh sách bằng M1.</w:t>
            </w:r>
          </w:p>
        </w:tc>
        <w:tc>
          <w:tcPr>
            <w:tcW w:w="3638" w:type="dxa"/>
            <w:vAlign w:val="center"/>
          </w:tcPr>
          <w:p w14:paraId="12B16F9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Dùng cùng mô hình nền và ghi tham số tái xếp hạng.</w:t>
            </w:r>
          </w:p>
        </w:tc>
      </w:tr>
      <w:tr w14:paraId="58D6D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DF9CB5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54743A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trên các tập đã cố định.</w:t>
            </w:r>
          </w:p>
        </w:tc>
        <w:tc>
          <w:tcPr>
            <w:tcW w:w="3638" w:type="dxa"/>
            <w:vAlign w:val="center"/>
          </w:tcPr>
          <w:p w14:paraId="1294CB8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Tái tạo được bảng chỉ số từ danh sách dự đoán đã lưu.</w:t>
            </w:r>
          </w:p>
        </w:tc>
      </w:tr>
      <w:tr w14:paraId="4E171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297FF5">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556516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Cung cấp API và giao diện.</w:t>
            </w:r>
          </w:p>
        </w:tc>
        <w:tc>
          <w:tcPr>
            <w:tcW w:w="3638" w:type="dxa"/>
            <w:vAlign w:val="center"/>
          </w:tcPr>
          <w:p w14:paraId="3722C73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Trả thông báo rõ khi yêu cầu hoặc mô hình không hợp lệ.</w:t>
            </w:r>
          </w:p>
        </w:tc>
      </w:tr>
    </w:tbl>
    <w:p w14:paraId="02E39633">
      <w:pPr>
        <w:pStyle w:val="4"/>
        <w:keepNext/>
        <w:widowControl/>
        <w:numPr>
          <w:ilvl w:val="2"/>
          <w:numId w:val="0"/>
        </w:numPr>
        <w:spacing w:before="120" w:after="240" w:line="276" w:lineRule="auto"/>
        <w:ind w:left="0" w:right="0" w:firstLine="0"/>
        <w:jc w:val="left"/>
      </w:pPr>
      <w:bookmarkStart w:id="59" w:name="_Toc6827"/>
      <w:r>
        <w:rPr>
          <w:rFonts w:ascii="Times New Roman" w:hAnsi="Times New Roman" w:eastAsia="Times New Roman"/>
          <w:b/>
          <w:i/>
          <w:color w:val="000000"/>
          <w:sz w:val="26"/>
          <w:szCs w:val="26"/>
        </w:rPr>
        <w:t>3.1.2 Yêu cầu chất lượng</w:t>
      </w:r>
      <w:bookmarkEnd w:id="59"/>
    </w:p>
    <w:p w14:paraId="043E72A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Tính đúng đắn được đặt trước các tuyên bố về tốc độ. Kết quả phải lọc đúng lịch sử, không lặp nghệ sĩ và có số lượng hợp lệ. Tính nhất quán yêu cầu cùng một mô hình, cùng lịch sử và cấu hình thì danh sách trực tuyến và ngoại tuyến giống nhau, kể cả cách xử lý điểm bằng nhau.</w:t>
      </w:r>
    </w:p>
    <w:p w14:paraId="367ABEF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Khả năng tái lập đòi hỏi lưu đủ thành phần của một lần chạy. Chỉ lưu véc-tơ nhân tố chưa đủ nếu thiếu ánh xạ cột hoặc ngưỡng phân vị. Khả năng bảo trì yêu cầu tách mô hình khỏi API và giao diện để có thể thay mô hình mà không viết lại toàn bộ phần phục vụ. Giới hạn thời gian phản hồi sẽ được xác nhận bằng đo đạc trên môi trường được ghi rõ, không suy ra từ kích thước dữ liệu.</w:t>
      </w:r>
    </w:p>
    <w:p w14:paraId="19D5370E">
      <w:pPr>
        <w:pStyle w:val="3"/>
        <w:keepNext/>
        <w:widowControl/>
        <w:numPr>
          <w:ilvl w:val="1"/>
          <w:numId w:val="0"/>
        </w:numPr>
        <w:spacing w:before="120" w:after="240" w:line="276" w:lineRule="auto"/>
        <w:ind w:left="0" w:right="0" w:firstLine="0"/>
        <w:jc w:val="left"/>
      </w:pPr>
      <w:bookmarkStart w:id="60" w:name="_Toc14969"/>
      <w:r>
        <w:rPr>
          <w:rFonts w:ascii="Times New Roman" w:hAnsi="Times New Roman" w:eastAsia="Times New Roman"/>
          <w:b/>
          <w:color w:val="000000"/>
          <w:sz w:val="26"/>
          <w:szCs w:val="26"/>
        </w:rPr>
        <w:t>3.2 Phân tích đầu vào và đầu ra</w:t>
      </w:r>
      <w:bookmarkEnd w:id="60"/>
    </w:p>
    <w:p w14:paraId="6B80D288">
      <w:pPr>
        <w:pStyle w:val="4"/>
        <w:keepNext/>
        <w:widowControl/>
        <w:numPr>
          <w:ilvl w:val="2"/>
          <w:numId w:val="0"/>
        </w:numPr>
        <w:spacing w:before="120" w:after="240" w:line="276" w:lineRule="auto"/>
        <w:ind w:left="0" w:right="0" w:firstLine="0"/>
        <w:jc w:val="left"/>
      </w:pPr>
      <w:bookmarkStart w:id="61" w:name="_Toc12270"/>
      <w:r>
        <w:rPr>
          <w:rFonts w:ascii="Times New Roman" w:hAnsi="Times New Roman" w:eastAsia="Times New Roman"/>
          <w:b/>
          <w:i/>
          <w:color w:val="000000"/>
          <w:sz w:val="26"/>
          <w:szCs w:val="26"/>
        </w:rPr>
        <w:t>3.2.1 Đầu vào của dữ liệu và mô hình</w:t>
      </w:r>
      <w:bookmarkEnd w:id="61"/>
    </w:p>
    <w:p w14:paraId="3D4DDB2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tương tác có ba trường bắt buộc: mã người dùng, mã nghệ sĩ và số lượt nghe dương. Dữ liệu được kiểm tra kiểu số hữu hạn; giá trị vô cực hoặc không phải số phải bị loại dù có thể vượt qua một phép so sánh lớn hơn 0. Mã nguồn và báo cáo cần sử dụng cùng quy tắc để các bước không hiểu khác nhau về dữ liệu hợp lệ.</w:t>
      </w:r>
    </w:p>
    <w:p w14:paraId="7A01B1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suy luận, mã người dùng có thể dùng để tìm lịch sử đã lưu. Lịch sử do người dùng cung cấp gồm mã nghệ sĩ và số lượt nghe; các nghệ sĩ không có trong danh mục được ghi nhận hoặc loại theo quy tắc rõ. Khi có cả mã và lịch sử, hệ thống hợp nhất các cặp trùng theo một chính sách đã công bố, tránh vô tình cộng hai lần cùng dữ liệu.</w:t>
      </w:r>
    </w:p>
    <w:p w14:paraId="5B20D7B9">
      <w:pPr>
        <w:pStyle w:val="4"/>
        <w:keepNext/>
        <w:widowControl/>
        <w:numPr>
          <w:ilvl w:val="2"/>
          <w:numId w:val="0"/>
        </w:numPr>
        <w:spacing w:before="120" w:after="240" w:line="276" w:lineRule="auto"/>
        <w:ind w:left="0" w:right="0" w:firstLine="0"/>
        <w:jc w:val="left"/>
      </w:pPr>
      <w:bookmarkStart w:id="62" w:name="_Toc15389"/>
      <w:r>
        <w:rPr>
          <w:rFonts w:ascii="Times New Roman" w:hAnsi="Times New Roman" w:eastAsia="Times New Roman"/>
          <w:b/>
          <w:i/>
          <w:color w:val="000000"/>
          <w:sz w:val="26"/>
          <w:szCs w:val="26"/>
        </w:rPr>
        <w:t>3.2.2 Đầu ra và ý nghĩa điểm số</w:t>
      </w:r>
      <w:bookmarkEnd w:id="62"/>
    </w:p>
    <w:p w14:paraId="0DF4E8B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kết quả gồm mã nghệ sĩ, tên hiển thị, điểm xếp hạng và lý do gợi ý. Phần phản hồi chung chứa phiên bản mô hình, thông tin dự phòng và số kết quả thực trả. Tên nghệ sĩ được tra bằng ánh xạ siêu dữ liệu; thiếu tên không được làm mất mã để không phá khả năng kiểm tra kết quả.</w:t>
      </w:r>
    </w:p>
    <w:p w14:paraId="1FB7EA7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sau M1 là điểm lựa chọn tuần tự, không nhất thiết cùng thang với điểm gốc. Khi hiển thị, giao diện nên dùng thứ tự và lý do ngắn gọn. Nếu xuất tệp để phân tích, cần giữ cả điểm gốc và điểm sau tái xếp hạng trong trường riêng; điều này giúp kiểm tra vì sao một nghệ sĩ bị thay đổi vị trí.</w:t>
      </w:r>
    </w:p>
    <w:p w14:paraId="6308F194">
      <w:pPr>
        <w:pStyle w:val="3"/>
        <w:keepNext/>
        <w:widowControl/>
        <w:numPr>
          <w:ilvl w:val="1"/>
          <w:numId w:val="0"/>
        </w:numPr>
        <w:spacing w:before="120" w:after="240" w:line="276" w:lineRule="auto"/>
        <w:ind w:left="0" w:right="0" w:firstLine="0"/>
        <w:jc w:val="left"/>
      </w:pPr>
      <w:bookmarkStart w:id="63" w:name="_Toc20570"/>
      <w:r>
        <w:rPr>
          <w:rFonts w:ascii="Times New Roman" w:hAnsi="Times New Roman" w:eastAsia="Times New Roman"/>
          <w:b/>
          <w:color w:val="000000"/>
          <w:sz w:val="26"/>
          <w:szCs w:val="26"/>
        </w:rPr>
        <w:t>3.3 Kiến trúc tổng thể</w:t>
      </w:r>
      <w:bookmarkEnd w:id="63"/>
    </w:p>
    <w:p w14:paraId="7FEA831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được tách thành hai luồng. Luồng ngoại tuyến nhận dữ liệu, kiểm tra, chia tập, biến đổi, huấn luyện, tinh chỉnh và đánh giá. Luồng trực tuyến nạp gói mô hình đã chọn, nhận yêu cầu và tạo gợi ý. Giao diện chỉ gửi yêu cầu đến API; nó không tự tải một mô hình khác để tính kết quả.</w:t>
      </w:r>
    </w:p>
    <w:p w14:paraId="694D36EB">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0" name="Hình 3.1 Luồng xử lý dữ liệu và thực nghiệm" descr="Hình 3.1 Luồng xử lý dữ liệu và thực nghiệm"/>
            <wp:cNvGraphicFramePr/>
            <a:graphic xmlns:a="http://schemas.openxmlformats.org/drawingml/2006/main">
              <a:graphicData uri="http://schemas.openxmlformats.org/drawingml/2006/picture">
                <pic:pic xmlns:pic="http://schemas.openxmlformats.org/drawingml/2006/picture">
                  <pic:nvPicPr>
                    <pic:cNvPr id="10" name="Hình 3.1 Luồng xử lý dữ liệu và thực nghiệm" descr="Hình 3.1 Luồng xử lý dữ liệu và thực nghiệm"/>
                    <pic:cNvPicPr/>
                  </pic:nvPicPr>
                  <pic:blipFill>
                    <a:blip r:embed="rId13"/>
                    <a:stretch>
                      <a:fillRect/>
                    </a:stretch>
                  </pic:blipFill>
                  <pic:spPr>
                    <a:xfrm>
                      <a:off x="0" y="0"/>
                      <a:ext cx="5540000" cy="3143950"/>
                    </a:xfrm>
                    <a:prstGeom prst="rect">
                      <a:avLst/>
                    </a:prstGeom>
                  </pic:spPr>
                </pic:pic>
              </a:graphicData>
            </a:graphic>
          </wp:inline>
        </w:drawing>
      </w:r>
    </w:p>
    <w:p w14:paraId="2158F85D">
      <w:pPr>
        <w:pStyle w:val="14"/>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\r 1 </w:instrText>
      </w:r>
      <w:r>
        <w:fldChar w:fldCharType="separate"/>
      </w:r>
      <w:r>
        <w:t>1</w:t>
      </w:r>
      <w:r>
        <w:fldChar w:fldCharType="end"/>
      </w:r>
      <w:bookmarkStart w:id="64" w:name="_Toc19640"/>
      <w:r>
        <w:rPr>
          <w:rFonts w:ascii="Times New Roman" w:hAnsi="Times New Roman" w:eastAsia="Times New Roman"/>
          <w:color w:val="000000"/>
          <w:sz w:val="26"/>
          <w:szCs w:val="26"/>
        </w:rPr>
        <w:t xml:space="preserve"> Luồng xử lý dữ liệu và thực nghiệm</w:t>
      </w:r>
      <w:bookmarkEnd w:id="64"/>
    </w:p>
    <w:p w14:paraId="0FD4503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Việc tách luồng giúp giữ tập kiểm thử ngoài hệ thống phục vụ thông thường. Chỉ bộ tệp đã được kiểm tra mới được nạp vào API. Khi cập nhật mô hình, cả ánh xạ, ngưỡng và thông tin thẻ cần thay đổi cùng phiên bản để không xảy ra trường hợp dùng véc-tơ mới với cột nghệ sĩ cũ.</w:t>
      </w:r>
    </w:p>
    <w:p w14:paraId="78B4E05E">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1" name="Hình 3.2 Kiến trúc mô hình và dịch vụ MusicRec" descr="Hình 3.2 Kiến trúc mô hình và dịch vụ MusicRec"/>
            <wp:cNvGraphicFramePr/>
            <a:graphic xmlns:a="http://schemas.openxmlformats.org/drawingml/2006/main">
              <a:graphicData uri="http://schemas.openxmlformats.org/drawingml/2006/picture">
                <pic:pic xmlns:pic="http://schemas.openxmlformats.org/drawingml/2006/picture">
                  <pic:nvPicPr>
                    <pic:cNvPr id="11" name="Hình 3.2 Kiến trúc mô hình và dịch vụ MusicRec" descr="Hình 3.2 Kiến trúc mô hình và dịch vụ MusicRec"/>
                    <pic:cNvPicPr/>
                  </pic:nvPicPr>
                  <pic:blipFill>
                    <a:blip r:embed="rId14"/>
                    <a:stretch>
                      <a:fillRect/>
                    </a:stretch>
                  </pic:blipFill>
                  <pic:spPr>
                    <a:xfrm>
                      <a:off x="0" y="0"/>
                      <a:ext cx="5540000" cy="3143950"/>
                    </a:xfrm>
                    <a:prstGeom prst="rect">
                      <a:avLst/>
                    </a:prstGeom>
                  </pic:spPr>
                </pic:pic>
              </a:graphicData>
            </a:graphic>
          </wp:inline>
        </w:drawing>
      </w:r>
    </w:p>
    <w:p w14:paraId="709BF9FC">
      <w:pPr>
        <w:pStyle w:val="14"/>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2</w:t>
      </w:r>
      <w:r>
        <w:fldChar w:fldCharType="end"/>
      </w:r>
      <w:bookmarkStart w:id="65" w:name="_Toc8883"/>
      <w:r>
        <w:rPr>
          <w:rFonts w:ascii="Times New Roman" w:hAnsi="Times New Roman" w:eastAsia="Times New Roman"/>
          <w:color w:val="000000"/>
          <w:sz w:val="26"/>
          <w:szCs w:val="26"/>
        </w:rPr>
        <w:t xml:space="preserve"> Kiến trúc mô hình và dịch vụ MusicRec</w:t>
      </w:r>
      <w:bookmarkEnd w:id="65"/>
    </w:p>
    <w:p w14:paraId="0F3906D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nằm sau bước chấm điểm ứng viên, còn M2 quyết định cách tạo điểm khi thông tin cộng tác không đủ. M2 không phải bộ xử lý lỗi chung cho mọi ngoại lệ: lỗi đọc tệp hay sai cấu hình cần được báo là lỗi vận hành. Nếu nhầm các lỗi đó thành khởi động nguội, hệ thống có thể trả danh sách phổ biến và che giấu việc mô hình chưa được nạp đúng.</w:t>
      </w:r>
    </w:p>
    <w:p w14:paraId="595026FC">
      <w:pPr>
        <w:pStyle w:val="3"/>
        <w:keepNext/>
        <w:widowControl/>
        <w:numPr>
          <w:ilvl w:val="1"/>
          <w:numId w:val="0"/>
        </w:numPr>
        <w:spacing w:before="120" w:after="240" w:line="276" w:lineRule="auto"/>
        <w:ind w:left="0" w:right="0" w:firstLine="0"/>
        <w:jc w:val="left"/>
      </w:pPr>
      <w:bookmarkStart w:id="66" w:name="_Toc11767"/>
      <w:r>
        <w:rPr>
          <w:rFonts w:ascii="Times New Roman" w:hAnsi="Times New Roman" w:eastAsia="Times New Roman"/>
          <w:b/>
          <w:color w:val="000000"/>
          <w:sz w:val="26"/>
          <w:szCs w:val="26"/>
        </w:rPr>
        <w:t>3.4 Bộ dữ liệu Last.fm HetRec 2011</w:t>
      </w:r>
      <w:bookmarkEnd w:id="66"/>
    </w:p>
    <w:p w14:paraId="3E61534A">
      <w:pPr>
        <w:pStyle w:val="4"/>
        <w:keepNext/>
        <w:widowControl/>
        <w:numPr>
          <w:ilvl w:val="2"/>
          <w:numId w:val="0"/>
        </w:numPr>
        <w:spacing w:before="120" w:after="240" w:line="276" w:lineRule="auto"/>
        <w:ind w:left="0" w:right="0" w:firstLine="0"/>
        <w:jc w:val="left"/>
      </w:pPr>
      <w:bookmarkStart w:id="67" w:name="_Toc14355"/>
      <w:r>
        <w:rPr>
          <w:rFonts w:ascii="Times New Roman" w:hAnsi="Times New Roman" w:eastAsia="Times New Roman"/>
          <w:b/>
          <w:i/>
          <w:color w:val="000000"/>
          <w:sz w:val="26"/>
          <w:szCs w:val="26"/>
        </w:rPr>
        <w:t>3.4.1 Thành phần dữ liệu</w:t>
      </w:r>
      <w:bookmarkEnd w:id="67"/>
    </w:p>
    <w:p w14:paraId="3077514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Bảng user_artists.dat cung cấp các quan hệ người dùng và nghệ sĩ cùng số lượt nghe. Bảng artists.dat chứa mã, tên và các liên kết siêu dữ liệu của nghệ sĩ. Bảng tags.dat mô tả mã thẻ và nội dung thẻ; user_taggedartists.dat chứa quan hệ gán thẻ. Các tệp quan hệ bạn bè được ghi nhận nhưng không dùng làm đặc trưng của các mô hình chính [4].</w:t>
      </w:r>
    </w:p>
    <w:p w14:paraId="2B2EF282">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2</w:t>
      </w:r>
      <w:r>
        <w:fldChar w:fldCharType="end"/>
      </w:r>
      <w:bookmarkStart w:id="68" w:name="_Toc21652"/>
      <w:r>
        <w:rPr>
          <w:rFonts w:ascii="Times New Roman" w:hAnsi="Times New Roman" w:eastAsia="Times New Roman"/>
          <w:color w:val="000000"/>
          <w:sz w:val="26"/>
          <w:szCs w:val="26"/>
        </w:rPr>
        <w:t xml:space="preserve"> Các tệp dữ liệu và vai trò sử dụng</w:t>
      </w:r>
      <w:bookmarkEnd w:id="6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2450"/>
        <w:gridCol w:w="3938"/>
      </w:tblGrid>
      <w:tr w14:paraId="2687A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2E366B4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Tệp</w:t>
            </w:r>
          </w:p>
        </w:tc>
        <w:tc>
          <w:tcPr>
            <w:tcW w:w="2450" w:type="dxa"/>
            <w:vAlign w:val="center"/>
          </w:tcPr>
          <w:p w14:paraId="736CB6B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Thông tin</w:t>
            </w:r>
          </w:p>
        </w:tc>
        <w:tc>
          <w:tcPr>
            <w:tcW w:w="3938" w:type="dxa"/>
            <w:vAlign w:val="center"/>
          </w:tcPr>
          <w:p w14:paraId="497D300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Vai trò</w:t>
            </w:r>
          </w:p>
        </w:tc>
      </w:tr>
      <w:tr w14:paraId="24DC8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78071B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user_artists.dat</w:t>
            </w:r>
          </w:p>
        </w:tc>
        <w:tc>
          <w:tcPr>
            <w:tcW w:w="2450" w:type="dxa"/>
            <w:vAlign w:val="center"/>
          </w:tcPr>
          <w:p w14:paraId="54A0C9E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userID, artistID, weight.</w:t>
            </w:r>
          </w:p>
        </w:tc>
        <w:tc>
          <w:tcPr>
            <w:tcW w:w="3938" w:type="dxa"/>
            <w:vAlign w:val="center"/>
          </w:tcPr>
          <w:p w14:paraId="0A9E375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tương tác cho chia tập, huấn luyện và tập đích.</w:t>
            </w:r>
          </w:p>
        </w:tc>
      </w:tr>
      <w:tr w14:paraId="17D4D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3678AA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artists.dat</w:t>
            </w:r>
          </w:p>
        </w:tc>
        <w:tc>
          <w:tcPr>
            <w:tcW w:w="2450" w:type="dxa"/>
            <w:vAlign w:val="center"/>
          </w:tcPr>
          <w:p w14:paraId="306A3A2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và tên nghệ sĩ, liên kết.</w:t>
            </w:r>
          </w:p>
        </w:tc>
        <w:tc>
          <w:tcPr>
            <w:tcW w:w="3938" w:type="dxa"/>
            <w:vAlign w:val="center"/>
          </w:tcPr>
          <w:p w14:paraId="4CF6A38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và tên hiển thị; không dùng URL làm đặc trưng.</w:t>
            </w:r>
          </w:p>
        </w:tc>
      </w:tr>
      <w:tr w14:paraId="1644E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DC1A7A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tags.dat</w:t>
            </w:r>
          </w:p>
        </w:tc>
        <w:tc>
          <w:tcPr>
            <w:tcW w:w="2450" w:type="dxa"/>
            <w:vAlign w:val="center"/>
          </w:tcPr>
          <w:p w14:paraId="33145F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thẻ và giá trị thẻ.</w:t>
            </w:r>
          </w:p>
        </w:tc>
        <w:tc>
          <w:tcPr>
            <w:tcW w:w="3938" w:type="dxa"/>
            <w:vAlign w:val="center"/>
          </w:tcPr>
          <w:p w14:paraId="57C0B63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Từ vựng nội dung cho M2.</w:t>
            </w:r>
          </w:p>
        </w:tc>
      </w:tr>
      <w:tr w14:paraId="402AD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A4707D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user_taggedartists.dat</w:t>
            </w:r>
          </w:p>
        </w:tc>
        <w:tc>
          <w:tcPr>
            <w:tcW w:w="2450" w:type="dxa"/>
            <w:vAlign w:val="center"/>
          </w:tcPr>
          <w:p w14:paraId="164BF03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Người gán, nghệ sĩ, thẻ và thông tin thời gian gán.</w:t>
            </w:r>
          </w:p>
        </w:tc>
        <w:tc>
          <w:tcPr>
            <w:tcW w:w="3938" w:type="dxa"/>
            <w:vAlign w:val="center"/>
          </w:tcPr>
          <w:p w14:paraId="1E9651F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Tạo hồ sơ thẻ theo chính sách chống rò rỉ.</w:t>
            </w:r>
          </w:p>
        </w:tc>
      </w:tr>
      <w:tr w14:paraId="5F936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96C8A3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user_friends.dat</w:t>
            </w:r>
          </w:p>
        </w:tc>
        <w:tc>
          <w:tcPr>
            <w:tcW w:w="2450" w:type="dxa"/>
            <w:vAlign w:val="center"/>
          </w:tcPr>
          <w:p w14:paraId="58F6074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Quan hệ bạn bè.</w:t>
            </w:r>
          </w:p>
        </w:tc>
        <w:tc>
          <w:tcPr>
            <w:tcW w:w="3938" w:type="dxa"/>
            <w:vAlign w:val="center"/>
          </w:tcPr>
          <w:p w14:paraId="67A2C839">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sử dụng trong phạm vi mô hình đối sánh.</w:t>
            </w:r>
          </w:p>
        </w:tc>
      </w:tr>
    </w:tbl>
    <w:p w14:paraId="00CDEFEE">
      <w:pPr>
        <w:pStyle w:val="4"/>
        <w:keepNext/>
        <w:widowControl/>
        <w:numPr>
          <w:ilvl w:val="2"/>
          <w:numId w:val="0"/>
        </w:numPr>
        <w:spacing w:before="120" w:after="240" w:line="276" w:lineRule="auto"/>
        <w:ind w:left="0" w:right="0" w:firstLine="0"/>
        <w:jc w:val="left"/>
      </w:pPr>
      <w:bookmarkStart w:id="69" w:name="_Toc6930"/>
      <w:r>
        <w:rPr>
          <w:rFonts w:ascii="Times New Roman" w:hAnsi="Times New Roman" w:eastAsia="Times New Roman"/>
          <w:b/>
          <w:i/>
          <w:color w:val="000000"/>
          <w:sz w:val="26"/>
          <w:szCs w:val="26"/>
        </w:rPr>
        <w:t>3.4.2 Đặc điểm quy mô và độ thưa</w:t>
      </w:r>
      <w:bookmarkEnd w:id="69"/>
    </w:p>
    <w:p w14:paraId="3CFAC59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Từ số liệu mô tả gốc, số ô có thể có trong ma trận bằng 1.892 nhân 17.632, tức 33.359.744 ô. Nếu mỗi quan hệ gốc ứng với một ô, tỷ lệ quan sát xấp xỉ 0,278% và độ thưa xấp xỉ 99,722%. Trung bình có khoảng 49,07 nghệ sĩ mỗi người dùng và 5,27 người dùng mỗi nghệ sĩ. Đây là phép tính từ số liệu công bố, không phải kết quả phân tích lại dữ liệu đã tiền xử lý.</w:t>
      </w:r>
    </w:p>
    <w:p w14:paraId="00D796B0">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density=</m:t>
        </m:r>
        <m:f>
          <m:fPr/>
          <m:num>
            <m:r>
              <m:rPr/>
              <w:rPr>
                <w:rFonts w:ascii="Cambria Math" w:hAnsi="Cambria Math"/>
                <w:sz w:val="26"/>
              </w:rPr>
              <m:t>|Ω|</m:t>
            </m:r>
          </m:num>
          <m:den>
            <m:r>
              <m:rPr/>
              <w:rPr>
                <w:rFonts w:ascii="Cambria Math" w:hAnsi="Cambria Math"/>
                <w:sz w:val="26"/>
              </w:rPr>
              <m:t>|</m:t>
            </m:r>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r>
              <m:rPr/>
              <w:rPr>
                <w:rFonts w:ascii="Cambria Math" w:hAnsi="Cambria Math"/>
                <w:sz w:val="26"/>
              </w:rPr>
              <m:t>|</m:t>
            </m:r>
          </m:den>
        </m:f>
        <m:r>
          <m:rPr/>
          <w:rPr>
            <w:rFonts w:ascii="Cambria Math" w:hAnsi="Cambria Math"/>
            <w:sz w:val="26"/>
          </w:rPr>
          <m:t>;  sparsity=1−density</m:t>
        </m:r>
      </m:oMath>
      <w:r>
        <w:tab/>
      </w:r>
      <w:r>
        <w:rPr>
          <w:rFonts w:ascii="Times New Roman" w:hAnsi="Times New Roman" w:eastAsia="Times New Roman"/>
          <w:color w:val="000000"/>
          <w:sz w:val="24"/>
          <w:szCs w:val="24"/>
        </w:rPr>
        <w:t>(3.1)</w:t>
      </w:r>
    </w:p>
    <w:p w14:paraId="42A0B7E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Giá trị trung bình không mô tả đầy đủ phần đuôi của phân bố. Một số người dùng có thể nghe rất nhiều nghệ sĩ, trong khi một số nghệ sĩ chỉ có ít người nghe. Phần khám phá dữ liệu cần bổ sung trung vị, phân vị, số mã không nối được và phân bố trên trục lôgarit. Khi chưa chạy phân tích dữ liệu gốc, báo cáo không tự vẽ một đường phân bố để minh họa như số liệu thật.</w:t>
      </w:r>
    </w:p>
    <w:p w14:paraId="4FECE073">
      <w:pPr>
        <w:pStyle w:val="4"/>
        <w:keepNext/>
        <w:widowControl/>
        <w:numPr>
          <w:ilvl w:val="2"/>
          <w:numId w:val="0"/>
        </w:numPr>
        <w:spacing w:before="120" w:after="240" w:line="276" w:lineRule="auto"/>
        <w:ind w:left="0" w:right="0" w:firstLine="0"/>
        <w:jc w:val="left"/>
      </w:pPr>
      <w:bookmarkStart w:id="70" w:name="_Toc28560"/>
      <w:r>
        <w:rPr>
          <w:rFonts w:ascii="Times New Roman" w:hAnsi="Times New Roman" w:eastAsia="Times New Roman"/>
          <w:b/>
          <w:i/>
          <w:color w:val="000000"/>
          <w:sz w:val="26"/>
          <w:szCs w:val="26"/>
        </w:rPr>
        <w:t>3.4.3 Nội dung khám phá dữ liệu</w:t>
      </w:r>
      <w:bookmarkEnd w:id="70"/>
    </w:p>
    <w:p w14:paraId="12D1F7C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dự kiến kiểm tra ba nhóm thông tin. Nhóm thứ nhất là tính toàn vẹn: kiểu trường, mã rỗng, giá trị không hợp lệ, cặp lặp và nghệ sĩ không có siêu dữ liệu. Nhóm thứ hai là phân bố tương tác: số nghệ sĩ mỗi người dùng, số người nghe mỗi nghệ sĩ và độ lệch của số lượt nghe. Nhóm thứ ba là mức sẵn có của thẻ: số nghệ sĩ có thẻ, số thẻ mỗi nghệ sĩ và tỷ lệ thẻ hiếm.</w:t>
      </w:r>
    </w:p>
    <w:p w14:paraId="486FC1F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Sau khi lọc, cùng những thống kê trên cần được tính lại. Báo cáo sẽ trình bày số lượng trước và sau từng quy tắc để người đọc thấy dữ liệu đã thay đổi như thế nào. Bước lọc làm giảm thưa có thể đồng thời loại các trường hợp khó; vì vậy, không chỉ báo một độ thưa cuối cùng rồi bỏ qua số người dùng, nghệ sĩ đã bị loại.</w:t>
      </w:r>
    </w:p>
    <w:p w14:paraId="7EC3E969">
      <w:pPr>
        <w:pStyle w:val="3"/>
        <w:keepNext/>
        <w:widowControl/>
        <w:numPr>
          <w:ilvl w:val="1"/>
          <w:numId w:val="0"/>
        </w:numPr>
        <w:spacing w:before="120" w:after="240" w:line="276" w:lineRule="auto"/>
        <w:ind w:left="0" w:right="0" w:firstLine="0"/>
        <w:jc w:val="left"/>
      </w:pPr>
      <w:bookmarkStart w:id="71" w:name="_Toc13652"/>
      <w:r>
        <w:rPr>
          <w:rFonts w:ascii="Times New Roman" w:hAnsi="Times New Roman" w:eastAsia="Times New Roman"/>
          <w:b/>
          <w:color w:val="000000"/>
          <w:sz w:val="26"/>
          <w:szCs w:val="26"/>
        </w:rPr>
        <w:t>3.5 Tiền xử lý và chia tập</w:t>
      </w:r>
      <w:bookmarkEnd w:id="71"/>
    </w:p>
    <w:p w14:paraId="610256D9">
      <w:pPr>
        <w:pStyle w:val="4"/>
        <w:keepNext/>
        <w:widowControl/>
        <w:numPr>
          <w:ilvl w:val="2"/>
          <w:numId w:val="0"/>
        </w:numPr>
        <w:spacing w:before="120" w:after="240" w:line="276" w:lineRule="auto"/>
        <w:ind w:left="0" w:right="0" w:firstLine="0"/>
        <w:jc w:val="left"/>
      </w:pPr>
      <w:bookmarkStart w:id="72" w:name="_Toc10046"/>
      <w:r>
        <w:rPr>
          <w:rFonts w:ascii="Times New Roman" w:hAnsi="Times New Roman" w:eastAsia="Times New Roman"/>
          <w:b/>
          <w:i/>
          <w:color w:val="000000"/>
          <w:sz w:val="26"/>
          <w:szCs w:val="26"/>
        </w:rPr>
        <w:t>3.5.1 Kiểm tra và chuẩn hóa dữ liệu</w:t>
      </w:r>
      <w:bookmarkEnd w:id="72"/>
    </w:p>
    <w:p w14:paraId="62F5A8E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Mã được đọc như định danh để không mất ý nghĩa khi chuyển kiểu. Số lượt nghe được chuyển sang kiểu số và kiểm tra hữu hạn, dương. Nếu có cặp người dùng và nghệ sĩ lặp, cần kiểm tra nguồn trước khi quyết định cộng số lượt nghe: các dòng là các phần bổ sung của cùng lịch sử mới được cộng; bản ghi trùng hoàn toàn do sao chép dữ liệu cần được loại trùng.</w:t>
      </w:r>
    </w:p>
    <w:p w14:paraId="30440C1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giữ danh mục nghệ sĩ và bảng ánh xạ riêng. Đối với tương tác có nghệ sĩ thiếu tên nhưng mã hợp lệ, có thể giữ tương tác và dùng tên dự phòng. Đối với mã không nằm trong danh mục nguồn, cần ghi số lượng và nguyên nhân xử lý. Các quyết định này ảnh hưởng tập ứng viên nên phải xuất trong báo cáo tiền xử lý.</w:t>
      </w:r>
    </w:p>
    <w:p w14:paraId="5BEA16F2">
      <w:pPr>
        <w:pStyle w:val="4"/>
        <w:keepNext/>
        <w:widowControl/>
        <w:numPr>
          <w:ilvl w:val="2"/>
          <w:numId w:val="0"/>
        </w:numPr>
        <w:spacing w:before="120" w:after="240" w:line="276" w:lineRule="auto"/>
        <w:ind w:left="0" w:right="0" w:firstLine="0"/>
        <w:jc w:val="left"/>
      </w:pPr>
      <w:bookmarkStart w:id="73" w:name="_Toc8465"/>
      <w:r>
        <w:rPr>
          <w:rFonts w:ascii="Times New Roman" w:hAnsi="Times New Roman" w:eastAsia="Times New Roman"/>
          <w:b/>
          <w:i/>
          <w:color w:val="000000"/>
          <w:sz w:val="26"/>
          <w:szCs w:val="26"/>
        </w:rPr>
        <w:t>3.5.2 Chia tập theo người dùng</w:t>
      </w:r>
      <w:bookmarkEnd w:id="73"/>
    </w:p>
    <w:p w14:paraId="425D8A9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Quy trình chính sử dụng những người dùng có ít nhất năm nghệ sĩ hợp lệ. Với mỗi người, các nghệ sĩ được xáo trộn bằng hạt giống cố định rồi chia xấp xỉ 80% huấn luyện, 10% xác thực và 10% kiểm thử. Để mọi tập đều có phần tử, số phần tử xác thực và kiểm thử được lấy bằng giá trị lớn hơn giữa 1 và phần nguyên của 10% độ dài lịch sử; huấn luyện nhận phần còn lại.</w:t>
      </w:r>
    </w:p>
    <w:p w14:paraId="77C2FE0A">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r>
          <m:rPr/>
          <w:rPr>
            <w:rFonts w:ascii="Cambria Math" w:hAnsi="Cambria Math"/>
            <w:sz w:val="26"/>
          </w:rPr>
          <m:t>=max(1,⌊0,1n⌋);</m:t>
        </m:r>
        <m:sSub>
          <m:sSubPr/>
          <m:e>
            <m:r>
              <m:rPr/>
              <w:rPr>
                <w:rFonts w:ascii="Cambria Math" w:hAnsi="Cambria Math"/>
                <w:sz w:val="26"/>
              </w:rPr>
              <m:t>n</m:t>
            </m:r>
          </m:e>
          <m:sub>
            <m:r>
              <m:rPr/>
              <w:rPr>
                <w:rFonts w:ascii="Cambria Math" w:hAnsi="Cambria Math"/>
                <w:sz w:val="26"/>
              </w:rPr>
              <m:t>train</m:t>
            </m:r>
          </m:sub>
        </m:sSub>
        <m:r>
          <m:rPr/>
          <w:rPr>
            <w:rFonts w:ascii="Cambria Math" w:hAnsi="Cambria Math"/>
            <w:sz w:val="26"/>
          </w:rPr>
          <m:t>=n−</m:t>
        </m:r>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oMath>
      <w:r>
        <w:tab/>
      </w:r>
      <w:r>
        <w:rPr>
          <w:rFonts w:ascii="Times New Roman" w:hAnsi="Times New Roman" w:eastAsia="Times New Roman"/>
          <w:color w:val="000000"/>
          <w:sz w:val="24"/>
          <w:szCs w:val="24"/>
        </w:rPr>
        <w:t>(3.2)</w:t>
      </w:r>
    </w:p>
    <w:p w14:paraId="213EA4A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n bằng 5, cách làm tròn tạo ba tương tác huấn luyện, một xác thực và một kiểm thử; vì vậy, báo cáo gọi tỷ lệ là xấp xỉ. Thứ tự người dùng và mã nghệ sĩ cần ổn định trước khi xáo trộn. Chỉ đặt một hạt giống nhưng thay đổi thứ tự đọc tệp có thể vẫn tạo cách chia khác nếu cài đặt phụ thuộc vào thứ tự đầu vào.</w:t>
      </w:r>
    </w:p>
    <w:p w14:paraId="4CA344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Sau chia tập, các bộ ba mã người dùng, nghệ sĩ và số lượt nghe được lưu. Ba tập phải không giao nhau theo cặp người dùng và nghệ sĩ. Tổng số tương tác của từng người sau chia phải bằng số trước chia. Không lấy một tương tác huấn luyện để bù vào tập kiểm thử sau khi đã tính đặc trưng.</w:t>
      </w:r>
    </w:p>
    <w:p w14:paraId="3F030853">
      <w:pPr>
        <w:pStyle w:val="4"/>
        <w:keepNext/>
        <w:widowControl/>
        <w:numPr>
          <w:ilvl w:val="2"/>
          <w:numId w:val="0"/>
        </w:numPr>
        <w:spacing w:before="120" w:after="240" w:line="276" w:lineRule="auto"/>
        <w:ind w:left="0" w:right="0" w:firstLine="0"/>
        <w:jc w:val="left"/>
      </w:pPr>
      <w:bookmarkStart w:id="74" w:name="_Toc14674"/>
      <w:r>
        <w:rPr>
          <w:rFonts w:ascii="Times New Roman" w:hAnsi="Times New Roman" w:eastAsia="Times New Roman"/>
          <w:b/>
          <w:i/>
          <w:color w:val="000000"/>
          <w:sz w:val="26"/>
          <w:szCs w:val="26"/>
        </w:rPr>
        <w:t>3.5.3 Biến đổi sau chia tập</w:t>
      </w:r>
      <w:bookmarkEnd w:id="74"/>
    </w:p>
    <w:p w14:paraId="31684D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Ngưỡng phân vị, mức phổ biến, độ tương đồng và tham số mô hình chỉ được học trên tập huấn luyện. Phép lôgarit là hàm cố định, còn ngưỡng phân vị là thông tin ước lượng từ dữ liệu nên phải tách đúng thời điểm. Tập xác thực và kiểm thử được chuyển theo cùng ngưỡng đã lưu.</w:t>
      </w:r>
    </w:p>
    <w:p w14:paraId="7A96E4A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giai đoạn so sánh cuối, nhóm giữ nguyên mô hình huấn luyện trên tập huấn luyện để các mô hình dùng đúng cùng quy trình. Nếu sau này huấn luyện lại trên tập huấn luyện cộng tập xác thực để xuất phiên bản triển khai, mô hình đó được ghi là phiên bản phục vụ riêng. Không trộn các chỉ số đã đo trên mô hình chỉ học từ tập huấn luyện với tệp phục vụ huấn luyện lại rồi coi chúng là cùng một trạng thái.</w:t>
      </w:r>
    </w:p>
    <w:p w14:paraId="6C647FF0">
      <w:pPr>
        <w:pStyle w:val="4"/>
        <w:keepNext/>
        <w:widowControl/>
        <w:numPr>
          <w:ilvl w:val="2"/>
          <w:numId w:val="0"/>
        </w:numPr>
        <w:spacing w:before="120" w:after="240" w:line="276" w:lineRule="auto"/>
        <w:ind w:left="0" w:right="0" w:firstLine="0"/>
        <w:jc w:val="left"/>
      </w:pPr>
      <w:bookmarkStart w:id="75" w:name="_Toc16914"/>
      <w:r>
        <w:rPr>
          <w:rFonts w:ascii="Times New Roman" w:hAnsi="Times New Roman" w:eastAsia="Times New Roman"/>
          <w:b/>
          <w:i/>
          <w:color w:val="000000"/>
          <w:sz w:val="26"/>
          <w:szCs w:val="26"/>
        </w:rPr>
        <w:t>3.5.4 Giới hạn của phép chia ngẫu nhiên</w:t>
      </w:r>
      <w:bookmarkEnd w:id="75"/>
    </w:p>
    <w:p w14:paraId="174F4D1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Cách chia này đo khả năng khôi phục một phần nghệ sĩ đã nghe của người dùng từ lịch sử còn lại. Nó không chứng minh mô hình biết thời điểm người dùng chuyển thể loại hoặc dự đoán được nghệ sĩ sẽ nghe trong tương lai. Do không có dấu thời gian cho từng lượt nghe, báo cáo không gọi đây là đánh giá theo thời gian.</w:t>
      </w:r>
    </w:p>
    <w:p w14:paraId="4E0BB47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số nghệ sĩ trong tập đích có thể không có quan sát huấn luyện. Những trường hợp đó phải được đếm. Thực nghiệm chính của các mô hình cộng tác sử dụng danh mục có quan sát trong tập huấn luyện; báo cáo ghi tỷ lệ tương tác đích nằm ngoài danh mục này và không âm thầm loại chúng mà không nêu. Một phép thử riêng với danh mục mở rộng có thể đánh giá M2 cho nghệ sĩ có thẻ nhưng thiếu tương tác.</w:t>
      </w:r>
    </w:p>
    <w:p w14:paraId="1368E72C">
      <w:pPr>
        <w:pStyle w:val="3"/>
        <w:keepNext/>
        <w:widowControl/>
        <w:numPr>
          <w:ilvl w:val="1"/>
          <w:numId w:val="0"/>
        </w:numPr>
        <w:spacing w:before="120" w:after="240" w:line="276" w:lineRule="auto"/>
        <w:ind w:left="0" w:right="0" w:firstLine="0"/>
        <w:jc w:val="left"/>
      </w:pPr>
      <w:bookmarkStart w:id="76" w:name="_Toc19251"/>
      <w:r>
        <w:rPr>
          <w:rFonts w:ascii="Times New Roman" w:hAnsi="Times New Roman" w:eastAsia="Times New Roman"/>
          <w:b/>
          <w:color w:val="000000"/>
          <w:sz w:val="26"/>
          <w:szCs w:val="26"/>
        </w:rPr>
        <w:t>3.6 Thiết kế các mô hình đối sánh</w:t>
      </w:r>
      <w:bookmarkEnd w:id="76"/>
    </w:p>
    <w:p w14:paraId="2EFD755E">
      <w:pPr>
        <w:pStyle w:val="4"/>
        <w:keepNext/>
        <w:widowControl/>
        <w:numPr>
          <w:ilvl w:val="2"/>
          <w:numId w:val="0"/>
        </w:numPr>
        <w:spacing w:before="120" w:after="240" w:line="276" w:lineRule="auto"/>
        <w:ind w:left="0" w:right="0" w:firstLine="0"/>
        <w:jc w:val="left"/>
      </w:pPr>
      <w:bookmarkStart w:id="77" w:name="_Toc15840"/>
      <w:r>
        <w:rPr>
          <w:rFonts w:ascii="Times New Roman" w:hAnsi="Times New Roman" w:eastAsia="Times New Roman"/>
          <w:b/>
          <w:i/>
          <w:color w:val="000000"/>
          <w:sz w:val="26"/>
          <w:szCs w:val="26"/>
        </w:rPr>
        <w:t>3.6.1 Khuyến nghị ngẫu nhiên</w:t>
      </w:r>
      <w:bookmarkEnd w:id="77"/>
    </w:p>
    <w:p w14:paraId="0C30357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ngẫu nhiên lấy K nghệ sĩ không lặp từ danh mục đủ điều kiện sau khi lọc lịch sử. Hạt giống được xác định để có thể tạo lại danh sách. Mô hình này cung cấp mốc tham chiếu về độ khó của việc tìm đúng nghệ sĩ trong một danh mục lớn; nó không được dùng làm lựa chọn phục vụ chính chỉ vì có độ đa dạng cao.</w:t>
      </w:r>
    </w:p>
    <w:p w14:paraId="3F70DC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phép so sánh, mô hình ngẫu nhiên sử dụng cùng danh mục và cùng bộ lọc như các mô hình khác. Nếu nó được phép chọn các nghệ sĩ đã nghe còn mô hình cá nhân hóa bị loại chúng, kết quả sẽ không còn công bằng. Điểm số, nếu cần trả qua giao diện chung, chỉ biểu diễn thứ tự được tạo chứ không có ý nghĩa xác suất.</w:t>
      </w:r>
    </w:p>
    <w:p w14:paraId="7B856854">
      <w:pPr>
        <w:pStyle w:val="4"/>
        <w:keepNext/>
        <w:widowControl/>
        <w:numPr>
          <w:ilvl w:val="2"/>
          <w:numId w:val="0"/>
        </w:numPr>
        <w:spacing w:before="120" w:after="240" w:line="276" w:lineRule="auto"/>
        <w:ind w:left="0" w:right="0" w:firstLine="0"/>
        <w:jc w:val="left"/>
      </w:pPr>
      <w:bookmarkStart w:id="78" w:name="_Toc4891"/>
      <w:r>
        <w:rPr>
          <w:rFonts w:ascii="Times New Roman" w:hAnsi="Times New Roman" w:eastAsia="Times New Roman"/>
          <w:b/>
          <w:i/>
          <w:color w:val="000000"/>
          <w:sz w:val="26"/>
          <w:szCs w:val="26"/>
        </w:rPr>
        <w:t>3.6.2 Khuyến nghị theo mức phổ biến</w:t>
      </w:r>
      <w:bookmarkEnd w:id="78"/>
    </w:p>
    <w:p w14:paraId="1271F01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phổ biến trong thiết kế tổng hợp số lượt nghe đã biến đổi lôgarit của từng nghệ sĩ trên tập huấn luyện. Cách này giảm ảnh hưởng của một quan sát có số lượt nghe quá lớn. Khi bằng điểm, hệ thống dùng mã nghệ sĩ để sắp ổn định; mọi người dùng nhận cùng thứ tự cơ bản rồi lọc lịch sử của mình.</w:t>
      </w:r>
    </w:p>
    <w:p w14:paraId="402C9E3A">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pop</m:t>
            </m:r>
          </m:sub>
        </m:sSub>
        <m:r>
          <m:rPr/>
          <w:rPr>
            <w:rFonts w:ascii="Cambria Math" w:hAnsi="Cambria Math"/>
            <w:sz w:val="26"/>
          </w:rPr>
          <m:t>(i)=</m:t>
        </m:r>
        <m:nary>
          <m:naryPr>
            <m:chr m:val="∑"/>
            <m:limLoc m:val="undOvr"/>
            <m:supHide m:val="1"/>
          </m:naryPr>
          <m:sub>
            <m:r>
              <m:rPr/>
              <w:rPr>
                <w:rFonts w:ascii="Cambria Math" w:hAnsi="Cambria Math"/>
                <w:sz w:val="26"/>
              </w:rPr>
              <m:t>u:(u,i)∈</m:t>
            </m:r>
            <m:sSub>
              <m:sSubPr/>
              <m:e>
                <m:r>
                  <m:rPr/>
                  <w:rPr>
                    <w:rFonts w:ascii="Cambria Math" w:hAnsi="Cambria Math"/>
                    <w:sz w:val="26"/>
                  </w:rPr>
                  <m:t>Ω</m:t>
                </m:r>
              </m:e>
              <m:sub>
                <m:r>
                  <m:rPr/>
                  <w:rPr>
                    <w:rFonts w:ascii="Cambria Math" w:hAnsi="Cambria Math"/>
                    <w:sz w:val="26"/>
                  </w:rPr>
                  <m:t>train</m:t>
                </m:r>
              </m:sub>
            </m:sSub>
          </m:sub>
          <m:sup/>
          <m:e>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(1+</m:t>
            </m:r>
            <m:sSub>
              <m:sSubPr/>
              <m:e>
                <m:r>
                  <m:rPr/>
                  <w:rPr>
                    <w:rFonts w:ascii="Cambria Math" w:hAnsi="Cambria Math"/>
                    <w:sz w:val="26"/>
                  </w:rPr>
                  <m:t>w</m:t>
                </m:r>
              </m:e>
              <m:sub>
                <m:r>
                  <m:rPr/>
                  <w:rPr>
                    <w:rFonts w:ascii="Cambria Math" w:hAnsi="Cambria Math"/>
                    <w:sz w:val="26"/>
                  </w:rPr>
                  <m:t>ui</m:t>
                </m:r>
              </m:sub>
            </m:sSub>
            <m:r>
              <m:rPr/>
              <w:rPr>
                <w:rFonts w:ascii="Cambria Math" w:hAnsi="Cambria Math"/>
                <w:sz w:val="26"/>
              </w:rPr>
              <m:t>)</m:t>
            </m:r>
          </m:e>
        </m:nary>
      </m:oMath>
      <w:r>
        <w:tab/>
      </w:r>
      <w:r>
        <w:rPr>
          <w:rFonts w:ascii="Times New Roman" w:hAnsi="Times New Roman" w:eastAsia="Times New Roman"/>
          <w:color w:val="000000"/>
          <w:sz w:val="24"/>
          <w:szCs w:val="24"/>
        </w:rPr>
        <w:t>(3.3)</w:t>
      </w:r>
    </w:p>
    <w:p w14:paraId="2985AF5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Điểm đối sánh ở công thức (3.3) khác với số người nghe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dùng trong ARP và M1. Hai đại lượng được lưu bằng tên riêng để không nhầm. Mã nguồn hiện tại còn cộng số lượt nghe nhận vào mà chưa tự biến đổi lôgarit; phần triển khai cần chuyển dữ liệu đúng trước khi huấn luyện mô hình đối sánh theo thiết kế này.</w:t>
      </w:r>
    </w:p>
    <w:p w14:paraId="59AE8A2C">
      <w:pPr>
        <w:pStyle w:val="4"/>
        <w:keepNext/>
        <w:widowControl/>
        <w:numPr>
          <w:ilvl w:val="2"/>
          <w:numId w:val="0"/>
        </w:numPr>
        <w:spacing w:before="120" w:after="240" w:line="276" w:lineRule="auto"/>
        <w:ind w:left="0" w:right="0" w:firstLine="0"/>
        <w:jc w:val="left"/>
      </w:pPr>
      <w:bookmarkStart w:id="79" w:name="_Toc17746"/>
      <w:r>
        <w:rPr>
          <w:rFonts w:ascii="Times New Roman" w:hAnsi="Times New Roman" w:eastAsia="Times New Roman"/>
          <w:b/>
          <w:i/>
          <w:color w:val="000000"/>
          <w:sz w:val="26"/>
          <w:szCs w:val="26"/>
        </w:rPr>
        <w:t>3.6.3 Mô hình láng giềng</w:t>
      </w:r>
      <w:bookmarkEnd w:id="79"/>
    </w:p>
    <w:p w14:paraId="3857528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UserCF và ItemCF sử dụng các công thức tại Chương 2, cùng ma trận điểm đại diện và các quy tắc xử lý véc-tơ rỗng. Các lựa chọn thực nghiệm gồm số láng giềng, côsin thường hoặc biến thể trừ trung bình, số quan sát chung tối thiểu và mức co rút. Mỗi cấu hình phải lưu tường minh để lần chạy khác không tự dùng một giá trị mặc định khác.</w:t>
      </w:r>
    </w:p>
    <w:p w14:paraId="5F4904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Quy trình huấn luyện UserCF tạo ma trận theo người dùng, tính các độ tương đồng cần thiết và lưu L láng giềng tốt nhất. Khi suy luận, chỉ những láng giềng có thông tin về ứng viên mới góp điểm. ItemCF tạo bảng láng giềng theo nghệ sĩ; điểm ứng viên được tổng hợp từ lịch sử. Cả hai phải phát hiện trường hợp mẫu số bằng 0 và chuyển sang M2 hoặc điểm dự phòng đã quy định.</w:t>
      </w:r>
    </w:p>
    <w:p w14:paraId="3B0EC270">
      <w:pPr>
        <w:pStyle w:val="4"/>
        <w:keepNext/>
        <w:widowControl/>
        <w:numPr>
          <w:ilvl w:val="2"/>
          <w:numId w:val="0"/>
        </w:numPr>
        <w:spacing w:before="120" w:after="240" w:line="276" w:lineRule="auto"/>
        <w:ind w:left="0" w:right="0" w:firstLine="0"/>
        <w:jc w:val="left"/>
      </w:pPr>
      <w:bookmarkStart w:id="80" w:name="_Toc11237"/>
      <w:r>
        <w:rPr>
          <w:rFonts w:ascii="Times New Roman" w:hAnsi="Times New Roman" w:eastAsia="Times New Roman"/>
          <w:b/>
          <w:i/>
          <w:color w:val="000000"/>
          <w:sz w:val="26"/>
          <w:szCs w:val="26"/>
        </w:rPr>
        <w:t>3.6.4 SVD có độ lệch và PureSVD</w:t>
      </w:r>
      <w:bookmarkEnd w:id="80"/>
    </w:p>
    <w:p w14:paraId="6E6A0D3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SVD có độ lệch được khởi tạo bằng hạt giống mô hình và huấn luyện trên tập quan sát. Nhóm ghi sai số huấn luyện, chỉ số xác thực và thời gian ở từng vòng. Dừng sớm, nếu áp dụng, dựa trên tập xác thực với số vòng chờ đã cố định. Tập kiểm thử không được dùng để quyết định khi nào dừng.</w:t>
      </w:r>
    </w:p>
    <w:p w14:paraId="6DCEC5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PureSVD dùng cùng ma trận R đã chuẩn bị và số chiều k phù hợp với kích thước ma trận. Các ô trống bằng 0 chỉ thuộc biểu diễn của thuật toán này, không tạo thêm các dòng nhãn phủ định trong bảng tương tác. Nhóm lưu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và các thành phần cần thiết cho phép chiếu, cùng thứ tự cột nghệ sĩ.</w:t>
      </w:r>
    </w:p>
    <w:p w14:paraId="54922744">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3</w:t>
      </w:r>
      <w:r>
        <w:fldChar w:fldCharType="end"/>
      </w:r>
      <w:bookmarkStart w:id="81" w:name="_Toc25895"/>
      <w:r>
        <w:rPr>
          <w:rFonts w:ascii="Times New Roman" w:hAnsi="Times New Roman" w:eastAsia="Times New Roman"/>
          <w:color w:val="000000"/>
          <w:sz w:val="26"/>
          <w:szCs w:val="26"/>
        </w:rPr>
        <w:t xml:space="preserve"> Đầu vào và tham số của các mô hình</w:t>
      </w:r>
      <w:bookmarkEnd w:id="81"/>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225E2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12D456C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Mô hình</w:t>
            </w:r>
          </w:p>
        </w:tc>
        <w:tc>
          <w:tcPr>
            <w:tcW w:w="3550" w:type="dxa"/>
            <w:vAlign w:val="center"/>
          </w:tcPr>
          <w:p w14:paraId="589FD6AD">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Đầu vào huấn luyện</w:t>
            </w:r>
          </w:p>
        </w:tc>
        <w:tc>
          <w:tcPr>
            <w:tcW w:w="3638" w:type="dxa"/>
            <w:vAlign w:val="center"/>
          </w:tcPr>
          <w:p w14:paraId="605CF1C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Tham số cần lưu</w:t>
            </w:r>
          </w:p>
        </w:tc>
      </w:tr>
      <w:tr w14:paraId="28362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408B3F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Random</w:t>
            </w:r>
          </w:p>
        </w:tc>
        <w:tc>
          <w:tcPr>
            <w:tcW w:w="3550" w:type="dxa"/>
            <w:vAlign w:val="center"/>
          </w:tcPr>
          <w:p w14:paraId="1F7DB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đủ điều kiện.</w:t>
            </w:r>
          </w:p>
        </w:tc>
        <w:tc>
          <w:tcPr>
            <w:tcW w:w="3638" w:type="dxa"/>
            <w:vAlign w:val="center"/>
          </w:tcPr>
          <w:p w14:paraId="3D8B0D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Hạt giống, chính sách chọn không lặp.</w:t>
            </w:r>
          </w:p>
        </w:tc>
      </w:tr>
      <w:tr w14:paraId="29E62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F8D541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Popularity</w:t>
            </w:r>
          </w:p>
        </w:tc>
        <w:tc>
          <w:tcPr>
            <w:tcW w:w="3550" w:type="dxa"/>
            <w:vAlign w:val="center"/>
          </w:tcPr>
          <w:p w14:paraId="0FE040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Lượt nghe lôgarit trên tập huấn luyện.</w:t>
            </w:r>
          </w:p>
        </w:tc>
        <w:tc>
          <w:tcPr>
            <w:tcW w:w="3638" w:type="dxa"/>
            <w:vAlign w:val="center"/>
          </w:tcPr>
          <w:p w14:paraId="7873590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Cách cộng điểm và quy tắc bằng điểm.</w:t>
            </w:r>
          </w:p>
        </w:tc>
      </w:tr>
      <w:tr w14:paraId="049DE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6ED6A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UserCF</w:t>
            </w:r>
          </w:p>
        </w:tc>
        <w:tc>
          <w:tcPr>
            <w:tcW w:w="3550" w:type="dxa"/>
            <w:vAlign w:val="center"/>
          </w:tcPr>
          <w:p w14:paraId="1580CE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hàng.</w:t>
            </w:r>
          </w:p>
        </w:tc>
        <w:tc>
          <w:tcPr>
            <w:tcW w:w="3638" w:type="dxa"/>
            <w:vAlign w:val="center"/>
          </w:tcPr>
          <w:p w14:paraId="39040E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Láng giềng, tương đồng, co rút, chuẩn hóa.</w:t>
            </w:r>
          </w:p>
        </w:tc>
      </w:tr>
      <w:tr w14:paraId="2435F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4FF05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ItemCF</w:t>
            </w:r>
          </w:p>
        </w:tc>
        <w:tc>
          <w:tcPr>
            <w:tcW w:w="3550" w:type="dxa"/>
            <w:vAlign w:val="center"/>
          </w:tcPr>
          <w:p w14:paraId="0407A71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cột.</w:t>
            </w:r>
          </w:p>
        </w:tc>
        <w:tc>
          <w:tcPr>
            <w:tcW w:w="3638" w:type="dxa"/>
            <w:vAlign w:val="center"/>
          </w:tcPr>
          <w:p w14:paraId="6BD6954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Láng giềng, tương đồng, co rút, chuẩn hóa.</w:t>
            </w:r>
          </w:p>
        </w:tc>
      </w:tr>
      <w:tr w14:paraId="69BAB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214030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77532BB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quan sát có điểm đại diện.</w:t>
            </w:r>
          </w:p>
        </w:tc>
        <w:tc>
          <w:tcPr>
            <w:tcW w:w="3638" w:type="dxa"/>
            <w:vAlign w:val="center"/>
          </w:tcPr>
          <w:p w14:paraId="3C8867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nhân tố, tốc độ học, điều chuẩn, số vòng.</w:t>
            </w:r>
          </w:p>
        </w:tc>
      </w:tr>
      <w:tr w14:paraId="2C857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C36248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PureSVD</w:t>
            </w:r>
          </w:p>
        </w:tc>
        <w:tc>
          <w:tcPr>
            <w:tcW w:w="3550" w:type="dxa"/>
            <w:vAlign w:val="center"/>
          </w:tcPr>
          <w:p w14:paraId="6F1B4A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R có ô thiếu bằng 0.</w:t>
            </w:r>
          </w:p>
        </w:tc>
        <w:tc>
          <w:tcPr>
            <w:tcW w:w="3638" w:type="dxa"/>
            <w:vAlign w:val="center"/>
          </w:tcPr>
          <w:p w14:paraId="6A84F57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chiều, hạt giống và tham số phân rã xấp xỉ.</w:t>
            </w:r>
          </w:p>
        </w:tc>
      </w:tr>
    </w:tbl>
    <w:p w14:paraId="6470D725">
      <w:pPr>
        <w:pStyle w:val="3"/>
        <w:keepNext/>
        <w:widowControl/>
        <w:numPr>
          <w:ilvl w:val="1"/>
          <w:numId w:val="0"/>
        </w:numPr>
        <w:spacing w:before="120" w:after="240" w:line="276" w:lineRule="auto"/>
        <w:ind w:left="0" w:right="0" w:firstLine="0"/>
        <w:jc w:val="left"/>
      </w:pPr>
      <w:bookmarkStart w:id="82" w:name="_Toc1972"/>
      <w:r>
        <w:rPr>
          <w:rFonts w:ascii="Times New Roman" w:hAnsi="Times New Roman" w:eastAsia="Times New Roman"/>
          <w:b/>
          <w:color w:val="000000"/>
          <w:sz w:val="26"/>
          <w:szCs w:val="26"/>
        </w:rPr>
        <w:t>3.7 Mô đun tái xếp hạng M1</w:t>
      </w:r>
      <w:bookmarkEnd w:id="82"/>
    </w:p>
    <w:p w14:paraId="7174EB88">
      <w:pPr>
        <w:pStyle w:val="4"/>
        <w:keepNext/>
        <w:widowControl/>
        <w:numPr>
          <w:ilvl w:val="2"/>
          <w:numId w:val="0"/>
        </w:numPr>
        <w:spacing w:before="120" w:after="240" w:line="276" w:lineRule="auto"/>
        <w:ind w:left="0" w:right="0" w:firstLine="0"/>
        <w:jc w:val="left"/>
      </w:pPr>
      <w:bookmarkStart w:id="83" w:name="_Toc28705"/>
      <w:r>
        <w:rPr>
          <w:rFonts w:ascii="Times New Roman" w:hAnsi="Times New Roman" w:eastAsia="Times New Roman"/>
          <w:b/>
          <w:i/>
          <w:color w:val="000000"/>
          <w:sz w:val="26"/>
          <w:szCs w:val="26"/>
        </w:rPr>
        <w:t>3.7.1 Chuẩn bị ứng viên và điểm</w:t>
      </w:r>
      <w:bookmarkEnd w:id="83"/>
    </w:p>
    <w:p w14:paraId="44E7676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nhận C ứng viên đứng đầu từ mô hình nền, sau khi lọc lịch sử. C phải lớn hơn hoặc bằng K và được giữ chung cho các biến thể. Nếu chỉ đưa đúng K ứng viên vào M1, mô-đun chỉ đổi thứ tự mà không thể thay thành phần của danh sách; độ bao phủ hoặc mức phổ biến có thể không thay đổi.</w:t>
      </w:r>
    </w:p>
    <w:p w14:paraId="45BEA94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nền được chuẩn hóa trong tập ứng viên bằng phép min–max. Mức phổ biến được chuẩn hóa riêng từ số người nghe trong tập huấn luyện, có thể dùng lôgarit trước khi min–max để giảm độ lệch. Khi mọi giá trị bằng nhau, thành phần chuẩn hóa được quy định bằng 0. Không được đổi cách chuẩn hóa giữa các mô hình mà không ghi nhận.</w:t>
      </w:r>
    </w:p>
    <w:p w14:paraId="4ED67B66">
      <w:pPr>
        <w:pStyle w:val="4"/>
        <w:keepNext/>
        <w:widowControl/>
        <w:numPr>
          <w:ilvl w:val="2"/>
          <w:numId w:val="0"/>
        </w:numPr>
        <w:spacing w:before="120" w:after="240" w:line="276" w:lineRule="auto"/>
        <w:ind w:left="0" w:right="0" w:firstLine="0"/>
        <w:jc w:val="left"/>
      </w:pPr>
      <w:bookmarkStart w:id="84" w:name="_Toc1024"/>
      <w:r>
        <w:rPr>
          <w:rFonts w:ascii="Times New Roman" w:hAnsi="Times New Roman" w:eastAsia="Times New Roman"/>
          <w:b/>
          <w:i/>
          <w:color w:val="000000"/>
          <w:sz w:val="26"/>
          <w:szCs w:val="26"/>
        </w:rPr>
        <w:t>3.7.2 Hàm lựa chọn tuần tự</w:t>
      </w:r>
      <w:bookmarkEnd w:id="84"/>
    </w:p>
    <w:p w14:paraId="3354E38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M1 xây danh sách từng bước. Gọi tập ứng viên là </w:t>
      </w:r>
      <m:oMath>
        <m:r>
          <m:rPr>
            <m:scr m:val="script"/>
          </m:rPr>
          <w:rPr>
            <w:rFonts w:ascii="Cambria Math" w:hAnsi="Cambria Math"/>
            <w:sz w:val="26"/>
          </w:rPr>
          <m:t>C</m:t>
        </m:r>
      </m:oMath>
      <w:r>
        <w:rPr>
          <w:rFonts w:ascii="Times New Roman" w:hAnsi="Times New Roman" w:eastAsia="Times New Roman"/>
          <w:color w:val="000000"/>
          <w:sz w:val="26"/>
          <w:szCs w:val="26"/>
        </w:rPr>
        <w:t xml:space="preserve"> với số phần tử bằng C, danh sách đã chọn là S. Ứng viên tiếp theo tối đa hóa mức phù hợp sau khi trừ phần trùng lặp và phần phạt phổ biến. Công thức (3.4) thể hiện đủ ba thành phần; hệ số </w:t>
      </w:r>
      <m:oMath>
        <m:r>
          <m:rPr/>
          <w:rPr>
            <w:rFonts w:ascii="Cambria Math" w:hAnsi="Cambria Math"/>
            <w:sz w:val="26"/>
          </w:rPr>
          <m:t>λ</m:t>
        </m:r>
      </m:oMath>
      <w:r>
        <w:rPr>
          <w:rFonts w:ascii="Times New Roman" w:hAnsi="Times New Roman" w:eastAsia="Times New Roman"/>
          <w:color w:val="000000"/>
          <w:sz w:val="26"/>
          <w:szCs w:val="26"/>
        </w:rPr>
        <w:t xml:space="preserve"> nằm trong đoạn từ 0 đến 1, còn </w:t>
      </w:r>
      <m:oMath>
        <m:r>
          <m:rPr/>
          <w:rPr>
            <w:rFonts w:ascii="Cambria Math" w:hAnsi="Cambria Math"/>
            <w:sz w:val="26"/>
          </w:rPr>
          <m:t>β</m:t>
        </m:r>
      </m:oMath>
      <w:r>
        <w:rPr>
          <w:rFonts w:ascii="Times New Roman" w:hAnsi="Times New Roman" w:eastAsia="Times New Roman"/>
          <w:color w:val="000000"/>
          <w:sz w:val="26"/>
          <w:szCs w:val="26"/>
        </w:rPr>
        <w:t xml:space="preserve"> không âm.</w:t>
      </w:r>
    </w:p>
    <w:p w14:paraId="6DFBD48B">
      <w:pPr>
        <w:pStyle w:val="50"/>
        <w:widowControl/>
        <w:numPr>
          <w:ilvl w:val="0"/>
          <w:numId w:val="0"/>
        </w:numPr>
        <w:tabs>
          <w:tab w:val="center" w:pos="4394"/>
          <w:tab w:val="right" w:pos="8788"/>
        </w:tabs>
        <w:spacing w:before="120" w:after="120" w:line="276" w:lineRule="auto"/>
        <w:ind w:left="0" w:right="0" w:firstLine="0"/>
        <w:jc w:val="left"/>
      </w:pPr>
      <w:r>
        <w:tab/>
      </w:r>
      <m:oMath>
        <m:sSup>
          <m:sSupPr/>
          <m:e>
            <m:r>
              <m:rPr/>
              <w:rPr>
                <w:rFonts w:ascii="Cambria Math" w:hAnsi="Cambria Math"/>
                <w:sz w:val="26"/>
              </w:rPr>
              <m:t>i</m:t>
            </m:r>
          </m:e>
          <m:sup>
            <m:r>
              <m:rPr/>
              <w:rPr>
                <w:rFonts w:ascii="Cambria Math" w:hAnsi="Cambria Math"/>
                <w:sz w:val="26"/>
              </w:rPr>
              <m:t>∗</m:t>
            </m:r>
          </m:sup>
        </m:sSup>
        <m:r>
          <m:rPr/>
          <w:rPr>
            <w:rFonts w:ascii="Cambria Math" w:hAnsi="Cambria Math"/>
            <w:sz w:val="26"/>
          </w:rPr>
          <m:t>=</m:t>
        </m:r>
        <m:limLow>
          <m:limLowPr/>
          <m:e>
            <m:r>
              <m:rPr/>
              <w:rPr>
                <w:rFonts w:ascii="Cambria Math" w:hAnsi="Cambria Math"/>
                <w:sz w:val="26"/>
              </w:rPr>
              <m:t>argmax</m:t>
            </m:r>
          </m:e>
          <m:lim>
            <m:r>
              <m:rPr/>
              <w:rPr>
                <w:rFonts w:ascii="Cambria Math" w:hAnsi="Cambria Math"/>
                <w:sz w:val="26"/>
              </w:rPr>
              <m:t>i∈</m:t>
            </m:r>
            <m:r>
              <m:rPr>
                <m:scr m:val="script"/>
              </m:rPr>
              <w:rPr>
                <w:rFonts w:ascii="Cambria Math" w:hAnsi="Cambria Math"/>
                <w:sz w:val="26"/>
              </w:rPr>
              <m:t>C</m:t>
            </m:r>
            <m:r>
              <m:rPr/>
              <w:rPr>
                <w:rFonts w:ascii="Cambria Math" w:hAnsi="Cambria Math"/>
                <w:sz w:val="26"/>
              </w:rPr>
              <m:t>∖S</m:t>
            </m:r>
          </m:lim>
        </m:limLow>
        <m:r>
          <m:rPr/>
          <w:rPr>
            <w:rFonts w:ascii="Cambria Math" w:hAnsi="Cambria Math"/>
            <w:sz w:val="26"/>
          </w:rPr>
          <m:t>[λ</m:t>
        </m:r>
        <m:sSub>
          <m:sSubPr/>
          <m:e>
            <m:r>
              <m:rPr/>
              <w:rPr>
                <w:rFonts w:ascii="Cambria Math" w:hAnsi="Cambria Math"/>
                <w:sz w:val="26"/>
              </w:rPr>
              <m:t>s̃</m:t>
            </m:r>
          </m:e>
          <m:sub>
            <m:r>
              <m:rPr/>
              <w:rPr>
                <w:rFonts w:ascii="Cambria Math" w:hAnsi="Cambria Math"/>
                <w:sz w:val="26"/>
              </w:rPr>
              <m:t>ui</m:t>
            </m:r>
          </m:sub>
        </m:sSub>
        <m:r>
          <m:rPr/>
          <w:rPr>
            <w:rFonts w:ascii="Cambria Math" w:hAnsi="Cambria Math"/>
            <w:sz w:val="26"/>
          </w:rPr>
          <m:t>−(1−λ)</m:t>
        </m:r>
        <m:limLow>
          <m:limLowPr/>
          <m:e>
            <m:r>
              <m:rPr/>
              <w:rPr>
                <w:rFonts w:ascii="Cambria Math" w:hAnsi="Cambria Math"/>
                <w:sz w:val="26"/>
              </w:rPr>
              <m:t>max</m:t>
            </m:r>
          </m:e>
          <m:lim>
            <m:r>
              <m:rPr/>
              <w:rPr>
                <w:rFonts w:ascii="Cambria Math" w:hAnsi="Cambria Math"/>
                <w:sz w:val="26"/>
              </w:rPr>
              <m:t>j∈S</m:t>
            </m:r>
          </m:lim>
        </m:limLow>
        <m:r>
          <m:rPr/>
          <w:rPr>
            <w:rFonts w:ascii="Cambria Math" w:hAnsi="Cambria Math"/>
            <w:sz w:val="26"/>
          </w:rPr>
          <m:t>sim(i,j)−β</m:t>
        </m:r>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(3.4)</w:t>
      </w:r>
    </w:p>
    <w:p w14:paraId="2ED7733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Khi S rỗng, phần trùng lặp bằng 0. Khi </w:t>
      </w:r>
      <m:oMath>
        <m:r>
          <m:rPr/>
          <w:rPr>
            <w:rFonts w:ascii="Cambria Math" w:hAnsi="Cambria Math"/>
            <w:sz w:val="26"/>
          </w:rPr>
          <m:t>λ=1</m:t>
        </m:r>
      </m:oMath>
      <w:r>
        <w:rPr>
          <w:rFonts w:ascii="Times New Roman" w:hAnsi="Times New Roman" w:eastAsia="Times New Roman"/>
          <w:color w:val="000000"/>
          <w:sz w:val="26"/>
          <w:szCs w:val="26"/>
        </w:rPr>
        <w:t xml:space="preserve"> và </w:t>
      </w:r>
      <m:oMath>
        <m:r>
          <m:rPr/>
          <w:rPr>
            <w:rFonts w:ascii="Cambria Math" w:hAnsi="Cambria Math"/>
            <w:sz w:val="26"/>
          </w:rPr>
          <m:t>β=0</m:t>
        </m:r>
      </m:oMath>
      <w:r>
        <w:rPr>
          <w:rFonts w:ascii="Times New Roman" w:hAnsi="Times New Roman" w:eastAsia="Times New Roman"/>
          <w:color w:val="000000"/>
          <w:sz w:val="26"/>
          <w:szCs w:val="26"/>
        </w:rPr>
        <w:t xml:space="preserve">, phương pháp trả về thứ tự của mô hình nền sau chuẩn hóa. Khi </w:t>
      </w:r>
      <m:oMath>
        <m:r>
          <m:rPr/>
          <w:rPr>
            <w:rFonts w:ascii="Cambria Math" w:hAnsi="Cambria Math"/>
            <w:sz w:val="26"/>
          </w:rPr>
          <m:t>β&gt;0</m:t>
        </m:r>
      </m:oMath>
      <w:r>
        <w:rPr>
          <w:rFonts w:ascii="Times New Roman" w:hAnsi="Times New Roman" w:eastAsia="Times New Roman"/>
          <w:color w:val="000000"/>
          <w:sz w:val="26"/>
          <w:szCs w:val="26"/>
        </w:rPr>
        <w:t>, ứng viên có mức phổ biến lớn nhận mức phạt cao hơn. Hệ số càng lớn không có nghĩa càng tốt, vì danh sách có thể lệch quá xa khỏi sở thích ước lượng.</w:t>
      </w:r>
    </w:p>
    <w:p w14:paraId="3F1C2D9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tương đồng trong M1 dùng một biểu diễn cố định của nghệ sĩ. Nếu dùng thẻ, cần có chính sách xử lý nghệ sĩ thiếu thẻ. Nếu dùng tương tác, nghệ sĩ ít người nghe có thể có tương đồng thấp do thiếu dữ liệu chứ không hẳn phong cách khác. Nhóm sẽ phân tích giới hạn này khi diễn giải việc ILD tăng.</w:t>
      </w:r>
    </w:p>
    <w:p w14:paraId="1865A1F1">
      <w:pPr>
        <w:pStyle w:val="4"/>
        <w:keepNext/>
        <w:widowControl/>
        <w:numPr>
          <w:ilvl w:val="2"/>
          <w:numId w:val="0"/>
        </w:numPr>
        <w:spacing w:before="120" w:after="240" w:line="276" w:lineRule="auto"/>
        <w:ind w:left="0" w:right="0" w:firstLine="0"/>
        <w:jc w:val="left"/>
      </w:pPr>
      <w:bookmarkStart w:id="85" w:name="_Toc24287"/>
      <w:r>
        <w:rPr>
          <w:rFonts w:ascii="Times New Roman" w:hAnsi="Times New Roman" w:eastAsia="Times New Roman"/>
          <w:b/>
          <w:i/>
          <w:color w:val="000000"/>
          <w:sz w:val="26"/>
          <w:szCs w:val="26"/>
        </w:rPr>
        <w:t>3.7.3 Kiểm chứng bằng loại bỏ thành phần</w:t>
      </w:r>
      <w:bookmarkEnd w:id="85"/>
    </w:p>
    <w:p w14:paraId="13605F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Thực nghiệm gồm mô hình nền, M1 chỉ có đa dạng, M1 chỉ phạt phổ biến và M1 đầy đủ. Mỗi biến thể dùng cùng mô hình đã huấn luyện, cùng C và cùng tập kiểm thử. Như vậy, chênh lệch không đến từ một lần huấn luyện khác.</w:t>
      </w:r>
    </w:p>
    <w:p w14:paraId="76ACD6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Tham số được chọn trên xác thực theo mức NDCG và các mục tiêu bổ sung. Nhóm dự kiến xét mức giảm NDCG tương đối tối đa 5% so với nền để xác định các cấu hình có đánh đổi chấp nhận được; đây là ngưỡng vận hành đặt trước, không phải một định luật của khuyến nghị. Khi báo cáo, cần trình bày cả giá trị tuyệt đối và tỷ lệ thay đổi, không chỉ ghi “giảm thiên lệch”.</w:t>
      </w:r>
    </w:p>
    <w:p w14:paraId="1F298337">
      <w:pPr>
        <w:pStyle w:val="4"/>
        <w:keepNext/>
        <w:widowControl/>
        <w:numPr>
          <w:ilvl w:val="2"/>
          <w:numId w:val="0"/>
        </w:numPr>
        <w:spacing w:before="120" w:after="240" w:line="276" w:lineRule="auto"/>
        <w:ind w:left="0" w:right="0" w:firstLine="0"/>
        <w:jc w:val="left"/>
      </w:pPr>
      <w:bookmarkStart w:id="86" w:name="_Toc20735"/>
      <w:r>
        <w:rPr>
          <w:rFonts w:ascii="Times New Roman" w:hAnsi="Times New Roman" w:eastAsia="Times New Roman"/>
          <w:b/>
          <w:i/>
          <w:color w:val="000000"/>
          <w:sz w:val="26"/>
          <w:szCs w:val="26"/>
        </w:rPr>
        <w:t>3.7.4 Ví dụ minh họa một bước tái xếp hạng</w:t>
      </w:r>
      <w:bookmarkEnd w:id="86"/>
    </w:p>
    <w:p w14:paraId="11A04C0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Xét bốn ứng viên giả A, B, C, D với điểm đã chuẩn hóa. Chọn λ bằng 0,8 và β bằng 0,2. Khi danh sách rỗng, A và B cùng đạt 0,6; quy tắc bằng điểm chọn A trước. Ở bước tiếp theo, độ tương đồng với A làm B nhận phần phạt trùng lặp lớn hơn, nên C có thể được chọn dù điểm nền thấp hơn B.</w:t>
      </w:r>
    </w:p>
    <w:p w14:paraId="6EAC7661">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4</w:t>
      </w:r>
      <w:r>
        <w:fldChar w:fldCharType="end"/>
      </w:r>
      <w:bookmarkStart w:id="87" w:name="_Toc29900"/>
      <w:r>
        <w:rPr>
          <w:rFonts w:ascii="Times New Roman" w:hAnsi="Times New Roman" w:eastAsia="Times New Roman"/>
          <w:color w:val="000000"/>
          <w:sz w:val="26"/>
          <w:szCs w:val="26"/>
        </w:rPr>
        <w:t xml:space="preserve"> Ví dụ số minh họa lựa chọn của M1</w:t>
      </w:r>
      <w:bookmarkEnd w:id="8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34095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2450" w:type="dxa"/>
            <w:vAlign w:val="center"/>
          </w:tcPr>
          <w:p w14:paraId="7416057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Ứng viên</w:t>
            </w:r>
          </w:p>
        </w:tc>
        <w:tc>
          <w:tcPr>
            <w:tcW w:w="1584" w:type="dxa"/>
            <w:vAlign w:val="center"/>
          </w:tcPr>
          <w:p w14:paraId="75664E40">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Điểm nền</w:t>
            </w:r>
          </w:p>
        </w:tc>
        <w:tc>
          <w:tcPr>
            <w:tcW w:w="1584" w:type="dxa"/>
            <w:vAlign w:val="center"/>
          </w:tcPr>
          <w:p w14:paraId="5C3922B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Phổ biến</w:t>
            </w:r>
          </w:p>
        </w:tc>
        <w:tc>
          <w:tcPr>
            <w:tcW w:w="1584" w:type="dxa"/>
            <w:vAlign w:val="center"/>
          </w:tcPr>
          <w:p w14:paraId="7B5DE4A5">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Tương đồng A</w:t>
            </w:r>
          </w:p>
        </w:tc>
        <w:tc>
          <w:tcPr>
            <w:tcW w:w="1586" w:type="dxa"/>
            <w:vAlign w:val="center"/>
          </w:tcPr>
          <w:p w14:paraId="3BF4C8F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Điểm bước hai</w:t>
            </w:r>
          </w:p>
        </w:tc>
      </w:tr>
      <w:tr w14:paraId="4B816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71C736A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A</w:t>
            </w:r>
          </w:p>
        </w:tc>
        <w:tc>
          <w:tcPr>
            <w:tcW w:w="1584" w:type="dxa"/>
            <w:vAlign w:val="center"/>
          </w:tcPr>
          <w:p w14:paraId="04D9D5D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1,0</w:t>
            </w:r>
          </w:p>
        </w:tc>
        <w:tc>
          <w:tcPr>
            <w:tcW w:w="1584" w:type="dxa"/>
            <w:vAlign w:val="center"/>
          </w:tcPr>
          <w:p w14:paraId="0D58EC9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1,0</w:t>
            </w:r>
          </w:p>
        </w:tc>
        <w:tc>
          <w:tcPr>
            <w:tcW w:w="1584" w:type="dxa"/>
            <w:vAlign w:val="center"/>
          </w:tcPr>
          <w:p w14:paraId="2658F65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Không xét</w:t>
            </w:r>
          </w:p>
        </w:tc>
        <w:tc>
          <w:tcPr>
            <w:tcW w:w="1586" w:type="dxa"/>
            <w:vAlign w:val="center"/>
          </w:tcPr>
          <w:p w14:paraId="2311905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Đã chọn</w:t>
            </w:r>
          </w:p>
        </w:tc>
      </w:tr>
      <w:tr w14:paraId="3E886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6F548BA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B</w:t>
            </w:r>
          </w:p>
        </w:tc>
        <w:tc>
          <w:tcPr>
            <w:tcW w:w="1584" w:type="dxa"/>
            <w:vAlign w:val="center"/>
          </w:tcPr>
          <w:p w14:paraId="72A5F63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0,9</w:t>
            </w:r>
          </w:p>
        </w:tc>
        <w:tc>
          <w:tcPr>
            <w:tcW w:w="1584" w:type="dxa"/>
            <w:vAlign w:val="center"/>
          </w:tcPr>
          <w:p w14:paraId="3DD8E76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0,6</w:t>
            </w:r>
          </w:p>
        </w:tc>
        <w:tc>
          <w:tcPr>
            <w:tcW w:w="1584" w:type="dxa"/>
            <w:vAlign w:val="center"/>
          </w:tcPr>
          <w:p w14:paraId="14F5E98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0,9</w:t>
            </w:r>
          </w:p>
        </w:tc>
        <w:tc>
          <w:tcPr>
            <w:tcW w:w="1586" w:type="dxa"/>
            <w:vAlign w:val="center"/>
          </w:tcPr>
          <w:p w14:paraId="2664520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0,42</w:t>
            </w:r>
          </w:p>
        </w:tc>
      </w:tr>
      <w:tr w14:paraId="0ECFF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7CF884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C</w:t>
            </w:r>
          </w:p>
        </w:tc>
        <w:tc>
          <w:tcPr>
            <w:tcW w:w="1584" w:type="dxa"/>
            <w:vAlign w:val="center"/>
          </w:tcPr>
          <w:p w14:paraId="35449A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0,7</w:t>
            </w:r>
          </w:p>
        </w:tc>
        <w:tc>
          <w:tcPr>
            <w:tcW w:w="1584" w:type="dxa"/>
            <w:vAlign w:val="center"/>
          </w:tcPr>
          <w:p w14:paraId="7C33422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0,2</w:t>
            </w:r>
          </w:p>
        </w:tc>
        <w:tc>
          <w:tcPr>
            <w:tcW w:w="1584" w:type="dxa"/>
            <w:vAlign w:val="center"/>
          </w:tcPr>
          <w:p w14:paraId="49D96B9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0,2</w:t>
            </w:r>
          </w:p>
        </w:tc>
        <w:tc>
          <w:tcPr>
            <w:tcW w:w="1586" w:type="dxa"/>
            <w:vAlign w:val="center"/>
          </w:tcPr>
          <w:p w14:paraId="6B4E152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0,48</w:t>
            </w:r>
          </w:p>
        </w:tc>
      </w:tr>
      <w:tr w14:paraId="093A7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9C8C48B">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D</w:t>
            </w:r>
          </w:p>
        </w:tc>
        <w:tc>
          <w:tcPr>
            <w:tcW w:w="1584" w:type="dxa"/>
            <w:vAlign w:val="center"/>
          </w:tcPr>
          <w:p w14:paraId="39B611C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0,6</w:t>
            </w:r>
          </w:p>
        </w:tc>
        <w:tc>
          <w:tcPr>
            <w:tcW w:w="1584" w:type="dxa"/>
            <w:vAlign w:val="center"/>
          </w:tcPr>
          <w:p w14:paraId="63F19464">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0,0</w:t>
            </w:r>
          </w:p>
        </w:tc>
        <w:tc>
          <w:tcPr>
            <w:tcW w:w="1584" w:type="dxa"/>
            <w:vAlign w:val="center"/>
          </w:tcPr>
          <w:p w14:paraId="264AD0D8">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0,1</w:t>
            </w:r>
          </w:p>
        </w:tc>
        <w:tc>
          <w:tcPr>
            <w:tcW w:w="1586" w:type="dxa"/>
            <w:vAlign w:val="center"/>
          </w:tcPr>
          <w:p w14:paraId="48A68098">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0,46</w:t>
            </w:r>
          </w:p>
        </w:tc>
      </w:tr>
    </w:tbl>
    <w:p w14:paraId="03C1EA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cho thấy M1 thay đổi lựa chọn theo ba tiêu chí, không chỉ trừ độ phổ biến. Đây là dữ liệu giả để kiểm tra phép tính; chưa cho biết C có phù hợp với một người dùng Last.fm hay không. Sự phù hợp cần được kiểm chứng bằng tập đích trong E4.</w:t>
      </w:r>
    </w:p>
    <w:p w14:paraId="251F1D73">
      <w:pPr>
        <w:pStyle w:val="3"/>
        <w:keepNext/>
        <w:widowControl/>
        <w:numPr>
          <w:ilvl w:val="1"/>
          <w:numId w:val="0"/>
        </w:numPr>
        <w:spacing w:before="120" w:after="240" w:line="276" w:lineRule="auto"/>
        <w:ind w:left="0" w:right="0" w:firstLine="0"/>
        <w:jc w:val="left"/>
      </w:pPr>
      <w:bookmarkStart w:id="88" w:name="_Toc24537"/>
      <w:r>
        <w:rPr>
          <w:rFonts w:ascii="Times New Roman" w:hAnsi="Times New Roman" w:eastAsia="Times New Roman"/>
          <w:b/>
          <w:color w:val="000000"/>
          <w:sz w:val="26"/>
          <w:szCs w:val="26"/>
        </w:rPr>
        <w:t>3.8 Mô đun dự phòng M2</w:t>
      </w:r>
      <w:bookmarkEnd w:id="88"/>
    </w:p>
    <w:p w14:paraId="478BE93F">
      <w:pPr>
        <w:pStyle w:val="4"/>
        <w:keepNext/>
        <w:widowControl/>
        <w:numPr>
          <w:ilvl w:val="2"/>
          <w:numId w:val="0"/>
        </w:numPr>
        <w:spacing w:before="120" w:after="240" w:line="276" w:lineRule="auto"/>
        <w:ind w:left="0" w:right="0" w:firstLine="0"/>
        <w:jc w:val="left"/>
      </w:pPr>
      <w:bookmarkStart w:id="89" w:name="_Toc31563"/>
      <w:r>
        <w:rPr>
          <w:rFonts w:ascii="Times New Roman" w:hAnsi="Times New Roman" w:eastAsia="Times New Roman"/>
          <w:b/>
          <w:i/>
          <w:color w:val="000000"/>
          <w:sz w:val="26"/>
          <w:szCs w:val="26"/>
        </w:rPr>
        <w:t>3.8.1 Biểu diễn thẻ nghệ sĩ</w:t>
      </w:r>
      <w:bookmarkEnd w:id="89"/>
    </w:p>
    <w:p w14:paraId="16549D6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dùng thẻ để tạo biểu diễn nội dung. Các thẻ được chuẩn hóa chữ, khoảng trắng và mã định danh theo quy tắc đã lưu. Không gộp hai thẻ khác nghĩa chỉ vì chúng gần nhau về hình thức. Từ vựng được giới hạn để giảm thẻ quá hiếm hoặc mang tính riêng lẻ; mức lọc là tham số cần ghi.</w:t>
      </w:r>
    </w:p>
    <w:p w14:paraId="713703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mỗi nghệ sĩ, nhóm tạo véc-tơ tần suất thẻ và trọng số tần suất nghịch đảo tài liệu (term frequency–inverse document frequency, TF–IDF). Công thức (3.5) dùng số nghệ sĩ trong danh mục huấn luyện làm số tài liệu. Véc-tơ được chuẩn hóa về chuẩn 2 để tính côsin.</w:t>
      </w:r>
    </w:p>
    <w:p w14:paraId="13931706">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x</m:t>
            </m:r>
          </m:e>
          <m:sub>
            <m:r>
              <m:rPr/>
              <w:rPr>
                <w:rFonts w:ascii="Cambria Math" w:hAnsi="Cambria Math"/>
                <w:sz w:val="26"/>
              </w:rPr>
              <m:t>it</m:t>
            </m:r>
          </m:sub>
        </m:sSub>
        <m:r>
          <m:rPr/>
          <w:rPr>
            <w:rFonts w:ascii="Cambria Math" w:hAnsi="Cambria Math"/>
            <w:sz w:val="26"/>
          </w:rPr>
          <m:t>=</m:t>
        </m:r>
        <m:sSub>
          <m:sSubPr/>
          <m:e>
            <m:r>
              <m:rPr/>
              <w:rPr>
                <w:rFonts w:ascii="Cambria Math" w:hAnsi="Cambria Math"/>
                <w:sz w:val="26"/>
              </w:rPr>
              <m:t>tf</m:t>
            </m:r>
          </m:e>
          <m:sub>
            <m:r>
              <m:rPr/>
              <w:rPr>
                <w:rFonts w:ascii="Cambria Math" w:hAnsi="Cambria Math"/>
                <w:sz w:val="26"/>
              </w:rPr>
              <m:t>it</m:t>
            </m:r>
          </m:sub>
        </m:sSub>
        <m:r>
          <m:rPr/>
          <w:rPr>
            <w:rFonts w:ascii="Cambria Math" w:hAnsi="Cambria Math"/>
            <w:sz w:val="26"/>
          </w:rPr>
          <m:t>[ln</m:t>
        </m:r>
        <m:f>
          <m:fPr/>
          <m:num>
            <m:r>
              <m:rPr/>
              <w:rPr>
                <w:rFonts w:ascii="Cambria Math" w:hAnsi="Cambria Math"/>
                <w:sz w:val="26"/>
              </w:rPr>
              <m:t>1+m</m:t>
            </m:r>
          </m:num>
          <m:den>
            <m:r>
              <m:rPr/>
              <w:rPr>
                <w:rFonts w:ascii="Cambria Math" w:hAnsi="Cambria Math"/>
                <w:sz w:val="26"/>
              </w:rPr>
              <m:t>1+</m:t>
            </m:r>
            <m:sSub>
              <m:sSubPr/>
              <m:e>
                <m:r>
                  <m:rPr/>
                  <w:rPr>
                    <w:rFonts w:ascii="Cambria Math" w:hAnsi="Cambria Math"/>
                    <w:sz w:val="26"/>
                  </w:rPr>
                  <m:t>df</m:t>
                </m:r>
              </m:e>
              <m:sub>
                <m:r>
                  <m:rPr/>
                  <w:rPr>
                    <w:rFonts w:ascii="Cambria Math" w:hAnsi="Cambria Math"/>
                    <w:sz w:val="26"/>
                  </w:rPr>
                  <m:t>t</m:t>
                </m:r>
              </m:sub>
            </m:sSub>
          </m:den>
        </m:f>
        <m:r>
          <m:rPr/>
          <w:rPr>
            <w:rFonts w:ascii="Cambria Math" w:hAnsi="Cambria Math"/>
            <w:sz w:val="26"/>
          </w:rPr>
          <m:t>+1]</m:t>
        </m:r>
      </m:oMath>
      <w:r>
        <w:tab/>
      </w:r>
      <w:r>
        <w:rPr>
          <w:rFonts w:ascii="Times New Roman" w:hAnsi="Times New Roman" w:eastAsia="Times New Roman"/>
          <w:color w:val="000000"/>
          <w:sz w:val="24"/>
          <w:szCs w:val="24"/>
        </w:rPr>
        <w:t>(3.5)</w:t>
      </w:r>
    </w:p>
    <w:p w14:paraId="6B907DE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Do thẻ trong HetRec được người dùng gán, thông tin thẻ có thể chứa dấu vết của quan hệ bị giữ lại. Trong quy trình nghiêm ngặt, chỉ các lần gán thẻ thuộc những cặp người dùng nghệ sĩ có trong tập huấn luyện được dùng để tạo đặc trưng. Nếu chạy thêm một phép thử dùng toàn bộ thẻ như siêu dữ liệu có sẵn, cần ghi đó là giả định riêng và không gộp với kết quả nghiêm ngặt.</w:t>
      </w:r>
    </w:p>
    <w:p w14:paraId="454A5CF3">
      <w:pPr>
        <w:pStyle w:val="4"/>
        <w:keepNext/>
        <w:widowControl/>
        <w:numPr>
          <w:ilvl w:val="2"/>
          <w:numId w:val="0"/>
        </w:numPr>
        <w:spacing w:before="120" w:after="240" w:line="276" w:lineRule="auto"/>
        <w:ind w:left="0" w:right="0" w:firstLine="0"/>
        <w:jc w:val="left"/>
      </w:pPr>
      <w:bookmarkStart w:id="90" w:name="_Toc10722"/>
      <w:r>
        <w:rPr>
          <w:rFonts w:ascii="Times New Roman" w:hAnsi="Times New Roman" w:eastAsia="Times New Roman"/>
          <w:b/>
          <w:i/>
          <w:color w:val="000000"/>
          <w:sz w:val="26"/>
          <w:szCs w:val="26"/>
        </w:rPr>
        <w:t>3.8.2 Hồ sơ người dùng từ lịch sử</w:t>
      </w:r>
      <w:bookmarkEnd w:id="90"/>
    </w:p>
    <w:p w14:paraId="1DFCB36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Hồ sơ nội dung được tạo bằng trung bình có trọng số các véc-tơ nghệ sĩ trong lịch sử được cung cấp. Trọng số là lượt nghe đã biến đổi theo quy tắc của báo cáo. Những nghệ sĩ không có thẻ không đóng góp vào véc-tơ nội dung, nhưng vẫn được giữ trong tập lịch sử để lọc khỏi kết quả.</w:t>
      </w:r>
    </w:p>
    <w:p w14:paraId="40727238">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h</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sSub>
                  <m:sSubPr/>
                  <m:e>
                    <m:r>
                      <m:rPr/>
                      <w:rPr>
                        <w:rFonts w:ascii="Cambria Math" w:hAnsi="Cambria Math"/>
                        <w:sz w:val="26"/>
                      </w:rPr>
                      <m:t>x</m:t>
                    </m:r>
                  </m:e>
                  <m:sub>
                    <m:r>
                      <m:rPr/>
                      <w:rPr>
                        <w:rFonts w:ascii="Cambria Math" w:hAnsi="Cambria Math"/>
                        <w:sz w:val="26"/>
                      </w:rPr>
                      <m:t>i</m:t>
                    </m:r>
                  </m:sub>
                </m:sSub>
              </m:e>
            </m:nary>
          </m:num>
          <m:den>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e>
            </m:nary>
          </m:den>
        </m:f>
      </m:oMath>
      <w:r>
        <w:tab/>
      </w:r>
      <w:r>
        <w:rPr>
          <w:rFonts w:ascii="Times New Roman" w:hAnsi="Times New Roman" w:eastAsia="Times New Roman"/>
          <w:color w:val="000000"/>
          <w:sz w:val="24"/>
          <w:szCs w:val="24"/>
        </w:rPr>
        <w:t>(3.6)</w:t>
      </w:r>
    </w:p>
    <w:p w14:paraId="09DAB54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véc-tơ hồ sơ bằng 0, điểm nội dung được xem là không khả dụng. Hệ thống chuyển về điểm phổ biến hoặc yêu cầu thêm lịch sử thay vì chia cho 0. Với một nghệ sĩ có thẻ nhưng chưa có tương tác, điểm nội dung có thể tính được; tuy nhiên, khả năng này chỉ được đánh giá riêng khi danh mục thực nghiệm cho phép nghệ sĩ đó.</w:t>
      </w:r>
    </w:p>
    <w:p w14:paraId="758C4125">
      <w:pPr>
        <w:pStyle w:val="4"/>
        <w:keepNext/>
        <w:widowControl/>
        <w:numPr>
          <w:ilvl w:val="2"/>
          <w:numId w:val="0"/>
        </w:numPr>
        <w:spacing w:before="120" w:after="240" w:line="276" w:lineRule="auto"/>
        <w:ind w:left="0" w:right="0" w:firstLine="0"/>
        <w:jc w:val="left"/>
      </w:pPr>
      <w:bookmarkStart w:id="91" w:name="_Toc20617"/>
      <w:r>
        <w:rPr>
          <w:rFonts w:ascii="Times New Roman" w:hAnsi="Times New Roman" w:eastAsia="Times New Roman"/>
          <w:b/>
          <w:i/>
          <w:color w:val="000000"/>
          <w:sz w:val="26"/>
          <w:szCs w:val="26"/>
        </w:rPr>
        <w:t>3.8.3 Kết hợp điểm và các đường dự phòng</w:t>
      </w:r>
      <w:bookmarkEnd w:id="91"/>
    </w:p>
    <w:p w14:paraId="0B0865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người dùng có lịch sử nhưng chưa có véc-tơ đã học, có thể tạo điểm cộng tác bằng suy luận từ hồ sơ mới. PureSVD dùng phép chiếu hàng tương tác; UserCF dùng véc-tơ lịch sử để tìm láng giềng; ItemCF tổng hợp từ nghệ sĩ đã biết. SVD có độ lệch cần một bước ước lượng véc-tơ người dùng mới khi giữ cố định véc-tơ nghệ sĩ. Nếu bước này chưa cài đặt, điểm cộng tác được ghi không khả dụng.</w:t>
      </w:r>
    </w:p>
    <w:p w14:paraId="0546DD5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dự phòng kết hợp nội dung và mức phổ biến đã chuẩn hóa, với trọng số nội dung α. Khi có điểm cộng tác hợp lệ, trọng số dành cho phần cộng tác tăng theo số nghệ sĩ trong lịch sử theo công thức (3.7). Các thành phần phải được đưa về thang tương thích trước khi cộng.</w:t>
      </w:r>
    </w:p>
    <w:p w14:paraId="519C3440">
      <w:pPr>
        <w:pStyle w:val="50"/>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ω(n)=min(1,</m:t>
        </m:r>
        <m:f>
          <m:fPr/>
          <m:num>
            <m:r>
              <m:rPr/>
              <w:rPr>
                <w:rFonts w:ascii="Cambria Math" w:hAnsi="Cambria Math"/>
                <w:sz w:val="26"/>
              </w:rPr>
              <m:t>n</m:t>
            </m:r>
          </m:num>
          <m:den>
            <m:sSub>
              <m:sSubPr/>
              <m:e>
                <m:r>
                  <m:rPr/>
                  <w:rPr>
                    <w:rFonts w:ascii="Cambria Math" w:hAnsi="Cambria Math"/>
                    <w:sz w:val="26"/>
                  </w:rPr>
                  <m:t>n</m:t>
                </m:r>
              </m:e>
              <m:sub>
                <m:r>
                  <m:rPr/>
                  <w:rPr>
                    <w:rFonts w:ascii="Cambria Math" w:hAnsi="Cambria Math"/>
                    <w:sz w:val="26"/>
                  </w:rPr>
                  <m:t>min</m:t>
                </m:r>
              </m:sub>
            </m:sSub>
          </m:den>
        </m:f>
        <m:r>
          <m:rPr/>
          <w:rPr>
            <w:rFonts w:ascii="Cambria Math" w:hAnsi="Cambria Math"/>
            <w:sz w:val="26"/>
          </w:rPr>
          <m:t>);</m:t>
        </m:r>
        <m:sSub>
          <m:sSubPr/>
          <m:e>
            <m:r>
              <m:rPr/>
              <w:rPr>
                <w:rFonts w:ascii="Cambria Math" w:hAnsi="Cambria Math"/>
                <w:sz w:val="26"/>
              </w:rPr>
              <m:t>s</m:t>
            </m:r>
          </m:e>
          <m:sub>
            <m:r>
              <m:rPr/>
              <w:rPr>
                <w:rFonts w:ascii="Cambria Math" w:hAnsi="Cambria Math"/>
                <w:sz w:val="26"/>
              </w:rPr>
              <m:t>M2</m:t>
            </m:r>
          </m:sub>
        </m:sSub>
        <m:r>
          <m:rPr/>
          <w:rPr>
            <w:rFonts w:ascii="Cambria Math" w:hAnsi="Cambria Math"/>
            <w:sz w:val="26"/>
          </w:rPr>
          <m:t>=ω(n)</m:t>
        </m:r>
        <m:sSub>
          <m:sSubPr/>
          <m:e>
            <m:r>
              <m:rPr/>
              <w:rPr>
                <w:rFonts w:ascii="Cambria Math" w:hAnsi="Cambria Math"/>
                <w:sz w:val="26"/>
              </w:rPr>
              <m:t>s̃</m:t>
            </m:r>
          </m:e>
          <m:sub>
            <m:r>
              <m:rPr/>
              <w:rPr>
                <w:rFonts w:ascii="Cambria Math" w:hAnsi="Cambria Math"/>
                <w:sz w:val="26"/>
              </w:rPr>
              <m:t>CF</m:t>
            </m:r>
          </m:sub>
        </m:sSub>
        <m:r>
          <m:rPr/>
          <w:rPr>
            <w:rFonts w:ascii="Cambria Math" w:hAnsi="Cambria Math"/>
            <w:sz w:val="26"/>
          </w:rPr>
          <m:t>+[1−ω(n)]</m:t>
        </m:r>
        <m:sSub>
          <m:sSubPr/>
          <m:e>
            <m:r>
              <m:rPr/>
              <w:rPr>
                <w:rFonts w:ascii="Cambria Math" w:hAnsi="Cambria Math"/>
                <w:sz w:val="26"/>
              </w:rPr>
              <m:t>s̃</m:t>
            </m:r>
          </m:e>
          <m:sub>
            <m:r>
              <m:rPr/>
              <w:rPr>
                <w:rFonts w:ascii="Cambria Math" w:hAnsi="Cambria Math"/>
                <w:sz w:val="26"/>
              </w:rPr>
              <m:t>fallback</m:t>
            </m:r>
          </m:sub>
        </m:sSub>
      </m:oMath>
      <w:r>
        <w:tab/>
      </w:r>
      <w:r>
        <w:rPr>
          <w:rFonts w:ascii="Times New Roman" w:hAnsi="Times New Roman" w:eastAsia="Times New Roman"/>
          <w:color w:val="000000"/>
          <w:sz w:val="24"/>
          <w:szCs w:val="24"/>
        </w:rPr>
        <w:t>(3.7)</w:t>
      </w:r>
    </w:p>
    <w:p w14:paraId="548ECCA0">
      <w:pPr>
        <w:pStyle w:val="50"/>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fallback</m:t>
            </m:r>
          </m:sub>
        </m:sSub>
        <m:r>
          <m:rPr/>
          <w:rPr>
            <w:rFonts w:ascii="Cambria Math" w:hAnsi="Cambria Math"/>
            <w:sz w:val="26"/>
          </w:rPr>
          <m:t>=α</m:t>
        </m:r>
        <m:sSub>
          <m:sSubPr/>
          <m:e>
            <m:r>
              <m:rPr/>
              <w:rPr>
                <w:rFonts w:ascii="Cambria Math" w:hAnsi="Cambria Math"/>
                <w:sz w:val="26"/>
              </w:rPr>
              <m:t>s̃</m:t>
            </m:r>
          </m:e>
          <m:sub>
            <m:r>
              <m:rPr/>
              <w:rPr>
                <w:rFonts w:ascii="Cambria Math" w:hAnsi="Cambria Math"/>
                <w:sz w:val="26"/>
              </w:rPr>
              <m:t>content</m:t>
            </m:r>
          </m:sub>
        </m:sSub>
        <m:r>
          <m:rPr/>
          <w:rPr>
            <w:rFonts w:ascii="Cambria Math" w:hAnsi="Cambria Math"/>
            <w:sz w:val="26"/>
          </w:rPr>
          <m:t>+(1−α)</m:t>
        </m:r>
        <m:sSub>
          <m:sSubPr/>
          <m:e>
            <m:r>
              <m:rPr/>
              <w:rPr>
                <w:rFonts w:ascii="Cambria Math" w:hAnsi="Cambria Math"/>
                <w:sz w:val="26"/>
              </w:rPr>
              <m:t>s̃</m:t>
            </m:r>
          </m:e>
          <m:sub>
            <m:r>
              <m:rPr/>
              <w:rPr>
                <w:rFonts w:ascii="Cambria Math" w:hAnsi="Cambria Math"/>
                <w:sz w:val="26"/>
              </w:rPr>
              <m:t>pop</m:t>
            </m:r>
          </m:sub>
        </m:sSub>
      </m:oMath>
      <w:r>
        <w:tab/>
      </w:r>
      <w:r>
        <w:rPr>
          <w:rFonts w:ascii="Times New Roman" w:hAnsi="Times New Roman" w:eastAsia="Times New Roman"/>
          <w:color w:val="000000"/>
          <w:sz w:val="24"/>
          <w:szCs w:val="24"/>
        </w:rPr>
        <w:t>(3.8)</w:t>
      </w:r>
    </w:p>
    <w:p w14:paraId="3C10E67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công thức (3.8), điểm nội dung và điểm phổ biến đã được chuẩn hóa theo cấu hình. Nếu điểm cộng tác không khả dụng, trọng số cộng tác hiệu dụng bằng 0. Nếu nội dung không khả dụng, điểm dự phòng chỉ dùng phổ biến. Các quy tắc này được áp dụng trước khi cộng điểm, tránh coi một thành phần thiếu là số 0 rồi vô tình làm giảm điểm toàn danh sách.</w:t>
      </w:r>
    </w:p>
    <w:p w14:paraId="38D0C25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ví dụ giả có hai nghệ sĩ lịch sử, nmin bằng 5, α bằng 0,75 và các điểm cộng tác, nội dung, phổ biến lần lượt là 0,8; 0,6; 0,2, điểm dự phòng bằng 0,5 và trọng số cộng tác bằng 0,4. Điểm M2 khi đó bằng 0,4 nhân 0,8 cộng 0,6 nhân 0,5, tức 0,62. Đây chỉ là minh họa công thức, không phải điểm đã đo từ ứng dụng.</w:t>
      </w:r>
    </w:p>
    <w:p w14:paraId="084ED57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lịch sử rỗng, hệ thống không có hồ sơ nội dung hay cộng tác, nên trả danh sách phổ biến và đặt cờ dự phòng. Với lịch sử ngắn nhưng thiếu thẻ, hệ thống có thể dùng cộng tác từ hồ sơ nếu khả dụng, nếu không thì vẫn dựa vào phổ biến. Với mã không tồn tại nhưng có lịch sử hợp lệ, M2 xử lý như hồ sơ mới chứ không tự báo lỗi mã.</w:t>
      </w:r>
    </w:p>
    <w:p w14:paraId="479217B2">
      <w:pPr>
        <w:pStyle w:val="50"/>
        <w:keepNext/>
        <w:widowControl/>
        <w:numPr>
          <w:ilvl w:val="0"/>
          <w:numId w:val="0"/>
        </w:numPr>
        <w:spacing w:before="120" w:after="0" w:line="240" w:lineRule="auto"/>
        <w:ind w:left="0" w:right="0" w:firstLine="0"/>
        <w:jc w:val="center"/>
      </w:pPr>
      <w:r>
        <w:drawing>
          <wp:inline distT="0" distB="0" distL="0" distR="0">
            <wp:extent cx="5539740" cy="2603500"/>
            <wp:effectExtent l="0" t="0" r="7620" b="5080"/>
            <wp:docPr id="12" name="Hình 3.3 Các tình huống xử lý của mô đun M2" descr="Hình 3.3 Các tình huống xử lý của mô đun M2"/>
            <wp:cNvGraphicFramePr/>
            <a:graphic xmlns:a="http://schemas.openxmlformats.org/drawingml/2006/main">
              <a:graphicData uri="http://schemas.openxmlformats.org/drawingml/2006/picture">
                <pic:pic xmlns:pic="http://schemas.openxmlformats.org/drawingml/2006/picture">
                  <pic:nvPicPr>
                    <pic:cNvPr id="12" name="Hình 3.3 Các tình huống xử lý của mô đun M2" descr="Hình 3.3 Các tình huống xử lý của mô đun M2"/>
                    <pic:cNvPicPr/>
                  </pic:nvPicPr>
                  <pic:blipFill>
                    <a:blip r:embed="rId15"/>
                    <a:stretch>
                      <a:fillRect/>
                    </a:stretch>
                  </pic:blipFill>
                  <pic:spPr>
                    <a:xfrm>
                      <a:off x="0" y="0"/>
                      <a:ext cx="5540000" cy="2603800"/>
                    </a:xfrm>
                    <a:prstGeom prst="rect">
                      <a:avLst/>
                    </a:prstGeom>
                  </pic:spPr>
                </pic:pic>
              </a:graphicData>
            </a:graphic>
          </wp:inline>
        </w:drawing>
      </w:r>
    </w:p>
    <w:p w14:paraId="2CD4EA5C">
      <w:pPr>
        <w:pStyle w:val="14"/>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3</w:t>
      </w:r>
      <w:r>
        <w:fldChar w:fldCharType="end"/>
      </w:r>
      <w:bookmarkStart w:id="92" w:name="_Toc13786"/>
      <w:r>
        <w:rPr>
          <w:rFonts w:ascii="Times New Roman" w:hAnsi="Times New Roman" w:eastAsia="Times New Roman"/>
          <w:color w:val="000000"/>
          <w:sz w:val="26"/>
          <w:szCs w:val="26"/>
        </w:rPr>
        <w:t xml:space="preserve"> Các tình huống xử lý của mô đun M2</w:t>
      </w:r>
      <w:bookmarkEnd w:id="92"/>
    </w:p>
    <w:p w14:paraId="6A057205">
      <w:pPr>
        <w:pStyle w:val="4"/>
        <w:keepNext/>
        <w:widowControl/>
        <w:numPr>
          <w:ilvl w:val="2"/>
          <w:numId w:val="0"/>
        </w:numPr>
        <w:spacing w:before="120" w:after="240" w:line="276" w:lineRule="auto"/>
        <w:ind w:left="0" w:right="0" w:firstLine="0"/>
        <w:jc w:val="left"/>
      </w:pPr>
      <w:bookmarkStart w:id="93" w:name="_Toc26045"/>
      <w:r>
        <w:rPr>
          <w:rFonts w:ascii="Times New Roman" w:hAnsi="Times New Roman" w:eastAsia="Times New Roman"/>
          <w:b/>
          <w:i/>
          <w:color w:val="000000"/>
          <w:sz w:val="26"/>
          <w:szCs w:val="26"/>
        </w:rPr>
        <w:t>3.8.4 Giới hạn và cách kiểm tra</w:t>
      </w:r>
      <w:bookmarkEnd w:id="93"/>
    </w:p>
    <w:p w14:paraId="29FFC2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chỉ sử dụng lịch sử được phép biết ở thời điểm suy luận. Trong thí nghiệm chỉ cung cấp N tương tác, những tương tác huấn luyện bị giấu không được dùng để tìm láng giềng hay tạo hồ sơ. Véc-tơ người dùng đã học từ lịch sử đầy đủ cũng không được tái sử dụng, vì nó sẽ làm phép thử lịch sử ngắn không còn đúng ý nghĩa.</w:t>
      </w:r>
    </w:p>
    <w:p w14:paraId="6B4FB90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Thông tin nội dung không bảo đảm mọi nghệ sĩ đều có đủ thẻ. Vì vậy, báo cáo cần ghi tỷ lệ yêu cầu sử dụng nội dung, tỷ lệ chuyển về phổ biến và số nghệ sĩ ngoài ánh xạ. Một mức điểm trung bình tăng có thể chỉ đến từ nhóm có thẻ tốt; phân tích mức sẵn có của thẻ giúp kiểm tra điều này.</w:t>
      </w:r>
    </w:p>
    <w:p w14:paraId="26144546">
      <w:pPr>
        <w:pStyle w:val="3"/>
        <w:keepNext/>
        <w:widowControl/>
        <w:numPr>
          <w:ilvl w:val="1"/>
          <w:numId w:val="0"/>
        </w:numPr>
        <w:spacing w:before="120" w:after="240" w:line="276" w:lineRule="auto"/>
        <w:ind w:left="0" w:right="0" w:firstLine="0"/>
        <w:jc w:val="left"/>
      </w:pPr>
      <w:bookmarkStart w:id="94" w:name="_Toc26968"/>
      <w:r>
        <w:rPr>
          <w:rFonts w:ascii="Times New Roman" w:hAnsi="Times New Roman" w:eastAsia="Times New Roman"/>
          <w:b/>
          <w:color w:val="000000"/>
          <w:sz w:val="26"/>
          <w:szCs w:val="26"/>
        </w:rPr>
        <w:t>3.9 Quy trình tạo danh sách gợi ý</w:t>
      </w:r>
      <w:bookmarkEnd w:id="94"/>
    </w:p>
    <w:p w14:paraId="725AA32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Bước đầu tiên là kiểm tra mô hình và đầu vào, sau đó xác định lịch sử được biết. Bước thứ hai tạo tập ứng viên bằng danh mục đủ điều kiện trừ các nghệ sĩ trong lịch sử. Bước thứ ba tính điểm bằng mô hình chính hoặc M2. Bước thứ tư lấy C ứng viên nếu dùng M1, tái xếp hạng và chọn tối đa K kết quả. Cuối cùng, hệ thống gắn tên, lý do và thông tin phiên bản.</w:t>
      </w:r>
    </w:p>
    <w:p w14:paraId="75D229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bằng nhau được xử lý bằng mã nghệ sĩ theo thứ tự xác định. Những điểm không hữu hạn bị loại và ghi lỗi; không đưa chúng vào phép sắp xếp một cách im lặng. Nếu số ứng viên nhỏ hơn K, hệ thống trả số còn lại và ghi số lượng thực tế. Nó không lặp nghệ sĩ để đủ K.</w:t>
      </w:r>
    </w:p>
    <w:p w14:paraId="589607F5">
      <w:pPr>
        <w:pStyle w:val="3"/>
        <w:keepNext/>
        <w:widowControl/>
        <w:numPr>
          <w:ilvl w:val="1"/>
          <w:numId w:val="0"/>
        </w:numPr>
        <w:spacing w:before="120" w:after="240" w:line="276" w:lineRule="auto"/>
        <w:ind w:left="0" w:right="0" w:firstLine="0"/>
        <w:jc w:val="left"/>
      </w:pPr>
      <w:bookmarkStart w:id="95" w:name="_Toc14544"/>
      <w:r>
        <w:rPr>
          <w:rFonts w:ascii="Times New Roman" w:hAnsi="Times New Roman" w:eastAsia="Times New Roman"/>
          <w:b/>
          <w:color w:val="000000"/>
          <w:sz w:val="26"/>
          <w:szCs w:val="26"/>
        </w:rPr>
        <w:t>3.10 Quy trình đánh giá thống nhất</w:t>
      </w:r>
      <w:bookmarkEnd w:id="95"/>
    </w:p>
    <w:p w14:paraId="0EF1124F">
      <w:pPr>
        <w:pStyle w:val="4"/>
        <w:keepNext/>
        <w:widowControl/>
        <w:numPr>
          <w:ilvl w:val="2"/>
          <w:numId w:val="0"/>
        </w:numPr>
        <w:spacing w:before="120" w:after="240" w:line="276" w:lineRule="auto"/>
        <w:ind w:left="0" w:right="0" w:firstLine="0"/>
        <w:jc w:val="left"/>
      </w:pPr>
      <w:bookmarkStart w:id="96" w:name="_Toc4034"/>
      <w:r>
        <w:rPr>
          <w:rFonts w:ascii="Times New Roman" w:hAnsi="Times New Roman" w:eastAsia="Times New Roman"/>
          <w:b/>
          <w:i/>
          <w:color w:val="000000"/>
          <w:sz w:val="26"/>
          <w:szCs w:val="26"/>
        </w:rPr>
        <w:t>3.10.1 Tập đích và tập ứng viên</w:t>
      </w:r>
      <w:bookmarkEnd w:id="96"/>
    </w:p>
    <w:p w14:paraId="7058E63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xác thực, lịch sử được biết là tập huấn luyện và tập đích là tập xác thực. Trong đánh giá cuối theo thiết kế đã chọn, mô hình vẫn huấn luyện trên tập huấn luyện; khi tạo danh sách kiểm thử, hệ thống lọc những nghệ sĩ đã có trong tập huấn luyện hoặc tập xác thực vì chúng không thuộc mục tiêu khám phá kiểm thử. Tập xác thực không được đưa vào hồ sơ chấm điểm trong quy trình cố định này. Quy tắc lọc và quy tắc tạo hồ sơ được ghi riêng để tránh hiểu rằng lọc đồng nghĩa với huấn luyện thêm.</w:t>
      </w:r>
    </w:p>
    <w:p w14:paraId="71C0B53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mục chính gồm nghệ sĩ có quan sát trong tập huấn luyện. Những nghệ sĩ kiểm thử nằm ngoài danh mục được đếm và báo tỷ lệ, còn tập đích đủ điều kiện là giao giữa tập kiểm thử và danh mục. Toàn bộ nghệ sĩ chưa có trong lịch sử được biết trong danh mục này được xếp hạng; không lấy thêm một tập âm ngẫu nhiên nhỏ để tính chỉ số chính.</w:t>
      </w:r>
    </w:p>
    <w:p w14:paraId="6D84F0D0">
      <w:pPr>
        <w:pStyle w:val="4"/>
        <w:keepNext/>
        <w:widowControl/>
        <w:numPr>
          <w:ilvl w:val="2"/>
          <w:numId w:val="0"/>
        </w:numPr>
        <w:spacing w:before="120" w:after="240" w:line="276" w:lineRule="auto"/>
        <w:ind w:left="0" w:right="0" w:firstLine="0"/>
        <w:jc w:val="left"/>
      </w:pPr>
      <w:bookmarkStart w:id="97" w:name="_Toc32333"/>
      <w:r>
        <w:rPr>
          <w:rFonts w:ascii="Times New Roman" w:hAnsi="Times New Roman" w:eastAsia="Times New Roman"/>
          <w:b/>
          <w:i/>
          <w:color w:val="000000"/>
          <w:sz w:val="26"/>
          <w:szCs w:val="26"/>
        </w:rPr>
        <w:t>3.10.2 Tính chỉ số và nhóm người dùng</w:t>
      </w:r>
      <w:bookmarkEnd w:id="97"/>
    </w:p>
    <w:p w14:paraId="2CB14A4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Recall và NDCG được tính cho từng người dùng rồi lấy trung bình không trọng số trên cùng tập người dùng đủ điều kiện. Độ bao phủ và Gini được tính ở mức danh mục trên toàn bộ danh sách. ARP, độ mới và ILD có thể tính theo người dùng rồi tổng hợp; cần ghi cách xử lý danh sách ngắn hoặc chỉ số không xác định.</w:t>
      </w:r>
    </w:p>
    <w:p w14:paraId="698EFB1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Người dùng được chia theo tứ phân vị của số nghệ sĩ trong tập huấn luyện: nhóm ít, nhóm trung bình và nhóm nhiều. Ngưỡng và số lượng từng nhóm được lưu. Đối với M2, thêm phép thử với N bằng 0, 1, 3 và 5 để phân tích tình huống không lịch sử và lịch sử ngắn, nhưng chỉ sử dụng người dùng có đủ dữ liệu cho điều kiện tương ứng.</w:t>
      </w:r>
    </w:p>
    <w:p w14:paraId="32E78650">
      <w:pPr>
        <w:pStyle w:val="4"/>
        <w:keepNext/>
        <w:widowControl/>
        <w:numPr>
          <w:ilvl w:val="2"/>
          <w:numId w:val="0"/>
        </w:numPr>
        <w:spacing w:before="120" w:after="240" w:line="276" w:lineRule="auto"/>
        <w:ind w:left="0" w:right="0" w:firstLine="0"/>
        <w:jc w:val="left"/>
      </w:pPr>
      <w:bookmarkStart w:id="98" w:name="_Toc20023"/>
      <w:r>
        <w:rPr>
          <w:rFonts w:ascii="Times New Roman" w:hAnsi="Times New Roman" w:eastAsia="Times New Roman"/>
          <w:b/>
          <w:i/>
          <w:color w:val="000000"/>
          <w:sz w:val="26"/>
          <w:szCs w:val="26"/>
        </w:rPr>
        <w:t>3.10.3 Cổng kiểm tra trước thực nghiệm</w:t>
      </w:r>
      <w:bookmarkEnd w:id="98"/>
    </w:p>
    <w:p w14:paraId="43C1DB8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Trước khi chạy hàng loạt, nhóm phải kiểm tra không giao tập, không rò rỉ ngưỡng, danh sách không trùng và không chứa lịch sử. Bộ độ đo cần vượt các ví dụ số ở Chương 2. Gói mô hình sau nạp lại phải trả cùng điểm và thứ tự với gói trước xuất trên một tập hồ sơ cố định. Những kiểm tra này giúp phát hiện lỗi quy trình trước khi diễn giải chỉ số.</w:t>
      </w:r>
    </w:p>
    <w:p w14:paraId="637AB7FF">
      <w:pPr>
        <w:pStyle w:val="2"/>
        <w:keepNext/>
        <w:pageBreakBefore/>
        <w:widowControl/>
        <w:numPr>
          <w:ilvl w:val="0"/>
          <w:numId w:val="0"/>
        </w:numPr>
        <w:spacing w:before="480" w:after="480" w:line="276" w:lineRule="auto"/>
        <w:ind w:left="0" w:right="0" w:firstLine="0"/>
        <w:jc w:val="left"/>
      </w:pPr>
      <w:bookmarkStart w:id="99" w:name="_Toc27336"/>
      <w:r>
        <w:rPr>
          <w:rFonts w:ascii="Times New Roman" w:hAnsi="Times New Roman" w:eastAsia="Times New Roman"/>
          <w:b/>
          <w:color w:val="000000"/>
          <w:sz w:val="28"/>
          <w:szCs w:val="28"/>
        </w:rPr>
        <w:t>CHƯƠNG 4 HUẤN LUYỆN VÀ THỰC NGHIỆM ĐÁNH GIÁ</w:t>
      </w:r>
      <w:bookmarkEnd w:id="99"/>
    </w:p>
    <w:p w14:paraId="61F424CB">
      <w:pPr>
        <w:pStyle w:val="3"/>
        <w:keepNext/>
        <w:widowControl/>
        <w:numPr>
          <w:ilvl w:val="1"/>
          <w:numId w:val="0"/>
        </w:numPr>
        <w:spacing w:before="120" w:after="240" w:line="276" w:lineRule="auto"/>
        <w:ind w:left="0" w:right="0" w:firstLine="0"/>
        <w:jc w:val="left"/>
      </w:pPr>
      <w:bookmarkStart w:id="100" w:name="_Toc4951"/>
      <w:r>
        <w:rPr>
          <w:rFonts w:ascii="Times New Roman" w:hAnsi="Times New Roman" w:eastAsia="Times New Roman"/>
          <w:b/>
          <w:color w:val="000000"/>
          <w:sz w:val="26"/>
          <w:szCs w:val="26"/>
        </w:rPr>
        <w:t>4.1 Mục tiêu và tình trạng thực nghiệm</w:t>
      </w:r>
      <w:bookmarkEnd w:id="100"/>
    </w:p>
    <w:p w14:paraId="4C384DB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xác định cách thu thập bằng chứng để trả lời các câu hỏi nghiên cứu. Tại thời điểm soạn báo cáo, chưa có kết quả huấn luyện và đánh giá trên Last.fm được cung cấp. Vì vậy, các phần về cấu hình, thiết kế thí nghiệm và cách phân tích được trình bày đầy đủ; những ô chỉ số đo thực tế được để trống có chú thích.</w:t>
      </w:r>
    </w:p>
    <w:p w14:paraId="4EC3476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Không sử dụng điểm của hai báo cáo tham khảo làm kết quả của MusicRec. Báo cáo gợi ý sản phẩm có đơn vị đối tượng và mục tiêu sử dụng khác, còn báo cáo hệ thống tài chính thuộc một bài toán khác. Các tài liệu đó được tham khảo về cách chia chương, trình bày bảng và diễn giải kết quả; số liệu của khóa luận phải được tạo từ chuỗi xử lý của đề tài này.</w:t>
      </w:r>
    </w:p>
    <w:p w14:paraId="406AAA56">
      <w:pPr>
        <w:pStyle w:val="3"/>
        <w:keepNext/>
        <w:widowControl/>
        <w:numPr>
          <w:ilvl w:val="1"/>
          <w:numId w:val="0"/>
        </w:numPr>
        <w:spacing w:before="120" w:after="240" w:line="276" w:lineRule="auto"/>
        <w:ind w:left="0" w:right="0" w:firstLine="0"/>
        <w:jc w:val="left"/>
      </w:pPr>
      <w:bookmarkStart w:id="101" w:name="_Toc30036"/>
      <w:r>
        <w:rPr>
          <w:rFonts w:ascii="Times New Roman" w:hAnsi="Times New Roman" w:eastAsia="Times New Roman"/>
          <w:b/>
          <w:color w:val="000000"/>
          <w:sz w:val="26"/>
          <w:szCs w:val="26"/>
        </w:rPr>
        <w:t>4.2 Môi trường và cấu hình thực nghiệm</w:t>
      </w:r>
      <w:bookmarkEnd w:id="101"/>
    </w:p>
    <w:p w14:paraId="58F45BB3">
      <w:pPr>
        <w:pStyle w:val="4"/>
        <w:keepNext/>
        <w:widowControl/>
        <w:numPr>
          <w:ilvl w:val="2"/>
          <w:numId w:val="0"/>
        </w:numPr>
        <w:spacing w:before="120" w:after="240" w:line="276" w:lineRule="auto"/>
        <w:ind w:left="0" w:right="0" w:firstLine="0"/>
        <w:jc w:val="left"/>
      </w:pPr>
      <w:bookmarkStart w:id="102" w:name="_Toc30998"/>
      <w:r>
        <w:rPr>
          <w:rFonts w:ascii="Times New Roman" w:hAnsi="Times New Roman" w:eastAsia="Times New Roman"/>
          <w:b/>
          <w:i/>
          <w:color w:val="000000"/>
          <w:sz w:val="26"/>
          <w:szCs w:val="26"/>
        </w:rPr>
        <w:t>4.2.1 Thông tin môi trường cần ghi</w:t>
      </w:r>
      <w:bookmarkEnd w:id="102"/>
    </w:p>
    <w:p w14:paraId="2F6FDC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lần chạy cần lưu hệ điều hành, phiên bản Python, thư viện, loại bộ xử lý, bộ nhớ và số luồng. Nếu dùng tăng tốc phần cứng, cần ghi thiết bị và thư viện liên quan. Không so thời gian huấn luyện từ hai máy khác nhau mà không mô tả điều kiện, vì chênh lệch có thể xuất phát từ tài nguyên.</w:t>
      </w:r>
    </w:p>
    <w:p w14:paraId="1E8947D5">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\r 1 </w:instrText>
      </w:r>
      <w:r>
        <w:fldChar w:fldCharType="separate"/>
      </w:r>
      <w:r>
        <w:t>1</w:t>
      </w:r>
      <w:r>
        <w:fldChar w:fldCharType="end"/>
      </w:r>
      <w:bookmarkStart w:id="103" w:name="_Toc29799"/>
      <w:r>
        <w:rPr>
          <w:rFonts w:ascii="Times New Roman" w:hAnsi="Times New Roman" w:eastAsia="Times New Roman"/>
          <w:color w:val="000000"/>
          <w:sz w:val="26"/>
          <w:szCs w:val="26"/>
        </w:rPr>
        <w:t xml:space="preserve"> Thông tin môi trường thực nghiệm chờ xác nhận</w:t>
      </w:r>
      <w:bookmarkEnd w:id="103"/>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340D7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16BE00E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Thành phần</w:t>
            </w:r>
          </w:p>
        </w:tc>
        <w:tc>
          <w:tcPr>
            <w:tcW w:w="3550" w:type="dxa"/>
            <w:vAlign w:val="center"/>
          </w:tcPr>
          <w:p w14:paraId="42D8160A">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Thông tin cần điền</w:t>
            </w:r>
          </w:p>
        </w:tc>
        <w:tc>
          <w:tcPr>
            <w:tcW w:w="3638" w:type="dxa"/>
            <w:vAlign w:val="center"/>
          </w:tcPr>
          <w:p w14:paraId="1362E1E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Trạng thái</w:t>
            </w:r>
          </w:p>
        </w:tc>
      </w:tr>
      <w:tr w14:paraId="3C5BB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80CBAE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Phần cứng</w:t>
            </w:r>
          </w:p>
        </w:tc>
        <w:tc>
          <w:tcPr>
            <w:tcW w:w="3550" w:type="dxa"/>
            <w:vAlign w:val="center"/>
          </w:tcPr>
          <w:p w14:paraId="49B2912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Bộ xử lý, RAM, GPU nếu sử dụng.</w:t>
            </w:r>
          </w:p>
        </w:tc>
        <w:tc>
          <w:tcPr>
            <w:tcW w:w="3638" w:type="dxa"/>
            <w:vAlign w:val="center"/>
          </w:tcPr>
          <w:p w14:paraId="4EBC1BA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Chờ ghi khi chạy.</w:t>
            </w:r>
          </w:p>
        </w:tc>
      </w:tr>
      <w:tr w14:paraId="492F4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A23B35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Phần mềm</w:t>
            </w:r>
          </w:p>
        </w:tc>
        <w:tc>
          <w:tcPr>
            <w:tcW w:w="3550" w:type="dxa"/>
            <w:vAlign w:val="center"/>
          </w:tcPr>
          <w:p w14:paraId="0F004A8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Hệ điều hành, Python và tệp khóa thư viện.</w:t>
            </w:r>
          </w:p>
        </w:tc>
        <w:tc>
          <w:tcPr>
            <w:tcW w:w="3638" w:type="dxa"/>
            <w:vAlign w:val="center"/>
          </w:tcPr>
          <w:p w14:paraId="1D9D23F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Chờ xác nhận phiên bản thực nghiệm.</w:t>
            </w:r>
          </w:p>
        </w:tc>
      </w:tr>
      <w:tr w14:paraId="16D01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76B010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Dữ liệu</w:t>
            </w:r>
          </w:p>
        </w:tc>
        <w:tc>
          <w:tcPr>
            <w:tcW w:w="3550" w:type="dxa"/>
            <w:vAlign w:val="center"/>
          </w:tcPr>
          <w:p w14:paraId="7A0864D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Tên tệp, kích thước, mã băm SHA 256.</w:t>
            </w:r>
          </w:p>
        </w:tc>
        <w:tc>
          <w:tcPr>
            <w:tcW w:w="3638" w:type="dxa"/>
            <w:vAlign w:val="center"/>
          </w:tcPr>
          <w:p w14:paraId="7D3F794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Chờ kiểm tra dữ liệu gốc.</w:t>
            </w:r>
          </w:p>
        </w:tc>
      </w:tr>
      <w:tr w14:paraId="3770BB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0F501E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Chia tập</w:t>
            </w:r>
          </w:p>
        </w:tc>
        <w:tc>
          <w:tcPr>
            <w:tcW w:w="3550" w:type="dxa"/>
            <w:vAlign w:val="center"/>
          </w:tcPr>
          <w:p w14:paraId="791EEB8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Hạt giống chia, quy tắc làm tròn, số lượng từng tập.</w:t>
            </w:r>
          </w:p>
        </w:tc>
        <w:tc>
          <w:tcPr>
            <w:tcW w:w="3638" w:type="dxa"/>
            <w:vAlign w:val="center"/>
          </w:tcPr>
          <w:p w14:paraId="7F63F8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Thiết kế đã xác định; chưa chạy.</w:t>
            </w:r>
          </w:p>
        </w:tc>
      </w:tr>
      <w:tr w14:paraId="556EA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1E645D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Mô hình</w:t>
            </w:r>
          </w:p>
        </w:tc>
        <w:tc>
          <w:tcPr>
            <w:tcW w:w="3550" w:type="dxa"/>
            <w:vAlign w:val="center"/>
          </w:tcPr>
          <w:p w14:paraId="40CC18B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Cấu hình và hạt giống khởi tạo.</w:t>
            </w:r>
          </w:p>
        </w:tc>
        <w:tc>
          <w:tcPr>
            <w:tcW w:w="3638" w:type="dxa"/>
            <w:vAlign w:val="center"/>
          </w:tcPr>
          <w:p w14:paraId="7657F6F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Chờ xuất nhật ký huấn luyện.</w:t>
            </w:r>
          </w:p>
        </w:tc>
      </w:tr>
      <w:tr w14:paraId="503CB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397EA79">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Đánh giá</w:t>
            </w:r>
          </w:p>
        </w:tc>
        <w:tc>
          <w:tcPr>
            <w:tcW w:w="3550" w:type="dxa"/>
            <w:vAlign w:val="center"/>
          </w:tcPr>
          <w:p w14:paraId="0894CAB2">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K, người dùng đủ điều kiện.</w:t>
            </w:r>
          </w:p>
        </w:tc>
        <w:tc>
          <w:tcPr>
            <w:tcW w:w="3638" w:type="dxa"/>
            <w:vAlign w:val="center"/>
          </w:tcPr>
          <w:p w14:paraId="69DEDCAF">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Thiết kế đã xác định; chưa chạy.</w:t>
            </w:r>
          </w:p>
        </w:tc>
      </w:tr>
    </w:tbl>
    <w:p w14:paraId="5394D1C2">
      <w:pPr>
        <w:pStyle w:val="4"/>
        <w:keepNext/>
        <w:widowControl/>
        <w:numPr>
          <w:ilvl w:val="2"/>
          <w:numId w:val="0"/>
        </w:numPr>
        <w:spacing w:before="120" w:after="240" w:line="276" w:lineRule="auto"/>
        <w:ind w:left="0" w:right="0" w:firstLine="0"/>
        <w:jc w:val="left"/>
      </w:pPr>
      <w:bookmarkStart w:id="104" w:name="_Toc31379"/>
      <w:r>
        <w:rPr>
          <w:rFonts w:ascii="Times New Roman" w:hAnsi="Times New Roman" w:eastAsia="Times New Roman"/>
          <w:b/>
          <w:i/>
          <w:color w:val="000000"/>
          <w:sz w:val="26"/>
          <w:szCs w:val="26"/>
        </w:rPr>
        <w:t>4.2.2 Hạt giống và phiên bản</w:t>
      </w:r>
      <w:bookmarkEnd w:id="104"/>
    </w:p>
    <w:p w14:paraId="09E59E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Hạt giống chia tập được cố định là 42 trong cấu hình dự kiến. Với mô hình có ngẫu nhiên, nhóm dùng ba hạt giống khởi tạo khác nhau trên cùng cách chia tập để quan sát mức ổn định do khởi tạo. Hai loại hạt giống có ý nghĩa khác nhau: đổi khởi tạo giữ nguyên dữ liệu; đổi chia tập tạo một phép thử độ nhạy riêng.</w:t>
      </w:r>
    </w:p>
    <w:p w14:paraId="71BE94B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lần chạy có mã định danh, chẳng hạn tên mô hình, thời điểm và mã cấu hình. Các tệp kết quả không được ghi đè mà không lưu lại thông tin. Khi chọn một cấu hình, báo cáo dẫn được từ dòng bảng kết quả đến tệp cấu hình và mô hình cụ thể.</w:t>
      </w:r>
    </w:p>
    <w:p w14:paraId="456C938A">
      <w:pPr>
        <w:pStyle w:val="3"/>
        <w:keepNext/>
        <w:widowControl/>
        <w:numPr>
          <w:ilvl w:val="1"/>
          <w:numId w:val="0"/>
        </w:numPr>
        <w:spacing w:before="120" w:after="240" w:line="276" w:lineRule="auto"/>
        <w:ind w:left="0" w:right="0" w:firstLine="0"/>
        <w:jc w:val="left"/>
      </w:pPr>
      <w:bookmarkStart w:id="105" w:name="_Toc29187"/>
      <w:r>
        <w:rPr>
          <w:rFonts w:ascii="Times New Roman" w:hAnsi="Times New Roman" w:eastAsia="Times New Roman"/>
          <w:b/>
          <w:color w:val="000000"/>
          <w:sz w:val="26"/>
          <w:szCs w:val="26"/>
        </w:rPr>
        <w:t>4.3 Chuẩn bị dữ liệu huấn luyện</w:t>
      </w:r>
      <w:bookmarkEnd w:id="105"/>
    </w:p>
    <w:p w14:paraId="08235539">
      <w:pPr>
        <w:pStyle w:val="4"/>
        <w:keepNext/>
        <w:widowControl/>
        <w:numPr>
          <w:ilvl w:val="2"/>
          <w:numId w:val="0"/>
        </w:numPr>
        <w:spacing w:before="120" w:after="240" w:line="276" w:lineRule="auto"/>
        <w:ind w:left="0" w:right="0" w:firstLine="0"/>
        <w:jc w:val="left"/>
      </w:pPr>
      <w:bookmarkStart w:id="106" w:name="_Toc29036"/>
      <w:r>
        <w:rPr>
          <w:rFonts w:ascii="Times New Roman" w:hAnsi="Times New Roman" w:eastAsia="Times New Roman"/>
          <w:b/>
          <w:i/>
          <w:color w:val="000000"/>
          <w:sz w:val="26"/>
          <w:szCs w:val="26"/>
        </w:rPr>
        <w:t>4.3.1 Kiểm tra chuỗi xử lý</w:t>
      </w:r>
      <w:bookmarkEnd w:id="106"/>
    </w:p>
    <w:p w14:paraId="7C6ECFA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Quy trình bắt đầu từ dữ liệu gốc, thực hiện các quy tắc hợp lệ, chia tập và chỉ sau đó học các thành phần biến đổi. Tệp trung gian chứa tương tác đã kiểm tra, bảng ánh xạ, các tập chia và báo cáo dữ liệu. Bảng 4.2 là cấu trúc dùng để công bố số lượng khi chuỗi xử lý được hoàn tất.</w:t>
      </w:r>
    </w:p>
    <w:p w14:paraId="74C96784">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2</w:t>
      </w:r>
      <w:r>
        <w:fldChar w:fldCharType="end"/>
      </w:r>
      <w:bookmarkStart w:id="107" w:name="_Toc17086"/>
      <w:r>
        <w:rPr>
          <w:rFonts w:ascii="Times New Roman" w:hAnsi="Times New Roman" w:eastAsia="Times New Roman"/>
          <w:color w:val="000000"/>
          <w:sz w:val="26"/>
          <w:szCs w:val="26"/>
        </w:rPr>
        <w:t xml:space="preserve"> Thống kê dữ liệu sau xử lý chờ cập nhật</w:t>
      </w:r>
      <w:bookmarkEnd w:id="10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4FEB1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55EB44B0">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Giai đoạn</w:t>
            </w:r>
          </w:p>
        </w:tc>
        <w:tc>
          <w:tcPr>
            <w:tcW w:w="2300" w:type="dxa"/>
            <w:vAlign w:val="center"/>
          </w:tcPr>
          <w:p w14:paraId="21978C4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Người dùng</w:t>
            </w:r>
          </w:p>
        </w:tc>
        <w:tc>
          <w:tcPr>
            <w:tcW w:w="2244" w:type="dxa"/>
            <w:vAlign w:val="center"/>
          </w:tcPr>
          <w:p w14:paraId="49BC63C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Nghệ sĩ</w:t>
            </w:r>
          </w:p>
        </w:tc>
        <w:tc>
          <w:tcPr>
            <w:tcW w:w="2244" w:type="dxa"/>
            <w:vAlign w:val="center"/>
          </w:tcPr>
          <w:p w14:paraId="2B6B38C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Tương tác</w:t>
            </w:r>
          </w:p>
        </w:tc>
      </w:tr>
      <w:tr w14:paraId="35F8A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609283F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tả dữ liệu gốc theo [4]</w:t>
            </w:r>
          </w:p>
        </w:tc>
        <w:tc>
          <w:tcPr>
            <w:tcW w:w="2300" w:type="dxa"/>
            <w:vAlign w:val="center"/>
          </w:tcPr>
          <w:p w14:paraId="19C8191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1.892</w:t>
            </w:r>
          </w:p>
        </w:tc>
        <w:tc>
          <w:tcPr>
            <w:tcW w:w="2244" w:type="dxa"/>
            <w:vAlign w:val="center"/>
          </w:tcPr>
          <w:p w14:paraId="5AE40EA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17.632</w:t>
            </w:r>
          </w:p>
        </w:tc>
        <w:tc>
          <w:tcPr>
            <w:tcW w:w="2244" w:type="dxa"/>
            <w:vAlign w:val="center"/>
          </w:tcPr>
          <w:p w14:paraId="714E099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92.834</w:t>
            </w:r>
          </w:p>
        </w:tc>
      </w:tr>
      <w:tr w14:paraId="6E43F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A31AF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Sau kiểm tra và xử lý lặp</w:t>
            </w:r>
          </w:p>
        </w:tc>
        <w:tc>
          <w:tcPr>
            <w:tcW w:w="2300" w:type="dxa"/>
            <w:vAlign w:val="center"/>
          </w:tcPr>
          <w:p w14:paraId="2823ED6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4863D24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68D502F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3673A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51FB8CC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Sau điều kiện ít nhất 5 nghệ sĩ</w:t>
            </w:r>
          </w:p>
        </w:tc>
        <w:tc>
          <w:tcPr>
            <w:tcW w:w="2300" w:type="dxa"/>
            <w:vAlign w:val="center"/>
          </w:tcPr>
          <w:p w14:paraId="425EC9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55314B5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2237309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3C6F1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EEC176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Tập huấn luyện</w:t>
            </w:r>
          </w:p>
        </w:tc>
        <w:tc>
          <w:tcPr>
            <w:tcW w:w="2300" w:type="dxa"/>
            <w:vAlign w:val="center"/>
          </w:tcPr>
          <w:p w14:paraId="17DEB42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3D36EE0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4435DCA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3D230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24641B3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Tập xác thực</w:t>
            </w:r>
          </w:p>
        </w:tc>
        <w:tc>
          <w:tcPr>
            <w:tcW w:w="2300" w:type="dxa"/>
            <w:vAlign w:val="center"/>
          </w:tcPr>
          <w:p w14:paraId="1BADD4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65E7410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4C6ADFD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469FE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2584E59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Tập kiểm thử</w:t>
            </w:r>
          </w:p>
        </w:tc>
        <w:tc>
          <w:tcPr>
            <w:tcW w:w="2300" w:type="dxa"/>
            <w:vAlign w:val="center"/>
          </w:tcPr>
          <w:p w14:paraId="1092CEE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3B4BB34E">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45AC31E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bl>
    <w:p w14:paraId="3AC3893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Dấu gạch ngang trong các bảng kết quả của chương này có nghĩa là chưa đo hoặc chưa chạy, không phải giá trị bằng 0. Dòng dữ liệu gốc lấy từ tài liệu mô tả và được tách rõ khỏi thống kê do mã nguồn tạo ra. Không suy từ 92.834 quan hệ rằng sau lọc hoặc chia tập vẫn còn đúng số lượng đó.</w:t>
      </w:r>
    </w:p>
    <w:p w14:paraId="6B49FCDC">
      <w:pPr>
        <w:pStyle w:val="4"/>
        <w:keepNext/>
        <w:widowControl/>
        <w:numPr>
          <w:ilvl w:val="2"/>
          <w:numId w:val="0"/>
        </w:numPr>
        <w:spacing w:before="120" w:after="240" w:line="276" w:lineRule="auto"/>
        <w:ind w:left="0" w:right="0" w:firstLine="0"/>
        <w:jc w:val="left"/>
      </w:pPr>
      <w:bookmarkStart w:id="108" w:name="_Toc30132"/>
      <w:r>
        <w:rPr>
          <w:rFonts w:ascii="Times New Roman" w:hAnsi="Times New Roman" w:eastAsia="Times New Roman"/>
          <w:b/>
          <w:i/>
          <w:color w:val="000000"/>
          <w:sz w:val="26"/>
          <w:szCs w:val="26"/>
        </w:rPr>
        <w:t>4.3.2 Kiểm tra đặc trưng và danh mục</w:t>
      </w:r>
      <w:bookmarkEnd w:id="108"/>
    </w:p>
    <w:p w14:paraId="25FDCEF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kiểm tra rằng mọi giá trị điểm đại diện nằm trong 1–5 trên các quan sát và mọi ô chưa quan sát trong ma trận PureSVD bằng 0. Ngưỡng phân vị được lưu cùng cấu hình. Số nghệ sĩ có tham số cộng tác, số nghệ sĩ chỉ có siêu dữ liệu và số nghệ sĩ trong tập đích nằm ngoài danh mục phải được báo riêng.</w:t>
      </w:r>
    </w:p>
    <w:p w14:paraId="607165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Đặc trưng thẻ của M2 được tạo theo chính sách đã chọn ở Chương 3. Nhật ký cần ghi số bản ghi gán thẻ được dùng và số bị loại do không thuộc tập huấn luyện. Việc lưu một ma trận TF–IDF mà không ghi cách tạo từ dữ liệu gán thẻ chưa đủ để kiểm tra rò rỉ.</w:t>
      </w:r>
    </w:p>
    <w:p w14:paraId="596D668A">
      <w:pPr>
        <w:pStyle w:val="3"/>
        <w:keepNext/>
        <w:widowControl/>
        <w:numPr>
          <w:ilvl w:val="1"/>
          <w:numId w:val="0"/>
        </w:numPr>
        <w:spacing w:before="120" w:after="240" w:line="276" w:lineRule="auto"/>
        <w:ind w:left="0" w:right="0" w:firstLine="0"/>
        <w:jc w:val="left"/>
      </w:pPr>
      <w:bookmarkStart w:id="109" w:name="_Toc1599"/>
      <w:r>
        <w:rPr>
          <w:rFonts w:ascii="Times New Roman" w:hAnsi="Times New Roman" w:eastAsia="Times New Roman"/>
          <w:b/>
          <w:color w:val="000000"/>
          <w:sz w:val="26"/>
          <w:szCs w:val="26"/>
        </w:rPr>
        <w:t>4.4 Huấn luyện và tinh chỉnh siêu tham số</w:t>
      </w:r>
      <w:bookmarkEnd w:id="109"/>
    </w:p>
    <w:p w14:paraId="0F7C0EAF">
      <w:pPr>
        <w:pStyle w:val="4"/>
        <w:keepNext/>
        <w:widowControl/>
        <w:numPr>
          <w:ilvl w:val="2"/>
          <w:numId w:val="0"/>
        </w:numPr>
        <w:spacing w:before="120" w:after="240" w:line="276" w:lineRule="auto"/>
        <w:ind w:left="0" w:right="0" w:firstLine="0"/>
        <w:jc w:val="left"/>
      </w:pPr>
      <w:bookmarkStart w:id="110" w:name="_Toc19880"/>
      <w:r>
        <w:rPr>
          <w:rFonts w:ascii="Times New Roman" w:hAnsi="Times New Roman" w:eastAsia="Times New Roman"/>
          <w:b/>
          <w:i/>
          <w:color w:val="000000"/>
          <w:sz w:val="26"/>
          <w:szCs w:val="26"/>
        </w:rPr>
        <w:t>4.4.1 Không gian cấu hình dự kiến</w:t>
      </w:r>
      <w:bookmarkEnd w:id="110"/>
    </w:p>
    <w:p w14:paraId="4CA569F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sử dụng tìm kiếm ngẫu nhiên (random search) trên một không gian đã công bố, với ngân sách tối đa 30 cấu hình cho mỗi họ mô hình. Tìm kiếm ngẫu nhiên được tham khảo từ [28]; ngân sách cần được giữ hợp lý giữa các mô hình để một mô hình không được hưởng lợi chỉ vì được thử nhiều hơn.</w:t>
      </w:r>
    </w:p>
    <w:p w14:paraId="2FB30B5E">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3</w:t>
      </w:r>
      <w:r>
        <w:fldChar w:fldCharType="end"/>
      </w:r>
      <w:bookmarkStart w:id="111" w:name="_Toc28935"/>
      <w:r>
        <w:rPr>
          <w:rFonts w:ascii="Times New Roman" w:hAnsi="Times New Roman" w:eastAsia="Times New Roman"/>
          <w:color w:val="000000"/>
          <w:sz w:val="26"/>
          <w:szCs w:val="26"/>
        </w:rPr>
        <w:t xml:space="preserve"> Không gian siêu tham số dự kiến</w:t>
      </w:r>
      <w:bookmarkEnd w:id="111"/>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05813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865494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Nhóm</w:t>
            </w:r>
          </w:p>
        </w:tc>
        <w:tc>
          <w:tcPr>
            <w:tcW w:w="3550" w:type="dxa"/>
            <w:vAlign w:val="center"/>
          </w:tcPr>
          <w:p w14:paraId="2B7F4CA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Tham số</w:t>
            </w:r>
          </w:p>
        </w:tc>
        <w:tc>
          <w:tcPr>
            <w:tcW w:w="3638" w:type="dxa"/>
            <w:vAlign w:val="center"/>
          </w:tcPr>
          <w:p w14:paraId="0843E9B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Giá trị dự kiến</w:t>
            </w:r>
          </w:p>
        </w:tc>
      </w:tr>
      <w:tr w14:paraId="6702D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828CD3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UserCF và ItemCF</w:t>
            </w:r>
          </w:p>
        </w:tc>
        <w:tc>
          <w:tcPr>
            <w:tcW w:w="3550" w:type="dxa"/>
            <w:vAlign w:val="center"/>
          </w:tcPr>
          <w:p w14:paraId="369C0EC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láng giềng L.</w:t>
            </w:r>
          </w:p>
        </w:tc>
        <w:tc>
          <w:tcPr>
            <w:tcW w:w="3638" w:type="dxa"/>
            <w:vAlign w:val="center"/>
          </w:tcPr>
          <w:p w14:paraId="612FA88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20, 40, 80, 120.</w:t>
            </w:r>
          </w:p>
        </w:tc>
      </w:tr>
      <w:tr w14:paraId="2B439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E84712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UserCF và ItemCF</w:t>
            </w:r>
          </w:p>
        </w:tc>
        <w:tc>
          <w:tcPr>
            <w:tcW w:w="3550" w:type="dxa"/>
            <w:vAlign w:val="center"/>
          </w:tcPr>
          <w:p w14:paraId="01AEB8F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 rút và số quan sát chung.</w:t>
            </w:r>
          </w:p>
        </w:tc>
        <w:tc>
          <w:tcPr>
            <w:tcW w:w="3638" w:type="dxa"/>
            <w:vAlign w:val="center"/>
          </w:tcPr>
          <w:p w14:paraId="66F5DEB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 rút 0, 10, 50; phần giao tối thiểu 1, 2, 3.</w:t>
            </w:r>
          </w:p>
        </w:tc>
      </w:tr>
      <w:tr w14:paraId="0E262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16FD63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0E50E7A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Số nhân tố d.</w:t>
            </w:r>
          </w:p>
        </w:tc>
        <w:tc>
          <w:tcPr>
            <w:tcW w:w="3638" w:type="dxa"/>
            <w:vAlign w:val="center"/>
          </w:tcPr>
          <w:p w14:paraId="7F6A083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16, 32, 64, 128.</w:t>
            </w:r>
          </w:p>
        </w:tc>
      </w:tr>
      <w:tr w14:paraId="1B1CE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5293FF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536B2A3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Tốc độ học và điều chuẩn.</w:t>
            </w:r>
          </w:p>
        </w:tc>
        <w:tc>
          <w:tcPr>
            <w:tcW w:w="3638" w:type="dxa"/>
            <w:vAlign w:val="center"/>
          </w:tcPr>
          <w:p w14:paraId="245AB6E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η: 0,001–0,02; λreg: 0,001–0,1 theo thang lôgarit.</w:t>
            </w:r>
          </w:p>
        </w:tc>
      </w:tr>
      <w:tr w14:paraId="3B299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524409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4E89A76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vòng tối đa và dừng sớm.</w:t>
            </w:r>
          </w:p>
        </w:tc>
        <w:tc>
          <w:tcPr>
            <w:tcW w:w="3638" w:type="dxa"/>
            <w:vAlign w:val="center"/>
          </w:tcPr>
          <w:p w14:paraId="5DE6D37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Tối đa 100; số vòng chờ 5 nếu dùng dừng sớm.</w:t>
            </w:r>
          </w:p>
        </w:tc>
      </w:tr>
      <w:tr w14:paraId="0EA56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1B4B1F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PureSVD</w:t>
            </w:r>
          </w:p>
        </w:tc>
        <w:tc>
          <w:tcPr>
            <w:tcW w:w="3550" w:type="dxa"/>
            <w:vAlign w:val="center"/>
          </w:tcPr>
          <w:p w14:paraId="6B7BD04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chiều giữ lại k.</w:t>
            </w:r>
          </w:p>
        </w:tc>
        <w:tc>
          <w:tcPr>
            <w:tcW w:w="3638" w:type="dxa"/>
            <w:vAlign w:val="center"/>
          </w:tcPr>
          <w:p w14:paraId="54A4267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16, 32, 64, 128; không vượt giới hạn ma trận.</w:t>
            </w:r>
          </w:p>
        </w:tc>
      </w:tr>
      <w:tr w14:paraId="45C22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BAD42A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M1</w:t>
            </w:r>
          </w:p>
        </w:tc>
        <w:tc>
          <w:tcPr>
            <w:tcW w:w="3550" w:type="dxa"/>
            <w:vAlign w:val="center"/>
          </w:tcPr>
          <w:p w14:paraId="515627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λ, β và số ứng viên C.</w:t>
            </w:r>
          </w:p>
        </w:tc>
        <w:tc>
          <w:tcPr>
            <w:tcW w:w="3638" w:type="dxa"/>
            <w:vAlign w:val="center"/>
          </w:tcPr>
          <w:p w14:paraId="780D198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λ: 0,5–1; β: 0–0,5; C: 50, 100, 200.</w:t>
            </w:r>
          </w:p>
        </w:tc>
      </w:tr>
      <w:tr w14:paraId="300D8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78449E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M2</w:t>
            </w:r>
          </w:p>
        </w:tc>
        <w:tc>
          <w:tcPr>
            <w:tcW w:w="3550" w:type="dxa"/>
            <w:vAlign w:val="center"/>
          </w:tcPr>
          <w:p w14:paraId="71DF1C0A">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α và ngưỡng lịch sử nmin.</w:t>
            </w:r>
          </w:p>
        </w:tc>
        <w:tc>
          <w:tcPr>
            <w:tcW w:w="3638" w:type="dxa"/>
            <w:vAlign w:val="center"/>
          </w:tcPr>
          <w:p w14:paraId="53872762">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α: 0,25, 0,5, 0,75; nmin: 3, 5, 10.</w:t>
            </w:r>
          </w:p>
        </w:tc>
      </w:tr>
    </w:tbl>
    <w:p w14:paraId="313E862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Đây là không gian ban đầu theo thiết kế, chưa phải các tham số tốt nhất. Nếu thay đổi phạm vi vì thiếu bộ nhớ hoặc mô hình không hội tụ, cần ghi trước khi đánh giá cuối. Các cấu hình không hợp lệ do số chiều vượt giới hạn hoặc không đủ láng giềng được loại bằng quy tắc đã xác định, không bỏ qua sau khi nhìn điểm.</w:t>
      </w:r>
    </w:p>
    <w:p w14:paraId="14489032">
      <w:pPr>
        <w:pStyle w:val="4"/>
        <w:keepNext/>
        <w:widowControl/>
        <w:numPr>
          <w:ilvl w:val="2"/>
          <w:numId w:val="0"/>
        </w:numPr>
        <w:spacing w:before="120" w:after="240" w:line="276" w:lineRule="auto"/>
        <w:ind w:left="0" w:right="0" w:firstLine="0"/>
        <w:jc w:val="left"/>
      </w:pPr>
      <w:bookmarkStart w:id="112" w:name="_Toc22724"/>
      <w:r>
        <w:rPr>
          <w:rFonts w:ascii="Times New Roman" w:hAnsi="Times New Roman" w:eastAsia="Times New Roman"/>
          <w:b/>
          <w:i/>
          <w:color w:val="000000"/>
          <w:sz w:val="26"/>
          <w:szCs w:val="26"/>
        </w:rPr>
        <w:t>4.4.2 Tiêu chí lựa chọn</w:t>
      </w:r>
      <w:bookmarkEnd w:id="112"/>
    </w:p>
    <w:p w14:paraId="6DDFFF3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Cấu hình chính được chọn bằng NDCG@10 trên xác thực. Precision@10, Recall@10, chi phí và các chỉ số ngoài độ chính xác được ghi để hiểu sự đánh đổi. Khi hai cấu hình có điểm rất gần nhau, có thể ưu tiên cấu hình ít tài nguyên hơn theo quy tắc đã công bố. RMSE không phải tiêu chí duy nhất cho mô hình sẽ phục vụ danh sách nghệ sĩ.</w:t>
      </w:r>
    </w:p>
    <w:p w14:paraId="4C8327E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được chọn trong những cấu hình giữ mức giảm NDCG trong ngưỡng đặt trước, rồi xem ARP và ILD. M2 được tinh chỉnh trên phép thử lịch sử ngắn thuộc xác thực. Không lấy kết quả của E4 hoặc E6 trên kiểm thử để tiếp tục đổi λ, β hoặc nmin.</w:t>
      </w:r>
    </w:p>
    <w:p w14:paraId="76C1F6A4">
      <w:pPr>
        <w:pStyle w:val="4"/>
        <w:keepNext/>
        <w:widowControl/>
        <w:numPr>
          <w:ilvl w:val="2"/>
          <w:numId w:val="0"/>
        </w:numPr>
        <w:spacing w:before="120" w:after="240" w:line="276" w:lineRule="auto"/>
        <w:ind w:left="0" w:right="0" w:firstLine="0"/>
        <w:jc w:val="left"/>
      </w:pPr>
      <w:bookmarkStart w:id="113" w:name="_Toc28185"/>
      <w:r>
        <w:rPr>
          <w:rFonts w:ascii="Times New Roman" w:hAnsi="Times New Roman" w:eastAsia="Times New Roman"/>
          <w:b/>
          <w:i/>
          <w:color w:val="000000"/>
          <w:sz w:val="26"/>
          <w:szCs w:val="26"/>
        </w:rPr>
        <w:t>4.4.3 Nhật ký huấn luyện</w:t>
      </w:r>
      <w:bookmarkEnd w:id="113"/>
    </w:p>
    <w:p w14:paraId="70C2611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SGD, nhật ký cần có số vòng, hàm mục tiêu, thời gian và chỉ số xác thực ở mốc đã định. Với PureSVD, ghi thời gian phân rã, số chiều và tham số ngẫu nhiên. Với mô hình láng giềng, ghi thời gian tạo bảng tương đồng, số phần tử được lưu và tỷ lệ người dùng có láng giềng hợp lệ.</w:t>
      </w:r>
    </w:p>
    <w:p w14:paraId="0EB1F2E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Sau huấn luyện, mô hình được xuất và nạp lại để kiểm tra. Nếu danh sách thay đổi khi nạp lại, cần tìm nguyên nhân ở ánh xạ, kiểu số hoặc cách sắp điểm trước khi chạy đánh giá cuối. Không sử dụng một tệp mô hình chưa vượt kiểm tra này chỉ vì nó đã có trên ổ đĩa.</w:t>
      </w:r>
    </w:p>
    <w:p w14:paraId="254E0426">
      <w:pPr>
        <w:pStyle w:val="3"/>
        <w:keepNext/>
        <w:widowControl/>
        <w:numPr>
          <w:ilvl w:val="1"/>
          <w:numId w:val="0"/>
        </w:numPr>
        <w:spacing w:before="120" w:after="240" w:line="276" w:lineRule="auto"/>
        <w:ind w:left="0" w:right="0" w:firstLine="0"/>
        <w:jc w:val="left"/>
      </w:pPr>
      <w:bookmarkStart w:id="114" w:name="_Toc14857"/>
      <w:r>
        <w:rPr>
          <w:rFonts w:ascii="Times New Roman" w:hAnsi="Times New Roman" w:eastAsia="Times New Roman"/>
          <w:b/>
          <w:color w:val="000000"/>
          <w:sz w:val="26"/>
          <w:szCs w:val="26"/>
        </w:rPr>
        <w:t>4.5 Thiết kế các thực nghiệm</w:t>
      </w:r>
      <w:bookmarkEnd w:id="114"/>
    </w:p>
    <w:p w14:paraId="6868C18A">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4</w:t>
      </w:r>
      <w:r>
        <w:fldChar w:fldCharType="end"/>
      </w:r>
      <w:bookmarkStart w:id="115" w:name="_Toc22815"/>
      <w:r>
        <w:rPr>
          <w:rFonts w:ascii="Times New Roman" w:hAnsi="Times New Roman" w:eastAsia="Times New Roman"/>
          <w:color w:val="000000"/>
          <w:sz w:val="26"/>
          <w:szCs w:val="26"/>
        </w:rPr>
        <w:t xml:space="preserve"> Các nhóm thực nghiệm</w:t>
      </w:r>
      <w:bookmarkEnd w:id="115"/>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5EF40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1FC52DF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w:t>
            </w:r>
          </w:p>
        </w:tc>
        <w:tc>
          <w:tcPr>
            <w:tcW w:w="3550" w:type="dxa"/>
            <w:vAlign w:val="center"/>
          </w:tcPr>
          <w:p w14:paraId="2D69643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c>
          <w:tcPr>
            <w:tcW w:w="3638" w:type="dxa"/>
            <w:vAlign w:val="center"/>
          </w:tcPr>
          <w:p w14:paraId="5071052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Mục đích</w:t>
            </w:r>
          </w:p>
        </w:tc>
      </w:tr>
      <w:tr w14:paraId="75C04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13926B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E0</w:t>
            </w:r>
          </w:p>
        </w:tc>
        <w:tc>
          <w:tcPr>
            <w:tcW w:w="3550" w:type="dxa"/>
            <w:vAlign w:val="center"/>
          </w:tcPr>
          <w:p w14:paraId="67C176A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Random và Popularity.</w:t>
            </w:r>
          </w:p>
        </w:tc>
        <w:tc>
          <w:tcPr>
            <w:tcW w:w="3638" w:type="dxa"/>
            <w:vAlign w:val="center"/>
          </w:tcPr>
          <w:p w14:paraId="7CE7038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Xác định mốc đối sánh cơ sở.</w:t>
            </w:r>
          </w:p>
        </w:tc>
      </w:tr>
      <w:tr w14:paraId="2887D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C7AA2D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E1</w:t>
            </w:r>
          </w:p>
        </w:tc>
        <w:tc>
          <w:tcPr>
            <w:tcW w:w="3550" w:type="dxa"/>
            <w:vAlign w:val="center"/>
          </w:tcPr>
          <w:p w14:paraId="6E16DA0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UserCF với cấu hình chọn trên tập xác thực.</w:t>
            </w:r>
          </w:p>
        </w:tc>
        <w:tc>
          <w:tcPr>
            <w:tcW w:w="3638" w:type="dxa"/>
            <w:vAlign w:val="center"/>
          </w:tcPr>
          <w:p w14:paraId="26314A0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quan hệ giữa người dùng.</w:t>
            </w:r>
          </w:p>
        </w:tc>
      </w:tr>
      <w:tr w14:paraId="3D238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C15CF7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E2</w:t>
            </w:r>
          </w:p>
        </w:tc>
        <w:tc>
          <w:tcPr>
            <w:tcW w:w="3550" w:type="dxa"/>
            <w:vAlign w:val="center"/>
          </w:tcPr>
          <w:p w14:paraId="7E373F3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ItemCF với cấu hình chọn trên tập xác thực.</w:t>
            </w:r>
          </w:p>
        </w:tc>
        <w:tc>
          <w:tcPr>
            <w:tcW w:w="3638" w:type="dxa"/>
            <w:vAlign w:val="center"/>
          </w:tcPr>
          <w:p w14:paraId="2E18BC8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quan hệ giữa nghệ sĩ.</w:t>
            </w:r>
          </w:p>
        </w:tc>
      </w:tr>
      <w:tr w14:paraId="4664F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4F87DA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E3</w:t>
            </w:r>
          </w:p>
        </w:tc>
        <w:tc>
          <w:tcPr>
            <w:tcW w:w="3550" w:type="dxa"/>
            <w:vAlign w:val="center"/>
          </w:tcPr>
          <w:p w14:paraId="47D03CD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SVD có độ lệch và PureSVD.</w:t>
            </w:r>
          </w:p>
        </w:tc>
        <w:tc>
          <w:tcPr>
            <w:tcW w:w="3638" w:type="dxa"/>
            <w:vAlign w:val="center"/>
          </w:tcPr>
          <w:p w14:paraId="1D19124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Đối chiếu hai cách học nhân tố.</w:t>
            </w:r>
          </w:p>
        </w:tc>
      </w:tr>
      <w:tr w14:paraId="04F9B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BCD3DF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E4</w:t>
            </w:r>
          </w:p>
        </w:tc>
        <w:tc>
          <w:tcPr>
            <w:tcW w:w="3550" w:type="dxa"/>
            <w:vAlign w:val="center"/>
          </w:tcPr>
          <w:p w14:paraId="3284C90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nền cùng các biến thể M1.</w:t>
            </w:r>
          </w:p>
        </w:tc>
        <w:tc>
          <w:tcPr>
            <w:tcW w:w="3638" w:type="dxa"/>
            <w:vAlign w:val="center"/>
          </w:tcPr>
          <w:p w14:paraId="069B4F6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Tách ảnh hưởng đa dạng và phạt phổ biến.</w:t>
            </w:r>
          </w:p>
        </w:tc>
      </w:tr>
      <w:tr w14:paraId="1D2A2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920F6F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E5</w:t>
            </w:r>
          </w:p>
        </w:tc>
        <w:tc>
          <w:tcPr>
            <w:tcW w:w="3550" w:type="dxa"/>
            <w:vAlign w:val="center"/>
          </w:tcPr>
          <w:p w14:paraId="3DCE82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tích theo nhóm độ dài lịch sử.</w:t>
            </w:r>
          </w:p>
        </w:tc>
        <w:tc>
          <w:tcPr>
            <w:tcW w:w="3638" w:type="dxa"/>
            <w:vAlign w:val="center"/>
          </w:tcPr>
          <w:p w14:paraId="391CE1F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sự khác biệt bị che bởi trung bình.</w:t>
            </w:r>
          </w:p>
        </w:tc>
      </w:tr>
      <w:tr w14:paraId="3D614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1474C0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E6</w:t>
            </w:r>
          </w:p>
        </w:tc>
        <w:tc>
          <w:tcPr>
            <w:tcW w:w="3550" w:type="dxa"/>
            <w:vAlign w:val="center"/>
          </w:tcPr>
          <w:p w14:paraId="7973D3A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M2 với N bằng 0, 1, 3 và 5.</w:t>
            </w:r>
          </w:p>
        </w:tc>
        <w:tc>
          <w:tcPr>
            <w:tcW w:w="3638" w:type="dxa"/>
            <w:vAlign w:val="center"/>
          </w:tcPr>
          <w:p w14:paraId="2A799D2C">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phương án dự phòng khi ít lịch sử.</w:t>
            </w:r>
          </w:p>
        </w:tc>
      </w:tr>
    </w:tbl>
    <w:p w14:paraId="1E6EDC8B">
      <w:pPr>
        <w:pStyle w:val="4"/>
        <w:keepNext/>
        <w:widowControl/>
        <w:numPr>
          <w:ilvl w:val="2"/>
          <w:numId w:val="0"/>
        </w:numPr>
        <w:spacing w:before="120" w:after="240" w:line="276" w:lineRule="auto"/>
        <w:ind w:left="0" w:right="0" w:firstLine="0"/>
        <w:jc w:val="left"/>
      </w:pPr>
      <w:bookmarkStart w:id="116" w:name="_Toc25246"/>
      <w:r>
        <w:rPr>
          <w:rFonts w:ascii="Times New Roman" w:hAnsi="Times New Roman" w:eastAsia="Times New Roman"/>
          <w:b/>
          <w:i/>
          <w:color w:val="000000"/>
          <w:sz w:val="26"/>
          <w:szCs w:val="26"/>
        </w:rPr>
        <w:t>4.5.1 E0 đến E3 so sánh mô hình nền</w:t>
      </w:r>
      <w:bookmarkEnd w:id="116"/>
    </w:p>
    <w:p w14:paraId="2152E00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mô hình sử dụng cùng tệp chia, danh mục, tập người dùng và K. Kết quả được lưu ở mức người dùng và ở mức danh sách. Nếu một mô hình lỗi cho một người dùng, cần ghi tỷ lệ lỗi và áp dụng quy tắc xử lý chung; không tự loại riêng những người dùng khó để tăng điểm mô hình.</w:t>
      </w:r>
    </w:p>
    <w:p w14:paraId="6F86D84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dự kiến chạy ba hạt giống cho các mô hình có ngẫu nhiên. Giá trị trung bình và độ lệch chuẩn qua hạt giống phản ánh độ nhạy với khởi tạo. Đối với mô hình xác định, không cần lặp lại ba lần chỉ để tạo ba bản sao cùng kết quả; thời gian có thể đo lặp riêng để giảm nhiễu của môi trường.</w:t>
      </w:r>
    </w:p>
    <w:p w14:paraId="3EB08BBB">
      <w:pPr>
        <w:pStyle w:val="4"/>
        <w:keepNext/>
        <w:widowControl/>
        <w:numPr>
          <w:ilvl w:val="2"/>
          <w:numId w:val="0"/>
        </w:numPr>
        <w:spacing w:before="120" w:after="240" w:line="276" w:lineRule="auto"/>
        <w:ind w:left="0" w:right="0" w:firstLine="0"/>
        <w:jc w:val="left"/>
      </w:pPr>
      <w:bookmarkStart w:id="117" w:name="_Toc29473"/>
      <w:r>
        <w:rPr>
          <w:rFonts w:ascii="Times New Roman" w:hAnsi="Times New Roman" w:eastAsia="Times New Roman"/>
          <w:b/>
          <w:i/>
          <w:color w:val="000000"/>
          <w:sz w:val="26"/>
          <w:szCs w:val="26"/>
        </w:rPr>
        <w:t>4.5.2 E4 kiểm chứng M1</w:t>
      </w:r>
      <w:bookmarkEnd w:id="117"/>
    </w:p>
    <w:p w14:paraId="5F85FB1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nền của M1 được quyết định theo xác thực, không theo tập kiểm thử. Bốn đường đánh giá gồm không tái xếp hạng, chỉ đa dạng, chỉ phạt phổ biến và đầy đủ. Cần giữ tập C ứng viên giống nhau để những thay đổi ở danh sách không xuất phát từ việc một biến thể được tiếp cận nhiều nghệ sĩ hơn.</w:t>
      </w:r>
    </w:p>
    <w:p w14:paraId="22F9761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Phân tích bắt đầu từ NDCG, ARP và ILD, sau đó kiểm tra độ bao phủ và Gini. Nếu ARP giảm nhưng Gini tăng, có thể mô hình tập trung vào một nhóm nghệ sĩ ít phổ biến khác. Nếu ILD tăng nhưng NDCG giảm mạnh, mô-đun đang đánh đổi quá nhiều mức phù hợp. Kết luận phải mô tả cả hai mặt theo số liệu.</w:t>
      </w:r>
    </w:p>
    <w:p w14:paraId="326ECD7A">
      <w:pPr>
        <w:pStyle w:val="4"/>
        <w:keepNext/>
        <w:widowControl/>
        <w:numPr>
          <w:ilvl w:val="2"/>
          <w:numId w:val="0"/>
        </w:numPr>
        <w:spacing w:before="120" w:after="240" w:line="276" w:lineRule="auto"/>
        <w:ind w:left="0" w:right="0" w:firstLine="0"/>
        <w:jc w:val="left"/>
      </w:pPr>
      <w:bookmarkStart w:id="118" w:name="_Toc21637"/>
      <w:r>
        <w:rPr>
          <w:rFonts w:ascii="Times New Roman" w:hAnsi="Times New Roman" w:eastAsia="Times New Roman"/>
          <w:b/>
          <w:i/>
          <w:color w:val="000000"/>
          <w:sz w:val="26"/>
          <w:szCs w:val="26"/>
        </w:rPr>
        <w:t>4.5.3 E5 phân tích nhóm lịch sử</w:t>
      </w:r>
      <w:bookmarkEnd w:id="118"/>
    </w:p>
    <w:p w14:paraId="0E227AA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Ngưỡng nhóm được tính từ số nghệ sĩ trong tập huấn luyện. Bảng kết quả phải có số người dùng và số tương tác đích của từng nhóm. Nhóm ít lịch sử có thể có tập đích nhỏ, khiến Recall của từng người biến động mạnh; khoảng tin cậy và phân bố điểm giúp bổ sung cho một giá trị trung bình.</w:t>
      </w:r>
    </w:p>
    <w:p w14:paraId="7B72CD4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cũng xem tỷ lệ không tìm được láng giềng, tỷ lệ M2 được kích hoạt và số ứng viên đủ điều kiện. Đây là những yếu tố giải thích khả năng hoạt động thực tế. Một mô hình có điểm tốt ở các yêu cầu thành công nhưng thường xuyên phải dùng dự phòng cần được đánh giá ở cả mức mô hình lẫn mức hệ thống.</w:t>
      </w:r>
    </w:p>
    <w:p w14:paraId="10B63055">
      <w:pPr>
        <w:pStyle w:val="4"/>
        <w:keepNext/>
        <w:widowControl/>
        <w:numPr>
          <w:ilvl w:val="2"/>
          <w:numId w:val="0"/>
        </w:numPr>
        <w:spacing w:before="120" w:after="240" w:line="276" w:lineRule="auto"/>
        <w:ind w:left="0" w:right="0" w:firstLine="0"/>
        <w:jc w:val="left"/>
      </w:pPr>
      <w:bookmarkStart w:id="119" w:name="_Toc8833"/>
      <w:r>
        <w:rPr>
          <w:rFonts w:ascii="Times New Roman" w:hAnsi="Times New Roman" w:eastAsia="Times New Roman"/>
          <w:b/>
          <w:i/>
          <w:color w:val="000000"/>
          <w:sz w:val="26"/>
          <w:szCs w:val="26"/>
        </w:rPr>
        <w:t>4.5.4 E6 kiểm tra M2 với lịch sử ngắn</w:t>
      </w:r>
      <w:bookmarkEnd w:id="119"/>
    </w:p>
    <w:p w14:paraId="3D523ED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phép thử chỉ cung cấp N tương tác (Given-N), nhóm lấy N nghệ sĩ từ lịch sử huấn luyện để làm hồ sơ suy luận và giữ tập kiểm thử làm đích. Phần tập huấn luyện còn lại của người dùng đang xét bị giấu khỏi hồ sơ, khỏi bộ lọc lịch sử và khỏi suy luận véc-tơ người dùng. Các nghệ sĩ từ phần bị giấu vẫn có thể là ứng viên, nhưng không được dùng làm dữ liệu cá nhân hóa.</w:t>
      </w:r>
    </w:p>
    <w:p w14:paraId="0DDD953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tham số toàn cục và véc-tơ nghệ sĩ có thể được học từ những người dùng huấn luyện khác. Nếu dùng mô hình đã học cả véc-tơ người dùng từ lịch sử đầy đủ, cần loại véc-tơ đó và suy luận lại chỉ từ N quan sát. Với phép thử nghiêm ngặt, có thể tách một tập người dùng đánh giá khỏi quá trình học tham số rồi tạo hồ sơ mới; lựa chọn này cần giữ giống nhau cho các biến thể.</w:t>
      </w:r>
    </w:p>
    <w:p w14:paraId="4D85C30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đối sánh gồm chỉ phổ biến, chỉ nội dung khi khả dụng, cộng tác suy luận từ N quan sát và M2 kết hợp. N bằng 0 kiểm tra đường phổ biến; nó không phải một phép thử cá nhân hóa. Tỷ lệ nghệ sĩ có thẻ và tỷ lệ hồ sơ bằng 0 được báo để giải thích kết quả.</w:t>
      </w:r>
    </w:p>
    <w:p w14:paraId="0860ED71">
      <w:pPr>
        <w:pStyle w:val="3"/>
        <w:keepNext/>
        <w:widowControl/>
        <w:numPr>
          <w:ilvl w:val="1"/>
          <w:numId w:val="0"/>
        </w:numPr>
        <w:spacing w:before="120" w:after="240" w:line="276" w:lineRule="auto"/>
        <w:ind w:left="0" w:right="0" w:firstLine="0"/>
        <w:jc w:val="left"/>
      </w:pPr>
      <w:bookmarkStart w:id="120" w:name="_Toc8522"/>
      <w:r>
        <w:rPr>
          <w:rFonts w:ascii="Times New Roman" w:hAnsi="Times New Roman" w:eastAsia="Times New Roman"/>
          <w:b/>
          <w:color w:val="000000"/>
          <w:sz w:val="26"/>
          <w:szCs w:val="26"/>
        </w:rPr>
        <w:t>4.6 Kiểm định thống kê</w:t>
      </w:r>
      <w:bookmarkEnd w:id="120"/>
    </w:p>
    <w:p w14:paraId="0FDF1667">
      <w:pPr>
        <w:pStyle w:val="4"/>
        <w:keepNext/>
        <w:widowControl/>
        <w:numPr>
          <w:ilvl w:val="2"/>
          <w:numId w:val="0"/>
        </w:numPr>
        <w:spacing w:before="120" w:after="240" w:line="276" w:lineRule="auto"/>
        <w:ind w:left="0" w:right="0" w:firstLine="0"/>
        <w:jc w:val="left"/>
      </w:pPr>
      <w:bookmarkStart w:id="121" w:name="_Toc27939"/>
      <w:r>
        <w:rPr>
          <w:rFonts w:ascii="Times New Roman" w:hAnsi="Times New Roman" w:eastAsia="Times New Roman"/>
          <w:b/>
          <w:i/>
          <w:color w:val="000000"/>
          <w:sz w:val="26"/>
          <w:szCs w:val="26"/>
        </w:rPr>
        <w:t>4.6.1 So sánh theo từng người dùng</w:t>
      </w:r>
      <w:bookmarkEnd w:id="121"/>
    </w:p>
    <w:p w14:paraId="2537C2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các chỉ số có một giá trị trên mỗi người dùng như NDCG@10, nhóm so sánh cặp mô hình bằng chênh lệch trên cùng người dùng. Kiểm định Wilcoxon cặp được dự kiến ở mức ý nghĩa 0,05; cần kiểm tra số cặp hợp lệ và cách xử lý các chênh lệch bằng 0. Kết quả gồm chênh lệch trung bình, khoảng tin cậy và giá trị p.</w:t>
      </w:r>
    </w:p>
    <w:p w14:paraId="1A9FBD7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thực hiện nhiều so sánh, nhóm dùng hiệu chỉnh Holm để giảm nguy cơ nhận một kết quả có ý nghĩa chỉ do thử nhiều lần [29]. Giá trị p sau hiệu chỉnh không thể thay thế mức cải thiện. Một chênh lệch rất nhỏ vẫn có thể đáng kể về thống kê với nhiều người dùng nhưng chưa có ý nghĩa sử dụng.</w:t>
      </w:r>
    </w:p>
    <w:p w14:paraId="719A13F6">
      <w:pPr>
        <w:pStyle w:val="4"/>
        <w:keepNext/>
        <w:widowControl/>
        <w:numPr>
          <w:ilvl w:val="2"/>
          <w:numId w:val="0"/>
        </w:numPr>
        <w:spacing w:before="120" w:after="240" w:line="276" w:lineRule="auto"/>
        <w:ind w:left="0" w:right="0" w:firstLine="0"/>
        <w:jc w:val="left"/>
      </w:pPr>
      <w:bookmarkStart w:id="122" w:name="_Toc27046"/>
      <w:r>
        <w:rPr>
          <w:rFonts w:ascii="Times New Roman" w:hAnsi="Times New Roman" w:eastAsia="Times New Roman"/>
          <w:b/>
          <w:i/>
          <w:color w:val="000000"/>
          <w:sz w:val="26"/>
          <w:szCs w:val="26"/>
        </w:rPr>
        <w:t>4.6.2 Khoảng tin cậy và chỉ số toàn danh mục</w:t>
      </w:r>
      <w:bookmarkEnd w:id="122"/>
    </w:p>
    <w:p w14:paraId="1B9B819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Khoảng tin cậy 95% được ước lượng bằng lấy mẫu lại có hoàn lại (bootstrap) 1.000 lần ở mức người dùng [30]. Trong mỗi mẫu, phải giữ các cặp danh sách của mô hình so sánh để bảo toàn quan hệ cặp. Với nhiều hạt giống mô hình, cần ghi rõ mẫu đang áp dụng cho một hạt giống định trước hay trung bình qua hạt giống; không xem các bản lặp của cùng người dùng là các người độc lập.</w:t>
      </w:r>
    </w:p>
    <w:p w14:paraId="42437C8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và Gini là chỉ số toàn danh mục, không có sẵn một giá trị độc lập cho từng người dùng. Vì vậy, không chạy Wilcoxon trên một giá trị tổng duy nhất. Nếu cần khoảng tin cậy cho chúng, nhóm lấy mẫu lại các người dùng rồi tính lại toàn bộ tần suất danh mục ở mỗi lần lấy mẫu.</w:t>
      </w:r>
    </w:p>
    <w:p w14:paraId="55CD040E">
      <w:pPr>
        <w:pStyle w:val="3"/>
        <w:keepNext/>
        <w:widowControl/>
        <w:numPr>
          <w:ilvl w:val="1"/>
          <w:numId w:val="0"/>
        </w:numPr>
        <w:spacing w:before="120" w:after="240" w:line="276" w:lineRule="auto"/>
        <w:ind w:left="0" w:right="0" w:firstLine="0"/>
        <w:jc w:val="left"/>
      </w:pPr>
      <w:bookmarkStart w:id="123" w:name="_Toc27112"/>
      <w:r>
        <w:rPr>
          <w:rFonts w:ascii="Times New Roman" w:hAnsi="Times New Roman" w:eastAsia="Times New Roman"/>
          <w:b/>
          <w:color w:val="000000"/>
          <w:sz w:val="26"/>
          <w:szCs w:val="26"/>
        </w:rPr>
        <w:t>4.7 Mẫu bảng kết quả định lượng</w:t>
      </w:r>
      <w:bookmarkEnd w:id="123"/>
    </w:p>
    <w:p w14:paraId="15A89552">
      <w:pPr>
        <w:pStyle w:val="4"/>
        <w:keepNext/>
        <w:widowControl/>
        <w:numPr>
          <w:ilvl w:val="2"/>
          <w:numId w:val="0"/>
        </w:numPr>
        <w:spacing w:before="120" w:after="240" w:line="276" w:lineRule="auto"/>
        <w:ind w:left="0" w:right="0" w:firstLine="0"/>
        <w:jc w:val="left"/>
      </w:pPr>
      <w:bookmarkStart w:id="124" w:name="_Toc1523"/>
      <w:r>
        <w:rPr>
          <w:rFonts w:ascii="Times New Roman" w:hAnsi="Times New Roman" w:eastAsia="Times New Roman"/>
          <w:b/>
          <w:i/>
          <w:color w:val="000000"/>
          <w:sz w:val="26"/>
          <w:szCs w:val="26"/>
        </w:rPr>
        <w:t>4.7.1 Chất lượng xếp hạng tổng thể</w:t>
      </w:r>
      <w:bookmarkEnd w:id="124"/>
    </w:p>
    <w:p w14:paraId="0FF2D937">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5</w:t>
      </w:r>
      <w:r>
        <w:fldChar w:fldCharType="end"/>
      </w:r>
      <w:bookmarkStart w:id="125" w:name="_Toc31339"/>
      <w:r>
        <w:rPr>
          <w:rFonts w:ascii="Times New Roman" w:hAnsi="Times New Roman" w:eastAsia="Times New Roman"/>
          <w:color w:val="000000"/>
          <w:sz w:val="26"/>
          <w:szCs w:val="26"/>
        </w:rPr>
        <w:t xml:space="preserve"> Chất lượng xếp hạng ở K bằng 10 chờ cập nhật</w:t>
      </w:r>
      <w:bookmarkEnd w:id="125"/>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45E7B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0E09CC1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Mô hình</w:t>
            </w:r>
          </w:p>
        </w:tc>
        <w:tc>
          <w:tcPr>
            <w:tcW w:w="1584" w:type="dxa"/>
            <w:vAlign w:val="center"/>
          </w:tcPr>
          <w:p w14:paraId="5D250F7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Precision</w:t>
            </w:r>
          </w:p>
        </w:tc>
        <w:tc>
          <w:tcPr>
            <w:tcW w:w="1584" w:type="dxa"/>
            <w:vAlign w:val="center"/>
          </w:tcPr>
          <w:p w14:paraId="211E1B7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Recall</w:t>
            </w:r>
          </w:p>
        </w:tc>
        <w:tc>
          <w:tcPr>
            <w:tcW w:w="1584" w:type="dxa"/>
            <w:vAlign w:val="center"/>
          </w:tcPr>
          <w:p w14:paraId="06E4CF7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w:t>
            </w:r>
          </w:p>
        </w:tc>
        <w:tc>
          <w:tcPr>
            <w:tcW w:w="1586" w:type="dxa"/>
            <w:vAlign w:val="center"/>
          </w:tcPr>
          <w:p w14:paraId="133386B8">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RMSE</w:t>
            </w:r>
          </w:p>
        </w:tc>
      </w:tr>
      <w:tr w14:paraId="12D11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109E55E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Random</w:t>
            </w:r>
          </w:p>
        </w:tc>
        <w:tc>
          <w:tcPr>
            <w:tcW w:w="1584" w:type="dxa"/>
            <w:vAlign w:val="center"/>
          </w:tcPr>
          <w:p w14:paraId="5C07AC4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82C6F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5AB974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6891C8F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Không áp dụng</w:t>
            </w:r>
          </w:p>
        </w:tc>
      </w:tr>
      <w:tr w14:paraId="3794A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2198AB8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Popularity</w:t>
            </w:r>
          </w:p>
        </w:tc>
        <w:tc>
          <w:tcPr>
            <w:tcW w:w="1584" w:type="dxa"/>
            <w:vAlign w:val="center"/>
          </w:tcPr>
          <w:p w14:paraId="5C1C2B2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D0729A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2A273A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1D65E82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Không áp dụng</w:t>
            </w:r>
          </w:p>
        </w:tc>
      </w:tr>
      <w:tr w14:paraId="3B78D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2AD72FF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UserCF</w:t>
            </w:r>
          </w:p>
        </w:tc>
        <w:tc>
          <w:tcPr>
            <w:tcW w:w="1584" w:type="dxa"/>
            <w:vAlign w:val="center"/>
          </w:tcPr>
          <w:p w14:paraId="4027CFB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AF340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FDA3A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421036C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4591E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25E81CF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ItemCF</w:t>
            </w:r>
          </w:p>
        </w:tc>
        <w:tc>
          <w:tcPr>
            <w:tcW w:w="1584" w:type="dxa"/>
            <w:vAlign w:val="center"/>
          </w:tcPr>
          <w:p w14:paraId="50231B8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151954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47861BB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6A929F3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71577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1707CD5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SVD có độ lệch</w:t>
            </w:r>
          </w:p>
        </w:tc>
        <w:tc>
          <w:tcPr>
            <w:tcW w:w="1584" w:type="dxa"/>
            <w:vAlign w:val="center"/>
          </w:tcPr>
          <w:p w14:paraId="487E0E0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1EE61D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2BA131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07C937C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24B9B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5022074">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PureSVD</w:t>
            </w:r>
          </w:p>
        </w:tc>
        <w:tc>
          <w:tcPr>
            <w:tcW w:w="1584" w:type="dxa"/>
            <w:vAlign w:val="center"/>
          </w:tcPr>
          <w:p w14:paraId="4187FE05">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3C92BB0">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AC2AFB3">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02C55DDB">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Không áp dụng</w:t>
            </w:r>
          </w:p>
        </w:tc>
      </w:tr>
    </w:tbl>
    <w:p w14:paraId="79AACF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RMSE chỉ được điền cho biến thể thực sự xuất dự đoán cùng thang điểm đại diện. Điểm xếp hạng của PureSVD trong thiết kế chính không được tự xem là điểm 1–5 để tính RMSE chung. Nếu có thêm bước hiệu chỉnh điểm, cần tinh chỉnh trên tập xác thực và ghi thành biến thể riêng.</w:t>
      </w:r>
    </w:p>
    <w:p w14:paraId="4B806942">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6</w:t>
      </w:r>
      <w:r>
        <w:fldChar w:fldCharType="end"/>
      </w:r>
      <w:bookmarkStart w:id="126" w:name="_Toc31395"/>
      <w:r>
        <w:rPr>
          <w:rFonts w:ascii="Times New Roman" w:hAnsi="Times New Roman" w:eastAsia="Times New Roman"/>
          <w:color w:val="000000"/>
          <w:sz w:val="26"/>
          <w:szCs w:val="26"/>
        </w:rPr>
        <w:t xml:space="preserve"> Chất lượng xếp hạng theo độ dài danh sách chờ cập nhật</w:t>
      </w:r>
      <w:bookmarkEnd w:id="12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2806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6C70D48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Mô hình</w:t>
            </w:r>
          </w:p>
        </w:tc>
        <w:tc>
          <w:tcPr>
            <w:tcW w:w="1584" w:type="dxa"/>
            <w:vAlign w:val="center"/>
          </w:tcPr>
          <w:p w14:paraId="7E85D417">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NDCG@5</w:t>
            </w:r>
          </w:p>
        </w:tc>
        <w:tc>
          <w:tcPr>
            <w:tcW w:w="1584" w:type="dxa"/>
            <w:vAlign w:val="center"/>
          </w:tcPr>
          <w:p w14:paraId="524A336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NDCG@10</w:t>
            </w:r>
          </w:p>
        </w:tc>
        <w:tc>
          <w:tcPr>
            <w:tcW w:w="1584" w:type="dxa"/>
            <w:vAlign w:val="center"/>
          </w:tcPr>
          <w:p w14:paraId="68F9F58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NDCG@20</w:t>
            </w:r>
          </w:p>
        </w:tc>
        <w:tc>
          <w:tcPr>
            <w:tcW w:w="1586" w:type="dxa"/>
            <w:vAlign w:val="center"/>
          </w:tcPr>
          <w:p w14:paraId="4C1895DB">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Trả đủ K</w:t>
            </w:r>
          </w:p>
        </w:tc>
      </w:tr>
      <w:tr w14:paraId="109A9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7489D55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Popularity</w:t>
            </w:r>
          </w:p>
        </w:tc>
        <w:tc>
          <w:tcPr>
            <w:tcW w:w="1584" w:type="dxa"/>
            <w:vAlign w:val="center"/>
          </w:tcPr>
          <w:p w14:paraId="32CAF06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85764E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1B1D577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4040966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4CB36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F255C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UserCF</w:t>
            </w:r>
          </w:p>
        </w:tc>
        <w:tc>
          <w:tcPr>
            <w:tcW w:w="1584" w:type="dxa"/>
            <w:vAlign w:val="center"/>
          </w:tcPr>
          <w:p w14:paraId="20F6654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A5F4D0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71E26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09AA4D6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6F6C8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A7082D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ItemCF</w:t>
            </w:r>
          </w:p>
        </w:tc>
        <w:tc>
          <w:tcPr>
            <w:tcW w:w="1584" w:type="dxa"/>
            <w:vAlign w:val="center"/>
          </w:tcPr>
          <w:p w14:paraId="5F9730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4B15615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82D0B7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375DE94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718B0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20D4BA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SVD có độ lệch</w:t>
            </w:r>
          </w:p>
        </w:tc>
        <w:tc>
          <w:tcPr>
            <w:tcW w:w="1584" w:type="dxa"/>
            <w:vAlign w:val="center"/>
          </w:tcPr>
          <w:p w14:paraId="3E34893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A6E4B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43E338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3AFB4C4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5C111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93BD2FA">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PureSVD</w:t>
            </w:r>
          </w:p>
        </w:tc>
        <w:tc>
          <w:tcPr>
            <w:tcW w:w="1584" w:type="dxa"/>
            <w:vAlign w:val="center"/>
          </w:tcPr>
          <w:p w14:paraId="6B72BAC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FB2B707">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5E8B233">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435DA751">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48C2DB3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có kết quả, biểu đồ cần được tạo trực tiếp từ bảng dữ liệu đã lưu và có nhãn đơn vị. Không tạo đường cong điểm bằng cách nội suy các giá trị chưa đo. Nếu mô hình trả thiếu K, bảng và phần phân tích cần nêu tỷ lệ đó để người đọc hiểu giới hạn của chỉ số.</w:t>
      </w:r>
    </w:p>
    <w:p w14:paraId="4C77636F">
      <w:pPr>
        <w:pStyle w:val="4"/>
        <w:keepNext/>
        <w:widowControl/>
        <w:numPr>
          <w:ilvl w:val="2"/>
          <w:numId w:val="0"/>
        </w:numPr>
        <w:spacing w:before="120" w:after="240" w:line="276" w:lineRule="auto"/>
        <w:ind w:left="0" w:right="0" w:firstLine="0"/>
        <w:jc w:val="left"/>
      </w:pPr>
      <w:bookmarkStart w:id="127" w:name="_Toc8394"/>
      <w:r>
        <w:rPr>
          <w:rFonts w:ascii="Times New Roman" w:hAnsi="Times New Roman" w:eastAsia="Times New Roman"/>
          <w:b/>
          <w:i/>
          <w:color w:val="000000"/>
          <w:sz w:val="26"/>
          <w:szCs w:val="26"/>
        </w:rPr>
        <w:t>4.7.2 Độ đa dạng và mức phổ biến</w:t>
      </w:r>
      <w:bookmarkEnd w:id="127"/>
    </w:p>
    <w:p w14:paraId="5C27E5B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7</w:t>
      </w:r>
      <w:r>
        <w:fldChar w:fldCharType="end"/>
      </w:r>
      <w:bookmarkStart w:id="128" w:name="_Toc21024"/>
      <w:r>
        <w:rPr>
          <w:rFonts w:ascii="Times New Roman" w:hAnsi="Times New Roman" w:eastAsia="Times New Roman"/>
          <w:color w:val="000000"/>
          <w:sz w:val="26"/>
          <w:szCs w:val="26"/>
        </w:rPr>
        <w:t xml:space="preserve"> Các chỉ số ngoài độ chính xác chờ cập nhật</w:t>
      </w:r>
      <w:bookmarkEnd w:id="12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267"/>
        <w:gridCol w:w="1267"/>
        <w:gridCol w:w="1267"/>
        <w:gridCol w:w="1267"/>
        <w:gridCol w:w="1270"/>
      </w:tblGrid>
      <w:tr w14:paraId="095DF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7BB63A58">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Mô hình</w:t>
            </w:r>
          </w:p>
        </w:tc>
        <w:tc>
          <w:tcPr>
            <w:tcW w:w="1267" w:type="dxa"/>
            <w:vAlign w:val="center"/>
          </w:tcPr>
          <w:p w14:paraId="4E8D630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Bao phủ</w:t>
            </w:r>
          </w:p>
        </w:tc>
        <w:tc>
          <w:tcPr>
            <w:tcW w:w="1267" w:type="dxa"/>
            <w:vAlign w:val="center"/>
          </w:tcPr>
          <w:p w14:paraId="4C763B9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Gini</w:t>
            </w:r>
          </w:p>
        </w:tc>
        <w:tc>
          <w:tcPr>
            <w:tcW w:w="1267" w:type="dxa"/>
            <w:vAlign w:val="center"/>
          </w:tcPr>
          <w:p w14:paraId="3F7DE0CB">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ARP</w:t>
            </w:r>
          </w:p>
        </w:tc>
        <w:tc>
          <w:tcPr>
            <w:tcW w:w="1267" w:type="dxa"/>
            <w:vAlign w:val="center"/>
          </w:tcPr>
          <w:p w14:paraId="45A91E2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Độ mới</w:t>
            </w:r>
          </w:p>
        </w:tc>
        <w:tc>
          <w:tcPr>
            <w:tcW w:w="1270" w:type="dxa"/>
            <w:vAlign w:val="center"/>
          </w:tcPr>
          <w:p w14:paraId="617B603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ILD</w:t>
            </w:r>
          </w:p>
        </w:tc>
      </w:tr>
      <w:tr w14:paraId="49843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D28124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Random</w:t>
            </w:r>
          </w:p>
        </w:tc>
        <w:tc>
          <w:tcPr>
            <w:tcW w:w="1267" w:type="dxa"/>
            <w:vAlign w:val="center"/>
          </w:tcPr>
          <w:p w14:paraId="552236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70E1B73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318CF4D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5A72D27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7D70615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235B6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AFB44E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Popularity</w:t>
            </w:r>
          </w:p>
        </w:tc>
        <w:tc>
          <w:tcPr>
            <w:tcW w:w="1267" w:type="dxa"/>
            <w:vAlign w:val="center"/>
          </w:tcPr>
          <w:p w14:paraId="1691DC0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08FF2E9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5C65300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4BEC46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1A8ADF3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604E5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33A6E62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UserCF</w:t>
            </w:r>
          </w:p>
        </w:tc>
        <w:tc>
          <w:tcPr>
            <w:tcW w:w="1267" w:type="dxa"/>
            <w:vAlign w:val="center"/>
          </w:tcPr>
          <w:p w14:paraId="7686728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04A3B53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39315FA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6626510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188AA50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24CF6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3336BA8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ItemCF</w:t>
            </w:r>
          </w:p>
        </w:tc>
        <w:tc>
          <w:tcPr>
            <w:tcW w:w="1267" w:type="dxa"/>
            <w:vAlign w:val="center"/>
          </w:tcPr>
          <w:p w14:paraId="18B6B9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39C9562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4CFCE5E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2FE2C84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64DE24E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3212C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7FA224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SVD có độ lệch</w:t>
            </w:r>
          </w:p>
        </w:tc>
        <w:tc>
          <w:tcPr>
            <w:tcW w:w="1267" w:type="dxa"/>
            <w:vAlign w:val="center"/>
          </w:tcPr>
          <w:p w14:paraId="5DD0B7B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6B8DE3C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3D7081B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3505BA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3D457C6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47AD1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6F64D89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PureSVD</w:t>
            </w:r>
          </w:p>
        </w:tc>
        <w:tc>
          <w:tcPr>
            <w:tcW w:w="1267" w:type="dxa"/>
            <w:vAlign w:val="center"/>
          </w:tcPr>
          <w:p w14:paraId="2CFF0B7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7EE76D27">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6B7FA229">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67" w:type="dxa"/>
            <w:vAlign w:val="center"/>
          </w:tcPr>
          <w:p w14:paraId="45536571">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270" w:type="dxa"/>
            <w:vAlign w:val="center"/>
          </w:tcPr>
          <w:p w14:paraId="341F507B">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11B11A7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được ghi theo tỷ lệ phần trăm hoặc số trong đoạn 0–1, giữ nhất quán ở toàn báo cáo. ARP trong thiết kế dùng số người nghe trên tập huấn luyện, nên đơn vị là người nghe trung bình mỗi vị trí. Độ mới có đơn vị bit nếu dùng lôgarit cơ số 2. ILD phụ thuộc vào biểu diễn đã chọn và cần ghi trong chú thích bảng.</w:t>
      </w:r>
    </w:p>
    <w:p w14:paraId="2BA5D8B4">
      <w:pPr>
        <w:pStyle w:val="4"/>
        <w:keepNext/>
        <w:widowControl/>
        <w:numPr>
          <w:ilvl w:val="2"/>
          <w:numId w:val="0"/>
        </w:numPr>
        <w:spacing w:before="120" w:after="240" w:line="276" w:lineRule="auto"/>
        <w:ind w:left="0" w:right="0" w:firstLine="0"/>
        <w:jc w:val="left"/>
      </w:pPr>
      <w:bookmarkStart w:id="129" w:name="_Toc29453"/>
      <w:r>
        <w:rPr>
          <w:rFonts w:ascii="Times New Roman" w:hAnsi="Times New Roman" w:eastAsia="Times New Roman"/>
          <w:b/>
          <w:i/>
          <w:color w:val="000000"/>
          <w:sz w:val="26"/>
          <w:szCs w:val="26"/>
        </w:rPr>
        <w:t>4.7.3 Loại bỏ thành phần của M1</w:t>
      </w:r>
      <w:bookmarkEnd w:id="129"/>
    </w:p>
    <w:p w14:paraId="7CD62CA6">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8</w:t>
      </w:r>
      <w:r>
        <w:fldChar w:fldCharType="end"/>
      </w:r>
      <w:bookmarkStart w:id="130" w:name="_Toc10076"/>
      <w:r>
        <w:rPr>
          <w:rFonts w:ascii="Times New Roman" w:hAnsi="Times New Roman" w:eastAsia="Times New Roman"/>
          <w:color w:val="000000"/>
          <w:sz w:val="26"/>
          <w:szCs w:val="26"/>
        </w:rPr>
        <w:t xml:space="preserve"> Kiểm chứng các thành phần M1 chờ cập nhật</w:t>
      </w:r>
      <w:bookmarkEnd w:id="13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4E40A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75C2FA4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Biến thể</w:t>
            </w:r>
          </w:p>
        </w:tc>
        <w:tc>
          <w:tcPr>
            <w:tcW w:w="1584" w:type="dxa"/>
            <w:vAlign w:val="center"/>
          </w:tcPr>
          <w:p w14:paraId="742A82A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NDCG@10</w:t>
            </w:r>
          </w:p>
        </w:tc>
        <w:tc>
          <w:tcPr>
            <w:tcW w:w="1584" w:type="dxa"/>
            <w:vAlign w:val="center"/>
          </w:tcPr>
          <w:p w14:paraId="44F6370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ARP</w:t>
            </w:r>
          </w:p>
        </w:tc>
        <w:tc>
          <w:tcPr>
            <w:tcW w:w="1584" w:type="dxa"/>
            <w:vAlign w:val="center"/>
          </w:tcPr>
          <w:p w14:paraId="380C64B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ILD</w:t>
            </w:r>
          </w:p>
        </w:tc>
        <w:tc>
          <w:tcPr>
            <w:tcW w:w="1586" w:type="dxa"/>
            <w:vAlign w:val="center"/>
          </w:tcPr>
          <w:p w14:paraId="299BB4A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Bao phủ</w:t>
            </w:r>
          </w:p>
        </w:tc>
      </w:tr>
      <w:tr w14:paraId="4511D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334423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Mô hình nền</w:t>
            </w:r>
          </w:p>
        </w:tc>
        <w:tc>
          <w:tcPr>
            <w:tcW w:w="1584" w:type="dxa"/>
            <w:vAlign w:val="center"/>
          </w:tcPr>
          <w:p w14:paraId="38D3C00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3CB633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2F10BA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23BB475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786DA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9F9298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3"/>
                <w:szCs w:val="23"/>
              </w:rPr>
              <w:t>Chỉ đa dạng β bằng 0</w:t>
            </w:r>
          </w:p>
        </w:tc>
        <w:tc>
          <w:tcPr>
            <w:tcW w:w="1584" w:type="dxa"/>
            <w:vAlign w:val="center"/>
          </w:tcPr>
          <w:p w14:paraId="49E37C4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120A40B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A5AF14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2ED49A4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65C85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23B65BF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3"/>
                <w:szCs w:val="23"/>
              </w:rPr>
              <w:t>Chỉ phạt phổ biến λ bằng 1</w:t>
            </w:r>
          </w:p>
        </w:tc>
        <w:tc>
          <w:tcPr>
            <w:tcW w:w="1584" w:type="dxa"/>
            <w:vAlign w:val="center"/>
          </w:tcPr>
          <w:p w14:paraId="1B7C9AE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5B3AA6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B8AB32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1ABE1CC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308A4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6549A70B">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M1 đầy đủ</w:t>
            </w:r>
          </w:p>
        </w:tc>
        <w:tc>
          <w:tcPr>
            <w:tcW w:w="1584" w:type="dxa"/>
            <w:vAlign w:val="center"/>
          </w:tcPr>
          <w:p w14:paraId="6CB92060">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1D3955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C22A59B">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08026C0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1B0234FA">
      <w:pPr>
        <w:pStyle w:val="4"/>
        <w:keepNext/>
        <w:widowControl/>
        <w:numPr>
          <w:ilvl w:val="2"/>
          <w:numId w:val="0"/>
        </w:numPr>
        <w:spacing w:before="120" w:after="240" w:line="276" w:lineRule="auto"/>
        <w:ind w:left="0" w:right="0" w:firstLine="0"/>
        <w:jc w:val="left"/>
      </w:pPr>
      <w:bookmarkStart w:id="131" w:name="_Toc1245"/>
      <w:r>
        <w:rPr>
          <w:rFonts w:ascii="Times New Roman" w:hAnsi="Times New Roman" w:eastAsia="Times New Roman"/>
          <w:b/>
          <w:i/>
          <w:color w:val="000000"/>
          <w:sz w:val="26"/>
          <w:szCs w:val="26"/>
        </w:rPr>
        <w:t>4.7.4 Khởi động nguội và nhóm lịch sử</w:t>
      </w:r>
      <w:bookmarkEnd w:id="131"/>
    </w:p>
    <w:p w14:paraId="41B3461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9</w:t>
      </w:r>
      <w:r>
        <w:fldChar w:fldCharType="end"/>
      </w:r>
      <w:bookmarkStart w:id="132" w:name="_Toc15308"/>
      <w:r>
        <w:rPr>
          <w:rFonts w:ascii="Times New Roman" w:hAnsi="Times New Roman" w:eastAsia="Times New Roman"/>
          <w:color w:val="000000"/>
          <w:sz w:val="26"/>
          <w:szCs w:val="26"/>
        </w:rPr>
        <w:t xml:space="preserve"> Đánh giá M2 bằng số tương tác được cung cấp chờ cập nhật</w:t>
      </w:r>
      <w:bookmarkEnd w:id="132"/>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3D647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501A988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Số tương tác N</w:t>
            </w:r>
          </w:p>
        </w:tc>
        <w:tc>
          <w:tcPr>
            <w:tcW w:w="1584" w:type="dxa"/>
            <w:vAlign w:val="center"/>
          </w:tcPr>
          <w:p w14:paraId="2D6FAB2E">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3"/>
                <w:szCs w:val="23"/>
              </w:rPr>
              <w:t>Phổ biến NDCG@10</w:t>
            </w:r>
          </w:p>
        </w:tc>
        <w:tc>
          <w:tcPr>
            <w:tcW w:w="1584" w:type="dxa"/>
            <w:vAlign w:val="center"/>
          </w:tcPr>
          <w:p w14:paraId="66908730">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3"/>
                <w:szCs w:val="23"/>
              </w:rPr>
              <w:t>Nội dung NDCG@10</w:t>
            </w:r>
          </w:p>
        </w:tc>
        <w:tc>
          <w:tcPr>
            <w:tcW w:w="1584" w:type="dxa"/>
            <w:vAlign w:val="center"/>
          </w:tcPr>
          <w:p w14:paraId="3DDE05FB">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M2 NDCG@10</w:t>
            </w:r>
          </w:p>
        </w:tc>
        <w:tc>
          <w:tcPr>
            <w:tcW w:w="1586" w:type="dxa"/>
            <w:vAlign w:val="center"/>
          </w:tcPr>
          <w:p w14:paraId="065251A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Tỷ lệ dự phòng</w:t>
            </w:r>
          </w:p>
        </w:tc>
      </w:tr>
      <w:tr w14:paraId="13C44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17A89C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0</w:t>
            </w:r>
          </w:p>
        </w:tc>
        <w:tc>
          <w:tcPr>
            <w:tcW w:w="1584" w:type="dxa"/>
            <w:vAlign w:val="center"/>
          </w:tcPr>
          <w:p w14:paraId="47AE01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57DAD9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Không có hồ sơ</w:t>
            </w:r>
          </w:p>
        </w:tc>
        <w:tc>
          <w:tcPr>
            <w:tcW w:w="1584" w:type="dxa"/>
            <w:vAlign w:val="center"/>
          </w:tcPr>
          <w:p w14:paraId="45B5B5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211E7E0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11C6B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23837B4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1</w:t>
            </w:r>
          </w:p>
        </w:tc>
        <w:tc>
          <w:tcPr>
            <w:tcW w:w="1584" w:type="dxa"/>
            <w:vAlign w:val="center"/>
          </w:tcPr>
          <w:p w14:paraId="188D457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C743AE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7FD35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1DA4C4D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008F3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E01A87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3</w:t>
            </w:r>
          </w:p>
        </w:tc>
        <w:tc>
          <w:tcPr>
            <w:tcW w:w="1584" w:type="dxa"/>
            <w:vAlign w:val="center"/>
          </w:tcPr>
          <w:p w14:paraId="09C5247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3D4D243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6C09DB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786B713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01D0B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279D05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5</w:t>
            </w:r>
          </w:p>
        </w:tc>
        <w:tc>
          <w:tcPr>
            <w:tcW w:w="1584" w:type="dxa"/>
            <w:vAlign w:val="center"/>
          </w:tcPr>
          <w:p w14:paraId="2B8A121F">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7830559">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28FAA55">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5F0A1B70">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75D9321E">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10</w:t>
      </w:r>
      <w:r>
        <w:fldChar w:fldCharType="end"/>
      </w:r>
      <w:bookmarkStart w:id="133" w:name="_Toc7234"/>
      <w:r>
        <w:rPr>
          <w:rFonts w:ascii="Times New Roman" w:hAnsi="Times New Roman" w:eastAsia="Times New Roman"/>
          <w:color w:val="000000"/>
          <w:sz w:val="26"/>
          <w:szCs w:val="26"/>
        </w:rPr>
        <w:t xml:space="preserve"> Kết quả theo nhóm lịch sử chờ cập nhật</w:t>
      </w:r>
      <w:bookmarkEnd w:id="133"/>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3E748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1114BAC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Nhóm</w:t>
            </w:r>
          </w:p>
        </w:tc>
        <w:tc>
          <w:tcPr>
            <w:tcW w:w="1584" w:type="dxa"/>
            <w:vAlign w:val="center"/>
          </w:tcPr>
          <w:p w14:paraId="394A9F4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Số người dùng</w:t>
            </w:r>
          </w:p>
        </w:tc>
        <w:tc>
          <w:tcPr>
            <w:tcW w:w="1584" w:type="dxa"/>
            <w:vAlign w:val="center"/>
          </w:tcPr>
          <w:p w14:paraId="0FA1BF9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NDCG@10 nền</w:t>
            </w:r>
          </w:p>
        </w:tc>
        <w:tc>
          <w:tcPr>
            <w:tcW w:w="1584" w:type="dxa"/>
            <w:vAlign w:val="center"/>
          </w:tcPr>
          <w:p w14:paraId="2CDE7EE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NDCG@10 M1</w:t>
            </w:r>
          </w:p>
        </w:tc>
        <w:tc>
          <w:tcPr>
            <w:tcW w:w="1586" w:type="dxa"/>
            <w:vAlign w:val="center"/>
          </w:tcPr>
          <w:p w14:paraId="09510925">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NDCG@10 M2</w:t>
            </w:r>
          </w:p>
        </w:tc>
      </w:tr>
      <w:tr w14:paraId="627FF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3E7CB2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Ít lịch sử</w:t>
            </w:r>
          </w:p>
        </w:tc>
        <w:tc>
          <w:tcPr>
            <w:tcW w:w="1584" w:type="dxa"/>
            <w:vAlign w:val="center"/>
          </w:tcPr>
          <w:p w14:paraId="7DE2FC5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7E2E0D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84FEE3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066B9E5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0E4CB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53E063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Trung bình</w:t>
            </w:r>
          </w:p>
        </w:tc>
        <w:tc>
          <w:tcPr>
            <w:tcW w:w="1584" w:type="dxa"/>
            <w:vAlign w:val="center"/>
          </w:tcPr>
          <w:p w14:paraId="7204782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2E67A8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873CC0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1C7B4ED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2E1CF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6C80DBB1">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Nhiều lịch sử</w:t>
            </w:r>
          </w:p>
        </w:tc>
        <w:tc>
          <w:tcPr>
            <w:tcW w:w="1584" w:type="dxa"/>
            <w:vAlign w:val="center"/>
          </w:tcPr>
          <w:p w14:paraId="65B6022E">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9B8F6F9">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F7CF653">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63E3BBC3">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3C11108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Hai bảng này chưa cho phép nhận xét M2 có cải thiện hay không. Khi điền, cần so cùng người dùng, cùng tập đích và bổ sung khoảng tin cậy. Chênh lệch giữa nhóm lịch sử trong E5 không được đồng nhất với tác động nhân quả của việc thêm lịch sử; đó là các nhóm người dùng vốn có đặc điểm khác nhau.</w:t>
      </w:r>
    </w:p>
    <w:p w14:paraId="1A62DF8F">
      <w:pPr>
        <w:pStyle w:val="4"/>
        <w:keepNext/>
        <w:widowControl/>
        <w:numPr>
          <w:ilvl w:val="2"/>
          <w:numId w:val="0"/>
        </w:numPr>
        <w:spacing w:before="120" w:after="240" w:line="276" w:lineRule="auto"/>
        <w:ind w:left="0" w:right="0" w:firstLine="0"/>
        <w:jc w:val="left"/>
      </w:pPr>
      <w:bookmarkStart w:id="134" w:name="_Toc8914"/>
      <w:r>
        <w:rPr>
          <w:rFonts w:ascii="Times New Roman" w:hAnsi="Times New Roman" w:eastAsia="Times New Roman"/>
          <w:b/>
          <w:i/>
          <w:color w:val="000000"/>
          <w:sz w:val="26"/>
          <w:szCs w:val="26"/>
        </w:rPr>
        <w:t>4.7.5 Chi phí xử lý và thống kê so sánh</w:t>
      </w:r>
      <w:bookmarkEnd w:id="134"/>
    </w:p>
    <w:p w14:paraId="2F833720">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11</w:t>
      </w:r>
      <w:r>
        <w:fldChar w:fldCharType="end"/>
      </w:r>
      <w:bookmarkStart w:id="135" w:name="_Toc6501"/>
      <w:r>
        <w:rPr>
          <w:rFonts w:ascii="Times New Roman" w:hAnsi="Times New Roman" w:eastAsia="Times New Roman"/>
          <w:color w:val="000000"/>
          <w:sz w:val="26"/>
          <w:szCs w:val="26"/>
        </w:rPr>
        <w:t xml:space="preserve"> Chi phí mô hình chờ cập nhật</w:t>
      </w:r>
      <w:bookmarkEnd w:id="135"/>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50"/>
        <w:gridCol w:w="1584"/>
        <w:gridCol w:w="1584"/>
        <w:gridCol w:w="1584"/>
        <w:gridCol w:w="1586"/>
      </w:tblGrid>
      <w:tr w14:paraId="0E369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50" w:type="dxa"/>
            <w:vAlign w:val="center"/>
          </w:tcPr>
          <w:p w14:paraId="3E62E62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Mô hình</w:t>
            </w:r>
          </w:p>
        </w:tc>
        <w:tc>
          <w:tcPr>
            <w:tcW w:w="1584" w:type="dxa"/>
            <w:vAlign w:val="center"/>
          </w:tcPr>
          <w:p w14:paraId="07D0C6DB">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Huấn luyện giây</w:t>
            </w:r>
          </w:p>
        </w:tc>
        <w:tc>
          <w:tcPr>
            <w:tcW w:w="1584" w:type="dxa"/>
            <w:vAlign w:val="center"/>
          </w:tcPr>
          <w:p w14:paraId="7C57D53B">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Bộ nhớ MB</w:t>
            </w:r>
          </w:p>
        </w:tc>
        <w:tc>
          <w:tcPr>
            <w:tcW w:w="1584" w:type="dxa"/>
            <w:vAlign w:val="center"/>
          </w:tcPr>
          <w:p w14:paraId="164B2CA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Tệp mô hình MB</w:t>
            </w:r>
          </w:p>
        </w:tc>
        <w:tc>
          <w:tcPr>
            <w:tcW w:w="1586" w:type="dxa"/>
            <w:vAlign w:val="center"/>
          </w:tcPr>
          <w:p w14:paraId="3CEA825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3"/>
                <w:szCs w:val="23"/>
              </w:rPr>
              <w:t>Suy luận p95 ms</w:t>
            </w:r>
          </w:p>
        </w:tc>
      </w:tr>
      <w:tr w14:paraId="1416E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0217795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UserCF</w:t>
            </w:r>
          </w:p>
        </w:tc>
        <w:tc>
          <w:tcPr>
            <w:tcW w:w="1584" w:type="dxa"/>
            <w:vAlign w:val="center"/>
          </w:tcPr>
          <w:p w14:paraId="140E043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6619CA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F70562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7EBB99F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55924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7E051C4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ItemCF</w:t>
            </w:r>
          </w:p>
        </w:tc>
        <w:tc>
          <w:tcPr>
            <w:tcW w:w="1584" w:type="dxa"/>
            <w:vAlign w:val="center"/>
          </w:tcPr>
          <w:p w14:paraId="4965A8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9FAA44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3CB428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5DBE04C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1B586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417951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SVD có độ lệch</w:t>
            </w:r>
          </w:p>
        </w:tc>
        <w:tc>
          <w:tcPr>
            <w:tcW w:w="1584" w:type="dxa"/>
            <w:vAlign w:val="center"/>
          </w:tcPr>
          <w:p w14:paraId="0F81E0D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7342CE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5BC8CA5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7ADFC7E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1C6B5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3F647C1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PureSVD</w:t>
            </w:r>
          </w:p>
        </w:tc>
        <w:tc>
          <w:tcPr>
            <w:tcW w:w="1584" w:type="dxa"/>
            <w:vAlign w:val="center"/>
          </w:tcPr>
          <w:p w14:paraId="04F512D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65E39E9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01965F0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6F67783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r w14:paraId="341A2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50" w:type="dxa"/>
            <w:vAlign w:val="center"/>
          </w:tcPr>
          <w:p w14:paraId="30164E08">
            <w:pPr>
              <w:widowControl/>
              <w:numPr>
                <w:ilvl w:val="0"/>
                <w:numId w:val="0"/>
              </w:numPr>
              <w:spacing w:before="0" w:after="0" w:line="276" w:lineRule="auto"/>
              <w:ind w:left="0" w:right="0" w:firstLine="0"/>
              <w:jc w:val="left"/>
            </w:pPr>
            <w:r>
              <w:rPr>
                <w:rFonts w:ascii="Times New Roman" w:hAnsi="Times New Roman" w:eastAsia="Times New Roman"/>
                <w:color w:val="000000"/>
                <w:sz w:val="23"/>
                <w:szCs w:val="23"/>
              </w:rPr>
              <w:t>Mô hình nền cùng M1</w:t>
            </w:r>
          </w:p>
        </w:tc>
        <w:tc>
          <w:tcPr>
            <w:tcW w:w="1584" w:type="dxa"/>
            <w:vAlign w:val="center"/>
          </w:tcPr>
          <w:p w14:paraId="4574A399">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1C836F57">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4" w:type="dxa"/>
            <w:vAlign w:val="center"/>
          </w:tcPr>
          <w:p w14:paraId="231E7AAD">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c>
          <w:tcPr>
            <w:tcW w:w="1586" w:type="dxa"/>
            <w:vAlign w:val="center"/>
          </w:tcPr>
          <w:p w14:paraId="6026F808">
            <w:pPr>
              <w:widowControl/>
              <w:numPr>
                <w:ilvl w:val="0"/>
                <w:numId w:val="0"/>
              </w:numPr>
              <w:spacing w:before="0" w:after="0" w:line="276" w:lineRule="auto"/>
              <w:ind w:left="0" w:right="0" w:firstLine="0"/>
              <w:jc w:val="center"/>
            </w:pPr>
            <w:r>
              <w:rPr>
                <w:rFonts w:ascii="Times New Roman" w:hAnsi="Times New Roman" w:eastAsia="Times New Roman"/>
                <w:color w:val="000000"/>
                <w:sz w:val="23"/>
                <w:szCs w:val="23"/>
              </w:rPr>
              <w:t>—</w:t>
            </w:r>
          </w:p>
        </w:tc>
      </w:tr>
    </w:tbl>
    <w:p w14:paraId="1DC99526">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fldChar w:fldCharType="begin"/>
      </w:r>
      <w:r>
        <w:instrText xml:space="preserve"> SEQ Bang </w:instrText>
      </w:r>
      <w:r>
        <w:fldChar w:fldCharType="separate"/>
      </w:r>
      <w:r>
        <w:t>12</w:t>
      </w:r>
      <w:r>
        <w:fldChar w:fldCharType="end"/>
      </w:r>
      <w:bookmarkStart w:id="136" w:name="_Toc28947"/>
      <w:r>
        <w:rPr>
          <w:rFonts w:ascii="Times New Roman" w:hAnsi="Times New Roman" w:eastAsia="Times New Roman"/>
          <w:color w:val="000000"/>
          <w:sz w:val="26"/>
          <w:szCs w:val="26"/>
        </w:rPr>
        <w:t xml:space="preserve"> So sánh cặp theo NDCG chờ cập nhật</w:t>
      </w:r>
      <w:bookmarkEnd w:id="13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69550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442FDBF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Cặp mô hình</w:t>
            </w:r>
          </w:p>
        </w:tc>
        <w:tc>
          <w:tcPr>
            <w:tcW w:w="2300" w:type="dxa"/>
            <w:vAlign w:val="center"/>
          </w:tcPr>
          <w:p w14:paraId="0AAA3737">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Chênh lệch</w:t>
            </w:r>
          </w:p>
        </w:tc>
        <w:tc>
          <w:tcPr>
            <w:tcW w:w="2244" w:type="dxa"/>
            <w:vAlign w:val="center"/>
          </w:tcPr>
          <w:p w14:paraId="7ED2B2D2">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Khoảng tin cậy 95%</w:t>
            </w:r>
          </w:p>
        </w:tc>
        <w:tc>
          <w:tcPr>
            <w:tcW w:w="2244" w:type="dxa"/>
            <w:vAlign w:val="center"/>
          </w:tcPr>
          <w:p w14:paraId="3D05CE15">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p sau Holm</w:t>
            </w:r>
          </w:p>
        </w:tc>
      </w:tr>
      <w:tr w14:paraId="3D68B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6A763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chọn và Popularity</w:t>
            </w:r>
          </w:p>
        </w:tc>
        <w:tc>
          <w:tcPr>
            <w:tcW w:w="2300" w:type="dxa"/>
            <w:vAlign w:val="center"/>
          </w:tcPr>
          <w:p w14:paraId="79680D8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37168E3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1AB4C1A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67176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1AF5EFA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SVD có độ lệch và PureSVD</w:t>
            </w:r>
          </w:p>
        </w:tc>
        <w:tc>
          <w:tcPr>
            <w:tcW w:w="2300" w:type="dxa"/>
            <w:vAlign w:val="center"/>
          </w:tcPr>
          <w:p w14:paraId="408C5CB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52537E4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1FC3F63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44EFEB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1BE34B1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M1 và mô hình nền</w:t>
            </w:r>
          </w:p>
        </w:tc>
        <w:tc>
          <w:tcPr>
            <w:tcW w:w="2300" w:type="dxa"/>
            <w:vAlign w:val="center"/>
          </w:tcPr>
          <w:p w14:paraId="0FF0AE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6B1DFD3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2A31319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r w14:paraId="75DCD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449B745">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M2 và phổ biến ở N bằng 3</w:t>
            </w:r>
          </w:p>
        </w:tc>
        <w:tc>
          <w:tcPr>
            <w:tcW w:w="2300" w:type="dxa"/>
            <w:vAlign w:val="center"/>
          </w:tcPr>
          <w:p w14:paraId="61C08506">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0FA86DF0">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c>
          <w:tcPr>
            <w:tcW w:w="2244" w:type="dxa"/>
            <w:vAlign w:val="center"/>
          </w:tcPr>
          <w:p w14:paraId="07299258">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w:t>
            </w:r>
          </w:p>
        </w:tc>
      </w:tr>
    </w:tbl>
    <w:p w14:paraId="3E955EEF">
      <w:pPr>
        <w:pStyle w:val="3"/>
        <w:keepNext/>
        <w:widowControl/>
        <w:numPr>
          <w:ilvl w:val="1"/>
          <w:numId w:val="0"/>
        </w:numPr>
        <w:spacing w:before="120" w:after="240" w:line="276" w:lineRule="auto"/>
        <w:ind w:left="0" w:right="0" w:firstLine="0"/>
        <w:jc w:val="left"/>
      </w:pPr>
      <w:bookmarkStart w:id="137" w:name="_Toc18232"/>
      <w:r>
        <w:rPr>
          <w:rFonts w:ascii="Times New Roman" w:hAnsi="Times New Roman" w:eastAsia="Times New Roman"/>
          <w:b/>
          <w:color w:val="000000"/>
          <w:sz w:val="26"/>
          <w:szCs w:val="26"/>
        </w:rPr>
        <w:t>4.8 Phân tích kết quả theo câu hỏi nghiên cứu</w:t>
      </w:r>
      <w:bookmarkEnd w:id="137"/>
    </w:p>
    <w:p w14:paraId="1BF4E12C">
      <w:pPr>
        <w:pStyle w:val="4"/>
        <w:keepNext/>
        <w:widowControl/>
        <w:numPr>
          <w:ilvl w:val="2"/>
          <w:numId w:val="0"/>
        </w:numPr>
        <w:spacing w:before="120" w:after="240" w:line="276" w:lineRule="auto"/>
        <w:ind w:left="0" w:right="0" w:firstLine="0"/>
        <w:jc w:val="left"/>
      </w:pPr>
      <w:bookmarkStart w:id="138" w:name="_Toc13795"/>
      <w:r>
        <w:rPr>
          <w:rFonts w:ascii="Times New Roman" w:hAnsi="Times New Roman" w:eastAsia="Times New Roman"/>
          <w:b/>
          <w:i/>
          <w:color w:val="000000"/>
          <w:sz w:val="26"/>
          <w:szCs w:val="26"/>
        </w:rPr>
        <w:t>4.8.1 So sánh các mô hình</w:t>
      </w:r>
      <w:bookmarkEnd w:id="138"/>
    </w:p>
    <w:p w14:paraId="7D2495D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có dữ liệu, phần trả lời RQ1 bắt đầu từ NDCG@10, rồi kiểm tra Precision, Recall và tính ổn định qua khởi tạo. Nếu mô hình nhân tố tốt hơn mô hình láng giềng, cần xem nó có cải thiện ở cả người dùng ít lịch sử hay chủ yếu ở nhóm nhiều lịch sử. Nếu không cải thiện, cần xem độ thưa, ngưỡng điểm đại diện và cấu hình trước khi quy nguyên nhân cho bản thân họ phương pháp.</w:t>
      </w:r>
    </w:p>
    <w:p w14:paraId="1EE696E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Đối chiếu SVD với PureSVD cần nhắc lại khác biệt về ô thiếu và hàm mục tiêu. RMSE tốt hơn nhưng NDCG kém hơn là một khả năng hợp lý và cần được diễn giải theo mục tiêu xếp hạng. Báo cáo không tự kết luận một mô hình “học thuộc” chỉ từ một ví dụ có điểm cao; muốn phân tích quá khớp cần so đường huấn luyện và xác thực.</w:t>
      </w:r>
    </w:p>
    <w:p w14:paraId="45FF2ACB">
      <w:pPr>
        <w:pStyle w:val="4"/>
        <w:keepNext/>
        <w:widowControl/>
        <w:numPr>
          <w:ilvl w:val="2"/>
          <w:numId w:val="0"/>
        </w:numPr>
        <w:spacing w:before="120" w:after="240" w:line="276" w:lineRule="auto"/>
        <w:ind w:left="0" w:right="0" w:firstLine="0"/>
        <w:jc w:val="left"/>
      </w:pPr>
      <w:bookmarkStart w:id="139" w:name="_Toc4665"/>
      <w:r>
        <w:rPr>
          <w:rFonts w:ascii="Times New Roman" w:hAnsi="Times New Roman" w:eastAsia="Times New Roman"/>
          <w:b/>
          <w:i/>
          <w:color w:val="000000"/>
          <w:sz w:val="26"/>
          <w:szCs w:val="26"/>
        </w:rPr>
        <w:t>4.8.2 Đánh đổi của M1</w:t>
      </w:r>
      <w:bookmarkEnd w:id="139"/>
    </w:p>
    <w:p w14:paraId="5896195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trả lời RQ3, cần xem mức giảm ARP đi kèm mức thay đổi NDCG, ILD, Gini và bao phủ. Nếu M1 đạt ngưỡng đặt trước, có thể mô tả rằng cấu hình này giảm lệ thuộc phổ biến trong quy trình đánh giá mà giữ mức phù hợp trong giới hạn đã chọn. Không mở rộng kết luận thành công bằng toàn diện với nghệ sĩ hoặc trải nghiệm người dùng khi chưa có dữ liệu tương ứng.</w:t>
      </w:r>
    </w:p>
    <w:p w14:paraId="04DD614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biến thể loại bỏ thành phần giúp phân tích cơ chế. Nếu chỉ phạt phổ biến giảm ARP nhưng không tăng ILD, phần đa dạng có vai trò riêng. Nếu M1 đầy đủ không tốt hơn biến thể đơn giản, có thể lựa chọn cấu hình đơn giản hơn cho triển khai. Việc thêm mô-đun không được xem là thành công mặc định.</w:t>
      </w:r>
    </w:p>
    <w:p w14:paraId="34381016">
      <w:pPr>
        <w:pStyle w:val="4"/>
        <w:keepNext/>
        <w:widowControl/>
        <w:numPr>
          <w:ilvl w:val="2"/>
          <w:numId w:val="0"/>
        </w:numPr>
        <w:spacing w:before="120" w:after="240" w:line="276" w:lineRule="auto"/>
        <w:ind w:left="0" w:right="0" w:firstLine="0"/>
        <w:jc w:val="left"/>
      </w:pPr>
      <w:bookmarkStart w:id="140" w:name="_Toc4200"/>
      <w:r>
        <w:rPr>
          <w:rFonts w:ascii="Times New Roman" w:hAnsi="Times New Roman" w:eastAsia="Times New Roman"/>
          <w:b/>
          <w:i/>
          <w:color w:val="000000"/>
          <w:sz w:val="26"/>
          <w:szCs w:val="26"/>
        </w:rPr>
        <w:t>4.8.3 Hiệu quả của M2</w:t>
      </w:r>
      <w:bookmarkEnd w:id="140"/>
    </w:p>
    <w:p w14:paraId="091EE13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trả lời RQ4, cần đối chiếu M2 với phổ biến ở từng N. M2 có thể có ích khi vài nghệ sĩ đầu vào có thẻ tốt, nhưng thất bại khi hồ sơ thiếu nội dung. Báo cáo phải ghi số trường hợp của mỗi đường xử lý và những điều kiện làm M2 chuyển về phổ biến.</w:t>
      </w:r>
    </w:p>
    <w:p w14:paraId="5EDF429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kết quả tốt ở N bằng 3 nhưng không tốt ở N bằng 1, một cách giải thích có thể là hồ sơ một nghệ sĩ quá hẹp. Tuy nhiên, giải thích cần được kiểm tra bằng ví dụ và phân bố, không chỉ suy đoán sau khi nhìn bảng. Phần phân tích nên đưa các trường hợp thành công và thất bại với thông tin được phép công bố.</w:t>
      </w:r>
    </w:p>
    <w:p w14:paraId="518A567C">
      <w:pPr>
        <w:pStyle w:val="3"/>
        <w:keepNext/>
        <w:widowControl/>
        <w:numPr>
          <w:ilvl w:val="1"/>
          <w:numId w:val="0"/>
        </w:numPr>
        <w:spacing w:before="120" w:after="240" w:line="276" w:lineRule="auto"/>
        <w:ind w:left="0" w:right="0" w:firstLine="0"/>
        <w:jc w:val="left"/>
      </w:pPr>
      <w:bookmarkStart w:id="141" w:name="_Toc30649"/>
      <w:r>
        <w:rPr>
          <w:rFonts w:ascii="Times New Roman" w:hAnsi="Times New Roman" w:eastAsia="Times New Roman"/>
          <w:b/>
          <w:color w:val="000000"/>
          <w:sz w:val="26"/>
          <w:szCs w:val="26"/>
        </w:rPr>
        <w:t>4.9 Phân tích lỗi có hệ thống</w:t>
      </w:r>
      <w:bookmarkEnd w:id="141"/>
    </w:p>
    <w:p w14:paraId="21FBDF96">
      <w:pPr>
        <w:pStyle w:val="4"/>
        <w:keepNext/>
        <w:widowControl/>
        <w:numPr>
          <w:ilvl w:val="2"/>
          <w:numId w:val="0"/>
        </w:numPr>
        <w:spacing w:before="120" w:after="240" w:line="276" w:lineRule="auto"/>
        <w:ind w:left="0" w:right="0" w:firstLine="0"/>
        <w:jc w:val="left"/>
      </w:pPr>
      <w:bookmarkStart w:id="142" w:name="_Toc2520"/>
      <w:r>
        <w:rPr>
          <w:rFonts w:ascii="Times New Roman" w:hAnsi="Times New Roman" w:eastAsia="Times New Roman"/>
          <w:b/>
          <w:i/>
          <w:color w:val="000000"/>
          <w:sz w:val="26"/>
          <w:szCs w:val="26"/>
        </w:rPr>
        <w:t>4.9.1 Các nhóm lỗi cần thu thập</w:t>
      </w:r>
      <w:bookmarkEnd w:id="142"/>
    </w:p>
    <w:p w14:paraId="49C42D4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phân loại lỗi thành thiếu bằng chứng cộng tác, nội dung thẻ không phù hợp, ứng viên bị giới hạn, thiên lệch phổ biến và lỗi vận hành. Một trường hợp có Recall thấp nhưng danh sách hợp lệ khác với một yêu cầu lỗi do mô hình chưa nạp. Tách hai nhóm giúp không dùng cơ chế dự phòng để che lỗi phần mềm.</w:t>
      </w:r>
    </w:p>
    <w:p w14:paraId="0CC7BAE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người dùng ít lịch sử, cần kiểm tra có láng giềng hay không và bao nhiêu nghệ sĩ đã biết có đặc trưng. Với nghệ sĩ ít người nghe, cần kiểm tra nó có nằm trong danh mục huấn luyện và có cơ hội lọt tập C ứng viên hay không. Nếu không nằm trong C, M1 không thể đưa nghệ sĩ đó vào danh sách dù điểm đa dạng tiềm năng cao.</w:t>
      </w:r>
    </w:p>
    <w:p w14:paraId="3519470D">
      <w:pPr>
        <w:pStyle w:val="4"/>
        <w:keepNext/>
        <w:widowControl/>
        <w:numPr>
          <w:ilvl w:val="2"/>
          <w:numId w:val="0"/>
        </w:numPr>
        <w:spacing w:before="120" w:after="240" w:line="276" w:lineRule="auto"/>
        <w:ind w:left="0" w:right="0" w:firstLine="0"/>
        <w:jc w:val="left"/>
      </w:pPr>
      <w:bookmarkStart w:id="143" w:name="_Toc29239"/>
      <w:r>
        <w:rPr>
          <w:rFonts w:ascii="Times New Roman" w:hAnsi="Times New Roman" w:eastAsia="Times New Roman"/>
          <w:b/>
          <w:i/>
          <w:color w:val="000000"/>
          <w:sz w:val="26"/>
          <w:szCs w:val="26"/>
        </w:rPr>
        <w:t>4.9.2 Cách ghi một trường hợp phân tích</w:t>
      </w:r>
      <w:bookmarkEnd w:id="143"/>
    </w:p>
    <w:p w14:paraId="4661BFC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trường hợp gồm mã ẩn danh người dùng, độ dài lịch sử, những nghệ sĩ đầu vào, tập đích, danh sách của các mô hình và chỉ số tương ứng. Phần giải thích dựa vào đóng góp của láng giềng, điểm nội dung hoặc thứ tự trước và sau M1. Không gán cảm xúc hay sở thích không có trong dữ liệu cho người dùng.</w:t>
      </w:r>
    </w:p>
    <w:p w14:paraId="5E3B7E3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Việc chọn ví dụ cần có quy tắc, chẳng hạn các trường hợp cải thiện lớn, giảm lớn và trường hợp gần trung vị. Chỉ chọn những ví dụ đẹp có thể làm người đọc hiểu sai chất lượng toàn hệ thống. Những ví dụ này bổ sung cho thống kê, không thay thế kết quả tổng thể.</w:t>
      </w:r>
    </w:p>
    <w:p w14:paraId="52FF11AA">
      <w:pPr>
        <w:pStyle w:val="3"/>
        <w:keepNext/>
        <w:widowControl/>
        <w:numPr>
          <w:ilvl w:val="1"/>
          <w:numId w:val="0"/>
        </w:numPr>
        <w:spacing w:before="120" w:after="240" w:line="276" w:lineRule="auto"/>
        <w:ind w:left="0" w:right="0" w:firstLine="0"/>
        <w:jc w:val="left"/>
      </w:pPr>
      <w:bookmarkStart w:id="144" w:name="_Toc14357"/>
      <w:r>
        <w:rPr>
          <w:rFonts w:ascii="Times New Roman" w:hAnsi="Times New Roman" w:eastAsia="Times New Roman"/>
          <w:b/>
          <w:color w:val="000000"/>
          <w:sz w:val="26"/>
          <w:szCs w:val="26"/>
        </w:rPr>
        <w:t>4.10 Lưu trữ và khả năng tái lập</w:t>
      </w:r>
      <w:bookmarkEnd w:id="144"/>
    </w:p>
    <w:p w14:paraId="2EB677B6">
      <w:pPr>
        <w:pStyle w:val="4"/>
        <w:keepNext/>
        <w:widowControl/>
        <w:numPr>
          <w:ilvl w:val="2"/>
          <w:numId w:val="0"/>
        </w:numPr>
        <w:spacing w:before="120" w:after="240" w:line="276" w:lineRule="auto"/>
        <w:ind w:left="0" w:right="0" w:firstLine="0"/>
        <w:jc w:val="left"/>
      </w:pPr>
      <w:bookmarkStart w:id="145" w:name="_Toc6144"/>
      <w:r>
        <w:rPr>
          <w:rFonts w:ascii="Times New Roman" w:hAnsi="Times New Roman" w:eastAsia="Times New Roman"/>
          <w:b/>
          <w:i/>
          <w:color w:val="000000"/>
          <w:sz w:val="26"/>
          <w:szCs w:val="26"/>
        </w:rPr>
        <w:t>4.10.1 Bộ tệp của một lần chạy</w:t>
      </w:r>
      <w:bookmarkEnd w:id="145"/>
    </w:p>
    <w:p w14:paraId="674138E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lần chạy cần giữ tệp cấu hình, phiên bản mã nguồn, mã băm dữ liệu, danh sách tập chia, ngưỡng biến đổi, ánh xạ mã, tệp mô hình, dự đoán theo người dùng và bảng chỉ số. Biểu đồ được sinh từ bảng đã lưu. Nếu không thể lưu dữ liệu gốc do điều kiện sử dụng, cần lưu hướng dẫn lấy dữ liệu và mã băm để kiểm tra cùng nguồn.</w:t>
      </w:r>
    </w:p>
    <w:p w14:paraId="45AD091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Tệp dự đoán giữ mã người dùng, thứ hạng, mã nghệ sĩ, điểm và cờ dự phòng. Tệp chỉ số giữ định nghĩa K, danh mục và số người đủ điều kiện. Một tệp metrics.json chỉ chứa vài giá trị mà thiếu định nghĩa không đủ để hiểu kết quả.</w:t>
      </w:r>
    </w:p>
    <w:p w14:paraId="0DA51AA6">
      <w:pPr>
        <w:pStyle w:val="4"/>
        <w:keepNext/>
        <w:widowControl/>
        <w:numPr>
          <w:ilvl w:val="2"/>
          <w:numId w:val="0"/>
        </w:numPr>
        <w:spacing w:before="120" w:after="240" w:line="276" w:lineRule="auto"/>
        <w:ind w:left="0" w:right="0" w:firstLine="0"/>
        <w:jc w:val="left"/>
      </w:pPr>
      <w:bookmarkStart w:id="146" w:name="_Toc6237"/>
      <w:r>
        <w:rPr>
          <w:rFonts w:ascii="Times New Roman" w:hAnsi="Times New Roman" w:eastAsia="Times New Roman"/>
          <w:b/>
          <w:i/>
          <w:color w:val="000000"/>
          <w:sz w:val="26"/>
          <w:szCs w:val="26"/>
        </w:rPr>
        <w:t>4.10.2 Kiểm tra chạy lại</w:t>
      </w:r>
      <w:bookmarkEnd w:id="146"/>
    </w:p>
    <w:p w14:paraId="7624183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dự kiến chọn một cấu hình cố định, chạy lại từ dữ liệu và so bảng chỉ số cùng danh sách dự đoán. Nếu phép tính có sai khác nhỏ do môi trường số học, cần đặt mức dung sai và kiểm tra thứ tự. Khi hai nghệ sĩ bằng hoặc gần bằng điểm, quy tắc sắp ổn định rất quan trọng đối với sự lặp lại danh sách.</w:t>
      </w:r>
    </w:p>
    <w:p w14:paraId="193AD0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README cần phân biệt lệnh đã có và bước chưa hoàn tất. Người chạy lại không nên được hướng dẫn rằng chỉ cần một lệnh là có toàn bộ kết quả trong khi các lớp mô hình còn trả lỗi chưa triển khai. Phần hiện trạng ở Chương 5 nêu rõ những khoảng thiếu này.</w:t>
      </w:r>
    </w:p>
    <w:p w14:paraId="7CBB7450">
      <w:pPr>
        <w:pStyle w:val="3"/>
        <w:keepNext/>
        <w:widowControl/>
        <w:numPr>
          <w:ilvl w:val="1"/>
          <w:numId w:val="0"/>
        </w:numPr>
        <w:spacing w:before="120" w:after="240" w:line="276" w:lineRule="auto"/>
        <w:ind w:left="0" w:right="0" w:firstLine="0"/>
        <w:jc w:val="left"/>
      </w:pPr>
      <w:bookmarkStart w:id="147" w:name="_Toc22744"/>
      <w:r>
        <w:rPr>
          <w:rFonts w:ascii="Times New Roman" w:hAnsi="Times New Roman" w:eastAsia="Times New Roman"/>
          <w:b/>
          <w:color w:val="000000"/>
          <w:sz w:val="26"/>
          <w:szCs w:val="26"/>
        </w:rPr>
        <w:t>4.11 Kết luận của chương</w:t>
      </w:r>
      <w:bookmarkEnd w:id="147"/>
    </w:p>
    <w:p w14:paraId="7676E73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4 xác định quy trình so sánh, cấu hình dự kiến, các nhóm thí nghiệm và cách diễn giải. Hiện chưa có số liệu để chọn mô hình cuối cùng hoặc khẳng định M1, M2 cải thiện chất lượng. Khi thực nghiệm hoàn tất, các bảng chờ cập nhật cần được điền từ tệp kết quả thật và phần thảo luận phải được viết lại theo bằng chứng, kể cả trường hợp giả thuyết không được ủng hộ.</w:t>
      </w:r>
    </w:p>
    <w:p w14:paraId="2050A399">
      <w:pPr>
        <w:pStyle w:val="2"/>
        <w:keepNext/>
        <w:pageBreakBefore/>
        <w:widowControl/>
        <w:numPr>
          <w:ilvl w:val="0"/>
          <w:numId w:val="0"/>
        </w:numPr>
        <w:spacing w:before="480" w:after="480" w:line="276" w:lineRule="auto"/>
        <w:ind w:left="0" w:right="0" w:firstLine="0"/>
        <w:jc w:val="left"/>
      </w:pPr>
      <w:bookmarkStart w:id="148" w:name="_Toc11493"/>
      <w:r>
        <w:rPr>
          <w:rFonts w:ascii="Times New Roman" w:hAnsi="Times New Roman" w:eastAsia="Times New Roman"/>
          <w:b/>
          <w:color w:val="000000"/>
          <w:sz w:val="28"/>
          <w:szCs w:val="28"/>
        </w:rPr>
        <w:t>CHƯƠNG 5 XÂY DỰNG HỆ THỐNG VÀ KẾT LUẬN</w:t>
      </w:r>
      <w:bookmarkEnd w:id="148"/>
    </w:p>
    <w:p w14:paraId="545BF442">
      <w:pPr>
        <w:pStyle w:val="3"/>
        <w:keepNext/>
        <w:widowControl/>
        <w:numPr>
          <w:ilvl w:val="1"/>
          <w:numId w:val="0"/>
        </w:numPr>
        <w:spacing w:before="120" w:after="240" w:line="276" w:lineRule="auto"/>
        <w:ind w:left="0" w:right="0" w:firstLine="0"/>
        <w:jc w:val="left"/>
      </w:pPr>
      <w:bookmarkStart w:id="149" w:name="_Toc8628"/>
      <w:r>
        <w:rPr>
          <w:rFonts w:ascii="Times New Roman" w:hAnsi="Times New Roman" w:eastAsia="Times New Roman"/>
          <w:b/>
          <w:color w:val="000000"/>
          <w:sz w:val="26"/>
          <w:szCs w:val="26"/>
        </w:rPr>
        <w:t>5.1 Kiến trúc triển khai</w:t>
      </w:r>
      <w:bookmarkEnd w:id="149"/>
    </w:p>
    <w:p w14:paraId="0F758A58">
      <w:pPr>
        <w:pStyle w:val="4"/>
        <w:keepNext/>
        <w:widowControl/>
        <w:numPr>
          <w:ilvl w:val="2"/>
          <w:numId w:val="0"/>
        </w:numPr>
        <w:spacing w:before="120" w:after="240" w:line="276" w:lineRule="auto"/>
        <w:ind w:left="0" w:right="0" w:firstLine="0"/>
        <w:jc w:val="left"/>
      </w:pPr>
      <w:bookmarkStart w:id="150" w:name="_Toc7187"/>
      <w:r>
        <w:rPr>
          <w:rFonts w:ascii="Times New Roman" w:hAnsi="Times New Roman" w:eastAsia="Times New Roman"/>
          <w:b/>
          <w:i/>
          <w:color w:val="000000"/>
          <w:sz w:val="26"/>
          <w:szCs w:val="26"/>
        </w:rPr>
        <w:t>5.1.1 Tổ chức mã nguồn</w:t>
      </w:r>
      <w:bookmarkEnd w:id="150"/>
    </w:p>
    <w:p w14:paraId="31391A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Mã nguồn hiện tại được tổ chức theo các phần dữ liệu, mô hình, đánh giá, dịch vụ và giao diện. Cấu trúc này phù hợp với mục tiêu tách thực nghiệm khỏi phục vụ. Các mô hình có giao diện chung cho huấn luyện, dự đoán và tạo gợi ý; phần dịch vụ tiếp nhận một mô hình theo giao diện đó thay vì phụ thuộc trực tiếp vào một lớp SVD.</w:t>
      </w:r>
    </w:p>
    <w:p w14:paraId="478420BD">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5.</w:t>
      </w:r>
      <w:r>
        <w:fldChar w:fldCharType="begin"/>
      </w:r>
      <w:r>
        <w:instrText xml:space="preserve"> SEQ Bang \r 1 </w:instrText>
      </w:r>
      <w:r>
        <w:fldChar w:fldCharType="separate"/>
      </w:r>
      <w:r>
        <w:t>1</w:t>
      </w:r>
      <w:r>
        <w:fldChar w:fldCharType="end"/>
      </w:r>
      <w:bookmarkStart w:id="151" w:name="_Toc6050"/>
      <w:r>
        <w:rPr>
          <w:rFonts w:ascii="Times New Roman" w:hAnsi="Times New Roman" w:eastAsia="Times New Roman"/>
          <w:color w:val="000000"/>
          <w:sz w:val="26"/>
          <w:szCs w:val="26"/>
        </w:rPr>
        <w:t xml:space="preserve"> Các thành phần trong repository và vai trò</w:t>
      </w:r>
      <w:bookmarkEnd w:id="151"/>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200"/>
        <w:gridCol w:w="3250"/>
        <w:gridCol w:w="3338"/>
      </w:tblGrid>
      <w:tr w14:paraId="55DD3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200" w:type="dxa"/>
            <w:vAlign w:val="center"/>
          </w:tcPr>
          <w:p w14:paraId="3A8B636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Thành phần</w:t>
            </w:r>
          </w:p>
        </w:tc>
        <w:tc>
          <w:tcPr>
            <w:tcW w:w="3250" w:type="dxa"/>
            <w:vAlign w:val="center"/>
          </w:tcPr>
          <w:p w14:paraId="5F3E97E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Vai trò</w:t>
            </w:r>
          </w:p>
        </w:tc>
        <w:tc>
          <w:tcPr>
            <w:tcW w:w="3338" w:type="dxa"/>
            <w:vAlign w:val="center"/>
          </w:tcPr>
          <w:p w14:paraId="3A4CA867">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Tình trạng quan sát</w:t>
            </w:r>
          </w:p>
        </w:tc>
      </w:tr>
      <w:tr w14:paraId="10F92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08BD105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data và scripts</w:t>
            </w:r>
          </w:p>
        </w:tc>
        <w:tc>
          <w:tcPr>
            <w:tcW w:w="3250" w:type="dxa"/>
            <w:vAlign w:val="center"/>
          </w:tcPr>
          <w:p w14:paraId="5B3B431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Hợp đồng tương tác, tiền xử lý, chia tập.</w:t>
            </w:r>
          </w:p>
        </w:tc>
        <w:tc>
          <w:tcPr>
            <w:tcW w:w="3338" w:type="dxa"/>
            <w:vAlign w:val="center"/>
          </w:tcPr>
          <w:p w14:paraId="7EEB5E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khung; chia tập chưa khớp tỷ lệ V2.</w:t>
            </w:r>
          </w:p>
        </w:tc>
      </w:tr>
      <w:tr w14:paraId="282FE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2B2AA7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recommenders</w:t>
            </w:r>
          </w:p>
        </w:tc>
        <w:tc>
          <w:tcPr>
            <w:tcW w:w="3250" w:type="dxa"/>
            <w:vAlign w:val="center"/>
          </w:tcPr>
          <w:p w14:paraId="7B5DBA2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Giao diện chung và các lớp mô hình.</w:t>
            </w:r>
          </w:p>
        </w:tc>
        <w:tc>
          <w:tcPr>
            <w:tcW w:w="3338" w:type="dxa"/>
            <w:vAlign w:val="center"/>
          </w:tcPr>
          <w:p w14:paraId="338375F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Popularity có cài đặt; CF/SVD chưa hoàn tất.</w:t>
            </w:r>
          </w:p>
        </w:tc>
      </w:tr>
      <w:tr w14:paraId="4A1EE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42F68A1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evaluation</w:t>
            </w:r>
          </w:p>
        </w:tc>
        <w:tc>
          <w:tcPr>
            <w:tcW w:w="3250" w:type="dxa"/>
            <w:vAlign w:val="center"/>
          </w:tcPr>
          <w:p w14:paraId="705D19B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Tính độ đo và xuất kết quả.</w:t>
            </w:r>
          </w:p>
        </w:tc>
        <w:tc>
          <w:tcPr>
            <w:tcW w:w="3338" w:type="dxa"/>
            <w:vAlign w:val="center"/>
          </w:tcPr>
          <w:p w14:paraId="6E83896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Precision, Recall; bộ đánh giá tổng còn thiếu.</w:t>
            </w:r>
          </w:p>
        </w:tc>
      </w:tr>
      <w:tr w14:paraId="1923C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759B75E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serving</w:t>
            </w:r>
          </w:p>
        </w:tc>
        <w:tc>
          <w:tcPr>
            <w:tcW w:w="3250" w:type="dxa"/>
            <w:vAlign w:val="center"/>
          </w:tcPr>
          <w:p w14:paraId="53619A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Điều phối yêu cầu đến mô hình.</w:t>
            </w:r>
          </w:p>
        </w:tc>
        <w:tc>
          <w:tcPr>
            <w:tcW w:w="3338" w:type="dxa"/>
            <w:vAlign w:val="center"/>
          </w:tcPr>
          <w:p w14:paraId="25EB761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lớp dịch vụ; cờ dự phòng chưa phản ánh M2.</w:t>
            </w:r>
          </w:p>
        </w:tc>
      </w:tr>
      <w:tr w14:paraId="2C879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47A1F27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api</w:t>
            </w:r>
          </w:p>
        </w:tc>
        <w:tc>
          <w:tcPr>
            <w:tcW w:w="3250" w:type="dxa"/>
            <w:vAlign w:val="center"/>
          </w:tcPr>
          <w:p w14:paraId="16ACBC5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Lược đồ và các tuyến API.</w:t>
            </w:r>
          </w:p>
        </w:tc>
        <w:tc>
          <w:tcPr>
            <w:tcW w:w="3338" w:type="dxa"/>
            <w:vAlign w:val="center"/>
          </w:tcPr>
          <w:p w14:paraId="2706C50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/health và /recommend, dùng dữ liệu mẫu nhỏ.</w:t>
            </w:r>
          </w:p>
        </w:tc>
      </w:tr>
      <w:tr w14:paraId="31120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1885BA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ui</w:t>
            </w:r>
          </w:p>
        </w:tc>
        <w:tc>
          <w:tcPr>
            <w:tcW w:w="3250" w:type="dxa"/>
            <w:vAlign w:val="center"/>
          </w:tcPr>
          <w:p w14:paraId="5ED9B1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Giao diện Streamlit gọi API.</w:t>
            </w:r>
          </w:p>
        </w:tc>
        <w:tc>
          <w:tcPr>
            <w:tcW w:w="3338" w:type="dxa"/>
            <w:vAlign w:val="center"/>
          </w:tcPr>
          <w:p w14:paraId="246317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nhập mã và K, hiển thị phản hồi dạng JSON.</w:t>
            </w:r>
          </w:p>
        </w:tc>
      </w:tr>
      <w:tr w14:paraId="21EF6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F21B81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artifacts</w:t>
            </w:r>
          </w:p>
        </w:tc>
        <w:tc>
          <w:tcPr>
            <w:tcW w:w="3250" w:type="dxa"/>
            <w:vAlign w:val="center"/>
          </w:tcPr>
          <w:p w14:paraId="4D5E1C15">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Nơi chứa mô hình và tệp kết quả.</w:t>
            </w:r>
          </w:p>
        </w:tc>
        <w:tc>
          <w:tcPr>
            <w:tcW w:w="3338" w:type="dxa"/>
            <w:vAlign w:val="center"/>
          </w:tcPr>
          <w:p w14:paraId="6F3D672C">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có gói mô hình Last.fm đã huấn luyện.</w:t>
            </w:r>
          </w:p>
        </w:tc>
      </w:tr>
    </w:tbl>
    <w:p w14:paraId="7261140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tình trạng trong bảng dựa trên đọc mã nguồn tại thời điểm soạn. Chúng không phải kết quả kiểm thử chức năng hoàn chỉnh. Có cấu trúc thư mục đúng là nền tảng tốt cho tiếp tục phát triển, nhưng chưa đồng nghĩa chuỗi huấn luyện và đánh giá đã chạy được từ đầu đến cuối.</w:t>
      </w:r>
    </w:p>
    <w:p w14:paraId="6308BF89">
      <w:pPr>
        <w:pStyle w:val="4"/>
        <w:keepNext/>
        <w:widowControl/>
        <w:numPr>
          <w:ilvl w:val="2"/>
          <w:numId w:val="0"/>
        </w:numPr>
        <w:spacing w:before="120" w:after="240" w:line="276" w:lineRule="auto"/>
        <w:ind w:left="0" w:right="0" w:firstLine="0"/>
        <w:jc w:val="left"/>
      </w:pPr>
      <w:bookmarkStart w:id="152" w:name="_Toc24453"/>
      <w:r>
        <w:rPr>
          <w:rFonts w:ascii="Times New Roman" w:hAnsi="Times New Roman" w:eastAsia="Times New Roman"/>
          <w:b/>
          <w:i/>
          <w:color w:val="000000"/>
          <w:sz w:val="26"/>
          <w:szCs w:val="26"/>
        </w:rPr>
        <w:t>5.1.2 Nạp gói mô hình</w:t>
      </w:r>
      <w:bookmarkEnd w:id="152"/>
    </w:p>
    <w:p w14:paraId="0FA1393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Phiên bản phục vụ cần nạp tệp mô hình, ánh xạ nghệ sĩ, ngưỡng biến đổi, điểm phổ biến và đặc trưng thẻ đồng bộ. Khi khởi động, hệ thống kiểm tra các tệp và phiên bản lược đồ. Nếu thiếu thành phần bắt buộc, trạng thái sẵn sàng phải báo lỗi thay vì tự trả kết quả mẫu mà không thông báo.</w:t>
      </w:r>
    </w:p>
    <w:p w14:paraId="00200A6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được giữ trong bộ nhớ để tránh đọc lại tệp cho từng yêu cầu. Việc cập nhật gói cần có bước kiểm tra và chuyển phiên bản rõ ràng. Gói mới chỉ được sử dụng khi các tệp đầy đủ; không thay từng tệp riêng trong khi API đang đọc để tránh kết hợp các thành phần không cùng phiên bản.</w:t>
      </w:r>
    </w:p>
    <w:p w14:paraId="5035C7EA">
      <w:pPr>
        <w:pStyle w:val="3"/>
        <w:keepNext/>
        <w:widowControl/>
        <w:numPr>
          <w:ilvl w:val="1"/>
          <w:numId w:val="0"/>
        </w:numPr>
        <w:spacing w:before="120" w:after="240" w:line="276" w:lineRule="auto"/>
        <w:ind w:left="0" w:right="0" w:firstLine="0"/>
        <w:jc w:val="left"/>
      </w:pPr>
      <w:bookmarkStart w:id="153" w:name="_Toc1709"/>
      <w:r>
        <w:rPr>
          <w:rFonts w:ascii="Times New Roman" w:hAnsi="Times New Roman" w:eastAsia="Times New Roman"/>
          <w:b/>
          <w:color w:val="000000"/>
          <w:sz w:val="26"/>
          <w:szCs w:val="26"/>
        </w:rPr>
        <w:t>5.2 Thiết kế dịch vụ API</w:t>
      </w:r>
      <w:bookmarkEnd w:id="153"/>
    </w:p>
    <w:p w14:paraId="3C175394">
      <w:pPr>
        <w:pStyle w:val="4"/>
        <w:keepNext/>
        <w:widowControl/>
        <w:numPr>
          <w:ilvl w:val="2"/>
          <w:numId w:val="0"/>
        </w:numPr>
        <w:spacing w:before="120" w:after="240" w:line="276" w:lineRule="auto"/>
        <w:ind w:left="0" w:right="0" w:firstLine="0"/>
        <w:jc w:val="left"/>
      </w:pPr>
      <w:bookmarkStart w:id="154" w:name="_Toc24875"/>
      <w:r>
        <w:rPr>
          <w:rFonts w:ascii="Times New Roman" w:hAnsi="Times New Roman" w:eastAsia="Times New Roman"/>
          <w:b/>
          <w:i/>
          <w:color w:val="000000"/>
          <w:sz w:val="26"/>
          <w:szCs w:val="26"/>
        </w:rPr>
        <w:t>5.2.1 Các chức năng và lược đồ</w:t>
      </w:r>
      <w:bookmarkEnd w:id="154"/>
    </w:p>
    <w:p w14:paraId="0E55046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API hiện có tuyến GET /health để trả trạng thái đơn giản và POST /recommend để tạo gợi ý. Thiết kế hoàn thiện cần phân biệt trạng thái tiến trình đang chạy với trạng thái mô hình sẵn sàng. Một API còn dùng mô hình mẫu không được mô tả là đang phục vụ mô hình Last.fm đã chọn.</w:t>
      </w:r>
    </w:p>
    <w:p w14:paraId="790B0B84">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5.</w:t>
      </w:r>
      <w:r>
        <w:fldChar w:fldCharType="begin"/>
      </w:r>
      <w:r>
        <w:instrText xml:space="preserve"> SEQ Bang </w:instrText>
      </w:r>
      <w:r>
        <w:fldChar w:fldCharType="separate"/>
      </w:r>
      <w:r>
        <w:t>2</w:t>
      </w:r>
      <w:r>
        <w:fldChar w:fldCharType="end"/>
      </w:r>
      <w:bookmarkStart w:id="155" w:name="_Toc18525"/>
      <w:r>
        <w:rPr>
          <w:rFonts w:ascii="Times New Roman" w:hAnsi="Times New Roman" w:eastAsia="Times New Roman"/>
          <w:color w:val="000000"/>
          <w:sz w:val="26"/>
          <w:szCs w:val="26"/>
        </w:rPr>
        <w:t xml:space="preserve"> Các trường chính của yêu cầu gợi ý</w:t>
      </w:r>
      <w:bookmarkEnd w:id="155"/>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200"/>
        <w:gridCol w:w="3250"/>
        <w:gridCol w:w="3338"/>
      </w:tblGrid>
      <w:tr w14:paraId="66A0A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200" w:type="dxa"/>
            <w:vAlign w:val="center"/>
          </w:tcPr>
          <w:p w14:paraId="5EECF298">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Trường</w:t>
            </w:r>
          </w:p>
        </w:tc>
        <w:tc>
          <w:tcPr>
            <w:tcW w:w="3250" w:type="dxa"/>
            <w:vAlign w:val="center"/>
          </w:tcPr>
          <w:p w14:paraId="7285A2C9">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Kiểu</w:t>
            </w:r>
          </w:p>
        </w:tc>
        <w:tc>
          <w:tcPr>
            <w:tcW w:w="3338" w:type="dxa"/>
            <w:vAlign w:val="center"/>
          </w:tcPr>
          <w:p w14:paraId="434D0E1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Quy tắc</w:t>
            </w:r>
          </w:p>
        </w:tc>
      </w:tr>
      <w:tr w14:paraId="73799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42FACD2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user_id</w:t>
            </w:r>
          </w:p>
        </w:tc>
        <w:tc>
          <w:tcPr>
            <w:tcW w:w="3250" w:type="dxa"/>
            <w:vAlign w:val="center"/>
          </w:tcPr>
          <w:p w14:paraId="255476B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Chuỗi hoặc rỗng.</w:t>
            </w:r>
          </w:p>
        </w:tc>
        <w:tc>
          <w:tcPr>
            <w:tcW w:w="3338" w:type="dxa"/>
            <w:vAlign w:val="center"/>
          </w:tcPr>
          <w:p w14:paraId="0493248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đã biết hoặc mã hồ sơ mới; cần chính sách với mã không tồn tại.</w:t>
            </w:r>
          </w:p>
        </w:tc>
      </w:tr>
      <w:tr w14:paraId="62115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029F4BC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history</w:t>
            </w:r>
          </w:p>
        </w:tc>
        <w:tc>
          <w:tcPr>
            <w:tcW w:w="3250" w:type="dxa"/>
            <w:vAlign w:val="center"/>
          </w:tcPr>
          <w:p w14:paraId="6779B8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tương tác hoặc rỗng.</w:t>
            </w:r>
          </w:p>
        </w:tc>
        <w:tc>
          <w:tcPr>
            <w:tcW w:w="3338" w:type="dxa"/>
            <w:vAlign w:val="center"/>
          </w:tcPr>
          <w:p w14:paraId="614FC2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nghệ sĩ không rỗng, lượt nghe dương và hữu hạn.</w:t>
            </w:r>
          </w:p>
        </w:tc>
      </w:tr>
      <w:tr w14:paraId="2AEA2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1170C7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k</w:t>
            </w:r>
          </w:p>
        </w:tc>
        <w:tc>
          <w:tcPr>
            <w:tcW w:w="3250" w:type="dxa"/>
            <w:vAlign w:val="center"/>
          </w:tcPr>
          <w:p w14:paraId="223F0FF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Số nguyên.</w:t>
            </w:r>
          </w:p>
        </w:tc>
        <w:tc>
          <w:tcPr>
            <w:tcW w:w="3338" w:type="dxa"/>
            <w:vAlign w:val="center"/>
          </w:tcPr>
          <w:p w14:paraId="7D559BA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Từ 1 đến giới hạn hệ thống; lược đồ hiện đặt tối đa 100.</w:t>
            </w:r>
          </w:p>
        </w:tc>
      </w:tr>
      <w:tr w14:paraId="7B0B2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714534B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model_version</w:t>
            </w:r>
          </w:p>
        </w:tc>
        <w:tc>
          <w:tcPr>
            <w:tcW w:w="3250" w:type="dxa"/>
            <w:vAlign w:val="center"/>
          </w:tcPr>
          <w:p w14:paraId="62AD978B">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Thông tin quản lý ở máy chủ.</w:t>
            </w:r>
          </w:p>
        </w:tc>
        <w:tc>
          <w:tcPr>
            <w:tcW w:w="3338" w:type="dxa"/>
            <w:vAlign w:val="center"/>
          </w:tcPr>
          <w:p w14:paraId="77FF5599">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Chọn gói đã nạp, không tin đường dẫn mô hình do khách gửi.</w:t>
            </w:r>
          </w:p>
        </w:tc>
      </w:tr>
    </w:tbl>
    <w:p w14:paraId="7FBB5C2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Lược đồ hiện yêu cầu có mã người dùng hoặc lịch sử không rỗng. Thiết kế xử lý người dùng mới hoàn toàn cần làm rõ việc cho phép lịch sử rỗng: có thể thêm lựa chọn nhận gợi ý phổ biến hoặc cho phép hồ sơ khách. Không được viết rằng tình huống này đã hoạt động chỉ vì mô hình Popularity có thể bỏ qua mã người dùng.</w:t>
      </w:r>
    </w:p>
    <w:p w14:paraId="1B1DE041">
      <w:pPr>
        <w:pStyle w:val="4"/>
        <w:keepNext/>
        <w:widowControl/>
        <w:numPr>
          <w:ilvl w:val="2"/>
          <w:numId w:val="0"/>
        </w:numPr>
        <w:spacing w:before="120" w:after="240" w:line="276" w:lineRule="auto"/>
        <w:ind w:left="0" w:right="0" w:firstLine="0"/>
        <w:jc w:val="left"/>
      </w:pPr>
      <w:bookmarkStart w:id="156" w:name="_Toc13443"/>
      <w:r>
        <w:rPr>
          <w:rFonts w:ascii="Times New Roman" w:hAnsi="Times New Roman" w:eastAsia="Times New Roman"/>
          <w:b/>
          <w:i/>
          <w:color w:val="000000"/>
          <w:sz w:val="26"/>
          <w:szCs w:val="26"/>
        </w:rPr>
        <w:t>5.2.2 Ví dụ hợp đồng đầu vào đầu ra</w:t>
      </w:r>
      <w:bookmarkEnd w:id="156"/>
    </w:p>
    <w:p w14:paraId="51D95A3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sau mô tả hình thức yêu cầu hiện có: user_id bằng seed_user, k bằng 1 và history chứa seed_item_a với một lượt nghe. Đây là các mã giả trong dữ liệu khởi tạo, không phải nghệ sĩ Last.fm. Mô hình mẫu có tổng điểm 10 cho seed_item_a và 5 cho seed_item_b; sau khi loại seed_item_a, danh sách còn seed_item_b với điểm 5.</w:t>
      </w:r>
    </w:p>
    <w:p w14:paraId="2C05911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được suy ra trực tiếp từ đoạn khởi tạo Popularity trong mã nguồn, chưa được xem là bằng chứng đã gọi thành công API trên môi trường triển khai. Phản hồi dự kiến gồm model_version là scaffold-popularity-v0, fallback_used theo giá trị hiện tại của dịch vụ và một phần tử khuyến nghị. Cờ hiện luôn là false ở lớp dịch vụ, nên chưa phản ánh ý nghĩa của M2.</w:t>
      </w:r>
    </w:p>
    <w:p w14:paraId="6ADB1490">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5.</w:t>
      </w:r>
      <w:r>
        <w:fldChar w:fldCharType="begin"/>
      </w:r>
      <w:r>
        <w:instrText xml:space="preserve"> SEQ Bang </w:instrText>
      </w:r>
      <w:r>
        <w:fldChar w:fldCharType="separate"/>
      </w:r>
      <w:r>
        <w:t>3</w:t>
      </w:r>
      <w:r>
        <w:fldChar w:fldCharType="end"/>
      </w:r>
      <w:bookmarkStart w:id="157" w:name="_Toc32431"/>
      <w:r>
        <w:rPr>
          <w:rFonts w:ascii="Times New Roman" w:hAnsi="Times New Roman" w:eastAsia="Times New Roman"/>
          <w:color w:val="000000"/>
          <w:sz w:val="26"/>
          <w:szCs w:val="26"/>
        </w:rPr>
        <w:t xml:space="preserve"> Đầu ra khuyến nghị và ý nghĩa</w:t>
      </w:r>
      <w:bookmarkEnd w:id="15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200"/>
        <w:gridCol w:w="3250"/>
        <w:gridCol w:w="3338"/>
      </w:tblGrid>
      <w:tr w14:paraId="2EA4E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200" w:type="dxa"/>
            <w:vAlign w:val="center"/>
          </w:tcPr>
          <w:p w14:paraId="231DCAB5">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Trường</w:t>
            </w:r>
          </w:p>
        </w:tc>
        <w:tc>
          <w:tcPr>
            <w:tcW w:w="3250" w:type="dxa"/>
            <w:vAlign w:val="center"/>
          </w:tcPr>
          <w:p w14:paraId="740E1CF7">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c>
          <w:tcPr>
            <w:tcW w:w="3338" w:type="dxa"/>
            <w:vAlign w:val="center"/>
          </w:tcPr>
          <w:p w14:paraId="1DD96C9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Lưu ý</w:t>
            </w:r>
          </w:p>
        </w:tc>
      </w:tr>
      <w:tr w14:paraId="59E93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4AD8169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model_version</w:t>
            </w:r>
          </w:p>
        </w:tc>
        <w:tc>
          <w:tcPr>
            <w:tcW w:w="3250" w:type="dxa"/>
            <w:vAlign w:val="center"/>
          </w:tcPr>
          <w:p w14:paraId="73EFE7B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phiên bản mô hình.</w:t>
            </w:r>
          </w:p>
        </w:tc>
        <w:tc>
          <w:tcPr>
            <w:tcW w:w="3338" w:type="dxa"/>
            <w:vAlign w:val="center"/>
          </w:tcPr>
          <w:p w14:paraId="149D6F7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Phải tra được gói tệp đã sử dụng.</w:t>
            </w:r>
          </w:p>
        </w:tc>
      </w:tr>
      <w:tr w14:paraId="69FB3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369C6B0">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fallback_used</w:t>
            </w:r>
          </w:p>
        </w:tc>
        <w:tc>
          <w:tcPr>
            <w:tcW w:w="3250" w:type="dxa"/>
            <w:vAlign w:val="center"/>
          </w:tcPr>
          <w:p w14:paraId="7CC5D0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sử dụng đường dự phòng không.</w:t>
            </w:r>
          </w:p>
        </w:tc>
        <w:tc>
          <w:tcPr>
            <w:tcW w:w="3338" w:type="dxa"/>
            <w:vAlign w:val="center"/>
          </w:tcPr>
          <w:p w14:paraId="4800A65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Cần sửa để phản ánh quyết định M2.</w:t>
            </w:r>
          </w:p>
        </w:tc>
      </w:tr>
      <w:tr w14:paraId="1ED2F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08C7A7D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recommendations</w:t>
            </w:r>
          </w:p>
        </w:tc>
        <w:tc>
          <w:tcPr>
            <w:tcW w:w="3250" w:type="dxa"/>
            <w:vAlign w:val="center"/>
          </w:tcPr>
          <w:p w14:paraId="0E0160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kết quả có thứ tự.</w:t>
            </w:r>
          </w:p>
        </w:tc>
        <w:tc>
          <w:tcPr>
            <w:tcW w:w="3338" w:type="dxa"/>
            <w:vAlign w:val="center"/>
          </w:tcPr>
          <w:p w14:paraId="545CD5C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chứa nghệ sĩ đã biết và không trùng.</w:t>
            </w:r>
          </w:p>
        </w:tc>
      </w:tr>
      <w:tr w14:paraId="6FCCB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01EC38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item_id</w:t>
            </w:r>
          </w:p>
        </w:tc>
        <w:tc>
          <w:tcPr>
            <w:tcW w:w="3250" w:type="dxa"/>
            <w:vAlign w:val="center"/>
          </w:tcPr>
          <w:p w14:paraId="72260F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nghệ sĩ hoặc mã đối tượng.</w:t>
            </w:r>
          </w:p>
        </w:tc>
        <w:tc>
          <w:tcPr>
            <w:tcW w:w="3338" w:type="dxa"/>
            <w:vAlign w:val="center"/>
          </w:tcPr>
          <w:p w14:paraId="7FB4941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Dùng ánh xạ để bổ sung tên hiển thị.</w:t>
            </w:r>
          </w:p>
        </w:tc>
      </w:tr>
      <w:tr w14:paraId="17717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58F6347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score</w:t>
            </w:r>
          </w:p>
        </w:tc>
        <w:tc>
          <w:tcPr>
            <w:tcW w:w="3250" w:type="dxa"/>
            <w:vAlign w:val="center"/>
          </w:tcPr>
          <w:p w14:paraId="4A4D009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mô hình hoặc điểm tái xếp hạng.</w:t>
            </w:r>
          </w:p>
        </w:tc>
        <w:tc>
          <w:tcPr>
            <w:tcW w:w="3338" w:type="dxa"/>
            <w:vAlign w:val="center"/>
          </w:tcPr>
          <w:p w14:paraId="5BEB403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mặc định là xác suất yêu thích.</w:t>
            </w:r>
          </w:p>
        </w:tc>
      </w:tr>
      <w:tr w14:paraId="35305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200" w:type="dxa"/>
            <w:vAlign w:val="center"/>
          </w:tcPr>
          <w:p w14:paraId="22812315">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reason</w:t>
            </w:r>
          </w:p>
        </w:tc>
        <w:tc>
          <w:tcPr>
            <w:tcW w:w="3250" w:type="dxa"/>
            <w:vAlign w:val="center"/>
          </w:tcPr>
          <w:p w14:paraId="108B7FC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Lý do ngắn gọn.</w:t>
            </w:r>
          </w:p>
        </w:tc>
        <w:tc>
          <w:tcPr>
            <w:tcW w:w="3338" w:type="dxa"/>
            <w:vAlign w:val="center"/>
          </w:tcPr>
          <w:p w14:paraId="24FA19BB">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Phải phù hợp đường mô hình thực sự đã dùng.</w:t>
            </w:r>
          </w:p>
        </w:tc>
      </w:tr>
    </w:tbl>
    <w:p w14:paraId="50CFA11D">
      <w:pPr>
        <w:pStyle w:val="4"/>
        <w:keepNext/>
        <w:widowControl/>
        <w:numPr>
          <w:ilvl w:val="2"/>
          <w:numId w:val="0"/>
        </w:numPr>
        <w:spacing w:before="120" w:after="240" w:line="276" w:lineRule="auto"/>
        <w:ind w:left="0" w:right="0" w:firstLine="0"/>
        <w:jc w:val="left"/>
      </w:pPr>
      <w:bookmarkStart w:id="158" w:name="_Toc23030"/>
      <w:r>
        <w:rPr>
          <w:rFonts w:ascii="Times New Roman" w:hAnsi="Times New Roman" w:eastAsia="Times New Roman"/>
          <w:b/>
          <w:i/>
          <w:color w:val="000000"/>
          <w:sz w:val="26"/>
          <w:szCs w:val="26"/>
        </w:rPr>
        <w:t>5.2.3 Xử lý yêu cầu không hợp lệ</w:t>
      </w:r>
      <w:bookmarkEnd w:id="158"/>
    </w:p>
    <w:p w14:paraId="26CD7D9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 âm hoặc bằng 0 bị từ chối. K lớn hơn giới hạn lược đồ bị báo lỗi; K hợp lệ nhưng lớn hơn số ứng viên thì trả số nghệ sĩ còn lại. Giá trị lượt nghe không hữu hạn, mã rỗng và lịch sử sai kiểu cần được kiểm tra trước khi gọi mô hình.</w:t>
      </w:r>
    </w:p>
    <w:p w14:paraId="7841D43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Người dùng không tồn tại nhưng có lịch sử hợp lệ được chuyển sang hồ sơ mới. Người dùng không tồn tại và không có lịch sử cần được chuyển sang phổ biến theo lựa chọn của ứng dụng hoặc nhận thông báo rõ, tùy hợp đồng đã chốt. Mô hình chưa nạp là trạng thái dịch vụ chưa sẵn sàng, cần trả thông báo vận hành riêng, không gắn nhãn khởi động nguội.</w:t>
      </w:r>
    </w:p>
    <w:p w14:paraId="2F0F733F">
      <w:pPr>
        <w:pStyle w:val="3"/>
        <w:keepNext/>
        <w:widowControl/>
        <w:numPr>
          <w:ilvl w:val="1"/>
          <w:numId w:val="0"/>
        </w:numPr>
        <w:spacing w:before="120" w:after="240" w:line="276" w:lineRule="auto"/>
        <w:ind w:left="0" w:right="0" w:firstLine="0"/>
        <w:jc w:val="left"/>
      </w:pPr>
      <w:bookmarkStart w:id="159" w:name="_Toc29527"/>
      <w:r>
        <w:rPr>
          <w:rFonts w:ascii="Times New Roman" w:hAnsi="Times New Roman" w:eastAsia="Times New Roman"/>
          <w:b/>
          <w:color w:val="000000"/>
          <w:sz w:val="26"/>
          <w:szCs w:val="26"/>
        </w:rPr>
        <w:t>5.3 Thiết kế giao diện minh họa</w:t>
      </w:r>
      <w:bookmarkEnd w:id="159"/>
    </w:p>
    <w:p w14:paraId="0C716234">
      <w:pPr>
        <w:pStyle w:val="4"/>
        <w:keepNext/>
        <w:widowControl/>
        <w:numPr>
          <w:ilvl w:val="2"/>
          <w:numId w:val="0"/>
        </w:numPr>
        <w:spacing w:before="120" w:after="240" w:line="276" w:lineRule="auto"/>
        <w:ind w:left="0" w:right="0" w:firstLine="0"/>
        <w:jc w:val="left"/>
      </w:pPr>
      <w:bookmarkStart w:id="160" w:name="_Toc4469"/>
      <w:r>
        <w:rPr>
          <w:rFonts w:ascii="Times New Roman" w:hAnsi="Times New Roman" w:eastAsia="Times New Roman"/>
          <w:b/>
          <w:i/>
          <w:color w:val="000000"/>
          <w:sz w:val="26"/>
          <w:szCs w:val="26"/>
        </w:rPr>
        <w:t>5.3.1 Luồng sử dụng</w:t>
      </w:r>
      <w:bookmarkEnd w:id="160"/>
    </w:p>
    <w:p w14:paraId="7F63B34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Giao diện gồm khu vực nhập mã người dùng hoặc lịch sử, lựa chọn số nghệ sĩ cần gợi ý và nút tạo danh sách. Người dùng không cần biết số nhân tố, hạt giống hay tên hàm tối ưu. Những thông tin đó thuộc cấu hình thực nghiệm và màn hình quản trị nếu có, không thuộc luồng sử dụng thông thường.</w:t>
      </w:r>
    </w:p>
    <w:p w14:paraId="7EEB400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nên hiển thị tên nghệ sĩ, vị trí, lý do ngắn và liên kết siêu dữ liệu khi có. Khi dùng phương án phổ biến cho lịch sử rỗng, giao diện cần nói rõ đây là gợi ý phổ biến và có thể đề nghị thêm nghệ sĩ đã nghe để cá nhân hóa. Cách nói này phản ánh đúng khả năng của hệ thống mà không làm người dùng hiểu rằng mô hình đã biết sở thích của họ.</w:t>
      </w:r>
    </w:p>
    <w:p w14:paraId="0A3064D7">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3" name="Hình 5.1 Bố cục giao diện dự kiến của MusicRec" descr="Hình 5.1 Bố cục giao diện dự kiến của MusicRec"/>
            <wp:cNvGraphicFramePr/>
            <a:graphic xmlns:a="http://schemas.openxmlformats.org/drawingml/2006/main">
              <a:graphicData uri="http://schemas.openxmlformats.org/drawingml/2006/picture">
                <pic:pic xmlns:pic="http://schemas.openxmlformats.org/drawingml/2006/picture">
                  <pic:nvPicPr>
                    <pic:cNvPr id="13" name="Hình 5.1 Bố cục giao diện dự kiến của MusicRec" descr="Hình 5.1 Bố cục giao diện dự kiến của MusicRec"/>
                    <pic:cNvPicPr/>
                  </pic:nvPicPr>
                  <pic:blipFill>
                    <a:blip r:embed="rId16"/>
                    <a:stretch>
                      <a:fillRect/>
                    </a:stretch>
                  </pic:blipFill>
                  <pic:spPr>
                    <a:xfrm>
                      <a:off x="0" y="0"/>
                      <a:ext cx="5540000" cy="3143950"/>
                    </a:xfrm>
                    <a:prstGeom prst="rect">
                      <a:avLst/>
                    </a:prstGeom>
                  </pic:spPr>
                </pic:pic>
              </a:graphicData>
            </a:graphic>
          </wp:inline>
        </w:drawing>
      </w:r>
    </w:p>
    <w:p w14:paraId="446F05B4">
      <w:pPr>
        <w:pStyle w:val="14"/>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5.</w:t>
      </w:r>
      <w:r>
        <w:fldChar w:fldCharType="begin"/>
      </w:r>
      <w:r>
        <w:instrText xml:space="preserve"> SEQ Hinh \r 1 </w:instrText>
      </w:r>
      <w:r>
        <w:fldChar w:fldCharType="separate"/>
      </w:r>
      <w:r>
        <w:t>1</w:t>
      </w:r>
      <w:r>
        <w:fldChar w:fldCharType="end"/>
      </w:r>
      <w:bookmarkStart w:id="161" w:name="_Toc618"/>
      <w:r>
        <w:rPr>
          <w:rFonts w:ascii="Times New Roman" w:hAnsi="Times New Roman" w:eastAsia="Times New Roman"/>
          <w:color w:val="000000"/>
          <w:sz w:val="26"/>
          <w:szCs w:val="26"/>
        </w:rPr>
        <w:t xml:space="preserve"> Bố cục giao diện dự kiến của MusicRec</w:t>
      </w:r>
      <w:bookmarkEnd w:id="161"/>
    </w:p>
    <w:p w14:paraId="6BF607D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Hình 5.1 là sơ đồ bố cục dự kiến, không phải ảnh chụp ứng dụng đã hoàn thiện. Giao diện Streamlit hiện còn hiển thị phản hồi JSON và dùng một lịch sử mẫu khi không nhập mã. Để đạt bố cục trên, cần bổ sung nhập lịch sử thật, thẻ tên nghệ sĩ, thông báo lỗi và trạng thái dự phòng.</w:t>
      </w:r>
    </w:p>
    <w:p w14:paraId="7549268C">
      <w:pPr>
        <w:pStyle w:val="4"/>
        <w:keepNext/>
        <w:widowControl/>
        <w:numPr>
          <w:ilvl w:val="2"/>
          <w:numId w:val="0"/>
        </w:numPr>
        <w:spacing w:before="120" w:after="240" w:line="276" w:lineRule="auto"/>
        <w:ind w:left="0" w:right="0" w:firstLine="0"/>
        <w:jc w:val="left"/>
      </w:pPr>
      <w:bookmarkStart w:id="162" w:name="_Toc8719"/>
      <w:r>
        <w:rPr>
          <w:rFonts w:ascii="Times New Roman" w:hAnsi="Times New Roman" w:eastAsia="Times New Roman"/>
          <w:b/>
          <w:i/>
          <w:color w:val="000000"/>
          <w:sz w:val="26"/>
          <w:szCs w:val="26"/>
        </w:rPr>
        <w:t>5.3.2 Thông báo và thời gian chờ</w:t>
      </w:r>
      <w:bookmarkEnd w:id="162"/>
    </w:p>
    <w:p w14:paraId="5EA1012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khi gửi yêu cầu, giao diện hiển thị trạng thái đang xử lý và ngăn việc gửi lặp ngoài dự kiến. Nếu máy chủ không phản hồi, giao diện đưa thông báo ngắn và giữ dữ liệu người dùng đã nhập. Lỗi kỹ thuật chi tiết có thể ghi vào nhật ký, nhưng không cần đưa nguyên ngoại lệ Python lên màn hình.</w:t>
      </w:r>
    </w:p>
    <w:p w14:paraId="137C745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không còn ứng viên hoặc mọi mã lịch sử đều không hợp lệ, giao diện cần phân biệt hai trường hợp. Không còn ứng viên là một kết quả hợp lệ với danh sách rỗng; lịch sử không hợp lệ là yêu cầu cần sửa. Chỉ báo “không có kết quả” cho cả hai sẽ khiến người dùng khó biết phải làm gì tiếp theo.</w:t>
      </w:r>
    </w:p>
    <w:p w14:paraId="3336B336">
      <w:pPr>
        <w:pStyle w:val="3"/>
        <w:keepNext/>
        <w:widowControl/>
        <w:numPr>
          <w:ilvl w:val="1"/>
          <w:numId w:val="0"/>
        </w:numPr>
        <w:spacing w:before="120" w:after="240" w:line="276" w:lineRule="auto"/>
        <w:ind w:left="0" w:right="0" w:firstLine="0"/>
        <w:jc w:val="left"/>
      </w:pPr>
      <w:bookmarkStart w:id="163" w:name="_Toc29268"/>
      <w:r>
        <w:rPr>
          <w:rFonts w:ascii="Times New Roman" w:hAnsi="Times New Roman" w:eastAsia="Times New Roman"/>
          <w:b/>
          <w:color w:val="000000"/>
          <w:sz w:val="26"/>
          <w:szCs w:val="26"/>
        </w:rPr>
        <w:t>5.4 Kiểm thử hệ thống</w:t>
      </w:r>
      <w:bookmarkEnd w:id="163"/>
    </w:p>
    <w:p w14:paraId="2BE76BA4">
      <w:pPr>
        <w:pStyle w:val="4"/>
        <w:keepNext/>
        <w:widowControl/>
        <w:numPr>
          <w:ilvl w:val="2"/>
          <w:numId w:val="0"/>
        </w:numPr>
        <w:spacing w:before="120" w:after="240" w:line="276" w:lineRule="auto"/>
        <w:ind w:left="0" w:right="0" w:firstLine="0"/>
        <w:jc w:val="left"/>
      </w:pPr>
      <w:bookmarkStart w:id="164" w:name="_Toc29306"/>
      <w:r>
        <w:rPr>
          <w:rFonts w:ascii="Times New Roman" w:hAnsi="Times New Roman" w:eastAsia="Times New Roman"/>
          <w:b/>
          <w:i/>
          <w:color w:val="000000"/>
          <w:sz w:val="26"/>
          <w:szCs w:val="26"/>
        </w:rPr>
        <w:t>5.4.1 Kiểm thử chức năng</w:t>
      </w:r>
      <w:bookmarkEnd w:id="164"/>
    </w:p>
    <w:p w14:paraId="673B8E39">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5.</w:t>
      </w:r>
      <w:r>
        <w:fldChar w:fldCharType="begin"/>
      </w:r>
      <w:r>
        <w:instrText xml:space="preserve"> SEQ Bang </w:instrText>
      </w:r>
      <w:r>
        <w:fldChar w:fldCharType="separate"/>
      </w:r>
      <w:r>
        <w:t>4</w:t>
      </w:r>
      <w:r>
        <w:fldChar w:fldCharType="end"/>
      </w:r>
      <w:bookmarkStart w:id="165" w:name="_Toc17880"/>
      <w:r>
        <w:rPr>
          <w:rFonts w:ascii="Times New Roman" w:hAnsi="Times New Roman" w:eastAsia="Times New Roman"/>
          <w:color w:val="000000"/>
          <w:sz w:val="26"/>
          <w:szCs w:val="26"/>
        </w:rPr>
        <w:t xml:space="preserve"> Các tình huống kiểm thử cần thực hiện</w:t>
      </w:r>
      <w:bookmarkEnd w:id="165"/>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4FC50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3C7B9A3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w:t>
            </w:r>
          </w:p>
        </w:tc>
        <w:tc>
          <w:tcPr>
            <w:tcW w:w="2300" w:type="dxa"/>
            <w:vAlign w:val="center"/>
          </w:tcPr>
          <w:p w14:paraId="5D1169C0">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Tình huống</w:t>
            </w:r>
          </w:p>
        </w:tc>
        <w:tc>
          <w:tcPr>
            <w:tcW w:w="2244" w:type="dxa"/>
            <w:vAlign w:val="center"/>
          </w:tcPr>
          <w:p w14:paraId="34D38A1C">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Kết quả mong đợi</w:t>
            </w:r>
          </w:p>
        </w:tc>
        <w:tc>
          <w:tcPr>
            <w:tcW w:w="2244" w:type="dxa"/>
            <w:vAlign w:val="center"/>
          </w:tcPr>
          <w:p w14:paraId="2A56FF56">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Trạng thái</w:t>
            </w:r>
          </w:p>
        </w:tc>
      </w:tr>
      <w:tr w14:paraId="4F2FA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54646E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T01</w:t>
            </w:r>
          </w:p>
        </w:tc>
        <w:tc>
          <w:tcPr>
            <w:tcW w:w="2300" w:type="dxa"/>
            <w:vAlign w:val="center"/>
          </w:tcPr>
          <w:p w14:paraId="7F1DFF2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có lịch sử, K hợp lệ.</w:t>
            </w:r>
          </w:p>
        </w:tc>
        <w:tc>
          <w:tcPr>
            <w:tcW w:w="2244" w:type="dxa"/>
            <w:vAlign w:val="center"/>
          </w:tcPr>
          <w:p w14:paraId="6E6A3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không chứa lịch sử, không trùng.</w:t>
            </w:r>
          </w:p>
        </w:tc>
        <w:tc>
          <w:tcPr>
            <w:tcW w:w="2244" w:type="dxa"/>
            <w:vAlign w:val="center"/>
          </w:tcPr>
          <w:p w14:paraId="1E38E0B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kiểm thử đầy đủ.</w:t>
            </w:r>
          </w:p>
        </w:tc>
      </w:tr>
      <w:tr w14:paraId="01BD3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66BD83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T02</w:t>
            </w:r>
          </w:p>
        </w:tc>
        <w:tc>
          <w:tcPr>
            <w:tcW w:w="2300" w:type="dxa"/>
            <w:vAlign w:val="center"/>
          </w:tcPr>
          <w:p w14:paraId="4104266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mới có lịch sử hợp lệ.</w:t>
            </w:r>
          </w:p>
        </w:tc>
        <w:tc>
          <w:tcPr>
            <w:tcW w:w="2244" w:type="dxa"/>
            <w:vAlign w:val="center"/>
          </w:tcPr>
          <w:p w14:paraId="73736AD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Tạo hồ sơ mới và chỉ rõ đường dự phòng.</w:t>
            </w:r>
          </w:p>
        </w:tc>
        <w:tc>
          <w:tcPr>
            <w:tcW w:w="2244" w:type="dxa"/>
            <w:vAlign w:val="center"/>
          </w:tcPr>
          <w:p w14:paraId="3CE4BC2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hoàn tất M2.</w:t>
            </w:r>
          </w:p>
        </w:tc>
      </w:tr>
      <w:tr w14:paraId="4D12B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2E43587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T03</w:t>
            </w:r>
          </w:p>
        </w:tc>
        <w:tc>
          <w:tcPr>
            <w:tcW w:w="2300" w:type="dxa"/>
            <w:vAlign w:val="center"/>
          </w:tcPr>
          <w:p w14:paraId="0275B3B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Lịch sử rỗng.</w:t>
            </w:r>
          </w:p>
        </w:tc>
        <w:tc>
          <w:tcPr>
            <w:tcW w:w="2244" w:type="dxa"/>
            <w:vAlign w:val="center"/>
          </w:tcPr>
          <w:p w14:paraId="011E74E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Gợi ý phổ biến hoặc thông báo theo hợp đồng.</w:t>
            </w:r>
          </w:p>
        </w:tc>
        <w:tc>
          <w:tcPr>
            <w:tcW w:w="2244" w:type="dxa"/>
            <w:vAlign w:val="center"/>
          </w:tcPr>
          <w:p w14:paraId="2444F95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Cần thống nhất lược đồ.</w:t>
            </w:r>
          </w:p>
        </w:tc>
      </w:tr>
      <w:tr w14:paraId="08F31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7F387CE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T04</w:t>
            </w:r>
          </w:p>
        </w:tc>
        <w:tc>
          <w:tcPr>
            <w:tcW w:w="2300" w:type="dxa"/>
            <w:vAlign w:val="center"/>
          </w:tcPr>
          <w:p w14:paraId="0AB0EA1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 âm, 0 hoặc vượt giới hạn.</w:t>
            </w:r>
          </w:p>
        </w:tc>
        <w:tc>
          <w:tcPr>
            <w:tcW w:w="2244" w:type="dxa"/>
            <w:vAlign w:val="center"/>
          </w:tcPr>
          <w:p w14:paraId="15A880F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lỗi xác thực dễ hiểu.</w:t>
            </w:r>
          </w:p>
        </w:tc>
        <w:tc>
          <w:tcPr>
            <w:tcW w:w="2244" w:type="dxa"/>
            <w:vAlign w:val="center"/>
          </w:tcPr>
          <w:p w14:paraId="3515030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ràng buộc lược đồ; cần chạy kiểm thử.</w:t>
            </w:r>
          </w:p>
        </w:tc>
      </w:tr>
      <w:tr w14:paraId="19A30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0DB083A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T05</w:t>
            </w:r>
          </w:p>
        </w:tc>
        <w:tc>
          <w:tcPr>
            <w:tcW w:w="2300" w:type="dxa"/>
            <w:vAlign w:val="center"/>
          </w:tcPr>
          <w:p w14:paraId="729BB64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 lớn hơn số ứng viên còn lại.</w:t>
            </w:r>
          </w:p>
        </w:tc>
        <w:tc>
          <w:tcPr>
            <w:tcW w:w="2244" w:type="dxa"/>
            <w:vAlign w:val="center"/>
          </w:tcPr>
          <w:p w14:paraId="37EB3AE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Trả số còn lại, không lặp nghệ sĩ.</w:t>
            </w:r>
          </w:p>
        </w:tc>
        <w:tc>
          <w:tcPr>
            <w:tcW w:w="2244" w:type="dxa"/>
            <w:vAlign w:val="center"/>
          </w:tcPr>
          <w:p w14:paraId="445631A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Cần chạy kiểm thử.</w:t>
            </w:r>
          </w:p>
        </w:tc>
      </w:tr>
      <w:tr w14:paraId="6967D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0EDD8E8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T06</w:t>
            </w:r>
          </w:p>
        </w:tc>
        <w:tc>
          <w:tcPr>
            <w:tcW w:w="2300" w:type="dxa"/>
            <w:vAlign w:val="center"/>
          </w:tcPr>
          <w:p w14:paraId="1271A1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chưa được nạp.</w:t>
            </w:r>
          </w:p>
        </w:tc>
        <w:tc>
          <w:tcPr>
            <w:tcW w:w="2244" w:type="dxa"/>
            <w:vAlign w:val="center"/>
          </w:tcPr>
          <w:p w14:paraId="55CB44A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chưa sẵn sàng, không dùng giả dữ liệu thật.</w:t>
            </w:r>
          </w:p>
        </w:tc>
        <w:tc>
          <w:tcPr>
            <w:tcW w:w="2244" w:type="dxa"/>
            <w:vAlign w:val="center"/>
          </w:tcPr>
          <w:p w14:paraId="6023451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có cơ chế hoàn chỉnh.</w:t>
            </w:r>
          </w:p>
        </w:tc>
      </w:tr>
      <w:tr w14:paraId="5022D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78BC44F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T07</w:t>
            </w:r>
          </w:p>
        </w:tc>
        <w:tc>
          <w:tcPr>
            <w:tcW w:w="2300" w:type="dxa"/>
            <w:vAlign w:val="center"/>
          </w:tcPr>
          <w:p w14:paraId="374AB6C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Lượt nghe NaN hoặc vô cực.</w:t>
            </w:r>
          </w:p>
        </w:tc>
        <w:tc>
          <w:tcPr>
            <w:tcW w:w="2244" w:type="dxa"/>
            <w:vAlign w:val="center"/>
          </w:tcPr>
          <w:p w14:paraId="2FC7D6E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Từ chối hoặc loại theo quy tắc đã công bố.</w:t>
            </w:r>
          </w:p>
        </w:tc>
        <w:tc>
          <w:tcPr>
            <w:tcW w:w="2244" w:type="dxa"/>
            <w:vAlign w:val="center"/>
          </w:tcPr>
          <w:p w14:paraId="1927509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Cần bổ sung kiểm tra hữu hạn.</w:t>
            </w:r>
          </w:p>
        </w:tc>
      </w:tr>
      <w:tr w14:paraId="4BA2BD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44A958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T08</w:t>
            </w:r>
          </w:p>
        </w:tc>
        <w:tc>
          <w:tcPr>
            <w:tcW w:w="2300" w:type="dxa"/>
            <w:vAlign w:val="center"/>
          </w:tcPr>
          <w:p w14:paraId="782DB3E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Nghệ sĩ không nằm trong ánh xạ.</w:t>
            </w:r>
          </w:p>
        </w:tc>
        <w:tc>
          <w:tcPr>
            <w:tcW w:w="2244" w:type="dxa"/>
            <w:vAlign w:val="center"/>
          </w:tcPr>
          <w:p w14:paraId="6412B4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nhận rõ, không lỗi toàn bộ yêu cầu.</w:t>
            </w:r>
          </w:p>
        </w:tc>
        <w:tc>
          <w:tcPr>
            <w:tcW w:w="2244" w:type="dxa"/>
            <w:vAlign w:val="center"/>
          </w:tcPr>
          <w:p w14:paraId="42C9E74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Cần hoàn thiện.</w:t>
            </w:r>
          </w:p>
        </w:tc>
      </w:tr>
      <w:tr w14:paraId="5DAEF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A4F6222">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T09</w:t>
            </w:r>
          </w:p>
        </w:tc>
        <w:tc>
          <w:tcPr>
            <w:tcW w:w="2300" w:type="dxa"/>
            <w:vAlign w:val="center"/>
          </w:tcPr>
          <w:p w14:paraId="71E90A62">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Cùng yêu cầu sau khi nạp lại mô hình.</w:t>
            </w:r>
          </w:p>
        </w:tc>
        <w:tc>
          <w:tcPr>
            <w:tcW w:w="2244" w:type="dxa"/>
            <w:vAlign w:val="center"/>
          </w:tcPr>
          <w:p w14:paraId="5E55F9EB">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và phiên bản nhất quán.</w:t>
            </w:r>
          </w:p>
        </w:tc>
        <w:tc>
          <w:tcPr>
            <w:tcW w:w="2244" w:type="dxa"/>
            <w:vAlign w:val="center"/>
          </w:tcPr>
          <w:p w14:paraId="3C361B9A">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Chờ gói mô hình thật.</w:t>
            </w:r>
          </w:p>
        </w:tc>
      </w:tr>
    </w:tbl>
    <w:p w14:paraId="0E4D856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Trạng thái trong bảng không thay cho nhật ký kiểm thử. Khi thực hiện, mỗi tình huống cần có đầu vào, phản hồi thực tế và kết luận đạt hoặc không đạt. Chỉ ghi “đã xử lý lỗi” mà không có trường hợp kiểm tra sẽ khó đối chiếu với yêu cầu của đề cương.</w:t>
      </w:r>
    </w:p>
    <w:p w14:paraId="397A4B8B">
      <w:pPr>
        <w:pStyle w:val="4"/>
        <w:keepNext/>
        <w:widowControl/>
        <w:numPr>
          <w:ilvl w:val="2"/>
          <w:numId w:val="0"/>
        </w:numPr>
        <w:spacing w:before="120" w:after="240" w:line="276" w:lineRule="auto"/>
        <w:ind w:left="0" w:right="0" w:firstLine="0"/>
        <w:jc w:val="left"/>
      </w:pPr>
      <w:bookmarkStart w:id="166" w:name="_Toc31132"/>
      <w:r>
        <w:rPr>
          <w:rFonts w:ascii="Times New Roman" w:hAnsi="Times New Roman" w:eastAsia="Times New Roman"/>
          <w:b/>
          <w:i/>
          <w:color w:val="000000"/>
          <w:sz w:val="26"/>
          <w:szCs w:val="26"/>
        </w:rPr>
        <w:t>5.4.2 Đối chiếu trực tuyến và ngoại tuyến</w:t>
      </w:r>
      <w:bookmarkEnd w:id="166"/>
    </w:p>
    <w:p w14:paraId="52DBFD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chọn một tập hồ sơ cố định, chạy trực tiếp mô hình rồi gửi cùng lịch sử qua API. So sánh thứ tự mã nghệ sĩ, số kết quả, điểm trong dung sai và cờ dự phòng. Phép so sánh phải dùng cùng phiên bản gói và cùng cách lọc lịch sử; nếu khác nhau, cần sửa đường xử lý trước khi trình diễn.</w:t>
      </w:r>
    </w:p>
    <w:p w14:paraId="430023F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có lựa chọn tuần tự nên quy tắc bằng điểm cần thống nhất. M2 có nhiều đường dự phòng nên cần kiểm tra cả lịch sử đủ, lịch sử ngắn, không thẻ và không lịch sử. Một phép so sánh chỉ trên mã người dùng đã biết chưa đủ để xác nhận các tình huống của nguyên mẫu.</w:t>
      </w:r>
    </w:p>
    <w:p w14:paraId="06A9BDC7">
      <w:pPr>
        <w:pStyle w:val="4"/>
        <w:keepNext/>
        <w:widowControl/>
        <w:numPr>
          <w:ilvl w:val="2"/>
          <w:numId w:val="0"/>
        </w:numPr>
        <w:spacing w:before="120" w:after="240" w:line="276" w:lineRule="auto"/>
        <w:ind w:left="0" w:right="0" w:firstLine="0"/>
        <w:jc w:val="left"/>
      </w:pPr>
      <w:bookmarkStart w:id="167" w:name="_Toc32296"/>
      <w:r>
        <w:rPr>
          <w:rFonts w:ascii="Times New Roman" w:hAnsi="Times New Roman" w:eastAsia="Times New Roman"/>
          <w:b/>
          <w:i/>
          <w:color w:val="000000"/>
          <w:sz w:val="26"/>
          <w:szCs w:val="26"/>
        </w:rPr>
        <w:t>5.4.3 Đo thời gian phản hồi</w:t>
      </w:r>
      <w:bookmarkEnd w:id="167"/>
    </w:p>
    <w:p w14:paraId="1F1259C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Thời gian phản hồi được đo từ lúc nhận yêu cầu đến lúc tạo xong phản hồi, tách thêm thời gian mô hình nếu cần. Báo cáo nên có trung vị và phân vị 95% (p95), cùng số yêu cầu, trạng thái làm nóng và mức đồng thời. Lần nạp mô hình đầu tiên được đo riêng để không trộn với suy luận khi mô hình đã ở bộ nhớ.</w:t>
      </w:r>
    </w:p>
    <w:p w14:paraId="2FE0636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Chưa có phép đo thời gian trong bản hiện tại. Khi bổ sung, không lấy thời gian của dữ liệu hai nghệ sĩ mẫu để mô tả hiệu năng trên danh mục Last.fm. Danh mục lớn hơn, M1 và tra thông tin thẻ đều có thể làm chi phí khác đi.</w:t>
      </w:r>
    </w:p>
    <w:p w14:paraId="4FC636ED">
      <w:pPr>
        <w:pStyle w:val="3"/>
        <w:keepNext/>
        <w:widowControl/>
        <w:numPr>
          <w:ilvl w:val="1"/>
          <w:numId w:val="0"/>
        </w:numPr>
        <w:spacing w:before="120" w:after="240" w:line="276" w:lineRule="auto"/>
        <w:ind w:left="0" w:right="0" w:firstLine="0"/>
        <w:jc w:val="left"/>
      </w:pPr>
      <w:bookmarkStart w:id="168" w:name="_Toc20634"/>
      <w:r>
        <w:rPr>
          <w:rFonts w:ascii="Times New Roman" w:hAnsi="Times New Roman" w:eastAsia="Times New Roman"/>
          <w:b/>
          <w:color w:val="000000"/>
          <w:sz w:val="26"/>
          <w:szCs w:val="26"/>
        </w:rPr>
        <w:t>5.5 Đối chiếu mã nguồn với đề cương V2</w:t>
      </w:r>
      <w:bookmarkEnd w:id="168"/>
    </w:p>
    <w:p w14:paraId="3F716D8E">
      <w:pPr>
        <w:pStyle w:val="4"/>
        <w:keepNext/>
        <w:widowControl/>
        <w:numPr>
          <w:ilvl w:val="2"/>
          <w:numId w:val="0"/>
        </w:numPr>
        <w:spacing w:before="120" w:after="240" w:line="276" w:lineRule="auto"/>
        <w:ind w:left="0" w:right="0" w:firstLine="0"/>
        <w:jc w:val="left"/>
      </w:pPr>
      <w:bookmarkStart w:id="169" w:name="_Toc28462"/>
      <w:r>
        <w:rPr>
          <w:rFonts w:ascii="Times New Roman" w:hAnsi="Times New Roman" w:eastAsia="Times New Roman"/>
          <w:b/>
          <w:i/>
          <w:color w:val="000000"/>
          <w:sz w:val="26"/>
          <w:szCs w:val="26"/>
        </w:rPr>
        <w:t>5.5.1 Những phần có thể tiếp tục sử dụng</w:t>
      </w:r>
      <w:bookmarkEnd w:id="169"/>
    </w:p>
    <w:p w14:paraId="5772B55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Hợp đồng tương tác chung, giao diện mô hình, lớp dịch vụ và việc giao diện gọi API là các nền tảng có thể tiếp tục sử dụng. Cấu trúc mô-đun giúp bổ sung UserCF, ItemCF, SVD và M1/M2 mà không cần bỏ toàn bộ dự án. Mô hình phổ biến hiện có cũng là một điểm bắt đầu, với điều kiện đầu vào được chuyển đúng cách và có kiểm tra.</w:t>
      </w:r>
    </w:p>
    <w:p w14:paraId="53802A1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Lược đồ yêu cầu đã có ràng buộc K từ 1 đến 100 và lượt nghe dương. Những ràng buộc này hỗ trợ kiểm tra đầu vào nhưng cần bổ sung tính hữu hạn và các đường người dùng mới. Việc tái sử dụng khung không có nghĩa các phần còn thiếu đã được giải quyết tự động.</w:t>
      </w:r>
    </w:p>
    <w:p w14:paraId="2D43EF6A">
      <w:pPr>
        <w:pStyle w:val="4"/>
        <w:keepNext/>
        <w:widowControl/>
        <w:numPr>
          <w:ilvl w:val="2"/>
          <w:numId w:val="0"/>
        </w:numPr>
        <w:spacing w:before="120" w:after="240" w:line="276" w:lineRule="auto"/>
        <w:ind w:left="0" w:right="0" w:firstLine="0"/>
        <w:jc w:val="left"/>
      </w:pPr>
      <w:bookmarkStart w:id="170" w:name="_Toc28458"/>
      <w:r>
        <w:rPr>
          <w:rFonts w:ascii="Times New Roman" w:hAnsi="Times New Roman" w:eastAsia="Times New Roman"/>
          <w:b/>
          <w:i/>
          <w:color w:val="000000"/>
          <w:sz w:val="26"/>
          <w:szCs w:val="26"/>
        </w:rPr>
        <w:t>5.5.2 Những điểm cần sửa hoặc hoàn thiện</w:t>
      </w:r>
      <w:bookmarkEnd w:id="170"/>
    </w:p>
    <w:p w14:paraId="349FB5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Tệp split_data.py hiện giữ một tương tác xác thực và một tương tác kiểm thử cho mỗi người dùng có ít nhất ba tương tác. Thiết kế V2 yêu cầu tối thiểu năm và chia xấp xỉ 80/10/10. Cần sửa bước này trước khi tạo các bảng thực nghiệm; nếu giữ cách hiện tại, phải đổi mô tả và không trộn chỉ số giữa hai quy trình.</w:t>
      </w:r>
    </w:p>
    <w:p w14:paraId="6FD42B5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lớp SVD, UserCF và ItemCF hiện còn các hàm chưa triển khai. Tệp evaluate.py ghi trạng thái not_evaluated thay vì tính toàn bộ chỉ số. Hàm Precision hiện chia cho độ dài danh sách thực trả, trong khi quy ước báo cáo chia cho K; trường hợp trả thiếu K cần được sửa hoặc công bố là một độ đo khác.</w:t>
      </w:r>
    </w:p>
    <w:p w14:paraId="5856008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Popularity hiện cộng trường listening_count được đưa vào, không tự thực hiện lôgarit. API khởi tạo mô hình bằng seed_item_a và seed_item_b, chưa nạp mô hình Last.fm. Lớp dịch vụ luôn đặt fallback_used bằng false. Các điểm này cần được hoàn thiện trước khi mô tả ứng dụng là hệ thống sử dụng mô hình đã chọn và M2.</w:t>
      </w:r>
    </w:p>
    <w:p w14:paraId="1A7C8FA1">
      <w:pPr>
        <w:pStyle w:val="3"/>
        <w:keepNext/>
        <w:widowControl/>
        <w:numPr>
          <w:ilvl w:val="1"/>
          <w:numId w:val="0"/>
        </w:numPr>
        <w:spacing w:before="120" w:after="240" w:line="276" w:lineRule="auto"/>
        <w:ind w:left="0" w:right="0" w:firstLine="0"/>
        <w:jc w:val="left"/>
      </w:pPr>
      <w:bookmarkStart w:id="171" w:name="_Toc17346"/>
      <w:r>
        <w:rPr>
          <w:rFonts w:ascii="Times New Roman" w:hAnsi="Times New Roman" w:eastAsia="Times New Roman"/>
          <w:b/>
          <w:color w:val="000000"/>
          <w:sz w:val="26"/>
          <w:szCs w:val="26"/>
        </w:rPr>
        <w:t>5.6 Mức độ đạt mục tiêu</w:t>
      </w:r>
      <w:bookmarkEnd w:id="171"/>
    </w:p>
    <w:p w14:paraId="6C59F203">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5.</w:t>
      </w:r>
      <w:r>
        <w:fldChar w:fldCharType="begin"/>
      </w:r>
      <w:r>
        <w:instrText xml:space="preserve"> SEQ Bang </w:instrText>
      </w:r>
      <w:r>
        <w:fldChar w:fldCharType="separate"/>
      </w:r>
      <w:r>
        <w:t>5</w:t>
      </w:r>
      <w:r>
        <w:fldChar w:fldCharType="end"/>
      </w:r>
      <w:bookmarkStart w:id="172" w:name="_Toc31525"/>
      <w:r>
        <w:rPr>
          <w:rFonts w:ascii="Times New Roman" w:hAnsi="Times New Roman" w:eastAsia="Times New Roman"/>
          <w:color w:val="000000"/>
          <w:sz w:val="26"/>
          <w:szCs w:val="26"/>
        </w:rPr>
        <w:t xml:space="preserve"> Đối chiếu mục tiêu với hiện trạng</w:t>
      </w:r>
      <w:bookmarkEnd w:id="172"/>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73799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47AFF9DD">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Mục tiêu</w:t>
            </w:r>
          </w:p>
        </w:tc>
        <w:tc>
          <w:tcPr>
            <w:tcW w:w="3550" w:type="dxa"/>
            <w:vAlign w:val="center"/>
          </w:tcPr>
          <w:p w14:paraId="0D455C64">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Bằng chứng hiện có</w:t>
            </w:r>
          </w:p>
        </w:tc>
        <w:tc>
          <w:tcPr>
            <w:tcW w:w="3638" w:type="dxa"/>
            <w:vAlign w:val="center"/>
          </w:tcPr>
          <w:p w14:paraId="3465B85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Mức độ</w:t>
            </w:r>
          </w:p>
        </w:tc>
      </w:tr>
      <w:tr w14:paraId="0FA4A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9FEBEA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Hiểu và mô tả bài toán.</w:t>
            </w:r>
          </w:p>
        </w:tc>
        <w:tc>
          <w:tcPr>
            <w:tcW w:w="3550" w:type="dxa"/>
            <w:vAlign w:val="center"/>
          </w:tcPr>
          <w:p w14:paraId="12BEF66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Đề cương V2, báo cáo lý thuyết và thiết kế.</w:t>
            </w:r>
          </w:p>
        </w:tc>
        <w:tc>
          <w:tcPr>
            <w:tcW w:w="3638" w:type="dxa"/>
            <w:vAlign w:val="center"/>
          </w:tcPr>
          <w:p w14:paraId="7DC92A7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Đã có tài liệu nền.</w:t>
            </w:r>
          </w:p>
        </w:tc>
      </w:tr>
      <w:tr w14:paraId="125DE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658271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Chuỗi dữ liệu thống nhất.</w:t>
            </w:r>
          </w:p>
        </w:tc>
        <w:tc>
          <w:tcPr>
            <w:tcW w:w="3550" w:type="dxa"/>
            <w:vAlign w:val="center"/>
          </w:tcPr>
          <w:p w14:paraId="7FD45F8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hợp đồng và các script khung.</w:t>
            </w:r>
          </w:p>
        </w:tc>
        <w:tc>
          <w:tcPr>
            <w:tcW w:w="3638" w:type="dxa"/>
            <w:vAlign w:val="center"/>
          </w:tcPr>
          <w:p w14:paraId="12327AD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Cần khớp quy trình V2 và kiểm tra dữ liệu.</w:t>
            </w:r>
          </w:p>
        </w:tc>
      </w:tr>
      <w:tr w14:paraId="7ACB4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2B259C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mô hình đối sánh.</w:t>
            </w:r>
          </w:p>
        </w:tc>
        <w:tc>
          <w:tcPr>
            <w:tcW w:w="3550" w:type="dxa"/>
            <w:vAlign w:val="center"/>
          </w:tcPr>
          <w:p w14:paraId="390B714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Popularity có cài đặt; lớp CF/SVD có giao diện.</w:t>
            </w:r>
          </w:p>
        </w:tc>
        <w:tc>
          <w:tcPr>
            <w:tcW w:w="3638" w:type="dxa"/>
            <w:vAlign w:val="center"/>
          </w:tcPr>
          <w:p w14:paraId="27B83C9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hoàn tất nhóm mô hình.</w:t>
            </w:r>
          </w:p>
        </w:tc>
      </w:tr>
      <w:tr w14:paraId="14893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04596E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chứng M1 và M2.</w:t>
            </w:r>
          </w:p>
        </w:tc>
        <w:tc>
          <w:tcPr>
            <w:tcW w:w="3550" w:type="dxa"/>
            <w:vAlign w:val="center"/>
          </w:tcPr>
          <w:p w14:paraId="0483070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thiết kế và kế hoạch thí nghiệm.</w:t>
            </w:r>
          </w:p>
        </w:tc>
        <w:tc>
          <w:tcPr>
            <w:tcW w:w="3638" w:type="dxa"/>
            <w:vAlign w:val="center"/>
          </w:tcPr>
          <w:p w14:paraId="714E78B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có kết quả định lượng.</w:t>
            </w:r>
          </w:p>
        </w:tc>
      </w:tr>
      <w:tr w14:paraId="1C804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B1FB20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API và giao diện.</w:t>
            </w:r>
          </w:p>
        </w:tc>
        <w:tc>
          <w:tcPr>
            <w:tcW w:w="3550" w:type="dxa"/>
            <w:vAlign w:val="center"/>
          </w:tcPr>
          <w:p w14:paraId="32F6B95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dịch vụ mẫu và Streamlit.</w:t>
            </w:r>
          </w:p>
        </w:tc>
        <w:tc>
          <w:tcPr>
            <w:tcW w:w="3638" w:type="dxa"/>
            <w:vAlign w:val="center"/>
          </w:tcPr>
          <w:p w14:paraId="6B8D84E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khung minh họa; chưa hoàn thiện nghiệp vụ.</w:t>
            </w:r>
          </w:p>
        </w:tc>
      </w:tr>
      <w:tr w14:paraId="082ED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2F29A5E">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Tái lập kết quả.</w:t>
            </w:r>
          </w:p>
        </w:tc>
        <w:tc>
          <w:tcPr>
            <w:tcW w:w="3550" w:type="dxa"/>
            <w:vAlign w:val="center"/>
          </w:tcPr>
          <w:p w14:paraId="3BF1F81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nơi lưu cấu hình và artifacts.</w:t>
            </w:r>
          </w:p>
        </w:tc>
        <w:tc>
          <w:tcPr>
            <w:tcW w:w="3638" w:type="dxa"/>
            <w:vAlign w:val="center"/>
          </w:tcPr>
          <w:p w14:paraId="06A0067B">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Chưa có bộ kết quả và mô hình thật.</w:t>
            </w:r>
          </w:p>
        </w:tc>
      </w:tr>
    </w:tbl>
    <w:p w14:paraId="22AF39F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Việc đối chiếu này giúp xác định công việc cần hoàn thành, không phải đánh giá năng lực của mô hình. Các mục tiêu thực nghiệm chỉ được đánh dấu đạt khi có mã chạy, bộ kết quả và kiểm tra tương ứng. Không nên đánh dấu một mục tiêu đạt chỉ vì đã có tên thư mục hoặc mô tả thuật toán.</w:t>
      </w:r>
    </w:p>
    <w:p w14:paraId="4FA28C2D">
      <w:pPr>
        <w:pStyle w:val="3"/>
        <w:keepNext/>
        <w:widowControl/>
        <w:numPr>
          <w:ilvl w:val="1"/>
          <w:numId w:val="0"/>
        </w:numPr>
        <w:spacing w:before="120" w:after="240" w:line="276" w:lineRule="auto"/>
        <w:ind w:left="0" w:right="0" w:firstLine="0"/>
        <w:jc w:val="left"/>
      </w:pPr>
      <w:bookmarkStart w:id="173" w:name="_Toc20801"/>
      <w:r>
        <w:rPr>
          <w:rFonts w:ascii="Times New Roman" w:hAnsi="Times New Roman" w:eastAsia="Times New Roman"/>
          <w:b/>
          <w:color w:val="000000"/>
          <w:sz w:val="26"/>
          <w:szCs w:val="26"/>
        </w:rPr>
        <w:t>5.7 Kết luận</w:t>
      </w:r>
      <w:bookmarkEnd w:id="173"/>
    </w:p>
    <w:p w14:paraId="2E49666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Đề tài lựa chọn khuyến nghị nghệ sĩ âm nhạc dựa trên lọc cộng tác, với Last.fm HetRec 2011 làm dữ liệu chính. Báo cáo đã hình thành cách biểu diễn lượt nghe, các mô hình đối sánh, M1, M2 và quy trình đánh giá chung. Những lựa chọn này tạo cơ sở để kiểm chứng chất lượng xếp hạng và các mục tiêu ngoài độ chính xác một cách có thể đối chiếu.</w:t>
      </w:r>
    </w:p>
    <w:p w14:paraId="71DA434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Ở giai đoạn hiện tại, kết quả đạt được là phần tài liệu và thiết kế cùng khung mã nguồn phục vụ phát triển. Nhóm chưa có bằng chứng để khẳng định mô hình nhân tố vượt mô hình láng giềng hoặc M1/M2 cải thiện chỉ số. Kết luận về chất lượng và mô hình cuối cùng sẽ được bổ sung sau khi hoàn tất các thực nghiệm đã mô tả.</w:t>
      </w:r>
    </w:p>
    <w:p w14:paraId="47261657">
      <w:pPr>
        <w:pStyle w:val="3"/>
        <w:keepNext/>
        <w:widowControl/>
        <w:numPr>
          <w:ilvl w:val="1"/>
          <w:numId w:val="0"/>
        </w:numPr>
        <w:spacing w:before="120" w:after="240" w:line="276" w:lineRule="auto"/>
        <w:ind w:left="0" w:right="0" w:firstLine="0"/>
        <w:jc w:val="left"/>
      </w:pPr>
      <w:bookmarkStart w:id="174" w:name="_Toc11294"/>
      <w:r>
        <w:rPr>
          <w:rFonts w:ascii="Times New Roman" w:hAnsi="Times New Roman" w:eastAsia="Times New Roman"/>
          <w:b/>
          <w:color w:val="000000"/>
          <w:sz w:val="26"/>
          <w:szCs w:val="26"/>
        </w:rPr>
        <w:t>5.8 Hạn chế</w:t>
      </w:r>
      <w:bookmarkEnd w:id="174"/>
    </w:p>
    <w:p w14:paraId="49E617A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thứ nhất là dữ liệu lịch sử được công bố từ năm 2011 và không cung cấp thời điểm cho từng lượt nghe trong bảng tương tác chính. Kết quả ngoại tuyến trên dữ liệu này không phản ánh đầy đủ bối cảnh nghe hiện tại hoặc sự thay đổi sở thích theo thời gian.</w:t>
      </w:r>
    </w:p>
    <w:p w14:paraId="32E5683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thứ hai là điểm 1–5 được suy ra bằng phân vị, không phải người dùng trực tiếp chấm điểm. Biến đổi giúp tạo một thang thống nhất cho đối sánh nhưng có thể làm mất thông tin về khoảng cách lượt nghe. Cần kiểm tra độ nhạy nếu dùng nhị phân hoặc lôgarit trực tiếp làm đầu vào cho PureSVD.</w:t>
      </w:r>
    </w:p>
    <w:p w14:paraId="0E77C0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thứ ba là đánh giá dựa trên quan sát dương bị giữ lại, trong khi các nghệ sĩ chưa quan sát không có nhãn phủ định chắc chắn. Độ mới dựa vào mức phổ biến và ILD dựa vào véc-tơ thẻ hoặc tương tác cũng chỉ là các đại diện định lượng, chưa đo trải nghiệm thật của người nghe.</w:t>
      </w:r>
    </w:p>
    <w:p w14:paraId="320F8C5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hiện tại về triển khai là chưa hoàn tất mô hình, bộ độ đo, M1/M2 và gói mô hình phục vụ. Do đó, phần kết quả và các kết luận so sánh vẫn chờ cập nhật. Giới hạn này cần được giải quyết trước khi nộp một bản báo cáo cuối cùng có tuyên bố thực nghiệm.</w:t>
      </w:r>
    </w:p>
    <w:p w14:paraId="4FACC5EC">
      <w:pPr>
        <w:pStyle w:val="3"/>
        <w:keepNext/>
        <w:widowControl/>
        <w:numPr>
          <w:ilvl w:val="1"/>
          <w:numId w:val="0"/>
        </w:numPr>
        <w:spacing w:before="120" w:after="240" w:line="276" w:lineRule="auto"/>
        <w:ind w:left="0" w:right="0" w:firstLine="0"/>
        <w:jc w:val="left"/>
      </w:pPr>
      <w:bookmarkStart w:id="175" w:name="_Toc25068"/>
      <w:r>
        <w:rPr>
          <w:rFonts w:ascii="Times New Roman" w:hAnsi="Times New Roman" w:eastAsia="Times New Roman"/>
          <w:b/>
          <w:color w:val="000000"/>
          <w:sz w:val="26"/>
          <w:szCs w:val="26"/>
        </w:rPr>
        <w:t>5.9 Hướng phát triển</w:t>
      </w:r>
      <w:bookmarkEnd w:id="175"/>
    </w:p>
    <w:p w14:paraId="1957D88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Công việc ưu tiên là hoàn thiện chuỗi dữ liệu theo V2, cài đặt các mô hình và kiểm tra bộ đánh giá. Sau đó chạy tinh chỉnh, thực nghiệm loại bỏ thành phần và phân tích nhóm người dùng. Khi có bộ kết quả đáng tin cậy, chọn mô hình phù hợp để xuất gói phục vụ và hoàn thiện giao diện.</w:t>
      </w:r>
    </w:p>
    <w:p w14:paraId="5790AE2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Hướng mở rộng tiếp theo có thể là mô hình ngầm có trọng số tin cậy hoặc tối ưu trực tiếp thứ hạng, với điều kiện giữ bộ đối sánh hiện tại. Nếu có dữ liệu thời gian, có thể chuyển sang đánh giá theo thứ tự thời gian. Nếu có nội dung âm thanh hoặc mô tả phong phú, có thể nghiên cứu xử lý nghệ sĩ mới bằng biểu diễn nội dung tốt hơn.</w:t>
      </w:r>
    </w:p>
    <w:p w14:paraId="4B84071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Đánh giá với người dùng thực tế là một hướng bổ sung sau khi ứng dụng hoạt động ổn định. Người nghe có thể đánh giá mức phù hợp, tính mới và sự dễ hiểu của lý do gợi ý. Dữ liệu đó giúp kiểm tra những mặt mà chỉ số ngoại tuyến chưa phản ánh, nhưng cần một thiết kế khảo sát rõ và phạm vi thu thập phù hợp.</w:t>
      </w:r>
    </w:p>
    <w:p w14:paraId="449B7147">
      <w:pPr>
        <w:pStyle w:val="50"/>
        <w:widowControl/>
        <w:numPr>
          <w:ilvl w:val="0"/>
          <w:numId w:val="0"/>
        </w:numPr>
        <w:spacing w:before="0" w:after="0" w:line="20" w:lineRule="auto"/>
        <w:ind w:left="0" w:right="0" w:firstLine="0"/>
        <w:jc w:val="both"/>
        <w:sectPr>
          <w:headerReference r:id="rId6" w:type="default"/>
          <w:footerReference r:id="rId7" w:type="default"/>
          <w:pgSz w:w="11907" w:h="16840"/>
          <w:pgMar w:top="1701" w:right="1134" w:bottom="1701" w:left="1985" w:header="990" w:footer="810" w:gutter="0"/>
          <w:pgNumType w:start="1"/>
          <w:cols w:space="720" w:num="1"/>
        </w:sectPr>
      </w:pPr>
    </w:p>
    <w:p w14:paraId="095E8659">
      <w:pPr>
        <w:pStyle w:val="2"/>
        <w:keepNext/>
        <w:widowControl/>
        <w:numPr>
          <w:ilvl w:val="0"/>
          <w:numId w:val="0"/>
        </w:numPr>
        <w:spacing w:before="0" w:after="360" w:line="276" w:lineRule="auto"/>
        <w:ind w:left="0" w:right="0" w:firstLine="0"/>
        <w:jc w:val="center"/>
      </w:pPr>
      <w:bookmarkStart w:id="176" w:name="_Toc15365"/>
      <w:r>
        <w:rPr>
          <w:rFonts w:ascii="Times New Roman" w:hAnsi="Times New Roman" w:eastAsia="Times New Roman"/>
          <w:b/>
          <w:color w:val="000000"/>
          <w:sz w:val="28"/>
          <w:szCs w:val="28"/>
        </w:rPr>
        <w:t>TÀI LIỆU THAM KHẢO</w:t>
      </w:r>
      <w:bookmarkEnd w:id="176"/>
    </w:p>
    <w:p w14:paraId="0FB25AD3">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 Adomavicius, G., &amp; Tuzhilin, A. (2005). Toward the next generation of recommender systems: A survey of the state-of-the-art and possible extensions.  IEEE Transactions on Knowledge and Data Engineering , 17(6), 734-749.</w:t>
      </w:r>
    </w:p>
    <w:p w14:paraId="6D5F65C9">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 Kowald, D., Schedl, M., &amp; Lex, E. (2020). The unfairness of popularity bias in music recommendation: A reproducibility study. In  Advances in Information Retrieval (ECIR 2020) , LNCS 12036, 35-42. Springer.</w:t>
      </w:r>
    </w:p>
    <w:p w14:paraId="7B21C5F2">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[3] Schedl, M., Zamani, H., Chen, C.-W., Deldjoo, Y., &amp; Elahi, M. (2018). Current challenges and visions in music recommender systems research.  International Journal of Multimedia Information Retrieval , 7(2), 95-116.</w:t>
      </w:r>
    </w:p>
    <w:p w14:paraId="2C291C04">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[4] GroupLens Research. (2011).  hetrec2011-lastfm-2k: Readme (Version 1.0, May 2011) . https://files.grouplens.org/datasets/hetrec2011/hetrec2011-lastfm-readme.txt</w:t>
      </w:r>
    </w:p>
    <w:p w14:paraId="18B6FB48">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[5] Burke, R. (2002). Hybrid recommender systems: Survey and experiments.  User Modeling and User-Adapted Interaction , 12(4), 331-370.</w:t>
      </w:r>
    </w:p>
    <w:p w14:paraId="064AA941">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[6] Hu, Y., Koren, Y., &amp; Volinsky, C. (2008). Collaborative filtering for implicit feedback datasets. In  Proceedings of the 8th IEEE International Conference on Data Mining (ICDM 2008) , 263-272.</w:t>
      </w:r>
    </w:p>
    <w:p w14:paraId="7B8C02AF">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[7] Herlocker, J., Konstan, J. A., &amp; Riedl, J. (2002). An empirical analysis of design choices in neighborhood-based collaborative filtering algorithms.  Information Retrieval , 5(4), 287-310.</w:t>
      </w:r>
    </w:p>
    <w:p w14:paraId="35117CE4">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[8] Desrosiers, C., &amp; Karypis, G. (2011). A comprehensive survey of neighborhood-based recommendation methods. In F. Ricci, L. Rokach, &amp; B. Shapira (Eds.),  Recommender Systems Handbook  (pp. 107-144). Springer.</w:t>
      </w:r>
    </w:p>
    <w:p w14:paraId="3799169D">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[9] Sarwar, B., Karypis, G., Konstan, J., &amp; Riedl, J. (2001). Item-based collaborative filtering recommendation algorithms. In  Proceedings of the 10th International World Wide Web Conference (WWW '01) , 285-295.</w:t>
      </w:r>
    </w:p>
    <w:p w14:paraId="4C115384">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[10] Koren, Y., Bell, R., &amp; Volinsky, C. (2009). Matrix factorization techniques for recommender systems.  Computer , 42(8), 30-37.</w:t>
      </w:r>
    </w:p>
    <w:p w14:paraId="071D881A">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[11] Cremonesi, P., Koren, Y., &amp; Turrin, R. (2010). Performance of recommender algorithms on top-N recommendation tasks. In  Proceedings of the 4th ACM Conference on Recommender Systems (RecSys '10) , 39-46.</w:t>
      </w:r>
    </w:p>
    <w:p w14:paraId="29EA375E">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[12] Halko, N., Martinsson, P.-G., &amp; Tropp, J. A. (2011). Finding structure with randomness: Probabilistic algorithms for constructing approximate matrix decompositions.  SIAM Review , 53(2), 217-288.</w:t>
      </w:r>
    </w:p>
    <w:p w14:paraId="34C98F3F">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[13] Schein, A. I., Popescul, A., Ungar, L. H., &amp; Pennock, D. M. (2002). Methods and metrics for cold-start recommendations. In  Proceedings of SIGIR '02 , 253-260.</w:t>
      </w:r>
    </w:p>
    <w:p w14:paraId="54127049">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[14] Lika, B., Kolomvatsos, K., &amp; Hadjiefthymiades, S. (2014). Facing the cold start problem in recommender systems.  Expert Systems with Applications , 41(4), 2065-2073.</w:t>
      </w:r>
    </w:p>
    <w:p w14:paraId="5BC3B435">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[15] Carbonell, J., &amp; Goldstein, J. (1998). The use of MMR, diversity-based reranking for reordering documents and producing summaries. In  Proceedings of SIGIR '98 , 335-336.</w:t>
      </w:r>
    </w:p>
    <w:p w14:paraId="4332F63F">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[16] Järvelin, K., &amp; Kekäläinen, J. (2002). Cumulated gain-based evaluation of IR techniques.  ACM Transactions on Information Systems , 20(4), 422-446.</w:t>
      </w:r>
    </w:p>
    <w:p w14:paraId="5896BF03">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[17] Ji, Y., Sun, A., Zhang, J., &amp; Li, C. (2023). A critical study on data leakage in recommender system offline evaluation.  ACM Transactions on Information Systems , 41(3), 1-27.</w:t>
      </w:r>
    </w:p>
    <w:p w14:paraId="70D4ABCE">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[18] Herlocker, J. L., Konstan, J. A., Terveen, L. G., &amp; Riedl, J. T. (2004). Evaluating collaborative filtering recommender systems.  ACM Transactions on Information Systems , 22(1), 5-53.</w:t>
      </w:r>
    </w:p>
    <w:p w14:paraId="7A8CEEC7">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[19] Abdollahpouri, H., Burke, R., &amp; Mobasher, B. (2019). Managing popularity bias in recommender systems with personalized re-ranking. In  Proceedings of the 32nd International FLAIRS Conference , 413-418.</w:t>
      </w:r>
    </w:p>
    <w:p w14:paraId="13AD30CE">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[20] Kaminskas, M., &amp; Bridge, D. (2016). Diversity, serendipity, novelty, and coverage: A survey and empirical analysis of beyond-accuracy objectives in recommender systems.  ACM Transactions on Interactive Intelligent Systems , 7(1), Article 2.</w:t>
      </w:r>
    </w:p>
    <w:p w14:paraId="470EB9F0">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[21] Sun, Z., Yu, D., Fang, H., Yang, J., Qu, X., Zhang, J., &amp; Geng, C. (2020). Are we evaluating rigorously? Benchmarking recommendation for reproducible evaluation and fair comparison. In  Proceedings of RecSys '20 , 23-32.</w:t>
      </w:r>
    </w:p>
    <w:p w14:paraId="0BD0525B">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[22] McKinney, W. (2010). Data structures for statistical computing in Python. In  Proceedings of the 9th Python in Science Conference , 56-61.</w:t>
      </w:r>
    </w:p>
    <w:p w14:paraId="4D0C8C43">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[23] Harris, C. R., et al. (2020). Array programming with NumPy.  Nature , 585, 357-362.</w:t>
      </w:r>
    </w:p>
    <w:p w14:paraId="2142106A">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[24] Virtanen, P., et al. (2020). SciPy 1.0: Fundamental algorithms for scientific computing in Python.  Nature Methods , 17, 261-272.</w:t>
      </w:r>
    </w:p>
    <w:p w14:paraId="7FEE04BD">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[25] Pedregosa, F., et al. (2011). Scikit-learn: Machine learning in Python.  Journal of Machine Learning Research , 12, 2825-2830.</w:t>
      </w:r>
    </w:p>
    <w:p w14:paraId="4D9C22A5">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[26] Ramírez, S. (n.d.).  FastAPI documentation . https://fastapi.tiangolo.com</w:t>
      </w:r>
    </w:p>
    <w:p w14:paraId="44E83561">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[27] Streamlit Inc. (n.d.).  Streamlit documentation . https://docs.streamlit.io</w:t>
      </w:r>
    </w:p>
    <w:p w14:paraId="72724872">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[28] Bergstra, J., &amp; Bengio, Y. (2012). Random search for hyper-parameter optimization.  Journal of Machine Learning Research , 13, 281-305.</w:t>
      </w:r>
    </w:p>
    <w:p w14:paraId="77E3BD76">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[29] Holm, S. (1979). A simple sequentially rejective multiple test procedure.  Scandinavian Journal of Statistics , 6(2), 65-70.</w:t>
      </w:r>
    </w:p>
    <w:p w14:paraId="257017EC">
      <w:pPr>
        <w:pStyle w:val="50"/>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[30] Efron, B., &amp; Tibshirani, R. J. (1993).  An Introduction to the Bootstrap . Chapman &amp; Hall.</w:t>
      </w:r>
    </w:p>
    <w:p w14:paraId="54A05E89">
      <w:pPr>
        <w:pStyle w:val="50"/>
        <w:widowControl/>
        <w:numPr>
          <w:ilvl w:val="0"/>
          <w:numId w:val="0"/>
        </w:numPr>
        <w:spacing w:before="0" w:after="0" w:line="20" w:lineRule="auto"/>
        <w:ind w:left="0" w:right="0" w:firstLine="0"/>
        <w:jc w:val="both"/>
        <w:sectPr>
          <w:headerReference r:id="rId8" w:type="default"/>
          <w:footerReference r:id="rId9" w:type="default"/>
          <w:pgSz w:w="11907" w:h="16840"/>
          <w:pgMar w:top="1701" w:right="1134" w:bottom="1701" w:left="1985" w:header="720" w:footer="810" w:gutter="0"/>
          <w:cols w:space="720" w:num="1"/>
        </w:sectPr>
      </w:pPr>
    </w:p>
    <w:p w14:paraId="4AE13AAA">
      <w:pPr>
        <w:pStyle w:val="2"/>
        <w:keepNext/>
        <w:pageBreakBefore/>
        <w:widowControl/>
        <w:numPr>
          <w:ilvl w:val="0"/>
          <w:numId w:val="0"/>
        </w:numPr>
        <w:spacing w:before="480" w:after="480" w:line="276" w:lineRule="auto"/>
        <w:ind w:left="0" w:right="0" w:firstLine="0"/>
        <w:jc w:val="left"/>
      </w:pPr>
      <w:bookmarkStart w:id="177" w:name="_Toc3868"/>
      <w:r>
        <w:rPr>
          <w:rFonts w:ascii="Times New Roman" w:hAnsi="Times New Roman" w:eastAsia="Times New Roman"/>
          <w:b/>
          <w:color w:val="000000"/>
          <w:sz w:val="28"/>
          <w:szCs w:val="28"/>
        </w:rPr>
        <w:t>PHỤ LỤC A QUY ƯỚC CẤU HÌNH VÀ TỆP KẾT QUẢ</w:t>
      </w:r>
      <w:bookmarkEnd w:id="177"/>
    </w:p>
    <w:p w14:paraId="013B8397">
      <w:pPr>
        <w:pStyle w:val="3"/>
        <w:keepNext/>
        <w:widowControl/>
        <w:numPr>
          <w:ilvl w:val="1"/>
          <w:numId w:val="0"/>
        </w:numPr>
        <w:spacing w:before="120" w:after="240" w:line="276" w:lineRule="auto"/>
        <w:ind w:left="0" w:right="0" w:firstLine="0"/>
        <w:jc w:val="left"/>
      </w:pPr>
      <w:bookmarkStart w:id="178" w:name="_Toc13790"/>
      <w:r>
        <w:rPr>
          <w:rFonts w:ascii="Times New Roman" w:hAnsi="Times New Roman" w:eastAsia="Times New Roman"/>
          <w:b/>
          <w:color w:val="000000"/>
          <w:sz w:val="26"/>
          <w:szCs w:val="26"/>
        </w:rPr>
        <w:t>A.1 Các nhóm cấu hình cần lưu</w:t>
      </w:r>
      <w:bookmarkEnd w:id="178"/>
    </w:p>
    <w:p w14:paraId="58B2E3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Cấu hình chia tập cần có hạt giống, số nghệ sĩ tối thiểu, quy tắc làm tròn và phiên bản tệp nguồn. Cấu hình biến đổi cần có cơ số lôgarit, mức phân vị, cách nội suy và bốn ngưỡng đã học. Cấu hình đánh giá cần có K, danh mục, quy tắc lọc lịch sử, nhãn liên quan và cách xử lý danh sách ngắn.</w:t>
      </w:r>
    </w:p>
    <w:p w14:paraId="2A56B96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A.</w:t>
      </w:r>
      <w:r>
        <w:fldChar w:fldCharType="begin"/>
      </w:r>
      <w:r>
        <w:instrText xml:space="preserve"> SEQ Bang \r 1 </w:instrText>
      </w:r>
      <w:r>
        <w:fldChar w:fldCharType="separate"/>
      </w:r>
      <w:r>
        <w:t>1</w:t>
      </w:r>
      <w:r>
        <w:fldChar w:fldCharType="end"/>
      </w:r>
      <w:bookmarkStart w:id="179" w:name="_Toc16122"/>
      <w:r>
        <w:rPr>
          <w:rFonts w:ascii="Times New Roman" w:hAnsi="Times New Roman" w:eastAsia="Times New Roman"/>
          <w:color w:val="000000"/>
          <w:sz w:val="26"/>
          <w:szCs w:val="26"/>
        </w:rPr>
        <w:t xml:space="preserve"> Bộ tệp của một lần thực nghiệm</w:t>
      </w:r>
      <w:bookmarkEnd w:id="17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3000"/>
        <w:gridCol w:w="5788"/>
      </w:tblGrid>
      <w:tr w14:paraId="0468B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3000" w:type="dxa"/>
            <w:vAlign w:val="center"/>
          </w:tcPr>
          <w:p w14:paraId="3EC7EC04">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hoặc thư mục</w:t>
            </w:r>
          </w:p>
        </w:tc>
        <w:tc>
          <w:tcPr>
            <w:tcW w:w="5788" w:type="dxa"/>
            <w:vAlign w:val="center"/>
          </w:tcPr>
          <w:p w14:paraId="3C416A8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r>
      <w:tr w14:paraId="262FE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0F7029F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config.json</w:t>
            </w:r>
          </w:p>
        </w:tc>
        <w:tc>
          <w:tcPr>
            <w:tcW w:w="5788" w:type="dxa"/>
            <w:vAlign w:val="center"/>
          </w:tcPr>
          <w:p w14:paraId="035EEB4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Toàn bộ tham số và hạt giống.</w:t>
            </w:r>
          </w:p>
        </w:tc>
      </w:tr>
      <w:tr w14:paraId="6E1A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6BEC55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data_manifest.json</w:t>
            </w:r>
          </w:p>
        </w:tc>
        <w:tc>
          <w:tcPr>
            <w:tcW w:w="5788" w:type="dxa"/>
            <w:vAlign w:val="center"/>
          </w:tcPr>
          <w:p w14:paraId="786D399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kích thước và mã băm dữ liệu.</w:t>
            </w:r>
          </w:p>
        </w:tc>
      </w:tr>
      <w:tr w14:paraId="2EEB2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7BF466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split_manifest.json</w:t>
            </w:r>
          </w:p>
        </w:tc>
        <w:tc>
          <w:tcPr>
            <w:tcW w:w="5788" w:type="dxa"/>
            <w:vAlign w:val="center"/>
          </w:tcPr>
          <w:p w14:paraId="79A1866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lượng từng tập và quy tắc chia.</w:t>
            </w:r>
          </w:p>
        </w:tc>
      </w:tr>
      <w:tr w14:paraId="2574B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B2F4A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id_maps.json</w:t>
            </w:r>
          </w:p>
        </w:tc>
        <w:tc>
          <w:tcPr>
            <w:tcW w:w="5788" w:type="dxa"/>
            <w:vAlign w:val="center"/>
          </w:tcPr>
          <w:p w14:paraId="7042B78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Ánh xạ mã gốc sang chỉ số nội bộ.</w:t>
            </w:r>
          </w:p>
        </w:tc>
      </w:tr>
      <w:tr w14:paraId="17808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641F03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transform.json</w:t>
            </w:r>
          </w:p>
        </w:tc>
        <w:tc>
          <w:tcPr>
            <w:tcW w:w="5788" w:type="dxa"/>
            <w:vAlign w:val="center"/>
          </w:tcPr>
          <w:p w14:paraId="7E55340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Ngưỡng phân vị và quy tắc biến đổi.</w:t>
            </w:r>
          </w:p>
        </w:tc>
      </w:tr>
      <w:tr w14:paraId="5C8C4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23CAD3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model</w:t>
            </w:r>
          </w:p>
        </w:tc>
        <w:tc>
          <w:tcPr>
            <w:tcW w:w="5788" w:type="dxa"/>
            <w:vAlign w:val="center"/>
          </w:tcPr>
          <w:p w14:paraId="7CFCEE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Tham số mô hình và phiên bản lược đồ.</w:t>
            </w:r>
          </w:p>
        </w:tc>
      </w:tr>
      <w:tr w14:paraId="74CAF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C9D74C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predictions</w:t>
            </w:r>
          </w:p>
        </w:tc>
        <w:tc>
          <w:tcPr>
            <w:tcW w:w="5788" w:type="dxa"/>
            <w:vAlign w:val="center"/>
          </w:tcPr>
          <w:p w14:paraId="1B3871C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theo người dùng, thứ hạng và điểm.</w:t>
            </w:r>
          </w:p>
        </w:tc>
      </w:tr>
      <w:tr w14:paraId="7C115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A4057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metrics.csv</w:t>
            </w:r>
          </w:p>
        </w:tc>
        <w:tc>
          <w:tcPr>
            <w:tcW w:w="5788" w:type="dxa"/>
            <w:vAlign w:val="center"/>
          </w:tcPr>
          <w:p w14:paraId="1EB9013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tổng thể, theo nhóm và theo K.</w:t>
            </w:r>
          </w:p>
        </w:tc>
      </w:tr>
      <w:tr w14:paraId="5483E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F99107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run_log.json</w:t>
            </w:r>
          </w:p>
        </w:tc>
        <w:tc>
          <w:tcPr>
            <w:tcW w:w="5788" w:type="dxa"/>
            <w:vAlign w:val="center"/>
          </w:tcPr>
          <w:p w14:paraId="0EE96CF6">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Thời gian, môi trường, trạng thái và lỗi.</w:t>
            </w:r>
          </w:p>
        </w:tc>
      </w:tr>
    </w:tbl>
    <w:p w14:paraId="7D92C198">
      <w:pPr>
        <w:pStyle w:val="3"/>
        <w:keepNext/>
        <w:widowControl/>
        <w:numPr>
          <w:ilvl w:val="1"/>
          <w:numId w:val="0"/>
        </w:numPr>
        <w:spacing w:before="120" w:after="240" w:line="276" w:lineRule="auto"/>
        <w:ind w:left="0" w:right="0" w:firstLine="0"/>
        <w:jc w:val="left"/>
      </w:pPr>
      <w:bookmarkStart w:id="180" w:name="_Toc21750"/>
      <w:r>
        <w:rPr>
          <w:rFonts w:ascii="Times New Roman" w:hAnsi="Times New Roman" w:eastAsia="Times New Roman"/>
          <w:b/>
          <w:color w:val="000000"/>
          <w:sz w:val="26"/>
          <w:szCs w:val="26"/>
        </w:rPr>
        <w:t>A.2 Lưu ý với hạt giống</w:t>
      </w:r>
      <w:bookmarkEnd w:id="180"/>
    </w:p>
    <w:p w14:paraId="175F2D7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split_seed chỉ điều khiển chia dữ liệu; model_seed điều khiển khởi tạo hoặc phân rã; sampling_seed điều khiển chọn N quan sát và lấy mẫu bootstrap. Tách các giá trị này giúp chạy lại đúng từng thành phần. Không lấy hạt giống mới vì kết quả trước đó thấp rồi chỉ báo cáo lần tốt nhất.</w:t>
      </w:r>
    </w:p>
    <w:p w14:paraId="70EBF1E1">
      <w:pPr>
        <w:pStyle w:val="3"/>
        <w:keepNext/>
        <w:widowControl/>
        <w:numPr>
          <w:ilvl w:val="1"/>
          <w:numId w:val="0"/>
        </w:numPr>
        <w:spacing w:before="120" w:after="240" w:line="276" w:lineRule="auto"/>
        <w:ind w:left="0" w:right="0" w:firstLine="0"/>
        <w:jc w:val="left"/>
      </w:pPr>
      <w:bookmarkStart w:id="181" w:name="_Toc9030"/>
      <w:r>
        <w:rPr>
          <w:rFonts w:ascii="Times New Roman" w:hAnsi="Times New Roman" w:eastAsia="Times New Roman"/>
          <w:b/>
          <w:color w:val="000000"/>
          <w:sz w:val="26"/>
          <w:szCs w:val="26"/>
        </w:rPr>
        <w:t>A.3 Đối chiếu trước khi xuất mô hình</w:t>
      </w:r>
      <w:bookmarkEnd w:id="181"/>
    </w:p>
    <w:p w14:paraId="30039BA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Gói phục vụ phải chứa đúng danh mục và thứ tự cột đã dùng khi huấn luyện. Lấy một nhóm hồ sơ cố định, so kết quả trước và sau nạp lại. Kiểm tra lịch sử không bị mất khi chuyển mã, điểm hữu hạn và cờ dự phòng đúng. Gói có kiểm tra không đạt được giữ ở trạng thái chưa sẵn sàng.</w:t>
      </w:r>
    </w:p>
    <w:p w14:paraId="58489836">
      <w:pPr>
        <w:pStyle w:val="2"/>
        <w:keepNext/>
        <w:pageBreakBefore/>
        <w:widowControl/>
        <w:numPr>
          <w:ilvl w:val="0"/>
          <w:numId w:val="0"/>
        </w:numPr>
        <w:spacing w:before="480" w:after="480" w:line="276" w:lineRule="auto"/>
        <w:ind w:left="0" w:right="0" w:firstLine="0"/>
        <w:jc w:val="left"/>
      </w:pPr>
      <w:bookmarkStart w:id="182" w:name="_Toc17537"/>
      <w:r>
        <w:rPr>
          <w:rFonts w:ascii="Times New Roman" w:hAnsi="Times New Roman" w:eastAsia="Times New Roman"/>
          <w:b/>
          <w:color w:val="000000"/>
          <w:sz w:val="28"/>
          <w:szCs w:val="28"/>
        </w:rPr>
        <w:t>PHỤ LỤC B VÍ DỤ KIỂM TRA BỘ ĐÁNH GIÁ</w:t>
      </w:r>
      <w:bookmarkEnd w:id="182"/>
    </w:p>
    <w:p w14:paraId="0F82101F">
      <w:pPr>
        <w:pStyle w:val="3"/>
        <w:keepNext/>
        <w:widowControl/>
        <w:numPr>
          <w:ilvl w:val="1"/>
          <w:numId w:val="0"/>
        </w:numPr>
        <w:spacing w:before="120" w:after="240" w:line="276" w:lineRule="auto"/>
        <w:ind w:left="0" w:right="0" w:firstLine="0"/>
        <w:jc w:val="left"/>
      </w:pPr>
      <w:bookmarkStart w:id="183" w:name="_Toc20351"/>
      <w:r>
        <w:rPr>
          <w:rFonts w:ascii="Times New Roman" w:hAnsi="Times New Roman" w:eastAsia="Times New Roman"/>
          <w:b/>
          <w:color w:val="000000"/>
          <w:sz w:val="26"/>
          <w:szCs w:val="26"/>
        </w:rPr>
        <w:t>B.1 Ví dụ xếp hạng</w:t>
      </w:r>
      <w:bookmarkEnd w:id="183"/>
    </w:p>
    <w:p w14:paraId="4B301C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thứ nhất có tập đích A, C và danh sách B, A, C ở K bằng 3. Kết quả đúng cần là Precision 2/3, Recall 1 và NDCG xấp xỉ 0,6934. Ví dụ thứ hai có cùng tập đích nhưng danh sách A, C, B; NDCG bằng 1. Ví dụ thứ ba không có nghệ sĩ đúng nên cả ba chỉ số bằng 0.</w:t>
      </w:r>
    </w:p>
    <w:p w14:paraId="031920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sách A, A, C phải bị phát hiện là không hợp lệ trước khi tính NDCG. Nếu chỉ dùng tập hợp để tính Precision và Recall nhưng để bản lặp trong DCG, các chỉ số sẽ không cùng quy tắc. Bộ đánh giá nên từ chối danh sách trùng hoặc áp dụng một bước loại trùng thống nhất và lưu số lượng bị loại.</w:t>
      </w:r>
    </w:p>
    <w:p w14:paraId="495C001C">
      <w:pPr>
        <w:pStyle w:val="3"/>
        <w:keepNext/>
        <w:widowControl/>
        <w:numPr>
          <w:ilvl w:val="1"/>
          <w:numId w:val="0"/>
        </w:numPr>
        <w:spacing w:before="120" w:after="240" w:line="276" w:lineRule="auto"/>
        <w:ind w:left="0" w:right="0" w:firstLine="0"/>
        <w:jc w:val="left"/>
      </w:pPr>
      <w:bookmarkStart w:id="184" w:name="_Toc26855"/>
      <w:r>
        <w:rPr>
          <w:rFonts w:ascii="Times New Roman" w:hAnsi="Times New Roman" w:eastAsia="Times New Roman"/>
          <w:b/>
          <w:color w:val="000000"/>
          <w:sz w:val="26"/>
          <w:szCs w:val="26"/>
        </w:rPr>
        <w:t>B.2 Ví dụ độ bao phủ và Gini</w:t>
      </w:r>
      <w:bookmarkEnd w:id="184"/>
    </w:p>
    <w:p w14:paraId="45D273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Xét danh mục minh họa gồm bốn nghệ sĩ A, B, C, D. Hai danh sách có K bằng 2 là A, B và A, C. Độ bao phủ bằng 3/4. Tần suất theo danh mục là 2, 1, 1, 0; sắp tăng thành 0, 1, 1, 2. Theo công thức (2.18), Gini bằng 0,375. Nếu bỏ nghệ sĩ D chỉ vì không được gợi ý, kết quả sẽ thay đổi và không còn đúng mẫu số danh mục đã chọn.</w:t>
      </w:r>
    </w:p>
    <w:p w14:paraId="6C591AAB">
      <w:pPr>
        <w:pStyle w:val="3"/>
        <w:keepNext/>
        <w:widowControl/>
        <w:numPr>
          <w:ilvl w:val="1"/>
          <w:numId w:val="0"/>
        </w:numPr>
        <w:spacing w:before="120" w:after="240" w:line="276" w:lineRule="auto"/>
        <w:ind w:left="0" w:right="0" w:firstLine="0"/>
        <w:jc w:val="left"/>
      </w:pPr>
      <w:bookmarkStart w:id="185" w:name="_Toc6709"/>
      <w:r>
        <w:rPr>
          <w:rFonts w:ascii="Times New Roman" w:hAnsi="Times New Roman" w:eastAsia="Times New Roman"/>
          <w:b/>
          <w:color w:val="000000"/>
          <w:sz w:val="26"/>
          <w:szCs w:val="26"/>
        </w:rPr>
        <w:t>B.3 Ví dụ dự phòng</w:t>
      </w:r>
      <w:bookmarkEnd w:id="185"/>
    </w:p>
    <w:p w14:paraId="5AD860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Người dùng mới có lịch sử gồm một nghệ sĩ đã biết có thẻ có thể tạo hồ sơ nội dung. Người dùng mới không có lịch sử nhận danh sách phổ biến. Người dùng có toàn bộ nghệ sĩ đầu vào ngoài ánh xạ không được xem là có hồ sơ cộng tác hợp lệ. Các ví dụ này chỉ kiểm tra luồng xử lý; chất lượng thực tế cần được đo trên tập đánh giá.</w:t>
      </w:r>
    </w:p>
    <w:p w14:paraId="6EB76D53">
      <w:pPr>
        <w:pStyle w:val="2"/>
        <w:keepNext/>
        <w:pageBreakBefore/>
        <w:widowControl/>
        <w:numPr>
          <w:ilvl w:val="0"/>
          <w:numId w:val="0"/>
        </w:numPr>
        <w:spacing w:before="480" w:after="480" w:line="276" w:lineRule="auto"/>
        <w:ind w:left="0" w:right="0" w:firstLine="0"/>
        <w:jc w:val="left"/>
      </w:pPr>
      <w:bookmarkStart w:id="186" w:name="_Toc18345"/>
      <w:r>
        <w:rPr>
          <w:rFonts w:ascii="Times New Roman" w:hAnsi="Times New Roman" w:eastAsia="Times New Roman"/>
          <w:b/>
          <w:color w:val="000000"/>
          <w:sz w:val="28"/>
          <w:szCs w:val="28"/>
        </w:rPr>
        <w:t>PHỤ LỤC C MA TRẬN TRUY VẾT VÀ KẾ HOẠCH HOÀN THIỆN</w:t>
      </w:r>
      <w:bookmarkEnd w:id="186"/>
    </w:p>
    <w:p w14:paraId="350BD54A">
      <w:pPr>
        <w:pStyle w:val="3"/>
        <w:keepNext/>
        <w:widowControl/>
        <w:numPr>
          <w:ilvl w:val="1"/>
          <w:numId w:val="0"/>
        </w:numPr>
        <w:spacing w:before="120" w:after="240" w:line="276" w:lineRule="auto"/>
        <w:ind w:left="0" w:right="0" w:firstLine="0"/>
        <w:jc w:val="left"/>
      </w:pPr>
      <w:bookmarkStart w:id="187" w:name="_Toc3425"/>
      <w:r>
        <w:rPr>
          <w:rFonts w:ascii="Times New Roman" w:hAnsi="Times New Roman" w:eastAsia="Times New Roman"/>
          <w:b/>
          <w:color w:val="000000"/>
          <w:sz w:val="26"/>
          <w:szCs w:val="26"/>
        </w:rPr>
        <w:t>C.1 Liên hệ giữa yêu cầu và đánh giá</w:t>
      </w:r>
      <w:bookmarkEnd w:id="187"/>
    </w:p>
    <w:p w14:paraId="680E3A1F">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\r 1 </w:instrText>
      </w:r>
      <w:r>
        <w:fldChar w:fldCharType="separate"/>
      </w:r>
      <w:r>
        <w:t>1</w:t>
      </w:r>
      <w:r>
        <w:fldChar w:fldCharType="end"/>
      </w:r>
      <w:bookmarkStart w:id="188" w:name="_Toc29497"/>
      <w:r>
        <w:rPr>
          <w:rFonts w:ascii="Times New Roman" w:hAnsi="Times New Roman" w:eastAsia="Times New Roman"/>
          <w:color w:val="000000"/>
          <w:sz w:val="26"/>
          <w:szCs w:val="26"/>
        </w:rPr>
        <w:t xml:space="preserve"> Truy vết yêu cầu và bằng chứng</w:t>
      </w:r>
      <w:bookmarkEnd w:id="18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C60E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56B197A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550" w:type="dxa"/>
            <w:vAlign w:val="center"/>
          </w:tcPr>
          <w:p w14:paraId="0161CBE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Phần thiết kế</w:t>
            </w:r>
          </w:p>
        </w:tc>
        <w:tc>
          <w:tcPr>
            <w:tcW w:w="3638" w:type="dxa"/>
            <w:vAlign w:val="center"/>
          </w:tcPr>
          <w:p w14:paraId="66D309D2">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Bằng chứng cần bổ sung</w:t>
            </w:r>
          </w:p>
        </w:tc>
      </w:tr>
      <w:tr w14:paraId="0F1F1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565225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 và F02</w:t>
            </w:r>
          </w:p>
        </w:tc>
        <w:tc>
          <w:tcPr>
            <w:tcW w:w="3550" w:type="dxa"/>
            <w:vAlign w:val="center"/>
          </w:tcPr>
          <w:p w14:paraId="66BE812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3.4–3.6.</w:t>
            </w:r>
          </w:p>
        </w:tc>
        <w:tc>
          <w:tcPr>
            <w:tcW w:w="3638" w:type="dxa"/>
            <w:vAlign w:val="center"/>
          </w:tcPr>
          <w:p w14:paraId="0D8F3B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cáo dữ liệu, cấu hình và mô hình đã xuất.</w:t>
            </w:r>
          </w:p>
        </w:tc>
      </w:tr>
      <w:tr w14:paraId="445D4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A8E100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4D84F5F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3.9.</w:t>
            </w:r>
          </w:p>
        </w:tc>
        <w:tc>
          <w:tcPr>
            <w:tcW w:w="3638" w:type="dxa"/>
            <w:vAlign w:val="center"/>
          </w:tcPr>
          <w:p w14:paraId="44AF650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không trùng và không chứa lịch sử.</w:t>
            </w:r>
          </w:p>
        </w:tc>
      </w:tr>
      <w:tr w14:paraId="5FBB4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4D139B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6912704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3.8 và E6.</w:t>
            </w:r>
          </w:p>
        </w:tc>
        <w:tc>
          <w:tcPr>
            <w:tcW w:w="3638" w:type="dxa"/>
            <w:vAlign w:val="center"/>
          </w:tcPr>
          <w:p w14:paraId="204916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Given-N và tỷ lệ các đường dự phòng.</w:t>
            </w:r>
          </w:p>
        </w:tc>
      </w:tr>
      <w:tr w14:paraId="7713B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897ED5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5EFCD8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3.7 và E4.</w:t>
            </w:r>
          </w:p>
        </w:tc>
        <w:tc>
          <w:tcPr>
            <w:tcW w:w="3638" w:type="dxa"/>
            <w:vAlign w:val="center"/>
          </w:tcPr>
          <w:p w14:paraId="5D89CC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Bảng loại bỏ thành phần M1.</w:t>
            </w:r>
          </w:p>
        </w:tc>
      </w:tr>
      <w:tr w14:paraId="3F5B0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1A0C2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8D330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Mục 3.10 và Chương 4.</w:t>
            </w:r>
          </w:p>
        </w:tc>
        <w:tc>
          <w:tcPr>
            <w:tcW w:w="3638" w:type="dxa"/>
            <w:vAlign w:val="center"/>
          </w:tcPr>
          <w:p w14:paraId="274E898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Dự đoán, độ đo và kiểm tra chạy lại.</w:t>
            </w:r>
          </w:p>
        </w:tc>
      </w:tr>
      <w:tr w14:paraId="2BA36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09F9E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703C8D6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5.2–5.4.</w:t>
            </w:r>
          </w:p>
        </w:tc>
        <w:tc>
          <w:tcPr>
            <w:tcW w:w="3638" w:type="dxa"/>
            <w:vAlign w:val="center"/>
          </w:tcPr>
          <w:p w14:paraId="210026A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Nhật ký API, ảnh giao diện thật và đo thời gian.</w:t>
            </w:r>
          </w:p>
        </w:tc>
      </w:tr>
    </w:tbl>
    <w:p w14:paraId="0B5D2640">
      <w:pPr>
        <w:pStyle w:val="3"/>
        <w:keepNext/>
        <w:widowControl/>
        <w:numPr>
          <w:ilvl w:val="1"/>
          <w:numId w:val="0"/>
        </w:numPr>
        <w:spacing w:before="120" w:after="240" w:line="276" w:lineRule="auto"/>
        <w:ind w:left="0" w:right="0" w:firstLine="0"/>
        <w:jc w:val="left"/>
      </w:pPr>
      <w:bookmarkStart w:id="189" w:name="_Toc23406"/>
      <w:r>
        <w:rPr>
          <w:rFonts w:ascii="Times New Roman" w:hAnsi="Times New Roman" w:eastAsia="Times New Roman"/>
          <w:b/>
          <w:color w:val="000000"/>
          <w:sz w:val="26"/>
          <w:szCs w:val="26"/>
        </w:rPr>
        <w:t>C.2 Thứ tự công việc còn lại</w:t>
      </w:r>
      <w:bookmarkEnd w:id="189"/>
    </w:p>
    <w:p w14:paraId="6DFA97C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Ưu tiên đầu tiên là thống nhất hợp đồng dữ liệu, cách chia tập và bộ độ đo. Sau đó hoàn thiện mô hình nền, xuất gói và chạy E0–E3. M1 và M2 được đánh giá sau khi mô hình nền và danh mục ổn định. Cuối cùng, hoàn thiện API, giao diện và cập nhật phần kết luận theo kết quả thật.</w:t>
      </w:r>
    </w:p>
    <w:p w14:paraId="21AAB2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 hoạch 16 tuần trong đề cương V2 là lịch dự kiến, không phải nhật ký đã thực hiện. Khi cập nhật tiến độ, cần ghi ngày thực tế, công việc, kết quả và vấn đề còn tồn tại. Không tự chuyển các mốc dự kiến thành bằng chứng công việc đã xong.</w:t>
      </w:r>
    </w:p>
    <w:p w14:paraId="542DD72F">
      <w:pPr>
        <w:pStyle w:val="3"/>
        <w:keepNext/>
        <w:widowControl/>
        <w:numPr>
          <w:ilvl w:val="1"/>
          <w:numId w:val="0"/>
        </w:numPr>
        <w:spacing w:before="120" w:after="240" w:line="276" w:lineRule="auto"/>
        <w:ind w:left="0" w:right="0" w:firstLine="0"/>
        <w:jc w:val="left"/>
      </w:pPr>
      <w:bookmarkStart w:id="190" w:name="_Toc14168"/>
      <w:r>
        <w:rPr>
          <w:rFonts w:ascii="Times New Roman" w:hAnsi="Times New Roman" w:eastAsia="Times New Roman"/>
          <w:b/>
          <w:color w:val="000000"/>
          <w:sz w:val="26"/>
          <w:szCs w:val="26"/>
        </w:rPr>
        <w:t>C.3 Mẫu nhật ký thực nghiệm</w:t>
      </w:r>
      <w:bookmarkEnd w:id="190"/>
    </w:p>
    <w:p w14:paraId="5948CA00">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w:instrText>
      </w:r>
      <w:r>
        <w:fldChar w:fldCharType="separate"/>
      </w:r>
      <w:r>
        <w:t>2</w:t>
      </w:r>
      <w:r>
        <w:fldChar w:fldCharType="end"/>
      </w:r>
      <w:bookmarkStart w:id="191" w:name="_Toc22982"/>
      <w:r>
        <w:rPr>
          <w:rFonts w:ascii="Times New Roman" w:hAnsi="Times New Roman" w:eastAsia="Times New Roman"/>
          <w:color w:val="000000"/>
          <w:sz w:val="26"/>
          <w:szCs w:val="26"/>
        </w:rPr>
        <w:t xml:space="preserve"> Mẫu nhật ký cần điền khi thực hiện</w:t>
      </w:r>
      <w:bookmarkEnd w:id="191"/>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3AA9C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53D13E7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Ngày chạy</w:t>
            </w:r>
          </w:p>
        </w:tc>
        <w:tc>
          <w:tcPr>
            <w:tcW w:w="2300" w:type="dxa"/>
            <w:vAlign w:val="center"/>
          </w:tcPr>
          <w:p w14:paraId="0D88DF2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 lần chạy</w:t>
            </w:r>
          </w:p>
        </w:tc>
        <w:tc>
          <w:tcPr>
            <w:tcW w:w="2244" w:type="dxa"/>
            <w:vAlign w:val="center"/>
          </w:tcPr>
          <w:p w14:paraId="31B69E2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Công việc</w:t>
            </w:r>
          </w:p>
        </w:tc>
        <w:tc>
          <w:tcPr>
            <w:tcW w:w="2244" w:type="dxa"/>
            <w:vAlign w:val="center"/>
          </w:tcPr>
          <w:p w14:paraId="12C7CE47">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kết quả và ghi chú</w:t>
            </w:r>
          </w:p>
        </w:tc>
      </w:tr>
      <w:tr w14:paraId="295EB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1CC4737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6E40289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34BA9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và chia dữ liệu.</w:t>
            </w:r>
          </w:p>
        </w:tc>
        <w:tc>
          <w:tcPr>
            <w:tcW w:w="2244" w:type="dxa"/>
            <w:vAlign w:val="center"/>
          </w:tcPr>
          <w:p w14:paraId="3FCD39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đường dẫn cùng mã băm.</w:t>
            </w:r>
          </w:p>
        </w:tc>
      </w:tr>
      <w:tr w14:paraId="58030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F5FB64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0368C1C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5A7E1BE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và tinh chỉnh.</w:t>
            </w:r>
          </w:p>
        </w:tc>
        <w:tc>
          <w:tcPr>
            <w:tcW w:w="2244" w:type="dxa"/>
            <w:vAlign w:val="center"/>
          </w:tcPr>
          <w:p w14:paraId="774716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cấu hình, trạng thái và lỗi.</w:t>
            </w:r>
          </w:p>
        </w:tc>
      </w:tr>
      <w:tr w14:paraId="3867C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C9F741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2333A8B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25BEF8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và kiểm định.</w:t>
            </w:r>
          </w:p>
        </w:tc>
        <w:tc>
          <w:tcPr>
            <w:tcW w:w="2244" w:type="dxa"/>
            <w:vAlign w:val="center"/>
          </w:tcPr>
          <w:p w14:paraId="66259AC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danh sách dự đoán và bảng độ đo.</w:t>
            </w:r>
          </w:p>
        </w:tc>
      </w:tr>
      <w:tr w14:paraId="1975E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E855F0F">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3888B2A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70AF7EE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API và giao diện.</w:t>
            </w:r>
          </w:p>
        </w:tc>
        <w:tc>
          <w:tcPr>
            <w:tcW w:w="2244" w:type="dxa"/>
            <w:vAlign w:val="center"/>
          </w:tcPr>
          <w:p w14:paraId="04CF550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đầu vào, phản hồi, thời gian và ảnh thật.</w:t>
            </w:r>
          </w:p>
        </w:tc>
      </w:tr>
    </w:tbl>
    <w:p w14:paraId="23F74EBD"/>
    <w:sectPr>
      <w:footerReference r:id="rId10" w:type="default"/>
      <w:type w:val="continuous"/>
      <w:pgSz w:w="11907" w:h="16840"/>
      <w:pgMar w:top="1701" w:right="1134" w:bottom="1701" w:left="1985" w:header="72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04DAEED2-32D6-41CA-A04D-98453EF256E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E78D8FF-8DDC-4B63-82E3-A725CEE1244C}"/>
  </w:font>
  <w:font w:name="Wingdings">
    <w:panose1 w:val="05000000000000000000"/>
    <w:charset w:val="02"/>
    <w:family w:val="auto"/>
    <w:pitch w:val="default"/>
    <w:sig w:usb0="00000000" w:usb1="00000000" w:usb2="00000000" w:usb3="00000000" w:csb0="80000000" w:csb1="00000000"/>
    <w:embedRegular r:id="rId3" w:fontKey="{E47557FA-1E47-4741-8380-61307580C90A}"/>
  </w:font>
  <w:font w:name="Calibri">
    <w:panose1 w:val="020F0502020204030204"/>
    <w:charset w:val="00"/>
    <w:family w:val="swiss"/>
    <w:pitch w:val="default"/>
    <w:sig w:usb0="E4002EFF" w:usb1="C200247B" w:usb2="00000009" w:usb3="00000000" w:csb0="200001FF" w:csb1="00000000"/>
    <w:embedRegular r:id="rId4" w:fontKey="{31C49DE5-DFAE-4646-867E-64F38E04828D}"/>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embedRegular r:id="rId5" w:fontKey="{DC79E594-3117-4C14-87C3-5C6B82E4B627}"/>
  </w:font>
  <w:font w:name="Calibri Light">
    <w:panose1 w:val="020F0302020204030204"/>
    <w:charset w:val="00"/>
    <w:family w:val="swiss"/>
    <w:pitch w:val="default"/>
    <w:sig w:usb0="E4002EFF" w:usb1="C200247B" w:usb2="00000009" w:usb3="00000000" w:csb0="200001FF" w:csb1="00000000"/>
    <w:embedRegular r:id="rId6" w:fontKey="{70D881BB-556E-4B51-8AD0-FA2523D20DCD}"/>
  </w:font>
  <w:font w:name="Georgia">
    <w:panose1 w:val="02040502050405020303"/>
    <w:charset w:val="00"/>
    <w:family w:val="roman"/>
    <w:pitch w:val="default"/>
    <w:sig w:usb0="00000287" w:usb1="00000000" w:usb2="00000000" w:usb3="00000000" w:csb0="2000009F" w:csb1="00000000"/>
    <w:embedRegular r:id="rId7" w:fontKey="{2558D8AA-40B2-417F-925B-141BE308D0AC}"/>
  </w:font>
  <w:font w:name="Cambria Math">
    <w:panose1 w:val="02040503050406030204"/>
    <w:charset w:val="00"/>
    <w:family w:val="auto"/>
    <w:pitch w:val="default"/>
    <w:sig w:usb0="E00006FF" w:usb1="420024FF" w:usb2="02000000" w:usb3="00000000" w:csb0="2000019F" w:csb1="00000000"/>
    <w:embedRegular r:id="rId8" w:fontKey="{83CEE5E7-F87B-4B39-8154-CADEEBB3189A}"/>
  </w:font>
  <w:font w:name="Segoe Print">
    <w:panose1 w:val="02000600000000000000"/>
    <w:charset w:val="00"/>
    <w:family w:val="auto"/>
    <w:pitch w:val="default"/>
    <w:sig w:usb0="0000028F" w:usb1="00000000" w:usb2="00000000" w:usb3="00000000" w:csb0="2000009F" w:csb1="47010000"/>
    <w:embedRegular r:id="rId9" w:fontKey="{D25F75E8-1639-48F0-AD1E-5AE75853B0AC}"/>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D95A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A8F50">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E3CE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00BA8">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Cao Trọng Nguyễn — Lê Khắc Gia Khang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24A31">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 âm nhạc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AE762">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 âm nhạc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E71511"/>
    <w:multiLevelType w:val="multilevel"/>
    <w:tmpl w:val="53E71511"/>
    <w:lvl w:ilvl="0" w:tentative="0">
      <w:start w:val="1"/>
      <w:numFmt w:val="decimal"/>
      <w:pStyle w:val="2"/>
      <w:lvlText w:val="%1."/>
      <w:lvlJc w:val="left"/>
      <w:pPr>
        <w:tabs>
          <w:tab w:val="left" w:pos="720"/>
        </w:tabs>
        <w:ind w:left="720" w:hanging="720"/>
      </w:pPr>
    </w:lvl>
    <w:lvl w:ilvl="1" w:tentative="0">
      <w:start w:val="1"/>
      <w:numFmt w:val="decimal"/>
      <w:pStyle w:val="3"/>
      <w:lvlText w:val="%2."/>
      <w:lvlJc w:val="left"/>
      <w:pPr>
        <w:tabs>
          <w:tab w:val="left" w:pos="1440"/>
        </w:tabs>
        <w:ind w:left="1440" w:hanging="720"/>
      </w:pPr>
    </w:lvl>
    <w:lvl w:ilvl="2" w:tentative="0">
      <w:start w:val="1"/>
      <w:numFmt w:val="decimal"/>
      <w:pStyle w:val="4"/>
      <w:lvlText w:val="%3."/>
      <w:lvlJc w:val="left"/>
      <w:pPr>
        <w:tabs>
          <w:tab w:val="left" w:pos="2160"/>
        </w:tabs>
        <w:ind w:left="2160" w:hanging="720"/>
      </w:pPr>
    </w:lvl>
    <w:lvl w:ilvl="3" w:tentative="0">
      <w:start w:val="1"/>
      <w:numFmt w:val="decimal"/>
      <w:pStyle w:val="5"/>
      <w:lvlText w:val="%4."/>
      <w:lvlJc w:val="left"/>
      <w:pPr>
        <w:tabs>
          <w:tab w:val="left" w:pos="2880"/>
        </w:tabs>
        <w:ind w:left="2880" w:hanging="720"/>
      </w:pPr>
    </w:lvl>
    <w:lvl w:ilvl="4" w:tentative="0">
      <w:start w:val="1"/>
      <w:numFmt w:val="decimal"/>
      <w:pStyle w:val="6"/>
      <w:lvlText w:val="%5."/>
      <w:lvlJc w:val="left"/>
      <w:pPr>
        <w:tabs>
          <w:tab w:val="left" w:pos="3600"/>
        </w:tabs>
        <w:ind w:left="3600" w:hanging="720"/>
      </w:pPr>
    </w:lvl>
    <w:lvl w:ilvl="5" w:tentative="0">
      <w:start w:val="1"/>
      <w:numFmt w:val="decimal"/>
      <w:pStyle w:val="7"/>
      <w:lvlText w:val="%6."/>
      <w:lvlJc w:val="left"/>
      <w:pPr>
        <w:tabs>
          <w:tab w:val="left" w:pos="4320"/>
        </w:tabs>
        <w:ind w:left="4320" w:hanging="720"/>
      </w:pPr>
    </w:lvl>
    <w:lvl w:ilvl="6" w:tentative="0">
      <w:start w:val="1"/>
      <w:numFmt w:val="decimal"/>
      <w:pStyle w:val="8"/>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pStyle w:val="10"/>
      <w:lvlText w:val="%9."/>
      <w:lvlJc w:val="left"/>
      <w:pPr>
        <w:tabs>
          <w:tab w:val="left"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216"/>
    <w:rsid w:val="00255366"/>
    <w:rsid w:val="00562AAB"/>
    <w:rsid w:val="0096019F"/>
    <w:rsid w:val="00995FD6"/>
    <w:rsid w:val="009D3216"/>
    <w:rsid w:val="00C81344"/>
    <w:rsid w:val="00F160C4"/>
    <w:rsid w:val="1EFE379E"/>
    <w:rsid w:val="3B6F2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ind w:firstLine="567"/>
      <w:jc w:val="both"/>
    </w:pPr>
    <w:rPr>
      <w:rFonts w:ascii="Times New Roman" w:hAnsi="Times New Roman" w:cs="Times New Roman" w:eastAsiaTheme="minorEastAsia"/>
      <w:sz w:val="26"/>
      <w:szCs w:val="24"/>
      <w:lang w:val="en-US" w:eastAsia="en-US" w:bidi="ar-SA"/>
    </w:rPr>
  </w:style>
  <w:style w:type="paragraph" w:styleId="2">
    <w:name w:val="heading 1"/>
    <w:basedOn w:val="1"/>
    <w:next w:val="1"/>
    <w:link w:val="32"/>
    <w:qFormat/>
    <w:uiPriority w:val="9"/>
    <w:pPr>
      <w:keepNext/>
      <w:numPr>
        <w:ilvl w:val="0"/>
        <w:numId w:val="1"/>
      </w:numPr>
      <w:spacing w:before="60" w:after="480" w:line="288" w:lineRule="auto"/>
      <w:jc w:val="left"/>
      <w:outlineLvl w:val="0"/>
    </w:pPr>
    <w:rPr>
      <w:rFonts w:cs="Arial"/>
      <w:b/>
      <w:bCs/>
      <w:kern w:val="32"/>
      <w:sz w:val="28"/>
      <w:szCs w:val="28"/>
    </w:rPr>
  </w:style>
  <w:style w:type="paragraph" w:styleId="3">
    <w:name w:val="heading 2"/>
    <w:basedOn w:val="1"/>
    <w:next w:val="1"/>
    <w:link w:val="33"/>
    <w:unhideWhenUsed/>
    <w:qFormat/>
    <w:uiPriority w:val="9"/>
    <w:pPr>
      <w:keepNext/>
      <w:keepLines/>
      <w:numPr>
        <w:ilvl w:val="1"/>
        <w:numId w:val="1"/>
      </w:numPr>
      <w:spacing w:after="240" w:line="276" w:lineRule="auto"/>
      <w:ind w:left="567"/>
      <w:jc w:val="left"/>
      <w:outlineLvl w:val="1"/>
    </w:pPr>
    <w:rPr>
      <w:rFonts w:eastAsiaTheme="majorEastAsia"/>
      <w:b/>
      <w:bCs/>
      <w:szCs w:val="26"/>
    </w:rPr>
  </w:style>
  <w:style w:type="paragraph" w:styleId="4">
    <w:name w:val="heading 3"/>
    <w:basedOn w:val="1"/>
    <w:next w:val="1"/>
    <w:link w:val="34"/>
    <w:unhideWhenUsed/>
    <w:qFormat/>
    <w:uiPriority w:val="9"/>
    <w:pPr>
      <w:keepNext/>
      <w:numPr>
        <w:ilvl w:val="2"/>
        <w:numId w:val="1"/>
      </w:numPr>
      <w:jc w:val="left"/>
      <w:outlineLvl w:val="2"/>
    </w:pPr>
    <w:rPr>
      <w:rFonts w:cs="Arial"/>
      <w:b/>
      <w:bCs/>
      <w:i/>
      <w:szCs w:val="26"/>
    </w:rPr>
  </w:style>
  <w:style w:type="paragraph" w:styleId="5">
    <w:name w:val="heading 4"/>
    <w:basedOn w:val="1"/>
    <w:next w:val="1"/>
    <w:link w:val="35"/>
    <w:unhideWhenUsed/>
    <w:qFormat/>
    <w:uiPriority w:val="9"/>
    <w:pPr>
      <w:keepNext/>
      <w:keepLines/>
      <w:numPr>
        <w:ilvl w:val="3"/>
        <w:numId w:val="1"/>
      </w:numPr>
      <w:tabs>
        <w:tab w:val="left" w:pos="900"/>
      </w:tabs>
      <w:spacing w:after="240" w:line="276" w:lineRule="auto"/>
      <w:jc w:val="left"/>
      <w:outlineLvl w:val="3"/>
    </w:pPr>
    <w:rPr>
      <w:bCs/>
      <w:i/>
      <w:szCs w:val="28"/>
    </w:rPr>
  </w:style>
  <w:style w:type="paragraph" w:styleId="6">
    <w:name w:val="heading 5"/>
    <w:basedOn w:val="1"/>
    <w:next w:val="1"/>
    <w:link w:val="36"/>
    <w:semiHidden/>
    <w:unhideWhenUsed/>
    <w:qFormat/>
    <w:uiPriority w:val="9"/>
    <w:pPr>
      <w:numPr>
        <w:ilvl w:val="4"/>
        <w:numId w:val="1"/>
      </w:numPr>
      <w:spacing w:before="240" w:after="60"/>
      <w:outlineLvl w:val="4"/>
    </w:pPr>
    <w:rPr>
      <w:b/>
      <w:bCs/>
      <w:i/>
      <w:iCs/>
      <w:szCs w:val="26"/>
    </w:rPr>
  </w:style>
  <w:style w:type="paragraph" w:styleId="7">
    <w:name w:val="heading 6"/>
    <w:basedOn w:val="1"/>
    <w:next w:val="1"/>
    <w:link w:val="37"/>
    <w:semiHidden/>
    <w:unhideWhenUsed/>
    <w:qFormat/>
    <w:uiPriority w:val="9"/>
    <w:pPr>
      <w:numPr>
        <w:ilvl w:val="5"/>
        <w:numId w:val="1"/>
      </w:numPr>
      <w:spacing w:before="240" w:after="60"/>
      <w:outlineLvl w:val="5"/>
    </w:pPr>
    <w:rPr>
      <w:b/>
      <w:bCs/>
      <w:sz w:val="22"/>
      <w:szCs w:val="22"/>
    </w:rPr>
  </w:style>
  <w:style w:type="paragraph" w:styleId="8">
    <w:name w:val="heading 7"/>
    <w:basedOn w:val="1"/>
    <w:next w:val="1"/>
    <w:link w:val="38"/>
    <w:qFormat/>
    <w:uiPriority w:val="9"/>
    <w:pPr>
      <w:numPr>
        <w:ilvl w:val="6"/>
        <w:numId w:val="1"/>
      </w:numPr>
      <w:spacing w:before="240" w:after="60"/>
      <w:outlineLvl w:val="6"/>
    </w:pPr>
    <w:rPr>
      <w:sz w:val="24"/>
    </w:rPr>
  </w:style>
  <w:style w:type="paragraph" w:styleId="9">
    <w:name w:val="heading 8"/>
    <w:basedOn w:val="1"/>
    <w:next w:val="1"/>
    <w:link w:val="39"/>
    <w:qFormat/>
    <w:uiPriority w:val="9"/>
    <w:pPr>
      <w:numPr>
        <w:ilvl w:val="7"/>
        <w:numId w:val="1"/>
      </w:numPr>
      <w:spacing w:before="240" w:after="60"/>
      <w:outlineLvl w:val="7"/>
    </w:pPr>
    <w:rPr>
      <w:i/>
      <w:iCs/>
      <w:sz w:val="24"/>
    </w:rPr>
  </w:style>
  <w:style w:type="paragraph" w:styleId="10">
    <w:name w:val="heading 9"/>
    <w:basedOn w:val="1"/>
    <w:next w:val="1"/>
    <w:link w:val="40"/>
    <w:qFormat/>
    <w:uiPriority w:val="9"/>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uiPriority w:val="99"/>
    <w:pPr>
      <w:spacing w:before="0" w:line="240" w:lineRule="auto"/>
    </w:pPr>
    <w:rPr>
      <w:rFonts w:ascii="Tahoma" w:hAnsi="Tahoma" w:cs="Tahoma"/>
      <w:sz w:val="16"/>
      <w:szCs w:val="16"/>
    </w:rPr>
  </w:style>
  <w:style w:type="paragraph" w:styleId="14">
    <w:name w:val="caption"/>
    <w:basedOn w:val="1"/>
    <w:next w:val="1"/>
    <w:semiHidden/>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rPr>
  </w:style>
  <w:style w:type="paragraph" w:styleId="16">
    <w:name w:val="footer"/>
    <w:basedOn w:val="1"/>
    <w:link w:val="48"/>
    <w:unhideWhenUsed/>
    <w:uiPriority w:val="99"/>
    <w:pPr>
      <w:tabs>
        <w:tab w:val="center" w:pos="4680"/>
        <w:tab w:val="right" w:pos="9360"/>
      </w:tabs>
      <w:spacing w:before="0" w:line="240" w:lineRule="auto"/>
    </w:pPr>
  </w:style>
  <w:style w:type="character" w:styleId="17">
    <w:name w:val="footnote reference"/>
    <w:basedOn w:val="11"/>
    <w:semiHidden/>
    <w:unhideWhenUsed/>
    <w:uiPriority w:val="99"/>
    <w:rPr>
      <w:vertAlign w:val="superscript"/>
    </w:rPr>
  </w:style>
  <w:style w:type="paragraph" w:styleId="18">
    <w:name w:val="footnote text"/>
    <w:basedOn w:val="1"/>
    <w:link w:val="44"/>
    <w:semiHidden/>
    <w:unhideWhenUsed/>
    <w:uiPriority w:val="99"/>
    <w:pPr>
      <w:spacing w:before="0" w:line="240" w:lineRule="auto"/>
    </w:pPr>
    <w:rPr>
      <w:sz w:val="20"/>
      <w:szCs w:val="20"/>
    </w:rPr>
  </w:style>
  <w:style w:type="paragraph" w:styleId="19">
    <w:name w:val="header"/>
    <w:basedOn w:val="1"/>
    <w:link w:val="47"/>
    <w:unhideWhenUsed/>
    <w:uiPriority w:val="99"/>
    <w:pPr>
      <w:tabs>
        <w:tab w:val="center" w:pos="4680"/>
        <w:tab w:val="right" w:pos="9360"/>
      </w:tabs>
      <w:spacing w:before="0" w:line="240" w:lineRule="auto"/>
    </w:pPr>
  </w:style>
  <w:style w:type="paragraph" w:styleId="20">
    <w:name w:val="HTML Preformatted"/>
    <w:basedOn w:val="1"/>
    <w:link w:val="4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hAnsi="Courier New" w:eastAsia="Times New Roman" w:cs="Courier New"/>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semiHidden/>
    <w:unhideWhenUsed/>
    <w:qFormat/>
    <w:uiPriority w:val="99"/>
    <w:pPr>
      <w:spacing w:before="100" w:beforeAutospacing="1" w:after="100" w:afterAutospacing="1" w:line="240" w:lineRule="auto"/>
      <w:ind w:firstLine="0"/>
      <w:jc w:val="left"/>
    </w:pPr>
    <w:rPr>
      <w:rFonts w:eastAsia="Times New Roman"/>
      <w:sz w:val="24"/>
    </w:rPr>
  </w:style>
  <w:style w:type="character" w:styleId="23">
    <w:name w:val="Strong"/>
    <w:basedOn w:val="11"/>
    <w:qFormat/>
    <w:uiPriority w:val="22"/>
    <w:rPr>
      <w:b/>
      <w:bCs/>
    </w:rPr>
  </w:style>
  <w:style w:type="paragraph" w:styleId="2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5">
    <w:name w:val="Table Grid"/>
    <w:basedOn w:val="12"/>
    <w:uiPriority w:val="39"/>
    <w:pPr>
      <w:spacing w:before="100" w:beforeAutospacing="1" w:after="100" w:afterAutospacing="1" w:line="240" w:lineRule="auto"/>
    </w:pPr>
    <w:rPr>
      <w:rFonts w:eastAsiaTheme="minorEastAsia"/>
      <w:szCs w:val="20"/>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trPr>
      <w:jc w:val="center"/>
    </w:trPr>
    <w:tcPr>
      <w:shd w:val="clear" w:color="auto" w:fill="auto"/>
      <w:vAlign w:val="center"/>
    </w:tcPr>
  </w:style>
  <w:style w:type="paragraph" w:styleId="26">
    <w:name w:val="table of figures"/>
    <w:basedOn w:val="1"/>
    <w:next w:val="1"/>
    <w:unhideWhenUsed/>
    <w:qFormat/>
    <w:uiPriority w:val="99"/>
  </w:style>
  <w:style w:type="paragraph" w:styleId="27">
    <w:name w:val="Title"/>
    <w:basedOn w:val="1"/>
    <w:next w:val="1"/>
    <w:qFormat/>
    <w:uiPriority w:val="10"/>
    <w:pPr>
      <w:keepNext/>
      <w:keepLines/>
      <w:spacing w:before="480" w:after="120"/>
    </w:pPr>
    <w:rPr>
      <w:b/>
      <w:sz w:val="72"/>
      <w:szCs w:val="72"/>
    </w:rPr>
  </w:style>
  <w:style w:type="paragraph" w:styleId="28">
    <w:name w:val="toc 1"/>
    <w:basedOn w:val="1"/>
    <w:next w:val="1"/>
    <w:autoRedefine/>
    <w:unhideWhenUsed/>
    <w:qFormat/>
    <w:uiPriority w:val="39"/>
    <w:pPr>
      <w:tabs>
        <w:tab w:val="right" w:leader="dot" w:pos="8772"/>
      </w:tabs>
      <w:spacing w:after="100"/>
      <w:ind w:firstLine="0"/>
    </w:pPr>
  </w:style>
  <w:style w:type="paragraph" w:styleId="29">
    <w:name w:val="toc 2"/>
    <w:basedOn w:val="1"/>
    <w:next w:val="1"/>
    <w:autoRedefine/>
    <w:unhideWhenUsed/>
    <w:qFormat/>
    <w:uiPriority w:val="39"/>
    <w:pPr>
      <w:spacing w:after="100"/>
      <w:ind w:left="260"/>
    </w:pPr>
  </w:style>
  <w:style w:type="paragraph" w:styleId="30">
    <w:name w:val="toc 3"/>
    <w:basedOn w:val="1"/>
    <w:next w:val="1"/>
    <w:autoRedefine/>
    <w:unhideWhenUsed/>
    <w:uiPriority w:val="39"/>
    <w:pPr>
      <w:tabs>
        <w:tab w:val="right" w:leader="dot" w:pos="8772"/>
      </w:tabs>
      <w:spacing w:after="100"/>
      <w:ind w:left="520"/>
    </w:pPr>
  </w:style>
  <w:style w:type="paragraph" w:customStyle="1" w:styleId="31">
    <w:name w:val="Normal-No-Indent"/>
    <w:basedOn w:val="1"/>
    <w:qFormat/>
    <w:uiPriority w:val="0"/>
    <w:pPr>
      <w:spacing w:before="0" w:after="60" w:line="360" w:lineRule="auto"/>
      <w:ind w:firstLine="0"/>
    </w:pPr>
    <w:rPr>
      <w:rFonts w:eastAsia="Calibri"/>
      <w:szCs w:val="22"/>
    </w:rPr>
  </w:style>
  <w:style w:type="character" w:customStyle="1" w:styleId="32">
    <w:name w:val="Heading 1 Char"/>
    <w:basedOn w:val="11"/>
    <w:link w:val="2"/>
    <w:uiPriority w:val="9"/>
    <w:rPr>
      <w:rFonts w:ascii="Times New Roman" w:hAnsi="Times New Roman" w:cs="Arial" w:eastAsiaTheme="minorEastAsia"/>
      <w:b/>
      <w:bCs/>
      <w:kern w:val="32"/>
      <w:sz w:val="28"/>
      <w:szCs w:val="28"/>
    </w:rPr>
  </w:style>
  <w:style w:type="character" w:customStyle="1" w:styleId="33">
    <w:name w:val="Heading 2 Char"/>
    <w:basedOn w:val="11"/>
    <w:link w:val="3"/>
    <w:uiPriority w:val="9"/>
    <w:rPr>
      <w:rFonts w:ascii="Times New Roman" w:hAnsi="Times New Roman" w:cs="Times New Roman" w:eastAsiaTheme="majorEastAsia"/>
      <w:b/>
      <w:bCs/>
      <w:sz w:val="26"/>
      <w:szCs w:val="26"/>
    </w:rPr>
  </w:style>
  <w:style w:type="character" w:customStyle="1" w:styleId="34">
    <w:name w:val="Heading 3 Char"/>
    <w:basedOn w:val="11"/>
    <w:link w:val="4"/>
    <w:qFormat/>
    <w:uiPriority w:val="0"/>
    <w:rPr>
      <w:rFonts w:ascii="Times New Roman" w:hAnsi="Times New Roman" w:cs="Arial" w:eastAsiaTheme="minorEastAsia"/>
      <w:b/>
      <w:bCs/>
      <w:i/>
      <w:sz w:val="26"/>
      <w:szCs w:val="26"/>
    </w:rPr>
  </w:style>
  <w:style w:type="character" w:customStyle="1" w:styleId="35">
    <w:name w:val="Heading 4 Char"/>
    <w:basedOn w:val="11"/>
    <w:link w:val="5"/>
    <w:qFormat/>
    <w:uiPriority w:val="9"/>
    <w:rPr>
      <w:rFonts w:ascii="Times New Roman" w:hAnsi="Times New Roman" w:cs="Times New Roman" w:eastAsiaTheme="minorEastAsia"/>
      <w:bCs/>
      <w:i/>
      <w:sz w:val="26"/>
      <w:szCs w:val="28"/>
    </w:rPr>
  </w:style>
  <w:style w:type="character" w:customStyle="1" w:styleId="36">
    <w:name w:val="Heading 5 Char"/>
    <w:basedOn w:val="11"/>
    <w:link w:val="6"/>
    <w:uiPriority w:val="0"/>
    <w:rPr>
      <w:rFonts w:ascii="Times New Roman" w:hAnsi="Times New Roman" w:cs="Times New Roman" w:eastAsiaTheme="minorEastAsia"/>
      <w:b/>
      <w:bCs/>
      <w:i/>
      <w:iCs/>
      <w:sz w:val="26"/>
      <w:szCs w:val="26"/>
    </w:rPr>
  </w:style>
  <w:style w:type="character" w:customStyle="1" w:styleId="37">
    <w:name w:val="Heading 6 Char"/>
    <w:basedOn w:val="11"/>
    <w:link w:val="7"/>
    <w:qFormat/>
    <w:uiPriority w:val="0"/>
    <w:rPr>
      <w:rFonts w:ascii="Times New Roman" w:hAnsi="Times New Roman" w:cs="Times New Roman" w:eastAsiaTheme="minorEastAsia"/>
      <w:b/>
      <w:bCs/>
    </w:rPr>
  </w:style>
  <w:style w:type="character" w:customStyle="1" w:styleId="38">
    <w:name w:val="Heading 7 Char"/>
    <w:basedOn w:val="11"/>
    <w:link w:val="8"/>
    <w:qFormat/>
    <w:uiPriority w:val="0"/>
    <w:rPr>
      <w:rFonts w:ascii="Times New Roman" w:hAnsi="Times New Roman" w:cs="Times New Roman" w:eastAsiaTheme="minorEastAsia"/>
      <w:sz w:val="24"/>
      <w:szCs w:val="24"/>
    </w:rPr>
  </w:style>
  <w:style w:type="character" w:customStyle="1" w:styleId="39">
    <w:name w:val="Heading 8 Char"/>
    <w:basedOn w:val="11"/>
    <w:link w:val="9"/>
    <w:qFormat/>
    <w:uiPriority w:val="0"/>
    <w:rPr>
      <w:rFonts w:ascii="Times New Roman" w:hAnsi="Times New Roman" w:cs="Times New Roman" w:eastAsiaTheme="minorEastAsia"/>
      <w:i/>
      <w:iCs/>
      <w:sz w:val="24"/>
      <w:szCs w:val="24"/>
    </w:rPr>
  </w:style>
  <w:style w:type="character" w:customStyle="1" w:styleId="40">
    <w:name w:val="Heading 9 Char"/>
    <w:basedOn w:val="11"/>
    <w:link w:val="10"/>
    <w:uiPriority w:val="0"/>
    <w:rPr>
      <w:rFonts w:ascii="Arial" w:hAnsi="Arial" w:cs="Arial" w:eastAsiaTheme="minorEastAsia"/>
    </w:rPr>
  </w:style>
  <w:style w:type="character" w:customStyle="1" w:styleId="41">
    <w:name w:val="HTML Preformatted Char"/>
    <w:basedOn w:val="11"/>
    <w:link w:val="20"/>
    <w:uiPriority w:val="99"/>
    <w:rPr>
      <w:rFonts w:ascii="Courier New" w:hAnsi="Courier New" w:eastAsia="Times New Roman" w:cs="Courier New"/>
      <w:sz w:val="20"/>
      <w:szCs w:val="20"/>
    </w:rPr>
  </w:style>
  <w:style w:type="character" w:customStyle="1" w:styleId="42">
    <w:name w:val="Balloon Text Char"/>
    <w:basedOn w:val="11"/>
    <w:link w:val="13"/>
    <w:semiHidden/>
    <w:qFormat/>
    <w:uiPriority w:val="99"/>
    <w:rPr>
      <w:rFonts w:ascii="Tahoma" w:hAnsi="Tahoma" w:cs="Tahoma" w:eastAsiaTheme="minorEastAsia"/>
      <w:sz w:val="16"/>
      <w:szCs w:val="16"/>
    </w:rPr>
  </w:style>
  <w:style w:type="paragraph" w:customStyle="1" w:styleId="43">
    <w:name w:val="TOC Heading"/>
    <w:basedOn w:val="2"/>
    <w:next w:val="1"/>
    <w:unhideWhenUsed/>
    <w:qFormat/>
    <w:uiPriority w:val="39"/>
    <w:pPr>
      <w:keepLines/>
      <w:spacing w:before="480" w:after="0" w:line="276" w:lineRule="auto"/>
      <w:outlineLvl w:val="9"/>
    </w:pPr>
    <w:rPr>
      <w:rFonts w:asciiTheme="majorHAnsi" w:hAnsiTheme="majorHAnsi" w:eastAsiaTheme="majorEastAsia" w:cstheme="majorBidi"/>
      <w:color w:val="2E75B6" w:themeColor="accent1" w:themeShade="BF"/>
      <w:kern w:val="0"/>
      <w:lang w:eastAsia="ja-JP"/>
    </w:rPr>
  </w:style>
  <w:style w:type="character" w:customStyle="1" w:styleId="44">
    <w:name w:val="Footnote Text Char"/>
    <w:basedOn w:val="11"/>
    <w:link w:val="18"/>
    <w:semiHidden/>
    <w:qFormat/>
    <w:uiPriority w:val="99"/>
    <w:rPr>
      <w:rFonts w:ascii="Times New Roman" w:hAnsi="Times New Roman" w:cs="Times New Roman" w:eastAsiaTheme="minorEastAsia"/>
      <w:sz w:val="20"/>
      <w:szCs w:val="20"/>
    </w:rPr>
  </w:style>
  <w:style w:type="paragraph" w:styleId="45">
    <w:name w:val="List Paragraph"/>
    <w:basedOn w:val="1"/>
    <w:link w:val="46"/>
    <w:qFormat/>
    <w:uiPriority w:val="34"/>
    <w:pPr>
      <w:ind w:left="720"/>
      <w:contextualSpacing/>
    </w:pPr>
  </w:style>
  <w:style w:type="character" w:customStyle="1" w:styleId="46">
    <w:name w:val="List Paragraph Char"/>
    <w:link w:val="45"/>
    <w:qFormat/>
    <w:locked/>
    <w:uiPriority w:val="34"/>
    <w:rPr>
      <w:rFonts w:ascii="Times New Roman" w:hAnsi="Times New Roman" w:cs="Times New Roman" w:eastAsiaTheme="minorEastAsia"/>
      <w:sz w:val="26"/>
      <w:szCs w:val="24"/>
    </w:rPr>
  </w:style>
  <w:style w:type="character" w:customStyle="1" w:styleId="47">
    <w:name w:val="Header Char"/>
    <w:basedOn w:val="11"/>
    <w:link w:val="19"/>
    <w:uiPriority w:val="99"/>
    <w:rPr>
      <w:rFonts w:ascii="Times New Roman" w:hAnsi="Times New Roman" w:cs="Times New Roman" w:eastAsiaTheme="minorEastAsia"/>
      <w:sz w:val="26"/>
      <w:szCs w:val="24"/>
    </w:rPr>
  </w:style>
  <w:style w:type="character" w:customStyle="1" w:styleId="48">
    <w:name w:val="Footer Char"/>
    <w:basedOn w:val="11"/>
    <w:link w:val="16"/>
    <w:qFormat/>
    <w:uiPriority w:val="99"/>
    <w:rPr>
      <w:rFonts w:ascii="Times New Roman" w:hAnsi="Times New Roman" w:cs="Times New Roman" w:eastAsiaTheme="minorEastAsia"/>
      <w:sz w:val="26"/>
      <w:szCs w:val="24"/>
    </w:rPr>
  </w:style>
  <w:style w:type="paragraph" w:customStyle="1" w:styleId="49">
    <w:name w:val="CoverB"/>
    <w:basedOn w:val="1"/>
    <w:link w:val="51"/>
    <w:qFormat/>
    <w:uiPriority w:val="0"/>
    <w:pPr>
      <w:spacing w:before="0" w:after="240" w:line="276" w:lineRule="auto"/>
      <w:ind w:firstLine="0"/>
      <w:jc w:val="center"/>
    </w:pPr>
    <w:rPr>
      <w:rFonts w:eastAsia="Times New Roman"/>
      <w:b/>
      <w:caps/>
      <w:sz w:val="28"/>
      <w:szCs w:val="28"/>
    </w:rPr>
  </w:style>
  <w:style w:type="paragraph" w:customStyle="1" w:styleId="50">
    <w:name w:val="Content"/>
    <w:basedOn w:val="1"/>
    <w:link w:val="52"/>
    <w:qFormat/>
    <w:uiPriority w:val="0"/>
    <w:pPr>
      <w:spacing w:before="200" w:line="360" w:lineRule="auto"/>
      <w:ind w:firstLine="0"/>
    </w:pPr>
    <w:rPr>
      <w:rFonts w:eastAsia="Times New Roman"/>
      <w:szCs w:val="20"/>
    </w:rPr>
  </w:style>
  <w:style w:type="character" w:customStyle="1" w:styleId="51">
    <w:name w:val="CoverB Char"/>
    <w:link w:val="49"/>
    <w:uiPriority w:val="0"/>
    <w:rPr>
      <w:rFonts w:ascii="Times New Roman" w:hAnsi="Times New Roman" w:eastAsia="Times New Roman" w:cs="Times New Roman"/>
      <w:b/>
      <w:caps/>
      <w:sz w:val="28"/>
      <w:szCs w:val="28"/>
    </w:rPr>
  </w:style>
  <w:style w:type="character" w:customStyle="1" w:styleId="52">
    <w:name w:val="Content Char"/>
    <w:link w:val="50"/>
    <w:uiPriority w:val="0"/>
    <w:rPr>
      <w:rFonts w:ascii="Times New Roman" w:hAnsi="Times New Roman" w:eastAsia="Times New Roman" w:cs="Times New Roman"/>
      <w:sz w:val="26"/>
      <w:szCs w:val="20"/>
    </w:rPr>
  </w:style>
  <w:style w:type="paragraph" w:customStyle="1" w:styleId="53">
    <w:name w:val="Heading 1N"/>
    <w:basedOn w:val="1"/>
    <w:next w:val="50"/>
    <w:link w:val="55"/>
    <w:qFormat/>
    <w:uiPriority w:val="0"/>
    <w:pPr>
      <w:keepNext/>
      <w:keepLines/>
      <w:spacing w:before="480" w:after="480" w:line="276" w:lineRule="auto"/>
      <w:ind w:firstLine="0"/>
      <w:jc w:val="center"/>
      <w:outlineLvl w:val="0"/>
    </w:pPr>
    <w:rPr>
      <w:rFonts w:eastAsia="Times New Roman"/>
      <w:b/>
      <w:bCs/>
      <w:sz w:val="28"/>
      <w:szCs w:val="28"/>
    </w:rPr>
  </w:style>
  <w:style w:type="paragraph" w:customStyle="1" w:styleId="54">
    <w:name w:val="Bullet"/>
    <w:basedOn w:val="50"/>
    <w:link w:val="56"/>
    <w:qFormat/>
    <w:uiPriority w:val="0"/>
    <w:pPr>
      <w:tabs>
        <w:tab w:val="left" w:pos="720"/>
      </w:tabs>
      <w:spacing w:before="0"/>
      <w:ind w:left="284" w:hanging="283"/>
    </w:pPr>
  </w:style>
  <w:style w:type="character" w:customStyle="1" w:styleId="55">
    <w:name w:val="Heading 1N Char"/>
    <w:link w:val="53"/>
    <w:qFormat/>
    <w:uiPriority w:val="0"/>
    <w:rPr>
      <w:rFonts w:ascii="Times New Roman" w:hAnsi="Times New Roman" w:eastAsia="Times New Roman" w:cs="Times New Roman"/>
      <w:b/>
      <w:bCs/>
      <w:sz w:val="28"/>
      <w:szCs w:val="28"/>
    </w:rPr>
  </w:style>
  <w:style w:type="character" w:customStyle="1" w:styleId="56">
    <w:name w:val="Bullet Char"/>
    <w:link w:val="54"/>
    <w:uiPriority w:val="0"/>
    <w:rPr>
      <w:szCs w:val="20"/>
    </w:rPr>
  </w:style>
  <w:style w:type="paragraph" w:customStyle="1" w:styleId="57">
    <w:name w:val="Hinh"/>
    <w:basedOn w:val="50"/>
    <w:link w:val="58"/>
    <w:qFormat/>
    <w:uiPriority w:val="0"/>
    <w:pPr>
      <w:jc w:val="center"/>
    </w:pPr>
  </w:style>
  <w:style w:type="character" w:customStyle="1" w:styleId="58">
    <w:name w:val="Hinh Char"/>
    <w:basedOn w:val="52"/>
    <w:link w:val="57"/>
    <w:qFormat/>
    <w:uiPriority w:val="0"/>
    <w:rPr>
      <w:rFonts w:ascii="Times New Roman" w:hAnsi="Times New Roman" w:eastAsia="Times New Roman" w:cs="Times New Roman"/>
      <w:sz w:val="26"/>
      <w:szCs w:val="20"/>
    </w:rPr>
  </w:style>
  <w:style w:type="paragraph" w:customStyle="1" w:styleId="59">
    <w:name w:val="paragraph"/>
    <w:basedOn w:val="1"/>
    <w:qFormat/>
    <w:uiPriority w:val="0"/>
    <w:pPr>
      <w:spacing w:before="100" w:beforeAutospacing="1" w:after="100" w:afterAutospacing="1" w:line="240" w:lineRule="auto"/>
      <w:ind w:firstLine="0"/>
      <w:jc w:val="left"/>
    </w:pPr>
    <w:rPr>
      <w:rFonts w:eastAsia="Times New Roman"/>
      <w:sz w:val="24"/>
    </w:rPr>
  </w:style>
  <w:style w:type="character" w:customStyle="1" w:styleId="60">
    <w:name w:val="normaltextrun"/>
    <w:basedOn w:val="11"/>
    <w:qFormat/>
    <w:uiPriority w:val="0"/>
  </w:style>
  <w:style w:type="character" w:customStyle="1" w:styleId="61">
    <w:name w:val="eop"/>
    <w:basedOn w:val="11"/>
    <w:uiPriority w:val="0"/>
  </w:style>
  <w:style w:type="table" w:customStyle="1" w:styleId="62">
    <w:name w:val="_Style 61"/>
    <w:basedOn w:val="12"/>
    <w:qFormat/>
    <w:uiPriority w:val="0"/>
    <w:pPr>
      <w:spacing w:line="240" w:lineRule="auto"/>
    </w:pPr>
    <w:tblPr>
      <w:tblCellMar>
        <w:left w:w="115" w:type="dxa"/>
        <w:right w:w="115" w:type="dxa"/>
      </w:tblCellMar>
    </w:tblPr>
    <w:tcPr>
      <w:shd w:val="clear" w:color="auto" w:fill="auto"/>
      <w:vAlign w:val="center"/>
    </w:tcPr>
  </w:style>
  <w:style w:type="table" w:customStyle="1" w:styleId="63">
    <w:name w:val="_Style 62"/>
    <w:basedOn w:val="12"/>
    <w:uiPriority w:val="0"/>
    <w:pPr>
      <w:spacing w:line="240" w:lineRule="auto"/>
    </w:pPr>
    <w:tblPr>
      <w:tblCellMar>
        <w:left w:w="115" w:type="dxa"/>
        <w:right w:w="115" w:type="dxa"/>
      </w:tblCellMar>
    </w:tblPr>
    <w:tcPr>
      <w:shd w:val="clear" w:color="auto" w:fill="auto"/>
      <w:vAlign w:val="center"/>
    </w:tc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9UrQYMeY/2hSkH7A1EsWDF53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TFVWGxPaHdqYlZVcWJnMTEyMFRmLXc0cjJvTzdLczd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91</Pages>
  <Words>26343</Words>
  <Characters>96337</Characters>
  <Lines>185</Lines>
  <Paragraphs>52</Paragraphs>
  <TotalTime>0</TotalTime>
  <ScaleCrop>false</ScaleCrop>
  <LinksUpToDate>false</LinksUpToDate>
  <CharactersWithSpaces>120392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2020-07-12T14:01:00Z</dcterms:created>
  <dc:creator>Cao Trọng Nguyễn; Lê Khắc Gia Khang</dc:creator>
  <cp:lastModifiedBy>Trọng Nguyễn</cp:lastModifiedBy>
  <dcterms:modified xsi:type="dcterms:W3CDTF">2026-10-04T11:49:09Z</dcterms:modified>
  <dc:subject>Báo cáo khóa luận theo đề cương V2</dc:subject>
  <dc:title>Xây dựng hệ thống khuyến nghị nghệ sĩ âm nhạc dựa trên lọc cộng tác</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eyJoZGlkIjoiN2YzYjY3N2FlNzEzNjVjN2M5NmVmZTQ5ODNkMTExZTkiLCJ1c2VySWQiOiIxMzkyMTc0NjkyMzE1In0=</vt:lpwstr>
  </property>
  <property fmtid="{D5CDD505-2E9C-101B-9397-08002B2CF9AE}" pid="3" name="KSOProductBuildVer">
    <vt:lpwstr>1033-12.1.0.28485</vt:lpwstr>
  </property>
  <property fmtid="{D5CDD505-2E9C-101B-9397-08002B2CF9AE}" pid="4" name="ICV">
    <vt:lpwstr>5A1D029E070A421A82C51F031FD2972E_12</vt:lpwstr>
  </property>
</Properties>
</file>