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11" w:rsidRDefault="00E67311" w:rsidP="00E67311">
      <w:pPr>
        <w:pStyle w:val="Title"/>
        <w:jc w:val="center"/>
      </w:pPr>
      <w:r>
        <w:t>NOTE BÀI 8</w:t>
      </w:r>
    </w:p>
    <w:p w:rsidR="00E67311" w:rsidRDefault="00E67311"/>
    <w:p w:rsidR="00C915B9" w:rsidRDefault="00FD339A" w:rsidP="00E67311">
      <w:pPr>
        <w:pStyle w:val="Heading2"/>
      </w:pPr>
      <w:r>
        <w:t>Intent</w:t>
      </w:r>
    </w:p>
    <w:p w:rsidR="00FD339A" w:rsidRDefault="00FD339A" w:rsidP="00FD339A">
      <w:pPr>
        <w:pStyle w:val="ListParagraph"/>
        <w:numPr>
          <w:ilvl w:val="0"/>
          <w:numId w:val="1"/>
        </w:numPr>
      </w:pP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D339A" w:rsidRDefault="00FD339A" w:rsidP="00E67311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 w:rsidR="00E67311">
        <w:t>ng</w:t>
      </w:r>
      <w:proofErr w:type="spellEnd"/>
      <w:r w:rsidR="00E67311">
        <w:t xml:space="preserve"> intent</w:t>
      </w:r>
    </w:p>
    <w:p w:rsidR="00FD339A" w:rsidRDefault="00FD339A" w:rsidP="00FD339A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activity </w:t>
      </w:r>
      <w:proofErr w:type="spellStart"/>
      <w:r>
        <w:t>mới</w:t>
      </w:r>
      <w:proofErr w:type="spellEnd"/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activity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Intent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activity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startActivity</w:t>
      </w:r>
      <w:proofErr w:type="spellEnd"/>
      <w:r>
        <w:t>/</w:t>
      </w:r>
      <w:proofErr w:type="spellStart"/>
      <w:r>
        <w:t>startActivityForResult</w:t>
      </w:r>
      <w:proofErr w:type="spellEnd"/>
      <w:r>
        <w:t xml:space="preserve">. Intent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activity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qua data/extras)</w:t>
      </w:r>
    </w:p>
    <w:p w:rsidR="00FD339A" w:rsidRDefault="00FD339A" w:rsidP="00FD339A">
      <w:pPr>
        <w:pStyle w:val="ListParagraph"/>
        <w:numPr>
          <w:ilvl w:val="0"/>
          <w:numId w:val="1"/>
        </w:numPr>
      </w:pPr>
      <w:proofErr w:type="spellStart"/>
      <w:r>
        <w:t>Chạy</w:t>
      </w:r>
      <w:proofErr w:type="spellEnd"/>
      <w:r>
        <w:t xml:space="preserve"> service</w:t>
      </w:r>
    </w:p>
    <w:p w:rsidR="00FD339A" w:rsidRDefault="00FD339A" w:rsidP="00FD339A">
      <w:pPr>
        <w:pStyle w:val="ListParagraph"/>
        <w:numPr>
          <w:ilvl w:val="0"/>
          <w:numId w:val="2"/>
        </w:numPr>
      </w:pPr>
      <w:r>
        <w:t xml:space="preserve">Service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(background),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service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Service</w:t>
      </w:r>
    </w:p>
    <w:p w:rsidR="00FD339A" w:rsidRDefault="00FD339A" w:rsidP="00FD339A">
      <w:pPr>
        <w:pStyle w:val="ListParagraph"/>
        <w:ind w:left="1080"/>
      </w:pPr>
      <w:r>
        <w:t xml:space="preserve">+ </w:t>
      </w:r>
      <w:proofErr w:type="spellStart"/>
      <w:r>
        <w:t>Chạy</w:t>
      </w:r>
      <w:proofErr w:type="spellEnd"/>
      <w:r>
        <w:t xml:space="preserve"> service </w:t>
      </w:r>
      <w:proofErr w:type="gramStart"/>
      <w:r>
        <w:t>1</w:t>
      </w:r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startService</w:t>
      </w:r>
      <w:proofErr w:type="spellEnd"/>
    </w:p>
    <w:p w:rsidR="00FD339A" w:rsidRDefault="00FD339A" w:rsidP="00FD339A">
      <w:pPr>
        <w:pStyle w:val="ListParagraph"/>
        <w:ind w:left="1080"/>
      </w:pPr>
      <w:r>
        <w:t>+ Bind (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) </w:t>
      </w:r>
      <w:proofErr w:type="spellStart"/>
      <w:r>
        <w:t>tới</w:t>
      </w:r>
      <w:proofErr w:type="spellEnd"/>
      <w:r>
        <w:t xml:space="preserve"> 1 service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bindService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</w:p>
    <w:p w:rsidR="00FD339A" w:rsidRDefault="00FD339A" w:rsidP="00FD339A">
      <w:pPr>
        <w:pStyle w:val="ListParagraph"/>
        <w:ind w:left="1080"/>
      </w:pPr>
    </w:p>
    <w:p w:rsidR="00FD339A" w:rsidRDefault="00FD339A" w:rsidP="00FD339A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broadcast</w:t>
      </w:r>
    </w:p>
    <w:p w:rsidR="00FD339A" w:rsidRDefault="00FD339A" w:rsidP="00FD339A">
      <w:pPr>
        <w:pStyle w:val="ListParagraph"/>
        <w:numPr>
          <w:ilvl w:val="0"/>
          <w:numId w:val="2"/>
        </w:numPr>
      </w:pPr>
      <w:r>
        <w:t xml:space="preserve">Broadcast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broadcast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intent qua </w:t>
      </w:r>
      <w:proofErr w:type="spellStart"/>
      <w:r>
        <w:t>sendBroadcast</w:t>
      </w:r>
      <w:proofErr w:type="spellEnd"/>
      <w:r>
        <w:t>/</w:t>
      </w:r>
      <w:proofErr w:type="spellStart"/>
      <w:r>
        <w:t>sendOrderedBroadcast</w:t>
      </w:r>
      <w:proofErr w:type="spellEnd"/>
    </w:p>
    <w:p w:rsidR="00FD339A" w:rsidRDefault="00FD339A" w:rsidP="00E67311">
      <w:pPr>
        <w:pStyle w:val="Heading2"/>
      </w:pPr>
      <w:proofErr w:type="spellStart"/>
      <w:r>
        <w:t>Cách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broadcast</w:t>
      </w:r>
    </w:p>
    <w:p w:rsidR="00FD339A" w:rsidRDefault="00FD339A" w:rsidP="00FD339A">
      <w:pPr>
        <w:pStyle w:val="ListParagraph"/>
        <w:numPr>
          <w:ilvl w:val="0"/>
          <w:numId w:val="1"/>
        </w:numPr>
      </w:pPr>
      <w:proofErr w:type="spellStart"/>
      <w:r>
        <w:t>Gửi</w:t>
      </w:r>
      <w:proofErr w:type="spellEnd"/>
      <w:r>
        <w:t xml:space="preserve"> broadcast:</w:t>
      </w:r>
      <w:bookmarkStart w:id="0" w:name="_GoBack"/>
      <w:bookmarkEnd w:id="0"/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1 intent </w:t>
      </w:r>
      <w:proofErr w:type="spellStart"/>
      <w:r>
        <w:t>với</w:t>
      </w:r>
      <w:proofErr w:type="spellEnd"/>
      <w:r>
        <w:t xml:space="preserve"> 1 action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FD339A" w:rsidRDefault="00FD339A" w:rsidP="00FD339A">
      <w:pPr>
        <w:pStyle w:val="ListParagraph"/>
        <w:ind w:left="1080"/>
      </w:pPr>
    </w:p>
    <w:p w:rsidR="00FD339A" w:rsidRDefault="00FD339A" w:rsidP="00FD339A">
      <w:pPr>
        <w:pStyle w:val="ListParagraph"/>
        <w:ind w:left="1080"/>
      </w:pPr>
      <w:r w:rsidRPr="00FD339A">
        <w:drawing>
          <wp:inline distT="0" distB="0" distL="0" distR="0" wp14:anchorId="3ECA3772" wp14:editId="31FD2A4D">
            <wp:extent cx="5943600" cy="816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Gửi</w:t>
      </w:r>
      <w:proofErr w:type="spellEnd"/>
      <w:r>
        <w:t xml:space="preserve"> intent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sendBroadcast</w:t>
      </w:r>
      <w:proofErr w:type="spellEnd"/>
      <w:r>
        <w:t>:</w:t>
      </w:r>
    </w:p>
    <w:p w:rsidR="00FD339A" w:rsidRDefault="00FD339A" w:rsidP="00FD339A">
      <w:pPr>
        <w:pStyle w:val="ListParagraph"/>
        <w:ind w:left="1080"/>
      </w:pPr>
      <w:r w:rsidRPr="00FD339A">
        <w:drawing>
          <wp:inline distT="0" distB="0" distL="0" distR="0" wp14:anchorId="1729A4EE" wp14:editId="71BC6C62">
            <wp:extent cx="5943600" cy="1046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39A" w:rsidRDefault="00FD339A" w:rsidP="00FD339A">
      <w:pPr>
        <w:pStyle w:val="ListParagraph"/>
        <w:ind w:left="1080"/>
      </w:pPr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1 class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broadcast:</w:t>
      </w:r>
    </w:p>
    <w:p w:rsidR="00FD339A" w:rsidRDefault="00FD339A" w:rsidP="00FD339A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1268E2F" wp14:editId="74E19A3D">
            <wp:extent cx="4633326" cy="1176300"/>
            <wp:effectExtent l="0" t="0" r="0" b="5080"/>
            <wp:docPr id="307" name="Google Shape;307;g259a253bb58_0_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Google Shape;307;g259a253bb58_0_409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26" cy="11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39A" w:rsidRDefault="00FD339A" w:rsidP="00FD339A">
      <w:pPr>
        <w:pStyle w:val="ListParagraph"/>
        <w:ind w:left="1080"/>
      </w:pPr>
    </w:p>
    <w:p w:rsidR="00FD339A" w:rsidRDefault="00FD339A" w:rsidP="00FD339A">
      <w:pPr>
        <w:pStyle w:val="ListParagraph"/>
        <w:numPr>
          <w:ilvl w:val="0"/>
          <w:numId w:val="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Broadcast receiver:</w:t>
      </w:r>
    </w:p>
    <w:p w:rsidR="00FD339A" w:rsidRDefault="00FD339A" w:rsidP="00FD339A">
      <w:pPr>
        <w:pStyle w:val="ListParagraph"/>
        <w:ind w:left="1080"/>
      </w:pPr>
      <w:r>
        <w:t xml:space="preserve">+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intent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IntentFilter</w:t>
      </w:r>
      <w:proofErr w:type="spellEnd"/>
    </w:p>
    <w:p w:rsidR="00E67311" w:rsidRDefault="00E67311" w:rsidP="00FD339A">
      <w:pPr>
        <w:pStyle w:val="ListParagraph"/>
        <w:ind w:left="1080"/>
      </w:pPr>
      <w:r>
        <w:t xml:space="preserve">+ </w:t>
      </w:r>
      <w:proofErr w:type="spellStart"/>
      <w:r>
        <w:t>IntentFilter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action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addAction</w:t>
      </w:r>
      <w:proofErr w:type="spellEnd"/>
      <w:r>
        <w:t>)</w:t>
      </w:r>
    </w:p>
    <w:p w:rsidR="00E67311" w:rsidRDefault="00E67311" w:rsidP="00FD339A">
      <w:pPr>
        <w:pStyle w:val="ListParagraph"/>
        <w:ind w:left="1080"/>
      </w:pPr>
    </w:p>
    <w:p w:rsidR="00E67311" w:rsidRDefault="00E67311" w:rsidP="00FD339A">
      <w:pPr>
        <w:pStyle w:val="ListParagraph"/>
        <w:ind w:left="1080"/>
      </w:pPr>
      <w:r w:rsidRPr="00E67311">
        <w:drawing>
          <wp:inline distT="0" distB="0" distL="0" distR="0" wp14:anchorId="14375AF8" wp14:editId="722261F9">
            <wp:extent cx="5943600" cy="180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11" w:rsidRDefault="00E67311" w:rsidP="00FD339A">
      <w:pPr>
        <w:pStyle w:val="ListParagraph"/>
        <w:ind w:left="1080"/>
      </w:pPr>
      <w:r>
        <w:t xml:space="preserve">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intentFIlter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receiver </w:t>
      </w:r>
      <w:proofErr w:type="spellStart"/>
      <w:r>
        <w:t>nghe</w:t>
      </w:r>
      <w:proofErr w:type="spellEnd"/>
      <w:r>
        <w:t xml:space="preserve"> intent </w:t>
      </w:r>
      <w:proofErr w:type="spellStart"/>
      <w:r>
        <w:t>mới</w:t>
      </w:r>
      <w:proofErr w:type="spellEnd"/>
      <w:r>
        <w:t>:</w:t>
      </w:r>
    </w:p>
    <w:p w:rsidR="00E67311" w:rsidRDefault="00E67311" w:rsidP="00FD339A">
      <w:pPr>
        <w:pStyle w:val="ListParagraph"/>
        <w:ind w:left="1080"/>
      </w:pPr>
    </w:p>
    <w:p w:rsidR="00E67311" w:rsidRDefault="00E67311" w:rsidP="00FD339A">
      <w:pPr>
        <w:pStyle w:val="ListParagraph"/>
        <w:ind w:left="1080"/>
      </w:pPr>
      <w:r>
        <w:rPr>
          <w:noProof/>
        </w:rPr>
        <w:drawing>
          <wp:inline distT="0" distB="0" distL="0" distR="0" wp14:anchorId="5C61F98F" wp14:editId="36B00C18">
            <wp:extent cx="5943600" cy="1854200"/>
            <wp:effectExtent l="0" t="0" r="0" b="0"/>
            <wp:docPr id="309" name="Google Shape;309;g259a253bb58_0_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Google Shape;309;g259a253bb58_0_409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311" w:rsidRDefault="00E67311" w:rsidP="00FD339A">
      <w:pPr>
        <w:pStyle w:val="ListParagraph"/>
        <w:ind w:left="1080"/>
      </w:pPr>
    </w:p>
    <w:p w:rsidR="00E67311" w:rsidRDefault="00E67311" w:rsidP="00E67311">
      <w:pPr>
        <w:pStyle w:val="ListParagraph"/>
        <w:numPr>
          <w:ilvl w:val="0"/>
          <w:numId w:val="2"/>
        </w:numPr>
      </w:pPr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BroadcastReceiver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manifest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android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android 8)</w:t>
      </w:r>
    </w:p>
    <w:sectPr w:rsidR="00E67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A18BE"/>
    <w:multiLevelType w:val="hybridMultilevel"/>
    <w:tmpl w:val="5CD4CEB0"/>
    <w:lvl w:ilvl="0" w:tplc="8D9405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52D7B"/>
    <w:multiLevelType w:val="hybridMultilevel"/>
    <w:tmpl w:val="5230562A"/>
    <w:lvl w:ilvl="0" w:tplc="DC4E1AF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9A"/>
    <w:rsid w:val="00C915B9"/>
    <w:rsid w:val="00E67311"/>
    <w:rsid w:val="00FD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F4AD1C"/>
  <w15:chartTrackingRefBased/>
  <w15:docId w15:val="{CF64CCDB-9F18-47C2-B01A-7C375F96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3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73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1</cp:revision>
  <dcterms:created xsi:type="dcterms:W3CDTF">2023-09-28T01:36:00Z</dcterms:created>
  <dcterms:modified xsi:type="dcterms:W3CDTF">2023-09-28T01:52:00Z</dcterms:modified>
</cp:coreProperties>
</file>