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7AC845" w14:textId="77777777" w:rsidR="001845AE" w:rsidRDefault="00E76F57">
      <w:pPr>
        <w:pStyle w:val="VCCISmall"/>
      </w:pPr>
      <w:r>
        <w:t>S</w:t>
      </w:r>
      <w:r>
        <w:t>ố</w:t>
      </w:r>
      <w:r>
        <w:t>: [128]/VCCI-[HV]</w:t>
      </w:r>
    </w:p>
    <w:p w14:paraId="306207F6" w14:textId="77777777" w:rsidR="001845AE" w:rsidRDefault="00E76F57">
      <w:pPr>
        <w:pStyle w:val="VCCISmall"/>
        <w:spacing w:after="360"/>
        <w:jc w:val="right"/>
      </w:pPr>
      <w:r>
        <w:t>Hà N</w:t>
      </w:r>
      <w:r>
        <w:t>ộ</w:t>
      </w:r>
      <w:r>
        <w:t>i, ngày [05] tháng [10] năm [2026]</w:t>
      </w:r>
    </w:p>
    <w:p w14:paraId="3BD83CD0" w14:textId="77777777" w:rsidR="001845AE" w:rsidRDefault="00E76F57">
      <w:pPr>
        <w:spacing w:after="40"/>
      </w:pPr>
      <w:r>
        <w:rPr>
          <w:rFonts w:ascii="Be Vietnam Pro SemiBold" w:eastAsia="Be Vietnam Pro SemiBold" w:hAnsi="Be Vietnam Pro SemiBold" w:cs="Be Vietnam Pro SemiBold"/>
        </w:rPr>
        <w:t>Kính g</w:t>
      </w:r>
      <w:r>
        <w:rPr>
          <w:rFonts w:ascii="Be Vietnam Pro SemiBold" w:eastAsia="Be Vietnam Pro SemiBold" w:hAnsi="Be Vietnam Pro SemiBold" w:cs="Be Vietnam Pro SemiBold"/>
        </w:rPr>
        <w:t>ử</w:t>
      </w:r>
      <w:r>
        <w:rPr>
          <w:rFonts w:ascii="Be Vietnam Pro SemiBold" w:eastAsia="Be Vietnam Pro SemiBold" w:hAnsi="Be Vietnam Pro SemiBold" w:cs="Be Vietnam Pro SemiBold"/>
        </w:rPr>
        <w:t>i:  [Ông/Bà H</w:t>
      </w:r>
      <w:r>
        <w:rPr>
          <w:rFonts w:ascii="Be Vietnam Pro SemiBold" w:eastAsia="Be Vietnam Pro SemiBold" w:hAnsi="Be Vietnam Pro SemiBold" w:cs="Be Vietnam Pro SemiBold"/>
        </w:rPr>
        <w:t>ọ</w:t>
      </w:r>
      <w:r>
        <w:rPr>
          <w:rFonts w:ascii="Be Vietnam Pro SemiBold" w:eastAsia="Be Vietnam Pro SemiBold" w:hAnsi="Be Vietnam Pro SemiBold" w:cs="Be Vietnam Pro SemiBold"/>
        </w:rPr>
        <w:t xml:space="preserve"> và tên]</w:t>
      </w:r>
    </w:p>
    <w:p w14:paraId="71A1C63C" w14:textId="77777777" w:rsidR="001845AE" w:rsidRDefault="00E76F57">
      <w:pPr>
        <w:spacing w:after="40"/>
      </w:pPr>
      <w:r>
        <w:t>[Ch</w:t>
      </w:r>
      <w:r>
        <w:t>ứ</w:t>
      </w:r>
      <w:r>
        <w:t>c danh], [Tên doanh nghi</w:t>
      </w:r>
      <w:r>
        <w:t>ệ</w:t>
      </w:r>
      <w:r>
        <w:t>p / cơ quan]</w:t>
      </w:r>
    </w:p>
    <w:p w14:paraId="663EE15B" w14:textId="77777777" w:rsidR="001845AE" w:rsidRDefault="00E76F57">
      <w:pPr>
        <w:spacing w:after="360"/>
      </w:pPr>
      <w:r>
        <w:t>[Đ</w:t>
      </w:r>
      <w:r>
        <w:t>ị</w:t>
      </w:r>
      <w:r>
        <w:t>a ch</w:t>
      </w:r>
      <w:r>
        <w:t>ỉ</w:t>
      </w:r>
      <w:r>
        <w:t>]</w:t>
      </w:r>
    </w:p>
    <w:p w14:paraId="1558601D" w14:textId="77777777" w:rsidR="001845AE" w:rsidRDefault="00E76F57">
      <w:pPr>
        <w:pStyle w:val="VCCILabel"/>
      </w:pPr>
      <w:r>
        <w:t>V/v</w:t>
      </w:r>
    </w:p>
    <w:p w14:paraId="7A6BFC44" w14:textId="77777777" w:rsidR="001845AE" w:rsidRDefault="00E76F57">
      <w:pPr>
        <w:spacing w:after="280" w:line="300" w:lineRule="auto"/>
      </w:pPr>
      <w:r>
        <w:rPr>
          <w:rFonts w:ascii="Lora Medium" w:eastAsia="Lora Medium" w:hAnsi="Lora Medium" w:cs="Lora Medium"/>
          <w:color w:val="264896"/>
          <w:sz w:val="30"/>
          <w:szCs w:val="30"/>
        </w:rPr>
        <w:t>[Tiêu đ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ề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 xml:space="preserve"> thư: nêu ng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ắ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n g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ọ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n n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ộ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i dung chính trong m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ộ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t ho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ặ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c hai dòng]</w:t>
      </w:r>
    </w:p>
    <w:p w14:paraId="1BB9C4B3" w14:textId="77777777" w:rsidR="001845AE" w:rsidRDefault="00E76F57">
      <w:r>
        <w:t>Liên đoàn Thương m</w:t>
      </w:r>
      <w:r>
        <w:t>ạ</w:t>
      </w:r>
      <w:r>
        <w:t>i và Công nghi</w:t>
      </w:r>
      <w:r>
        <w:t>ệ</w:t>
      </w:r>
      <w:r>
        <w:t>p Vi</w:t>
      </w:r>
      <w:r>
        <w:t>ệ</w:t>
      </w:r>
      <w:r>
        <w:t>t Nam (VCCI) xin g</w:t>
      </w:r>
      <w:r>
        <w:t>ử</w:t>
      </w:r>
      <w:r>
        <w:t>i t</w:t>
      </w:r>
      <w:r>
        <w:t>ớ</w:t>
      </w:r>
      <w:r>
        <w:t>i Quý [Ông/Bà] l</w:t>
      </w:r>
      <w:r>
        <w:t>ờ</w:t>
      </w:r>
      <w:r>
        <w:t>i chào trân tr</w:t>
      </w:r>
      <w:r>
        <w:t>ọ</w:t>
      </w:r>
      <w:r>
        <w:t>ng.</w:t>
      </w:r>
    </w:p>
    <w:p w14:paraId="40BBD494" w14:textId="77777777" w:rsidR="001845AE" w:rsidRDefault="00E76F57">
      <w:r>
        <w:t>[Đo</w:t>
      </w:r>
      <w:r>
        <w:t>ạ</w:t>
      </w:r>
      <w:r>
        <w:t>n m</w:t>
      </w:r>
      <w:r>
        <w:t>ở</w:t>
      </w:r>
      <w:r>
        <w:t xml:space="preserve"> đ</w:t>
      </w:r>
      <w:r>
        <w:t>ầ</w:t>
      </w:r>
      <w:r>
        <w:t>u: b</w:t>
      </w:r>
      <w:r>
        <w:t>ố</w:t>
      </w:r>
      <w:r>
        <w:t>i c</w:t>
      </w:r>
      <w:r>
        <w:t>ả</w:t>
      </w:r>
      <w:r>
        <w:t>nh và m</w:t>
      </w:r>
      <w:r>
        <w:t>ụ</w:t>
      </w:r>
      <w:r>
        <w:t>c đích c</w:t>
      </w:r>
      <w:r>
        <w:t>ủ</w:t>
      </w:r>
      <w:r>
        <w:t>a thư. Vi</w:t>
      </w:r>
      <w:r>
        <w:t>ế</w:t>
      </w:r>
      <w:r>
        <w:t>t rõ ràng, trang tr</w:t>
      </w:r>
      <w:r>
        <w:t>ọ</w:t>
      </w:r>
      <w:r>
        <w:t>ng, đi th</w:t>
      </w:r>
      <w:r>
        <w:t>ẳ</w:t>
      </w:r>
      <w:r>
        <w:t>ng vào v</w:t>
      </w:r>
      <w:r>
        <w:t>ấ</w:t>
      </w:r>
      <w:r>
        <w:t>n đ</w:t>
      </w:r>
      <w:r>
        <w:t>ề</w:t>
      </w:r>
      <w:r>
        <w:t>. M</w:t>
      </w:r>
      <w:r>
        <w:t>ỗ</w:t>
      </w:r>
      <w:r>
        <w:t>i đo</w:t>
      </w:r>
      <w:r>
        <w:t>ạ</w:t>
      </w:r>
      <w:r>
        <w:t>n nên có m</w:t>
      </w:r>
      <w:r>
        <w:t>ộ</w:t>
      </w:r>
      <w:r>
        <w:t>t ý chính.]</w:t>
      </w:r>
    </w:p>
    <w:p w14:paraId="00D70B89" w14:textId="77777777" w:rsidR="001845AE" w:rsidRDefault="00E76F57">
      <w:r>
        <w:t>[Đo</w:t>
      </w:r>
      <w:r>
        <w:t>ạ</w:t>
      </w:r>
      <w:r>
        <w:t>n n</w:t>
      </w:r>
      <w:r>
        <w:t>ộ</w:t>
      </w:r>
      <w:r>
        <w:t>i dung: thông tin chi ti</w:t>
      </w:r>
      <w:r>
        <w:t>ế</w:t>
      </w:r>
      <w:r>
        <w:t>t, đ</w:t>
      </w:r>
      <w:r>
        <w:t>ề</w:t>
      </w:r>
      <w:r>
        <w:t xml:space="preserve"> xu</w:t>
      </w:r>
      <w:r>
        <w:t>ấ</w:t>
      </w:r>
      <w:r>
        <w:t>t ho</w:t>
      </w:r>
      <w:r>
        <w:t>ặ</w:t>
      </w:r>
      <w:r>
        <w:t>c yêu c</w:t>
      </w:r>
      <w:r>
        <w:t>ầ</w:t>
      </w:r>
      <w:r>
        <w:t>u. Khi c</w:t>
      </w:r>
      <w:r>
        <w:t>ầ</w:t>
      </w:r>
      <w:r>
        <w:t>n li</w:t>
      </w:r>
      <w:r>
        <w:t>ệ</w:t>
      </w:r>
      <w:r>
        <w:t>t kê, dùng danh sách đ</w:t>
      </w:r>
      <w:r>
        <w:t>ể</w:t>
      </w:r>
      <w:r>
        <w:t xml:space="preserve"> ngư</w:t>
      </w:r>
      <w:r>
        <w:t>ờ</w:t>
      </w:r>
      <w:r>
        <w:t>i đ</w:t>
      </w:r>
      <w:r>
        <w:t>ọ</w:t>
      </w:r>
      <w:r>
        <w:t>c d</w:t>
      </w:r>
      <w:r>
        <w:t>ễ</w:t>
      </w:r>
      <w:r>
        <w:t xml:space="preserve"> theo dõi:]</w:t>
      </w:r>
    </w:p>
    <w:p w14:paraId="54E22B1C" w14:textId="77777777" w:rsidR="001845AE" w:rsidRDefault="00E76F57">
      <w:pPr>
        <w:pStyle w:val="ListParagraph"/>
        <w:numPr>
          <w:ilvl w:val="0"/>
          <w:numId w:val="2"/>
        </w:numPr>
      </w:pPr>
      <w:r>
        <w:t>[N</w:t>
      </w:r>
      <w:r>
        <w:t>ộ</w:t>
      </w:r>
      <w:r>
        <w:t>i dung th</w:t>
      </w:r>
      <w:r>
        <w:t>ứ</w:t>
      </w:r>
      <w:r>
        <w:t xml:space="preserve"> nh</w:t>
      </w:r>
      <w:r>
        <w:t>ấ</w:t>
      </w:r>
      <w:r>
        <w:t>t]</w:t>
      </w:r>
    </w:p>
    <w:p w14:paraId="039CAEB0" w14:textId="77777777" w:rsidR="001845AE" w:rsidRDefault="00E76F57">
      <w:pPr>
        <w:pStyle w:val="ListParagraph"/>
        <w:numPr>
          <w:ilvl w:val="0"/>
          <w:numId w:val="2"/>
        </w:numPr>
      </w:pPr>
      <w:r>
        <w:t>[N</w:t>
      </w:r>
      <w:r>
        <w:t>ộ</w:t>
      </w:r>
      <w:r>
        <w:t>i dung th</w:t>
      </w:r>
      <w:r>
        <w:t>ứ</w:t>
      </w:r>
      <w:r>
        <w:t xml:space="preserve"> hai]</w:t>
      </w:r>
    </w:p>
    <w:p w14:paraId="2CE648E4" w14:textId="77777777" w:rsidR="001845AE" w:rsidRDefault="00E76F57">
      <w:pPr>
        <w:pStyle w:val="ListParagraph"/>
        <w:numPr>
          <w:ilvl w:val="0"/>
          <w:numId w:val="2"/>
        </w:numPr>
      </w:pPr>
      <w:r>
        <w:t>[N</w:t>
      </w:r>
      <w:r>
        <w:t>ộ</w:t>
      </w:r>
      <w:r>
        <w:t>i dung th</w:t>
      </w:r>
      <w:r>
        <w:t>ứ</w:t>
      </w:r>
      <w:r>
        <w:t xml:space="preserve"> ba]</w:t>
      </w:r>
    </w:p>
    <w:p w14:paraId="19871A16" w14:textId="77777777" w:rsidR="001845AE" w:rsidRDefault="00E76F57">
      <w:pPr>
        <w:spacing w:before="140"/>
      </w:pPr>
      <w:r>
        <w:t>[Đo</w:t>
      </w:r>
      <w:r>
        <w:t>ạ</w:t>
      </w:r>
      <w:r>
        <w:t>n k</w:t>
      </w:r>
      <w:r>
        <w:t>ế</w:t>
      </w:r>
      <w:r>
        <w:t>t: bư</w:t>
      </w:r>
      <w:r>
        <w:t>ớ</w:t>
      </w:r>
      <w:r>
        <w:t>c ti</w:t>
      </w:r>
      <w:r>
        <w:t>ế</w:t>
      </w:r>
      <w:r>
        <w:t>p theo, đ</w:t>
      </w:r>
      <w:r>
        <w:t>ầ</w:t>
      </w:r>
      <w:r>
        <w:t>u m</w:t>
      </w:r>
      <w:r>
        <w:t>ố</w:t>
      </w:r>
      <w:r>
        <w:t>i liên h</w:t>
      </w:r>
      <w:r>
        <w:t>ệ</w:t>
      </w:r>
      <w:r>
        <w:t xml:space="preserve"> và th</w:t>
      </w:r>
      <w:r>
        <w:t>ờ</w:t>
      </w:r>
      <w:r>
        <w:t>i h</w:t>
      </w:r>
      <w:r>
        <w:t>ạ</w:t>
      </w:r>
      <w:r>
        <w:t>n ph</w:t>
      </w:r>
      <w:r>
        <w:t>ả</w:t>
      </w:r>
      <w:r>
        <w:t>n h</w:t>
      </w:r>
      <w:r>
        <w:t>ồ</w:t>
      </w:r>
      <w:r>
        <w:t>i n</w:t>
      </w:r>
      <w:r>
        <w:t>ế</w:t>
      </w:r>
      <w:r>
        <w:t>u có.]</w:t>
      </w:r>
    </w:p>
    <w:p w14:paraId="6F008DDD" w14:textId="77777777" w:rsidR="001845AE" w:rsidRDefault="00E76F57">
      <w:pPr>
        <w:spacing w:before="280" w:after="900"/>
      </w:pPr>
      <w:r>
        <w:t>Trân tr</w:t>
      </w:r>
      <w:r>
        <w:t>ọ</w:t>
      </w:r>
      <w:r>
        <w:t>ng,</w:t>
      </w:r>
    </w:p>
    <w:p w14:paraId="034F4941" w14:textId="77777777" w:rsidR="001845AE" w:rsidRDefault="00E76F57">
      <w:pPr>
        <w:spacing w:after="40"/>
      </w:pPr>
      <w:r>
        <w:rPr>
          <w:rFonts w:ascii="Lora Medium" w:eastAsia="Lora Medium" w:hAnsi="Lora Medium" w:cs="Lora Medium"/>
          <w:color w:val="264896"/>
          <w:sz w:val="24"/>
          <w:szCs w:val="24"/>
        </w:rPr>
        <w:t>[H</w:t>
      </w:r>
      <w:r>
        <w:rPr>
          <w:rFonts w:ascii="Lora Medium" w:eastAsia="Lora Medium" w:hAnsi="Lora Medium" w:cs="Lora Medium"/>
          <w:color w:val="264896"/>
          <w:sz w:val="24"/>
          <w:szCs w:val="24"/>
        </w:rPr>
        <w:t>ọ</w:t>
      </w:r>
      <w:r>
        <w:rPr>
          <w:rFonts w:ascii="Lora Medium" w:eastAsia="Lora Medium" w:hAnsi="Lora Medium" w:cs="Lora Medium"/>
          <w:color w:val="264896"/>
          <w:sz w:val="24"/>
          <w:szCs w:val="24"/>
        </w:rPr>
        <w:t xml:space="preserve"> và tên]</w:t>
      </w:r>
    </w:p>
    <w:p w14:paraId="13BA00BB" w14:textId="77777777" w:rsidR="001845AE" w:rsidRDefault="00E76F57">
      <w:pPr>
        <w:pStyle w:val="VCCISmall"/>
        <w:spacing w:after="480"/>
      </w:pPr>
      <w:r>
        <w:t>[Ch</w:t>
      </w:r>
      <w:r>
        <w:t>ứ</w:t>
      </w:r>
      <w:r>
        <w:t>c danh]</w:t>
      </w:r>
    </w:p>
    <w:p w14:paraId="61BACFAA" w14:textId="77777777" w:rsidR="001845AE" w:rsidRDefault="00E76F57">
      <w:pPr>
        <w:pStyle w:val="VCCILabel"/>
        <w:spacing w:after="60"/>
      </w:pPr>
      <w:r>
        <w:t>Nơi nh</w:t>
      </w:r>
      <w:r>
        <w:t>ậ</w:t>
      </w:r>
      <w:r>
        <w:t>n</w:t>
      </w:r>
    </w:p>
    <w:p w14:paraId="56BD9369" w14:textId="77777777" w:rsidR="001845AE" w:rsidRDefault="00E76F57">
      <w:pPr>
        <w:pStyle w:val="VCCISmall"/>
      </w:pPr>
      <w:r>
        <w:t>Như trên;</w:t>
      </w:r>
    </w:p>
    <w:p w14:paraId="41CCF724" w14:textId="77777777" w:rsidR="001845AE" w:rsidRDefault="00E76F57">
      <w:pPr>
        <w:pStyle w:val="VCCISmall"/>
      </w:pPr>
      <w:r>
        <w:t>Lưu: VT, [Đơn v</w:t>
      </w:r>
      <w:r>
        <w:t>ị</w:t>
      </w:r>
      <w:r>
        <w:t>].</w:t>
      </w:r>
    </w:p>
    <w:sectPr w:rsidR="001845AE">
      <w:headerReference w:type="default" r:id="rId7"/>
      <w:footerReference w:type="default" r:id="rId8"/>
      <w:headerReference w:type="first" r:id="rId9"/>
      <w:footerReference w:type="first" r:id="rId10"/>
      <w:pgSz w:w="11906" w:h="16838"/>
      <w:pgMar w:top="2494" w:right="1247" w:bottom="1247" w:left="1247" w:header="567" w:footer="51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183095" w14:textId="77777777" w:rsidR="00E76F57" w:rsidRDefault="00E76F57">
      <w:pPr>
        <w:spacing w:after="0" w:line="240" w:lineRule="auto"/>
      </w:pPr>
      <w:r>
        <w:separator/>
      </w:r>
    </w:p>
  </w:endnote>
  <w:endnote w:type="continuationSeparator" w:id="0">
    <w:p w14:paraId="1EE4A97F" w14:textId="77777777" w:rsidR="00E76F57" w:rsidRDefault="00E76F5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 Vietnam Pro SemiBold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11" w:fontKey="{22F37888-C45E-419F-818C-23625DF2A1A1}"/>
  </w:font>
  <w:font w:name="Be Vietnam Pro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8" w:fontKey="{E518111D-28A0-4DD3-8F7A-3699B0624675}"/>
    <w:embedBold r:id="rIdVcciFont9" w:fontKey="{BE8A66F2-6914-429F-B97D-191792957BD7}"/>
  </w:font>
  <w:font w:name="Lora Medium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4" w:fontKey="{AF1546E0-75C9-4C06-A8A1-8D88AEAC8328}"/>
    <w:embedItalic r:id="rIdVcciFont5" w:fontKey="{25E779C0-40D2-4074-A2A0-20A23FE9773E}"/>
  </w:font>
  <w:font w:name="Lora SemiBold">
    <w:panose1 w:val="00000000000000000000"/>
    <w:charset w:val="00"/>
    <w:family w:val="roman"/>
    <w:notTrueType/>
    <w:pitch w:val="default"/>
    <w:embedRegular r:id="rIdVcciFont6" w:fontKey="{A2FFA3A5-F1CC-4EC2-9CB4-87D304107CD5}"/>
    <w:embedItalic r:id="rIdVcciFont7" w:fontKey="{F243F907-5655-4B35-8784-0AC3ABA01D77}"/>
  </w:font>
  <w:font w:name="Lora">
    <w:panose1 w:val="00000000000000000000"/>
    <w:charset w:val="00"/>
    <w:family w:val="roman"/>
    <w:notTrueType/>
    <w:pitch w:val="default"/>
    <w:embedRegular r:id="rIdVcciFont1" w:fontKey="{6B6D4CEB-7B02-4B4C-9A76-99DB3D432C82}"/>
    <w:embedBold r:id="rIdVcciFont2" w:fontKey="{8637CD96-D455-40C4-AAE0-43BC722E73CE}"/>
    <w:embedItalic r:id="rIdVcciFont3" w:fontKey="{BE4FCBDA-8E47-4A12-B7B8-97E8E7F33628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e Vietnam Pro Medium">
    <w:charset w:val="00"/>
    <w:family w:val="auto"/>
    <w:pitch w:val="variable"/>
    <w:embedRegular r:id="rIdVcciFont10" w:fontKey="{206076FD-49A9-4BEC-B7FD-DC56435508BA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1DCEEC" w14:textId="77777777" w:rsidR="001845AE" w:rsidRDefault="00E76F57">
    <w:pPr>
      <w:pStyle w:val="Footer"/>
    </w:pPr>
    <w:r>
      <w:t>vcci.com.vn</w:t>
    </w:r>
    <w:r>
      <w:ptab w:relativeTo="margin" w:alignment="right" w:leader="none"/>
    </w:r>
    <w:r>
      <w:t xml:space="preserve">Trang </w:t>
    </w:r>
    <w:r>
      <w:fldChar w:fldCharType="begin"/>
    </w:r>
    <w:r>
      <w:instrText>PAGE</w:instrText>
    </w:r>
    <w:r>
      <w:fldChar w:fldCharType="separate"/>
    </w:r>
    <w:r>
      <w:fldChar w:fldCharType="end"/>
    </w:r>
    <w:r>
      <w:t xml:space="preserve"> / </w:t>
    </w:r>
    <w:r>
      <w:fldChar w:fldCharType="begin"/>
    </w:r>
    <w:r>
      <w:instrText>SECTIONPAGES</w:instrText>
    </w:r>
    <w:r>
      <w:fldChar w:fldCharType="separate"/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61A142" w14:textId="77777777" w:rsidR="001845AE" w:rsidRDefault="00E76F57">
    <w:pPr>
      <w:pStyle w:val="Footer"/>
      <w:pBdr>
        <w:top w:val="single" w:sz="4" w:space="6" w:color="E6E1D5"/>
      </w:pBdr>
    </w:pPr>
    <w:r>
      <w:rPr>
        <w:rFonts w:ascii="Be Vietnam Pro SemiBold" w:eastAsia="Be Vietnam Pro SemiBold" w:hAnsi="Be Vietnam Pro SemiBold" w:cs="Be Vietnam Pro SemiBold"/>
        <w:color w:val="264896"/>
      </w:rPr>
      <w:t>Liên đoàn Thương m</w:t>
    </w:r>
    <w:r>
      <w:rPr>
        <w:rFonts w:ascii="Be Vietnam Pro SemiBold" w:eastAsia="Be Vietnam Pro SemiBold" w:hAnsi="Be Vietnam Pro SemiBold" w:cs="Be Vietnam Pro SemiBold"/>
        <w:color w:val="264896"/>
      </w:rPr>
      <w:t>ạ</w:t>
    </w:r>
    <w:r>
      <w:rPr>
        <w:rFonts w:ascii="Be Vietnam Pro SemiBold" w:eastAsia="Be Vietnam Pro SemiBold" w:hAnsi="Be Vietnam Pro SemiBold" w:cs="Be Vietnam Pro SemiBold"/>
        <w:color w:val="264896"/>
      </w:rPr>
      <w:t>i và Công nghi</w:t>
    </w:r>
    <w:r>
      <w:rPr>
        <w:rFonts w:ascii="Be Vietnam Pro SemiBold" w:eastAsia="Be Vietnam Pro SemiBold" w:hAnsi="Be Vietnam Pro SemiBold" w:cs="Be Vietnam Pro SemiBold"/>
        <w:color w:val="264896"/>
      </w:rPr>
      <w:t>ệ</w:t>
    </w:r>
    <w:r>
      <w:rPr>
        <w:rFonts w:ascii="Be Vietnam Pro SemiBold" w:eastAsia="Be Vietnam Pro SemiBold" w:hAnsi="Be Vietnam Pro SemiBold" w:cs="Be Vietnam Pro SemiBold"/>
        <w:color w:val="264896"/>
      </w:rPr>
      <w:t>p Vi</w:t>
    </w:r>
    <w:r>
      <w:rPr>
        <w:rFonts w:ascii="Be Vietnam Pro SemiBold" w:eastAsia="Be Vietnam Pro SemiBold" w:hAnsi="Be Vietnam Pro SemiBold" w:cs="Be Vietnam Pro SemiBold"/>
        <w:color w:val="264896"/>
      </w:rPr>
      <w:t>ệ</w:t>
    </w:r>
    <w:r>
      <w:rPr>
        <w:rFonts w:ascii="Be Vietnam Pro SemiBold" w:eastAsia="Be Vietnam Pro SemiBold" w:hAnsi="Be Vietnam Pro SemiBold" w:cs="Be Vietnam Pro SemiBold"/>
        <w:color w:val="264896"/>
      </w:rPr>
      <w:t>t Nam</w:t>
    </w:r>
    <w:r>
      <w:t xml:space="preserve">  ·  Vietnam Chamber of Commerce and Industry</w:t>
    </w:r>
    <w:r>
      <w:ptab w:relativeTo="margin" w:alignment="right" w:leader="none"/>
    </w:r>
    <w:r>
      <w:t>vcci.com.vn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EA9A0F" w14:textId="77777777" w:rsidR="00E76F57" w:rsidRDefault="00E76F57">
      <w:pPr>
        <w:spacing w:after="0" w:line="240" w:lineRule="auto"/>
      </w:pPr>
      <w:r>
        <w:separator/>
      </w:r>
    </w:p>
  </w:footnote>
  <w:footnote w:type="continuationSeparator" w:id="0">
    <w:p w14:paraId="521AF3F8" w14:textId="77777777" w:rsidR="00E76F57" w:rsidRDefault="00E76F5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E4D0A4" w14:textId="77777777" w:rsidR="001845AE" w:rsidRDefault="00E76F57">
    <w:pPr>
      <w:pStyle w:val="Header"/>
      <w:pBdr>
        <w:bottom w:val="single" w:sz="4" w:space="6" w:color="E6E1D5"/>
      </w:pBdr>
    </w:pPr>
    <w:r>
      <w:rPr>
        <w:noProof/>
      </w:rPr>
      <w:drawing>
        <wp:inline distT="0" distB="0" distL="0" distR="0" wp14:anchorId="567CF1DB" wp14:editId="12573CAC">
          <wp:extent cx="864000" cy="259920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000" cy="2599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right" w:leader="none"/>
    </w:r>
    <w:r>
      <w:t>Liên đoàn Thương m</w:t>
    </w:r>
    <w:r>
      <w:t>ạ</w:t>
    </w:r>
    <w:r>
      <w:t>i và Công nghi</w:t>
    </w:r>
    <w:r>
      <w:t>ệ</w:t>
    </w:r>
    <w:r>
      <w:t>p Vi</w:t>
    </w:r>
    <w:r>
      <w:t>ệ</w:t>
    </w:r>
    <w:r>
      <w:t>t Nam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412" w:type="dxa"/>
      <w:tblBorders>
        <w:top w:val="none" w:sz="0" w:space="0" w:color="FFFFFF"/>
        <w:left w:val="none" w:sz="0" w:space="0" w:color="FFFFFF"/>
        <w:bottom w:val="none" w:sz="0" w:space="0" w:color="FFFFFF"/>
        <w:right w:val="none" w:sz="0" w:space="0" w:color="FFFFFF"/>
        <w:insideH w:val="none" w:sz="0" w:space="0" w:color="FFFFFF"/>
        <w:insideV w:val="none" w:sz="0" w:space="0" w:color="FFFFFF"/>
      </w:tblBorders>
      <w:tblLayout w:type="fixed"/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6236"/>
      <w:gridCol w:w="3176"/>
    </w:tblGrid>
    <w:tr w:rsidR="001845AE" w14:paraId="4536B286" w14:textId="77777777">
      <w:tblPrEx>
        <w:tblCellMar>
          <w:top w:w="0" w:type="dxa"/>
          <w:bottom w:w="0" w:type="dxa"/>
        </w:tblCellMar>
      </w:tblPrEx>
      <w:tc>
        <w:tcPr>
          <w:tcW w:w="6236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  <w:vAlign w:val="bottom"/>
        </w:tcPr>
        <w:p w14:paraId="16D734ED" w14:textId="77777777" w:rsidR="001845AE" w:rsidRDefault="00E76F57">
          <w:pPr>
            <w:pStyle w:val="Header"/>
          </w:pPr>
          <w:r>
            <w:rPr>
              <w:noProof/>
            </w:rPr>
            <w:drawing>
              <wp:inline distT="0" distB="0" distL="0" distR="0" wp14:anchorId="37BF4B5B" wp14:editId="40BAB6BA">
                <wp:extent cx="3168000" cy="44616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68000" cy="4461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rPr>
              <w:noProof/>
            </w:rPr>
            <w:drawing>
              <wp:anchor distT="0" distB="0" distL="0" distR="0" simplePos="0" relativeHeight="3240000" behindDoc="1" locked="1" layoutInCell="1" allowOverlap="1" wp14:anchorId="5600E126" wp14:editId="7ACA5800">
                <wp:simplePos x="0" y="0"/>
                <wp:positionH relativeFrom="page">
                  <wp:posOffset>4680000</wp:posOffset>
                </wp:positionH>
                <wp:positionV relativeFrom="page">
                  <wp:posOffset>7812000</wp:posOffset>
                </wp:positionV>
                <wp:extent cx="3240000" cy="3240000"/>
                <wp:effectExtent l="0" t="0" r="0" b="0"/>
                <wp:wrapNone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40000" cy="324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3176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  <w:vAlign w:val="bottom"/>
        </w:tcPr>
        <w:p w14:paraId="59161787" w14:textId="77777777" w:rsidR="001845AE" w:rsidRDefault="00E76F57">
          <w:pPr>
            <w:pStyle w:val="Header"/>
            <w:spacing w:after="20"/>
            <w:jc w:val="right"/>
          </w:pPr>
          <w:r>
            <w:t>S</w:t>
          </w:r>
          <w:r>
            <w:t>ố</w:t>
          </w:r>
          <w:r>
            <w:t xml:space="preserve"> 9 Đào Duy Anh, Đ</w:t>
          </w:r>
          <w:r>
            <w:t>ố</w:t>
          </w:r>
          <w:r>
            <w:t>ng Đa, Hà N</w:t>
          </w:r>
          <w:r>
            <w:t>ộ</w:t>
          </w:r>
          <w:r>
            <w:t>i</w:t>
          </w:r>
        </w:p>
        <w:p w14:paraId="3F916F0F" w14:textId="77777777" w:rsidR="001845AE" w:rsidRDefault="00E76F57">
          <w:pPr>
            <w:pStyle w:val="Header"/>
            <w:spacing w:after="20"/>
            <w:jc w:val="right"/>
          </w:pPr>
          <w:r>
            <w:t>T  +84 24 3574 2022</w:t>
          </w:r>
        </w:p>
        <w:p w14:paraId="495E6432" w14:textId="77777777" w:rsidR="001845AE" w:rsidRDefault="00E76F57">
          <w:pPr>
            <w:pStyle w:val="Header"/>
            <w:spacing w:after="20"/>
            <w:jc w:val="right"/>
          </w:pPr>
          <w:r>
            <w:t>vcci.com.vn</w:t>
          </w:r>
        </w:p>
      </w:tc>
    </w:tr>
  </w:tbl>
  <w:p w14:paraId="5E6B88C8" w14:textId="77777777" w:rsidR="001845AE" w:rsidRDefault="001845AE">
    <w:pPr>
      <w:pStyle w:val="Header"/>
      <w:pBdr>
        <w:bottom w:val="single" w:sz="4" w:space="1" w:color="E6E1D5"/>
      </w:pBdr>
      <w:spacing w:before="12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22E7590"/>
    <w:multiLevelType w:val="hybridMultilevel"/>
    <w:tmpl w:val="9B6C297E"/>
    <w:lvl w:ilvl="0" w:tplc="1F182A2A" w:tentative="1">
      <w:start w:val="1"/>
      <w:numFmt w:val="bullet"/>
      <w:lvlText w:val="●"/>
      <w:lvlJc w:val="left"/>
      <w:pPr>
        <w:ind w:left="720" w:hanging="360"/>
      </w:pPr>
    </w:lvl>
    <w:lvl w:ilvl="1" w:tplc="DCBA5558" w:tentative="1">
      <w:start w:val="1"/>
      <w:numFmt w:val="bullet"/>
      <w:lvlText w:val="○"/>
      <w:lvlJc w:val="left"/>
      <w:pPr>
        <w:ind w:left="1440" w:hanging="360"/>
      </w:pPr>
    </w:lvl>
    <w:lvl w:ilvl="2" w:tplc="AAB43B4A" w:tentative="1">
      <w:start w:val="1"/>
      <w:numFmt w:val="bullet"/>
      <w:lvlText w:val="■"/>
      <w:lvlJc w:val="left"/>
      <w:pPr>
        <w:ind w:left="2160" w:hanging="360"/>
      </w:pPr>
    </w:lvl>
    <w:lvl w:ilvl="3" w:tplc="FBFEEBFC" w:tentative="1">
      <w:start w:val="1"/>
      <w:numFmt w:val="bullet"/>
      <w:lvlText w:val="●"/>
      <w:lvlJc w:val="left"/>
      <w:pPr>
        <w:ind w:left="2880" w:hanging="360"/>
      </w:pPr>
    </w:lvl>
    <w:lvl w:ilvl="4" w:tplc="AE2EC41A" w:tentative="1">
      <w:start w:val="1"/>
      <w:numFmt w:val="bullet"/>
      <w:lvlText w:val="○"/>
      <w:lvlJc w:val="left"/>
      <w:pPr>
        <w:ind w:left="3600" w:hanging="360"/>
      </w:pPr>
    </w:lvl>
    <w:lvl w:ilvl="5" w:tplc="8EACED18" w:tentative="1">
      <w:start w:val="1"/>
      <w:numFmt w:val="bullet"/>
      <w:lvlText w:val="■"/>
      <w:lvlJc w:val="left"/>
      <w:pPr>
        <w:ind w:left="4320" w:hanging="360"/>
      </w:pPr>
    </w:lvl>
    <w:lvl w:ilvl="6" w:tplc="6722207E" w:tentative="1">
      <w:start w:val="1"/>
      <w:numFmt w:val="bullet"/>
      <w:lvlText w:val="●"/>
      <w:lvlJc w:val="left"/>
      <w:pPr>
        <w:ind w:left="5040" w:hanging="360"/>
      </w:pPr>
    </w:lvl>
    <w:lvl w:ilvl="7" w:tplc="D2BE3ACE" w:tentative="1">
      <w:start w:val="1"/>
      <w:numFmt w:val="bullet"/>
      <w:lvlText w:val="●"/>
      <w:lvlJc w:val="left"/>
      <w:pPr>
        <w:ind w:left="5760" w:hanging="360"/>
      </w:pPr>
    </w:lvl>
    <w:lvl w:ilvl="8" w:tplc="7870EA2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1" w15:restartNumberingAfterBreak="0">
    <w:nsid w:val="3A5F1831"/>
    <w:multiLevelType w:val="hybridMultilevel"/>
    <w:tmpl w:val="A25E978C"/>
    <w:lvl w:ilvl="0" w:tplc="620AA948">
      <w:start w:val="1"/>
      <w:numFmt w:val="bullet"/>
      <w:lvlText w:val="■"/>
      <w:lvlJc w:val="left"/>
      <w:pPr>
        <w:ind w:left="340" w:hanging="255"/>
      </w:pPr>
      <w:rPr>
        <w:color w:val="264896"/>
        <w:sz w:val="12"/>
        <w:szCs w:val="12"/>
      </w:rPr>
    </w:lvl>
    <w:lvl w:ilvl="1" w:tplc="DE9EE1AC" w:tentative="1">
      <w:start w:val="1"/>
      <w:numFmt w:val="bullet"/>
      <w:lvlText w:val="–"/>
      <w:lvlJc w:val="left"/>
      <w:pPr>
        <w:ind w:left="680" w:hanging="255"/>
      </w:pPr>
      <w:rPr>
        <w:color w:val="5C6478"/>
      </w:rPr>
    </w:lvl>
    <w:lvl w:ilvl="2" w:tplc="413A9F48">
      <w:numFmt w:val="decimal"/>
      <w:lvlText w:val=""/>
      <w:lvlJc w:val="left"/>
    </w:lvl>
    <w:lvl w:ilvl="3" w:tplc="FE86E350">
      <w:numFmt w:val="decimal"/>
      <w:lvlText w:val=""/>
      <w:lvlJc w:val="left"/>
    </w:lvl>
    <w:lvl w:ilvl="4" w:tplc="F566E084">
      <w:numFmt w:val="decimal"/>
      <w:lvlText w:val=""/>
      <w:lvlJc w:val="left"/>
    </w:lvl>
    <w:lvl w:ilvl="5" w:tplc="C66CCD3C">
      <w:numFmt w:val="decimal"/>
      <w:lvlText w:val=""/>
      <w:lvlJc w:val="left"/>
    </w:lvl>
    <w:lvl w:ilvl="6" w:tplc="23C497C8">
      <w:numFmt w:val="decimal"/>
      <w:lvlText w:val=""/>
      <w:lvlJc w:val="left"/>
    </w:lvl>
    <w:lvl w:ilvl="7" w:tplc="6B46E542">
      <w:numFmt w:val="decimal"/>
      <w:lvlText w:val=""/>
      <w:lvlJc w:val="left"/>
    </w:lvl>
    <w:lvl w:ilvl="8" w:tplc="980A65F4">
      <w:numFmt w:val="decimal"/>
      <w:lvlText w:val=""/>
      <w:lvlJc w:val="left"/>
    </w:lvl>
  </w:abstractNum>
  <w:abstractNum w:abstractNumId="2" w15:restartNumberingAfterBreak="0">
    <w:nsid w:val="6F8B6EE5"/>
    <w:multiLevelType w:val="hybridMultilevel"/>
    <w:tmpl w:val="12F8F39C"/>
    <w:lvl w:ilvl="0" w:tplc="2E828B8E" w:tentative="1">
      <w:start w:val="1"/>
      <w:numFmt w:val="decimal"/>
      <w:lvlText w:val="%1."/>
      <w:lvlJc w:val="left"/>
      <w:pPr>
        <w:ind w:left="340" w:hanging="340"/>
      </w:pPr>
      <w:rPr>
        <w:rFonts w:ascii="Be Vietnam Pro SemiBold" w:eastAsia="Be Vietnam Pro SemiBold" w:hAnsi="Be Vietnam Pro SemiBold" w:cs="Be Vietnam Pro SemiBold"/>
        <w:color w:val="264896"/>
      </w:rPr>
    </w:lvl>
    <w:lvl w:ilvl="1" w:tplc="6ED41F86">
      <w:numFmt w:val="decimal"/>
      <w:lvlText w:val=""/>
      <w:lvlJc w:val="left"/>
    </w:lvl>
    <w:lvl w:ilvl="2" w:tplc="ACA4A610">
      <w:numFmt w:val="decimal"/>
      <w:lvlText w:val=""/>
      <w:lvlJc w:val="left"/>
    </w:lvl>
    <w:lvl w:ilvl="3" w:tplc="413AADF0">
      <w:numFmt w:val="decimal"/>
      <w:lvlText w:val=""/>
      <w:lvlJc w:val="left"/>
    </w:lvl>
    <w:lvl w:ilvl="4" w:tplc="58BA4DEA">
      <w:numFmt w:val="decimal"/>
      <w:lvlText w:val=""/>
      <w:lvlJc w:val="left"/>
    </w:lvl>
    <w:lvl w:ilvl="5" w:tplc="5A32BFC0">
      <w:numFmt w:val="decimal"/>
      <w:lvlText w:val=""/>
      <w:lvlJc w:val="left"/>
    </w:lvl>
    <w:lvl w:ilvl="6" w:tplc="B5446A6E">
      <w:numFmt w:val="decimal"/>
      <w:lvlText w:val=""/>
      <w:lvlJc w:val="left"/>
    </w:lvl>
    <w:lvl w:ilvl="7" w:tplc="9454C330">
      <w:numFmt w:val="decimal"/>
      <w:lvlText w:val=""/>
      <w:lvlJc w:val="left"/>
    </w:lvl>
    <w:lvl w:ilvl="8" w:tplc="8280E8BA">
      <w:numFmt w:val="decimal"/>
      <w:lvlText w:val=""/>
      <w:lvlJc w:val="left"/>
    </w:lvl>
  </w:abstractNum>
  <w:num w:numId="1" w16cid:durableId="2113621998">
    <w:abstractNumId w:val="0"/>
    <w:lvlOverride w:ilvl="0">
      <w:startOverride w:val="1"/>
    </w:lvlOverride>
  </w:num>
  <w:num w:numId="2" w16cid:durableId="608317414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embedTrueTypeFonts/>
  <w:defaultTabStop w:val="720"/>
  <w:defaultTableStyle w:val="VCCITable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845AE"/>
    <w:rsid w:val="00122476"/>
    <w:rsid w:val="001845AE"/>
    <w:rsid w:val="009A6562"/>
    <w:rsid w:val="00E76F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E6E0F0"/>
  <w15:docId w15:val="{259CF73C-0239-4AC2-BC8B-65343734A8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Be Vietnam Pro" w:eastAsia="Be Vietnam Pro" w:hAnsi="Be Vietnam Pro" w:cs="Be Vietnam Pro"/>
        <w:color w:val="161A26"/>
        <w:lang w:val="en-US" w:eastAsia="en-US" w:bidi="ar-SA"/>
      </w:rPr>
    </w:rPrDefault>
    <w:pPrDefault>
      <w:pPr>
        <w:spacing w:after="140" w:line="33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120" w:after="200" w:line="264" w:lineRule="auto"/>
      <w:outlineLvl w:val="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spacing w:before="360" w:after="120" w:line="288" w:lineRule="auto"/>
      <w:outlineLvl w:val="1"/>
    </w:pPr>
    <w:rPr>
      <w:rFonts w:ascii="Lora SemiBold" w:eastAsia="Lora SemiBold" w:hAnsi="Lora SemiBold" w:cs="Lora SemiBold"/>
      <w:color w:val="264896"/>
      <w:sz w:val="28"/>
      <w:szCs w:val="28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spacing w:before="280" w:after="80"/>
      <w:outlineLvl w:val="2"/>
    </w:pPr>
    <w:rPr>
      <w:rFonts w:ascii="Be Vietnam Pro SemiBold" w:eastAsia="Be Vietnam Pro SemiBold" w:hAnsi="Be Vietnam Pro SemiBold" w:cs="Be Vietnam Pro SemiBold"/>
      <w:caps/>
      <w:color w:val="9C570C"/>
      <w:spacing w:val="24"/>
      <w:sz w:val="17"/>
      <w:szCs w:val="17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spacing w:after="240" w:line="240" w:lineRule="auto"/>
    </w:pPr>
    <w:rPr>
      <w:rFonts w:ascii="Lora Medium" w:eastAsia="Lora Medium" w:hAnsi="Lora Medium" w:cs="Lora Medium"/>
      <w:color w:val="264896"/>
      <w:sz w:val="68"/>
      <w:szCs w:val="68"/>
    </w:rPr>
  </w:style>
  <w:style w:type="paragraph" w:customStyle="1" w:styleId="Strong1">
    <w:name w:val="Strong1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Subtitle">
    <w:name w:val="Subtitle"/>
    <w:basedOn w:val="Normal"/>
    <w:next w:val="Normal"/>
    <w:uiPriority w:val="11"/>
    <w:qFormat/>
    <w:pPr>
      <w:spacing w:after="240" w:line="312" w:lineRule="auto"/>
    </w:pPr>
    <w:rPr>
      <w:color w:val="5C6478"/>
      <w:sz w:val="26"/>
      <w:szCs w:val="26"/>
    </w:rPr>
  </w:style>
  <w:style w:type="paragraph" w:customStyle="1" w:styleId="VCCILabel">
    <w:name w:val="VCCI Label"/>
    <w:basedOn w:val="Normal"/>
    <w:next w:val="Normal"/>
    <w:qFormat/>
    <w:pPr>
      <w:spacing w:after="160"/>
    </w:pPr>
    <w:rPr>
      <w:rFonts w:ascii="Be Vietnam Pro SemiBold" w:eastAsia="Be Vietnam Pro SemiBold" w:hAnsi="Be Vietnam Pro SemiBold" w:cs="Be Vietnam Pro SemiBold"/>
      <w:caps/>
      <w:color w:val="9C570C"/>
      <w:spacing w:val="36"/>
      <w:sz w:val="16"/>
      <w:szCs w:val="16"/>
    </w:rPr>
  </w:style>
  <w:style w:type="paragraph" w:customStyle="1" w:styleId="VCCILead">
    <w:name w:val="VCCI Lead"/>
    <w:basedOn w:val="Normal"/>
    <w:next w:val="Normal"/>
    <w:qFormat/>
    <w:pPr>
      <w:spacing w:after="240" w:line="360" w:lineRule="auto"/>
    </w:pPr>
    <w:rPr>
      <w:rFonts w:ascii="Lora" w:eastAsia="Lora" w:hAnsi="Lora" w:cs="Lora"/>
      <w:color w:val="264896"/>
      <w:sz w:val="26"/>
      <w:szCs w:val="26"/>
    </w:rPr>
  </w:style>
  <w:style w:type="paragraph" w:styleId="Quote">
    <w:name w:val="Quote"/>
    <w:basedOn w:val="Normal"/>
    <w:next w:val="Normal"/>
    <w:qFormat/>
    <w:pPr>
      <w:pBdr>
        <w:left w:val="single" w:sz="24" w:space="14" w:color="FFCD00"/>
      </w:pBdr>
      <w:spacing w:before="240" w:after="240"/>
      <w:ind w:left="454"/>
    </w:pPr>
    <w:rPr>
      <w:rFonts w:ascii="Lora" w:eastAsia="Lora" w:hAnsi="Lora" w:cs="Lora"/>
      <w:i/>
      <w:iCs/>
      <w:color w:val="264896"/>
      <w:sz w:val="26"/>
      <w:szCs w:val="26"/>
    </w:rPr>
  </w:style>
  <w:style w:type="paragraph" w:customStyle="1" w:styleId="VCCICallout">
    <w:name w:val="VCCI Callout"/>
    <w:basedOn w:val="Normal"/>
    <w:next w:val="Normal"/>
    <w:qFormat/>
    <w:pPr>
      <w:pBdr>
        <w:top w:val="single" w:sz="4" w:space="8" w:color="E7ECF6"/>
        <w:left w:val="single" w:sz="24" w:space="10" w:color="264896"/>
        <w:bottom w:val="single" w:sz="4" w:space="8" w:color="E7ECF6"/>
        <w:right w:val="single" w:sz="4" w:space="10" w:color="E7ECF6"/>
      </w:pBdr>
      <w:shd w:val="clear" w:color="auto" w:fill="E7ECF6"/>
      <w:spacing w:before="200" w:after="200" w:line="312" w:lineRule="auto"/>
      <w:ind w:left="227" w:right="227"/>
    </w:pPr>
    <w:rPr>
      <w:sz w:val="19"/>
      <w:szCs w:val="19"/>
    </w:rPr>
  </w:style>
  <w:style w:type="paragraph" w:styleId="Caption">
    <w:name w:val="caption"/>
    <w:basedOn w:val="Normal"/>
    <w:next w:val="Normal"/>
    <w:qFormat/>
    <w:pPr>
      <w:spacing w:before="80" w:after="280"/>
    </w:pPr>
    <w:rPr>
      <w:color w:val="5C6478"/>
      <w:sz w:val="15"/>
      <w:szCs w:val="15"/>
    </w:rPr>
  </w:style>
  <w:style w:type="paragraph" w:customStyle="1" w:styleId="VCCISmall">
    <w:name w:val="VCCI Small"/>
    <w:basedOn w:val="Normal"/>
    <w:next w:val="Normal"/>
    <w:qFormat/>
    <w:pPr>
      <w:spacing w:after="40" w:line="264" w:lineRule="auto"/>
    </w:pPr>
    <w:rPr>
      <w:color w:val="5C6478"/>
      <w:sz w:val="15"/>
      <w:szCs w:val="15"/>
    </w:rPr>
  </w:style>
  <w:style w:type="paragraph" w:customStyle="1" w:styleId="VCCIFigureNumber">
    <w:name w:val="VCCI Figure Number"/>
    <w:basedOn w:val="Normal"/>
    <w:next w:val="Normal"/>
    <w:qFormat/>
    <w:pPr>
      <w:spacing w:after="0" w:line="240" w:lineRule="auto"/>
    </w:pPr>
    <w:rPr>
      <w:rFonts w:ascii="Lora Medium" w:eastAsia="Lora Medium" w:hAnsi="Lora Medium" w:cs="Lora Medium"/>
      <w:color w:val="264896"/>
      <w:sz w:val="48"/>
      <w:szCs w:val="48"/>
    </w:rPr>
  </w:style>
  <w:style w:type="paragraph" w:customStyle="1" w:styleId="VCCITOCHeading">
    <w:name w:val="VCCI TOC Heading"/>
    <w:basedOn w:val="Normal"/>
    <w:next w:val="Normal"/>
    <w:qFormat/>
    <w:pPr>
      <w:spacing w:after="36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er">
    <w:name w:val="head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Footer">
    <w:name w:val="foot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TOC1">
    <w:name w:val="toc 1"/>
    <w:basedOn w:val="Normal"/>
    <w:next w:val="Normal"/>
    <w:qFormat/>
    <w:pPr>
      <w:spacing w:before="200" w:after="80"/>
    </w:pPr>
    <w:rPr>
      <w:rFonts w:ascii="Lora SemiBold" w:eastAsia="Lora SemiBold" w:hAnsi="Lora SemiBold" w:cs="Lora SemiBold"/>
      <w:color w:val="264896"/>
      <w:sz w:val="22"/>
      <w:szCs w:val="22"/>
    </w:rPr>
  </w:style>
  <w:style w:type="paragraph" w:styleId="TOC2">
    <w:name w:val="toc 2"/>
    <w:basedOn w:val="Normal"/>
    <w:next w:val="Normal"/>
    <w:qFormat/>
    <w:pPr>
      <w:spacing w:after="60"/>
      <w:ind w:left="340"/>
    </w:pPr>
    <w:rPr>
      <w:sz w:val="19"/>
      <w:szCs w:val="19"/>
    </w:rPr>
  </w:style>
  <w:style w:type="paragraph" w:styleId="TOC3">
    <w:name w:val="toc 3"/>
    <w:basedOn w:val="Normal"/>
    <w:next w:val="Normal"/>
    <w:qFormat/>
    <w:pPr>
      <w:spacing w:after="40"/>
      <w:ind w:left="680"/>
    </w:pPr>
    <w:rPr>
      <w:color w:val="5C6478"/>
      <w:sz w:val="18"/>
      <w:szCs w:val="18"/>
    </w:rPr>
  </w:style>
  <w:style w:type="table" w:customStyle="1" w:styleId="VCCITable">
    <w:name w:val="VCCI Table"/>
    <w:basedOn w:val="TableNormal"/>
    <w:uiPriority w:val="40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8" w:space="0" w:color="264896"/>
        <w:right w:val="nil"/>
        <w:insideH w:val="single" w:sz="4" w:space="0" w:color="E6E1D5"/>
        <w:insideV w:val="nil"/>
      </w:tblBorders>
      <w:tblCellMar>
        <w:top w:w="96" w:type="dxa"/>
        <w:left w:w="142" w:type="dxa"/>
        <w:bottom w:w="96" w:type="dxa"/>
        <w:right w:w="142" w:type="dxa"/>
      </w:tblCellMar>
    </w:tblPr>
    <w:tcPr>
      <w:vAlign w:val="center"/>
    </w:tcPr>
    <w:tblStylePr w:type="firstRow">
      <w:rPr>
        <w:rFonts w:ascii="Be Vietnam Pro SemiBold" w:hAnsi="Be Vietnam Pro SemiBold" w:cs="Be Vietnam Pro SemiBold" w:eastAsia="Be Vietnam Pro SemiBold"/>
        <w:color w:val="FFFFFF"/>
        <w:sz w:val="17"/>
        <w:szCs w:val="17"/>
      </w:rPr>
      <w:tblPr/>
      <w:tcPr>
        <w:tcBorders>
          <w:top w:val="single" w:sz="4" w:space="0" w:color="264896"/>
          <w:bottom w:val="single" w:sz="4" w:space="0" w:color="264896"/>
        </w:tcBorders>
        <w:shd w:val="clear" w:color="auto" w:fill="264896"/>
      </w:tcPr>
    </w:tblStylePr>
    <w:tblStylePr w:type="lastRow">
      <w:rPr>
        <w:rFonts w:ascii="Be Vietnam Pro SemiBold" w:hAnsi="Be Vietnam Pro SemiBold" w:cs="Be Vietnam Pro SemiBold" w:eastAsia="Be Vietnam Pro SemiBold"/>
      </w:rPr>
      <w:tblPr/>
      <w:tcPr>
        <w:tcBorders>
          <w:top w:val="single" w:sz="8" w:space="0" w:color="264896"/>
        </w:tcBorders>
        <w:shd w:val="clear" w:color="auto" w:fill="F4F0E6"/>
      </w:tcPr>
    </w:tblStylePr>
    <w:tblStylePr w:type="firstCol">
      <w:rPr>
        <w:rFonts w:ascii="Be Vietnam Pro SemiBold" w:hAnsi="Be Vietnam Pro SemiBold" w:cs="Be Vietnam Pro SemiBold" w:eastAsia="Be Vietnam Pro SemiBold"/>
      </w:rPr>
      <w:tblPr/>
    </w:tblStylePr>
    <w:tblStylePr w:type="band2Horz">
      <w:tblPr/>
      <w:tcPr>
        <w:shd w:val="clear" w:color="auto" w:fill="FBF9F4"/>
      </w:tcPr>
    </w:tblStylePr>
  </w:style>
  <w:style w:type="table" w:customStyle="1" w:styleId="VCCITableLight">
    <w:name w:val="VCCI Table Light"/>
    <w:basedOn w:val="TableNormal"/>
    <w:uiPriority w:val="41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4" w:space="0" w:color="E6E1D5"/>
        <w:right w:val="nil"/>
        <w:insideH w:val="single" w:sz="4" w:space="0" w:color="E6E1D5"/>
        <w:insideV w:val="nil"/>
      </w:tblBorders>
      <w:tblCellMar>
        <w:top w:w="80" w:type="dxa"/>
        <w:left w:w="0" w:type="dxa"/>
        <w:bottom w:w="80" w:type="dxa"/>
        <w:right w:w="170" w:type="dxa"/>
      </w:tblCellMar>
    </w:tblPr>
    <w:tcPr>
      <w:vAlign w:val="top"/>
    </w:tcPr>
    <w:tblStylePr w:type="firstRow">
      <w:rPr>
        <w:rFonts w:ascii="Be Vietnam Pro SemiBold" w:hAnsi="Be Vietnam Pro SemiBold" w:cs="Be Vietnam Pro SemiBold" w:eastAsia="Be Vietnam Pro SemiBold"/>
        <w:caps/>
        <w:color w:val="9C570C"/>
        <w:spacing w:val="24"/>
        <w:sz w:val="15"/>
        <w:szCs w:val="15"/>
      </w:rPr>
      <w:tblPr/>
      <w:tcPr>
        <w:tcBorders>
          <w:bottom w:val="single" w:sz="8" w:space="0" w:color="264896"/>
        </w:tcBorders>
      </w:tcPr>
    </w:tblStylePr>
    <w:tblStylePr w:type="firstCol">
      <w:rPr>
        <w:rFonts w:ascii="Be Vietnam Pro SemiBold" w:hAnsi="Be Vietnam Pro SemiBold" w:cs="Be Vietnam Pro SemiBold" w:eastAsia="Be Vietnam Pro SemiBold"/>
        <w:color w:val="264896"/>
      </w:rPr>
      <w:tblPr/>
    </w:tblStylePr>
  </w:style>
  <w:style w:type="table" w:customStyle="1" w:styleId="VCCITableTint">
    <w:name w:val="VCCI Table Tint"/>
    <w:basedOn w:val="TableNormal"/>
    <w:uiPriority w:val="42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nil"/>
        <w:right w:val="nil"/>
        <w:insideH w:val="single" w:sz="24" w:space="0" w:color="FFFFFF"/>
        <w:insideV w:val="single" w:sz="24" w:space="0" w:color="FFFFFF"/>
      </w:tblBorders>
      <w:tblCellMar>
        <w:top w:w="170" w:type="dxa"/>
        <w:left w:w="170" w:type="dxa"/>
        <w:bottom w:w="170" w:type="dxa"/>
        <w:right w:w="170" w:type="dxa"/>
      </w:tblCellMar>
    </w:tblPr>
    <w:tcPr>
      <w:shd w:val="clear" w:color="auto" w:fill="E7ECF6"/>
      <w:vAlign w:val="top"/>
    </w:tcPr>
    <w:tblStylePr w:type="firstRow">
      <w:rPr>
        <w:color w:val="264896"/>
      </w:rPr>
      <w:tblPr/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ntTable.xml.rels><?xml version="1.0" encoding="UTF-8" standalone="yes"?>
<Relationships xmlns="http://schemas.openxmlformats.org/package/2006/relationships"><Relationship Id="rIdVcciFont1" Type="http://schemas.openxmlformats.org/officeDocument/2006/relationships/font" Target="fonts/font1.odttf"/><Relationship Id="rIdVcciFont2" Type="http://schemas.openxmlformats.org/officeDocument/2006/relationships/font" Target="fonts/font2.odttf"/><Relationship Id="rIdVcciFont3" Type="http://schemas.openxmlformats.org/officeDocument/2006/relationships/font" Target="fonts/font3.odttf"/><Relationship Id="rIdVcciFont4" Type="http://schemas.openxmlformats.org/officeDocument/2006/relationships/font" Target="fonts/font4.odttf"/><Relationship Id="rIdVcciFont5" Type="http://schemas.openxmlformats.org/officeDocument/2006/relationships/font" Target="fonts/font5.odttf"/><Relationship Id="rIdVcciFont6" Type="http://schemas.openxmlformats.org/officeDocument/2006/relationships/font" Target="fonts/font6.odttf"/><Relationship Id="rIdVcciFont7" Type="http://schemas.openxmlformats.org/officeDocument/2006/relationships/font" Target="fonts/font7.odttf"/><Relationship Id="rIdVcciFont8" Type="http://schemas.openxmlformats.org/officeDocument/2006/relationships/font" Target="fonts/font8.odttf"/><Relationship Id="rIdVcciFont9" Type="http://schemas.openxmlformats.org/officeDocument/2006/relationships/font" Target="fonts/font9.odttf"/><Relationship Id="rIdVcciFont10" Type="http://schemas.openxmlformats.org/officeDocument/2006/relationships/font" Target="fonts/font10.odttf"/><Relationship Id="rIdVcciFont11" Type="http://schemas.openxmlformats.org/officeDocument/2006/relationships/font" Target="fonts/font11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112</Words>
  <Characters>642</Characters>
  <Application>Microsoft Office Word</Application>
  <DocSecurity>0</DocSecurity>
  <Lines>5</Lines>
  <Paragraphs>1</Paragraphs>
  <ScaleCrop>false</ScaleCrop>
  <Company/>
  <LinksUpToDate>false</LinksUpToDate>
  <CharactersWithSpaces>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VCCI — Letterhead</dc:title>
  <dc:creator>VCCI</dc:creator>
  <dc:description>Mẫu thư / văn bản có tiêu đề VCCI</dc:description>
  <cp:lastModifiedBy>Trương Đức Trọng</cp:lastModifiedBy>
  <cp:revision>2</cp:revision>
  <dcterms:created xsi:type="dcterms:W3CDTF">2026-10-05T10:30:00Z</dcterms:created>
  <dcterms:modified xsi:type="dcterms:W3CDTF">2026-10-05T10:30:00Z</dcterms:modified>
</cp:coreProperties>
</file>