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78A2" w14:textId="77777777" w:rsidR="007773E3" w:rsidRDefault="002362D7" w:rsidP="007773E3">
      <w:pPr>
        <w:pStyle w:val="Tiu"/>
        <w:spacing w:line="388" w:lineRule="auto"/>
        <w:ind w:left="-90" w:right="-10" w:firstLine="0"/>
        <w:jc w:val="center"/>
        <w:rPr>
          <w:spacing w:val="1"/>
        </w:rPr>
      </w:pPr>
      <w:r>
        <w:t>BÀI TẬP TRÊN LỚP</w:t>
      </w:r>
      <w:r>
        <w:rPr>
          <w:spacing w:val="1"/>
        </w:rPr>
        <w:t xml:space="preserve"> </w:t>
      </w:r>
    </w:p>
    <w:p w14:paraId="0A1C101C" w14:textId="77777777" w:rsidR="007773E3" w:rsidRDefault="002362D7" w:rsidP="007773E3">
      <w:pPr>
        <w:pStyle w:val="Tiu"/>
        <w:spacing w:line="388" w:lineRule="auto"/>
        <w:ind w:left="-90" w:right="-10" w:firstLine="0"/>
        <w:jc w:val="center"/>
        <w:rPr>
          <w:spacing w:val="1"/>
        </w:rPr>
      </w:pPr>
      <w:r>
        <w:t>MÔN HỌC: HỆ PHÂN TÁN</w:t>
      </w:r>
      <w:r>
        <w:rPr>
          <w:spacing w:val="1"/>
        </w:rPr>
        <w:t xml:space="preserve"> </w:t>
      </w:r>
    </w:p>
    <w:p w14:paraId="6DBA19BA" w14:textId="21EFDDC8" w:rsidR="002362D7" w:rsidRDefault="002362D7" w:rsidP="007773E3">
      <w:pPr>
        <w:pStyle w:val="Tiu"/>
        <w:spacing w:line="388" w:lineRule="auto"/>
        <w:ind w:left="-90" w:right="-10" w:firstLine="0"/>
        <w:jc w:val="center"/>
      </w:pPr>
      <w:r>
        <w:t>CHƯƠNG</w:t>
      </w:r>
      <w:r>
        <w:rPr>
          <w:spacing w:val="-5"/>
        </w:rPr>
        <w:t xml:space="preserve"> </w:t>
      </w:r>
      <w:r w:rsidR="007773E3">
        <w:t>5: NHÂN BẢN VÀ NHẤT QUÁN DỮ LIỆU</w:t>
      </w:r>
    </w:p>
    <w:p w14:paraId="294A9172" w14:textId="77777777" w:rsidR="003A5466" w:rsidRDefault="003A5466" w:rsidP="007773E3">
      <w:pPr>
        <w:spacing w:line="321" w:lineRule="exact"/>
        <w:ind w:left="-90" w:right="-10"/>
        <w:rPr>
          <w:b/>
          <w:sz w:val="28"/>
        </w:rPr>
      </w:pPr>
    </w:p>
    <w:tbl>
      <w:tblPr>
        <w:tblStyle w:val="LiBang"/>
        <w:tblW w:w="0" w:type="auto"/>
        <w:tblInd w:w="738" w:type="dxa"/>
        <w:tblLook w:val="04A0" w:firstRow="1" w:lastRow="0" w:firstColumn="1" w:lastColumn="0" w:noHBand="0" w:noVBand="1"/>
      </w:tblPr>
      <w:tblGrid>
        <w:gridCol w:w="4160"/>
        <w:gridCol w:w="4300"/>
      </w:tblGrid>
      <w:tr w:rsidR="003A5466" w14:paraId="75119CC3" w14:textId="77777777" w:rsidTr="00C31A4A">
        <w:tc>
          <w:tcPr>
            <w:tcW w:w="4160" w:type="dxa"/>
          </w:tcPr>
          <w:p w14:paraId="299CE391" w14:textId="77777777" w:rsidR="003A5466" w:rsidRDefault="003A5466" w:rsidP="00A64CB0">
            <w:pPr>
              <w:rPr>
                <w:sz w:val="29"/>
              </w:rPr>
            </w:pPr>
            <w:bookmarkStart w:id="0" w:name="_Hlk85484758"/>
            <w:r w:rsidRPr="00D73746">
              <w:rPr>
                <w:sz w:val="24"/>
              </w:rPr>
              <w:t xml:space="preserve">HỌ TÊN SV: </w:t>
            </w:r>
            <w:r>
              <w:rPr>
                <w:sz w:val="24"/>
                <w:lang w:val="en-US"/>
              </w:rPr>
              <w:t xml:space="preserve">  </w:t>
            </w:r>
            <w:r w:rsidRPr="00D73746">
              <w:rPr>
                <w:sz w:val="24"/>
              </w:rPr>
              <w:t>TÔ HOÀI SƠN</w:t>
            </w:r>
          </w:p>
        </w:tc>
        <w:tc>
          <w:tcPr>
            <w:tcW w:w="4300" w:type="dxa"/>
          </w:tcPr>
          <w:p w14:paraId="02D3091F" w14:textId="77777777" w:rsidR="003A5466" w:rsidRDefault="003A5466" w:rsidP="00A64CB0">
            <w:pPr>
              <w:rPr>
                <w:sz w:val="29"/>
              </w:rPr>
            </w:pPr>
            <w:r w:rsidRPr="00D73746">
              <w:rPr>
                <w:sz w:val="24"/>
              </w:rPr>
              <w:t>MSSV:</w:t>
            </w:r>
            <w:r w:rsidRPr="00D73746">
              <w:rPr>
                <w:sz w:val="24"/>
              </w:rPr>
              <w:tab/>
              <w:t xml:space="preserve"> </w:t>
            </w:r>
            <w:r w:rsidRPr="00D73746">
              <w:rPr>
                <w:sz w:val="24"/>
              </w:rPr>
              <w:tab/>
              <w:t>20183823</w:t>
            </w:r>
          </w:p>
        </w:tc>
      </w:tr>
      <w:tr w:rsidR="003A5466" w14:paraId="1A1A5DF5" w14:textId="77777777" w:rsidTr="00C31A4A">
        <w:tc>
          <w:tcPr>
            <w:tcW w:w="4160" w:type="dxa"/>
          </w:tcPr>
          <w:p w14:paraId="3FB7CF04" w14:textId="77777777" w:rsidR="003A5466" w:rsidRDefault="003A5466" w:rsidP="00A64CB0">
            <w:pPr>
              <w:rPr>
                <w:sz w:val="29"/>
              </w:rPr>
            </w:pPr>
            <w:r w:rsidRPr="00D73746">
              <w:rPr>
                <w:sz w:val="24"/>
              </w:rPr>
              <w:t>MÃ</w:t>
            </w:r>
            <w:r w:rsidRPr="00D73746">
              <w:rPr>
                <w:spacing w:val="-1"/>
                <w:sz w:val="24"/>
              </w:rPr>
              <w:t xml:space="preserve"> </w:t>
            </w:r>
            <w:r w:rsidRPr="00D73746">
              <w:rPr>
                <w:sz w:val="24"/>
              </w:rPr>
              <w:t>LỚP:</w:t>
            </w:r>
            <w:r>
              <w:rPr>
                <w:sz w:val="24"/>
                <w:lang w:val="en-US"/>
              </w:rPr>
              <w:t xml:space="preserve">         </w:t>
            </w:r>
            <w:r w:rsidRPr="00D73746">
              <w:rPr>
                <w:sz w:val="24"/>
              </w:rPr>
              <w:t>128745</w:t>
            </w:r>
          </w:p>
        </w:tc>
        <w:tc>
          <w:tcPr>
            <w:tcW w:w="4300" w:type="dxa"/>
          </w:tcPr>
          <w:p w14:paraId="098DA5B2" w14:textId="77777777" w:rsidR="003A5466" w:rsidRDefault="003A5466" w:rsidP="00A64CB0">
            <w:pPr>
              <w:rPr>
                <w:sz w:val="29"/>
              </w:rPr>
            </w:pPr>
            <w:r w:rsidRPr="00D73746">
              <w:rPr>
                <w:sz w:val="24"/>
              </w:rPr>
              <w:t>MÃ HỌC PHẦN:</w:t>
            </w:r>
            <w:r w:rsidRPr="00D73746">
              <w:rPr>
                <w:sz w:val="24"/>
              </w:rPr>
              <w:tab/>
              <w:t>IT4611</w:t>
            </w:r>
          </w:p>
        </w:tc>
      </w:tr>
      <w:bookmarkEnd w:id="0"/>
    </w:tbl>
    <w:p w14:paraId="5A0EBF8E" w14:textId="35B83048" w:rsidR="00205A2F" w:rsidRDefault="00205A2F">
      <w:pPr>
        <w:pStyle w:val="ThnVnban"/>
      </w:pPr>
    </w:p>
    <w:p w14:paraId="7620FAF7" w14:textId="411E4793" w:rsidR="007773E3" w:rsidRDefault="007773E3">
      <w:pPr>
        <w:pStyle w:val="ThnVnban"/>
      </w:pPr>
      <w:r w:rsidRPr="007773E3">
        <w:drawing>
          <wp:inline distT="0" distB="0" distL="0" distR="0" wp14:anchorId="586CB09B" wp14:editId="5F84B9F2">
            <wp:extent cx="3262579" cy="35022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5955" cy="383868"/>
                    </a:xfrm>
                    <a:prstGeom prst="rect">
                      <a:avLst/>
                    </a:prstGeom>
                  </pic:spPr>
                </pic:pic>
              </a:graphicData>
            </a:graphic>
          </wp:inline>
        </w:drawing>
      </w:r>
    </w:p>
    <w:p w14:paraId="41ACACEA" w14:textId="651ADB1D" w:rsidR="007773E3" w:rsidRPr="008E667D" w:rsidRDefault="00DA2881" w:rsidP="00DA2881">
      <w:pPr>
        <w:pStyle w:val="ThnVnban"/>
        <w:tabs>
          <w:tab w:val="left" w:pos="180"/>
        </w:tabs>
        <w:ind w:left="180" w:hanging="90"/>
        <w:rPr>
          <w:b/>
          <w:bCs/>
          <w:u w:val="single"/>
          <w:lang w:val="en-US"/>
        </w:rPr>
      </w:pPr>
      <w:r w:rsidRPr="008E667D">
        <w:rPr>
          <w:b/>
          <w:bCs/>
          <w:u w:val="single"/>
          <w:lang w:val="en-US"/>
        </w:rPr>
        <w:t xml:space="preserve">Trả lời: </w:t>
      </w:r>
    </w:p>
    <w:p w14:paraId="5254C4F8" w14:textId="3B4509E6" w:rsidR="004931D8" w:rsidRPr="008E667D" w:rsidRDefault="004931D8" w:rsidP="004931D8">
      <w:pPr>
        <w:pStyle w:val="ThnVnban"/>
        <w:tabs>
          <w:tab w:val="left" w:pos="180"/>
        </w:tabs>
        <w:rPr>
          <w:lang w:val="en-US"/>
        </w:rPr>
      </w:pPr>
      <w:r w:rsidRPr="008E667D">
        <w:rPr>
          <w:lang w:val="en-US"/>
        </w:rPr>
        <w:tab/>
      </w:r>
      <w:r w:rsidRPr="008E667D">
        <w:rPr>
          <w:lang w:val="en-US"/>
        </w:rPr>
        <w:tab/>
        <w:t>Mục đích để:</w:t>
      </w:r>
    </w:p>
    <w:p w14:paraId="629999EA" w14:textId="78725098" w:rsidR="004931D8" w:rsidRPr="008E667D" w:rsidRDefault="00C5039A" w:rsidP="008E667D">
      <w:pPr>
        <w:pStyle w:val="ThnVnban"/>
        <w:numPr>
          <w:ilvl w:val="0"/>
          <w:numId w:val="1"/>
        </w:numPr>
        <w:tabs>
          <w:tab w:val="left" w:pos="180"/>
        </w:tabs>
        <w:rPr>
          <w:lang w:val="en-US"/>
        </w:rPr>
      </w:pPr>
      <w:r w:rsidRPr="008E667D">
        <w:rPr>
          <w:lang w:val="en-US"/>
        </w:rPr>
        <w:t xml:space="preserve">Cải </w:t>
      </w:r>
      <w:r w:rsidR="004931D8" w:rsidRPr="008E667D">
        <w:rPr>
          <w:lang w:val="en-US"/>
        </w:rPr>
        <w:t>thiện hiệu năng của mạng, chiếm ít băng thông.</w:t>
      </w:r>
    </w:p>
    <w:p w14:paraId="49283F97" w14:textId="0133D39C" w:rsidR="00BA3915" w:rsidRPr="008E667D" w:rsidRDefault="004931D8" w:rsidP="008E667D">
      <w:pPr>
        <w:pStyle w:val="ThnVnban"/>
        <w:numPr>
          <w:ilvl w:val="0"/>
          <w:numId w:val="1"/>
        </w:numPr>
        <w:tabs>
          <w:tab w:val="left" w:pos="180"/>
        </w:tabs>
        <w:rPr>
          <w:lang w:val="en-US"/>
        </w:rPr>
      </w:pPr>
      <w:r w:rsidRPr="008E667D">
        <w:rPr>
          <w:lang w:val="en-US"/>
        </w:rPr>
        <w:t>Tăng tính sẵn sàng của hệ thống, cải thiện tính chịu lỗi.</w:t>
      </w:r>
    </w:p>
    <w:p w14:paraId="345EFA6E" w14:textId="3A44FB56" w:rsidR="00BA3915" w:rsidRPr="008E667D" w:rsidRDefault="00C5039A" w:rsidP="008E667D">
      <w:pPr>
        <w:pStyle w:val="ThnVnban"/>
        <w:numPr>
          <w:ilvl w:val="0"/>
          <w:numId w:val="1"/>
        </w:numPr>
        <w:tabs>
          <w:tab w:val="left" w:pos="180"/>
        </w:tabs>
        <w:rPr>
          <w:lang w:val="en-US"/>
        </w:rPr>
      </w:pPr>
      <w:r w:rsidRPr="008E667D">
        <w:rPr>
          <w:lang w:val="en-US"/>
        </w:rPr>
        <w:t>Phân</w:t>
      </w:r>
      <w:r w:rsidR="00BA3915" w:rsidRPr="008E667D">
        <w:rPr>
          <w:lang w:val="en-US"/>
        </w:rPr>
        <w:t xml:space="preserve"> tải cho các bản sao để </w:t>
      </w:r>
      <w:r w:rsidRPr="008E667D">
        <w:rPr>
          <w:lang w:val="en-US"/>
        </w:rPr>
        <w:t>cải thiện hiệu năng của hệ thống.</w:t>
      </w:r>
    </w:p>
    <w:p w14:paraId="4BB749A7" w14:textId="40A62F51" w:rsidR="007773E3" w:rsidRPr="008E667D" w:rsidRDefault="007773E3">
      <w:pPr>
        <w:pStyle w:val="ThnVnban"/>
      </w:pPr>
    </w:p>
    <w:p w14:paraId="4271FF7B" w14:textId="146E7617" w:rsidR="007773E3" w:rsidRPr="008E667D" w:rsidRDefault="007773E3">
      <w:pPr>
        <w:pStyle w:val="ThnVnban"/>
      </w:pPr>
      <w:r w:rsidRPr="008E667D">
        <w:drawing>
          <wp:inline distT="0" distB="0" distL="0" distR="0" wp14:anchorId="17391283" wp14:editId="6EF81179">
            <wp:extent cx="6223000" cy="2513330"/>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6"/>
                    <a:stretch>
                      <a:fillRect/>
                    </a:stretch>
                  </pic:blipFill>
                  <pic:spPr>
                    <a:xfrm>
                      <a:off x="0" y="0"/>
                      <a:ext cx="6223000" cy="2513330"/>
                    </a:xfrm>
                    <a:prstGeom prst="rect">
                      <a:avLst/>
                    </a:prstGeom>
                  </pic:spPr>
                </pic:pic>
              </a:graphicData>
            </a:graphic>
          </wp:inline>
        </w:drawing>
      </w:r>
    </w:p>
    <w:p w14:paraId="6CB4FFDC" w14:textId="77777777" w:rsidR="00DA2881" w:rsidRPr="008E667D" w:rsidRDefault="00DA2881">
      <w:pPr>
        <w:pStyle w:val="ThnVnban"/>
      </w:pPr>
    </w:p>
    <w:p w14:paraId="5FD89F91" w14:textId="77777777" w:rsidR="00DA2881" w:rsidRPr="008E667D" w:rsidRDefault="00DA2881" w:rsidP="00DA2881">
      <w:pPr>
        <w:pStyle w:val="ThnVnban"/>
        <w:ind w:left="90"/>
        <w:rPr>
          <w:b/>
          <w:bCs/>
          <w:u w:val="single"/>
          <w:lang w:val="en-US"/>
        </w:rPr>
      </w:pPr>
      <w:r w:rsidRPr="008E667D">
        <w:rPr>
          <w:b/>
          <w:bCs/>
          <w:u w:val="single"/>
          <w:lang w:val="en-US"/>
        </w:rPr>
        <w:t xml:space="preserve">Trả lời: </w:t>
      </w:r>
    </w:p>
    <w:p w14:paraId="5AE35FA2" w14:textId="3DFE7F45" w:rsidR="00DA2881" w:rsidRPr="008E667D" w:rsidRDefault="00C80130">
      <w:pPr>
        <w:pStyle w:val="ThnVnban"/>
        <w:rPr>
          <w:lang w:val="en-US"/>
        </w:rPr>
      </w:pPr>
      <w:r w:rsidRPr="008E667D">
        <w:rPr>
          <w:lang w:val="en-US"/>
        </w:rPr>
        <w:t>Ta có sơ đồ sau:</w:t>
      </w:r>
    </w:p>
    <w:p w14:paraId="232FFF52" w14:textId="77777777" w:rsidR="007773E3" w:rsidRPr="008E667D" w:rsidRDefault="007773E3">
      <w:pPr>
        <w:pStyle w:val="ThnVnban"/>
      </w:pPr>
    </w:p>
    <w:tbl>
      <w:tblPr>
        <w:tblStyle w:val="LiBang"/>
        <w:tblW w:w="0" w:type="auto"/>
        <w:jc w:val="center"/>
        <w:tblLook w:val="04A0" w:firstRow="1" w:lastRow="0" w:firstColumn="1" w:lastColumn="0" w:noHBand="0" w:noVBand="1"/>
      </w:tblPr>
      <w:tblGrid>
        <w:gridCol w:w="1252"/>
        <w:gridCol w:w="1252"/>
        <w:gridCol w:w="1252"/>
        <w:gridCol w:w="1252"/>
        <w:gridCol w:w="1252"/>
        <w:gridCol w:w="1252"/>
        <w:gridCol w:w="1252"/>
        <w:gridCol w:w="1252"/>
      </w:tblGrid>
      <w:tr w:rsidR="00C80130" w:rsidRPr="008E667D" w14:paraId="4412DE6C" w14:textId="77777777" w:rsidTr="00C80130">
        <w:trPr>
          <w:jc w:val="center"/>
        </w:trPr>
        <w:tc>
          <w:tcPr>
            <w:tcW w:w="1252" w:type="dxa"/>
          </w:tcPr>
          <w:p w14:paraId="15CF422E" w14:textId="77777777" w:rsidR="00C80130" w:rsidRPr="008E667D" w:rsidRDefault="00C80130">
            <w:pPr>
              <w:pStyle w:val="ThnVnban"/>
            </w:pPr>
          </w:p>
        </w:tc>
        <w:tc>
          <w:tcPr>
            <w:tcW w:w="1252" w:type="dxa"/>
          </w:tcPr>
          <w:p w14:paraId="4B2A940F" w14:textId="33CA258B" w:rsidR="00C80130" w:rsidRPr="008E667D" w:rsidRDefault="00C80130">
            <w:pPr>
              <w:pStyle w:val="ThnVnban"/>
              <w:rPr>
                <w:lang w:val="en-US"/>
              </w:rPr>
            </w:pPr>
            <w:r w:rsidRPr="008E667D">
              <w:rPr>
                <w:lang w:val="en-US"/>
              </w:rPr>
              <w:t>T1</w:t>
            </w:r>
          </w:p>
        </w:tc>
        <w:tc>
          <w:tcPr>
            <w:tcW w:w="1252" w:type="dxa"/>
          </w:tcPr>
          <w:p w14:paraId="3B7EE9E0" w14:textId="45CAB37D" w:rsidR="00C80130" w:rsidRPr="008E667D" w:rsidRDefault="00C80130">
            <w:pPr>
              <w:pStyle w:val="ThnVnban"/>
              <w:rPr>
                <w:lang w:val="en-US"/>
              </w:rPr>
            </w:pPr>
            <w:r w:rsidRPr="008E667D">
              <w:rPr>
                <w:lang w:val="en-US"/>
              </w:rPr>
              <w:t>T2</w:t>
            </w:r>
          </w:p>
        </w:tc>
        <w:tc>
          <w:tcPr>
            <w:tcW w:w="1252" w:type="dxa"/>
          </w:tcPr>
          <w:p w14:paraId="0EDF1BD5" w14:textId="511E66CE" w:rsidR="00C80130" w:rsidRPr="008E667D" w:rsidRDefault="00C80130">
            <w:pPr>
              <w:pStyle w:val="ThnVnban"/>
              <w:rPr>
                <w:lang w:val="en-US"/>
              </w:rPr>
            </w:pPr>
            <w:r w:rsidRPr="008E667D">
              <w:rPr>
                <w:lang w:val="en-US"/>
              </w:rPr>
              <w:t>T3</w:t>
            </w:r>
          </w:p>
        </w:tc>
        <w:tc>
          <w:tcPr>
            <w:tcW w:w="1252" w:type="dxa"/>
          </w:tcPr>
          <w:p w14:paraId="203B6B9C" w14:textId="43F1F0B4" w:rsidR="00C80130" w:rsidRPr="008E667D" w:rsidRDefault="00C80130">
            <w:pPr>
              <w:pStyle w:val="ThnVnban"/>
              <w:rPr>
                <w:lang w:val="en-US"/>
              </w:rPr>
            </w:pPr>
            <w:r w:rsidRPr="008E667D">
              <w:rPr>
                <w:lang w:val="en-US"/>
              </w:rPr>
              <w:t>T4</w:t>
            </w:r>
          </w:p>
        </w:tc>
        <w:tc>
          <w:tcPr>
            <w:tcW w:w="1252" w:type="dxa"/>
          </w:tcPr>
          <w:p w14:paraId="229C001D" w14:textId="0CBB2FB0" w:rsidR="00C80130" w:rsidRPr="008E667D" w:rsidRDefault="00C80130">
            <w:pPr>
              <w:pStyle w:val="ThnVnban"/>
              <w:rPr>
                <w:lang w:val="en-US"/>
              </w:rPr>
            </w:pPr>
            <w:r w:rsidRPr="008E667D">
              <w:rPr>
                <w:lang w:val="en-US"/>
              </w:rPr>
              <w:t>T5</w:t>
            </w:r>
          </w:p>
        </w:tc>
        <w:tc>
          <w:tcPr>
            <w:tcW w:w="1252" w:type="dxa"/>
          </w:tcPr>
          <w:p w14:paraId="55BD141A" w14:textId="52041A37" w:rsidR="00C80130" w:rsidRPr="008E667D" w:rsidRDefault="00C80130">
            <w:pPr>
              <w:pStyle w:val="ThnVnban"/>
              <w:rPr>
                <w:lang w:val="en-US"/>
              </w:rPr>
            </w:pPr>
            <w:r w:rsidRPr="008E667D">
              <w:rPr>
                <w:lang w:val="en-US"/>
              </w:rPr>
              <w:t>T6</w:t>
            </w:r>
          </w:p>
        </w:tc>
        <w:tc>
          <w:tcPr>
            <w:tcW w:w="1252" w:type="dxa"/>
          </w:tcPr>
          <w:p w14:paraId="51B912CB" w14:textId="3968ACCB" w:rsidR="00C80130" w:rsidRPr="008E667D" w:rsidRDefault="00C80130">
            <w:pPr>
              <w:pStyle w:val="ThnVnban"/>
              <w:rPr>
                <w:lang w:val="en-US"/>
              </w:rPr>
            </w:pPr>
            <w:r w:rsidRPr="008E667D">
              <w:rPr>
                <w:lang w:val="en-US"/>
              </w:rPr>
              <w:t>T7</w:t>
            </w:r>
          </w:p>
        </w:tc>
      </w:tr>
      <w:tr w:rsidR="00C80130" w:rsidRPr="008E667D" w14:paraId="5480E70C" w14:textId="77777777" w:rsidTr="00C80130">
        <w:trPr>
          <w:jc w:val="center"/>
        </w:trPr>
        <w:tc>
          <w:tcPr>
            <w:tcW w:w="1252" w:type="dxa"/>
          </w:tcPr>
          <w:p w14:paraId="22EBA58F" w14:textId="316E6359" w:rsidR="00C80130" w:rsidRPr="008E667D" w:rsidRDefault="00C80130">
            <w:pPr>
              <w:pStyle w:val="ThnVnban"/>
              <w:rPr>
                <w:lang w:val="en-US"/>
              </w:rPr>
            </w:pPr>
            <w:r w:rsidRPr="008E667D">
              <w:rPr>
                <w:lang w:val="en-US"/>
              </w:rPr>
              <w:t>P1</w:t>
            </w:r>
          </w:p>
        </w:tc>
        <w:tc>
          <w:tcPr>
            <w:tcW w:w="1252" w:type="dxa"/>
          </w:tcPr>
          <w:p w14:paraId="453B2E00" w14:textId="2B59E47B" w:rsidR="00C80130" w:rsidRPr="008E667D" w:rsidRDefault="00C80130">
            <w:pPr>
              <w:pStyle w:val="ThnVnban"/>
              <w:rPr>
                <w:lang w:val="en-US"/>
              </w:rPr>
            </w:pPr>
            <w:r w:rsidRPr="008E667D">
              <w:rPr>
                <w:lang w:val="en-US"/>
              </w:rPr>
              <w:t>W(x)a</w:t>
            </w:r>
          </w:p>
        </w:tc>
        <w:tc>
          <w:tcPr>
            <w:tcW w:w="1252" w:type="dxa"/>
          </w:tcPr>
          <w:p w14:paraId="0A6081AE" w14:textId="77777777" w:rsidR="00C80130" w:rsidRPr="008E667D" w:rsidRDefault="00C80130">
            <w:pPr>
              <w:pStyle w:val="ThnVnban"/>
            </w:pPr>
          </w:p>
        </w:tc>
        <w:tc>
          <w:tcPr>
            <w:tcW w:w="1252" w:type="dxa"/>
          </w:tcPr>
          <w:p w14:paraId="335BB539" w14:textId="77777777" w:rsidR="00C80130" w:rsidRPr="008E667D" w:rsidRDefault="00C80130">
            <w:pPr>
              <w:pStyle w:val="ThnVnban"/>
            </w:pPr>
          </w:p>
        </w:tc>
        <w:tc>
          <w:tcPr>
            <w:tcW w:w="1252" w:type="dxa"/>
          </w:tcPr>
          <w:p w14:paraId="60440A58" w14:textId="77777777" w:rsidR="00C80130" w:rsidRPr="008E667D" w:rsidRDefault="00C80130">
            <w:pPr>
              <w:pStyle w:val="ThnVnban"/>
            </w:pPr>
          </w:p>
        </w:tc>
        <w:tc>
          <w:tcPr>
            <w:tcW w:w="1252" w:type="dxa"/>
          </w:tcPr>
          <w:p w14:paraId="2D4DCC7A" w14:textId="77777777" w:rsidR="00C80130" w:rsidRPr="008E667D" w:rsidRDefault="00C80130">
            <w:pPr>
              <w:pStyle w:val="ThnVnban"/>
            </w:pPr>
          </w:p>
        </w:tc>
        <w:tc>
          <w:tcPr>
            <w:tcW w:w="1252" w:type="dxa"/>
          </w:tcPr>
          <w:p w14:paraId="1CAA3D7D" w14:textId="77777777" w:rsidR="00C80130" w:rsidRPr="008E667D" w:rsidRDefault="00C80130">
            <w:pPr>
              <w:pStyle w:val="ThnVnban"/>
            </w:pPr>
          </w:p>
        </w:tc>
        <w:tc>
          <w:tcPr>
            <w:tcW w:w="1252" w:type="dxa"/>
          </w:tcPr>
          <w:p w14:paraId="4A059DBB" w14:textId="77777777" w:rsidR="00C80130" w:rsidRPr="008E667D" w:rsidRDefault="00C80130">
            <w:pPr>
              <w:pStyle w:val="ThnVnban"/>
            </w:pPr>
          </w:p>
        </w:tc>
      </w:tr>
      <w:tr w:rsidR="00C80130" w:rsidRPr="008E667D" w14:paraId="32B0921E" w14:textId="77777777" w:rsidTr="00C80130">
        <w:trPr>
          <w:jc w:val="center"/>
        </w:trPr>
        <w:tc>
          <w:tcPr>
            <w:tcW w:w="1252" w:type="dxa"/>
          </w:tcPr>
          <w:p w14:paraId="702CA893" w14:textId="450EDFD4" w:rsidR="00C80130" w:rsidRPr="008E667D" w:rsidRDefault="00C80130">
            <w:pPr>
              <w:pStyle w:val="ThnVnban"/>
              <w:rPr>
                <w:lang w:val="en-US"/>
              </w:rPr>
            </w:pPr>
            <w:r w:rsidRPr="008E667D">
              <w:rPr>
                <w:lang w:val="en-US"/>
              </w:rPr>
              <w:t>P2</w:t>
            </w:r>
          </w:p>
        </w:tc>
        <w:tc>
          <w:tcPr>
            <w:tcW w:w="1252" w:type="dxa"/>
          </w:tcPr>
          <w:p w14:paraId="7C4BFAD9" w14:textId="77777777" w:rsidR="00C80130" w:rsidRPr="008E667D" w:rsidRDefault="00C80130">
            <w:pPr>
              <w:pStyle w:val="ThnVnban"/>
            </w:pPr>
          </w:p>
        </w:tc>
        <w:tc>
          <w:tcPr>
            <w:tcW w:w="1252" w:type="dxa"/>
          </w:tcPr>
          <w:p w14:paraId="09E342F5" w14:textId="77777777" w:rsidR="00C80130" w:rsidRPr="008E667D" w:rsidRDefault="00C80130">
            <w:pPr>
              <w:pStyle w:val="ThnVnban"/>
            </w:pPr>
          </w:p>
        </w:tc>
        <w:tc>
          <w:tcPr>
            <w:tcW w:w="1252" w:type="dxa"/>
          </w:tcPr>
          <w:p w14:paraId="6E8C68AC" w14:textId="77875957" w:rsidR="00C80130" w:rsidRPr="008E667D" w:rsidRDefault="00C80130">
            <w:pPr>
              <w:pStyle w:val="ThnVnban"/>
              <w:rPr>
                <w:lang w:val="en-US"/>
              </w:rPr>
            </w:pPr>
            <w:r w:rsidRPr="008E667D">
              <w:rPr>
                <w:lang w:val="en-US"/>
              </w:rPr>
              <w:t>W(x)b</w:t>
            </w:r>
          </w:p>
        </w:tc>
        <w:tc>
          <w:tcPr>
            <w:tcW w:w="1252" w:type="dxa"/>
          </w:tcPr>
          <w:p w14:paraId="1B988D1E" w14:textId="77777777" w:rsidR="00C80130" w:rsidRPr="008E667D" w:rsidRDefault="00C80130">
            <w:pPr>
              <w:pStyle w:val="ThnVnban"/>
            </w:pPr>
          </w:p>
        </w:tc>
        <w:tc>
          <w:tcPr>
            <w:tcW w:w="1252" w:type="dxa"/>
          </w:tcPr>
          <w:p w14:paraId="466A6A7A" w14:textId="77777777" w:rsidR="00C80130" w:rsidRPr="008E667D" w:rsidRDefault="00C80130">
            <w:pPr>
              <w:pStyle w:val="ThnVnban"/>
            </w:pPr>
          </w:p>
        </w:tc>
        <w:tc>
          <w:tcPr>
            <w:tcW w:w="1252" w:type="dxa"/>
          </w:tcPr>
          <w:p w14:paraId="7B839518" w14:textId="77777777" w:rsidR="00C80130" w:rsidRPr="008E667D" w:rsidRDefault="00C80130">
            <w:pPr>
              <w:pStyle w:val="ThnVnban"/>
            </w:pPr>
          </w:p>
        </w:tc>
        <w:tc>
          <w:tcPr>
            <w:tcW w:w="1252" w:type="dxa"/>
          </w:tcPr>
          <w:p w14:paraId="01FBC491" w14:textId="77777777" w:rsidR="00C80130" w:rsidRPr="008E667D" w:rsidRDefault="00C80130">
            <w:pPr>
              <w:pStyle w:val="ThnVnban"/>
            </w:pPr>
          </w:p>
        </w:tc>
      </w:tr>
      <w:tr w:rsidR="00C80130" w:rsidRPr="008E667D" w14:paraId="1CA11B60" w14:textId="77777777" w:rsidTr="00C80130">
        <w:trPr>
          <w:jc w:val="center"/>
        </w:trPr>
        <w:tc>
          <w:tcPr>
            <w:tcW w:w="1252" w:type="dxa"/>
          </w:tcPr>
          <w:p w14:paraId="3AE25F85" w14:textId="07BEEA48" w:rsidR="00C80130" w:rsidRPr="008E667D" w:rsidRDefault="00C80130">
            <w:pPr>
              <w:pStyle w:val="ThnVnban"/>
              <w:rPr>
                <w:lang w:val="en-US"/>
              </w:rPr>
            </w:pPr>
            <w:r w:rsidRPr="008E667D">
              <w:rPr>
                <w:lang w:val="en-US"/>
              </w:rPr>
              <w:t>P3</w:t>
            </w:r>
          </w:p>
        </w:tc>
        <w:tc>
          <w:tcPr>
            <w:tcW w:w="1252" w:type="dxa"/>
          </w:tcPr>
          <w:p w14:paraId="19773AE6" w14:textId="77777777" w:rsidR="00C80130" w:rsidRPr="008E667D" w:rsidRDefault="00C80130">
            <w:pPr>
              <w:pStyle w:val="ThnVnban"/>
            </w:pPr>
          </w:p>
        </w:tc>
        <w:tc>
          <w:tcPr>
            <w:tcW w:w="1252" w:type="dxa"/>
          </w:tcPr>
          <w:p w14:paraId="0E1B4B45" w14:textId="58ECB1B1" w:rsidR="00C80130" w:rsidRPr="008E667D" w:rsidRDefault="00C80130">
            <w:pPr>
              <w:pStyle w:val="ThnVnban"/>
              <w:rPr>
                <w:lang w:val="en-US"/>
              </w:rPr>
            </w:pPr>
            <w:r w:rsidRPr="008E667D">
              <w:rPr>
                <w:lang w:val="en-US"/>
              </w:rPr>
              <w:t>R(x)a</w:t>
            </w:r>
          </w:p>
        </w:tc>
        <w:tc>
          <w:tcPr>
            <w:tcW w:w="1252" w:type="dxa"/>
          </w:tcPr>
          <w:p w14:paraId="48235502" w14:textId="4E012D37" w:rsidR="00C80130" w:rsidRPr="008E667D" w:rsidRDefault="00C80130">
            <w:pPr>
              <w:pStyle w:val="ThnVnban"/>
              <w:rPr>
                <w:lang w:val="en-US"/>
              </w:rPr>
            </w:pPr>
            <w:r w:rsidRPr="008E667D">
              <w:rPr>
                <w:lang w:val="en-US"/>
              </w:rPr>
              <w:t>W(x)c</w:t>
            </w:r>
          </w:p>
        </w:tc>
        <w:tc>
          <w:tcPr>
            <w:tcW w:w="1252" w:type="dxa"/>
          </w:tcPr>
          <w:p w14:paraId="0E80F762" w14:textId="77777777" w:rsidR="00C80130" w:rsidRPr="008E667D" w:rsidRDefault="00C80130">
            <w:pPr>
              <w:pStyle w:val="ThnVnban"/>
            </w:pPr>
          </w:p>
        </w:tc>
        <w:tc>
          <w:tcPr>
            <w:tcW w:w="1252" w:type="dxa"/>
          </w:tcPr>
          <w:p w14:paraId="049F3349" w14:textId="77777777" w:rsidR="00C80130" w:rsidRPr="008E667D" w:rsidRDefault="00C80130">
            <w:pPr>
              <w:pStyle w:val="ThnVnban"/>
            </w:pPr>
          </w:p>
        </w:tc>
        <w:tc>
          <w:tcPr>
            <w:tcW w:w="1252" w:type="dxa"/>
          </w:tcPr>
          <w:p w14:paraId="6A7F3256" w14:textId="77777777" w:rsidR="00C80130" w:rsidRPr="008E667D" w:rsidRDefault="00C80130">
            <w:pPr>
              <w:pStyle w:val="ThnVnban"/>
            </w:pPr>
          </w:p>
        </w:tc>
        <w:tc>
          <w:tcPr>
            <w:tcW w:w="1252" w:type="dxa"/>
          </w:tcPr>
          <w:p w14:paraId="2CBAFDA3" w14:textId="77777777" w:rsidR="00C80130" w:rsidRPr="008E667D" w:rsidRDefault="00C80130">
            <w:pPr>
              <w:pStyle w:val="ThnVnban"/>
            </w:pPr>
          </w:p>
        </w:tc>
      </w:tr>
      <w:tr w:rsidR="00C80130" w:rsidRPr="008E667D" w14:paraId="68916873" w14:textId="77777777" w:rsidTr="00C80130">
        <w:trPr>
          <w:jc w:val="center"/>
        </w:trPr>
        <w:tc>
          <w:tcPr>
            <w:tcW w:w="1252" w:type="dxa"/>
          </w:tcPr>
          <w:p w14:paraId="6BA3FE73" w14:textId="5F81FB38" w:rsidR="00C80130" w:rsidRPr="008E667D" w:rsidRDefault="00C80130">
            <w:pPr>
              <w:pStyle w:val="ThnVnban"/>
              <w:rPr>
                <w:lang w:val="en-US"/>
              </w:rPr>
            </w:pPr>
            <w:r w:rsidRPr="008E667D">
              <w:rPr>
                <w:lang w:val="en-US"/>
              </w:rPr>
              <w:t>P4</w:t>
            </w:r>
          </w:p>
        </w:tc>
        <w:tc>
          <w:tcPr>
            <w:tcW w:w="1252" w:type="dxa"/>
          </w:tcPr>
          <w:p w14:paraId="0D65740C" w14:textId="77777777" w:rsidR="00C80130" w:rsidRPr="008E667D" w:rsidRDefault="00C80130">
            <w:pPr>
              <w:pStyle w:val="ThnVnban"/>
            </w:pPr>
          </w:p>
        </w:tc>
        <w:tc>
          <w:tcPr>
            <w:tcW w:w="1252" w:type="dxa"/>
          </w:tcPr>
          <w:p w14:paraId="0821A3FD" w14:textId="77777777" w:rsidR="00C80130" w:rsidRPr="008E667D" w:rsidRDefault="00C80130">
            <w:pPr>
              <w:pStyle w:val="ThnVnban"/>
            </w:pPr>
          </w:p>
        </w:tc>
        <w:tc>
          <w:tcPr>
            <w:tcW w:w="1252" w:type="dxa"/>
          </w:tcPr>
          <w:p w14:paraId="0D9CDA29" w14:textId="77777777" w:rsidR="00C80130" w:rsidRPr="008E667D" w:rsidRDefault="00C80130">
            <w:pPr>
              <w:pStyle w:val="ThnVnban"/>
            </w:pPr>
          </w:p>
        </w:tc>
        <w:tc>
          <w:tcPr>
            <w:tcW w:w="1252" w:type="dxa"/>
          </w:tcPr>
          <w:p w14:paraId="556A01AD" w14:textId="77777777" w:rsidR="00C80130" w:rsidRPr="008E667D" w:rsidRDefault="00C80130">
            <w:pPr>
              <w:pStyle w:val="ThnVnban"/>
            </w:pPr>
          </w:p>
        </w:tc>
        <w:tc>
          <w:tcPr>
            <w:tcW w:w="1252" w:type="dxa"/>
          </w:tcPr>
          <w:p w14:paraId="5ECF3F2F" w14:textId="2FDC0DAD" w:rsidR="00C80130" w:rsidRPr="008E667D" w:rsidRDefault="00C80130">
            <w:pPr>
              <w:pStyle w:val="ThnVnban"/>
              <w:rPr>
                <w:lang w:val="en-US"/>
              </w:rPr>
            </w:pPr>
            <w:r w:rsidRPr="008E667D">
              <w:rPr>
                <w:lang w:val="en-US"/>
              </w:rPr>
              <w:t>R(x)a</w:t>
            </w:r>
          </w:p>
        </w:tc>
        <w:tc>
          <w:tcPr>
            <w:tcW w:w="1252" w:type="dxa"/>
          </w:tcPr>
          <w:p w14:paraId="4FB7D925" w14:textId="4D8C76DF" w:rsidR="00C80130" w:rsidRPr="008E667D" w:rsidRDefault="00C80130">
            <w:pPr>
              <w:pStyle w:val="ThnVnban"/>
              <w:rPr>
                <w:lang w:val="en-US"/>
              </w:rPr>
            </w:pPr>
            <w:r w:rsidRPr="008E667D">
              <w:rPr>
                <w:lang w:val="en-US"/>
              </w:rPr>
              <w:t>R(x)b</w:t>
            </w:r>
          </w:p>
        </w:tc>
        <w:tc>
          <w:tcPr>
            <w:tcW w:w="1252" w:type="dxa"/>
          </w:tcPr>
          <w:p w14:paraId="5B124FEF" w14:textId="26D4EA9F" w:rsidR="00C80130" w:rsidRPr="008E667D" w:rsidRDefault="00C80130">
            <w:pPr>
              <w:pStyle w:val="ThnVnban"/>
              <w:rPr>
                <w:lang w:val="en-US"/>
              </w:rPr>
            </w:pPr>
            <w:r w:rsidRPr="008E667D">
              <w:rPr>
                <w:lang w:val="en-US"/>
              </w:rPr>
              <w:t>R(x)c</w:t>
            </w:r>
          </w:p>
        </w:tc>
      </w:tr>
      <w:tr w:rsidR="00C80130" w:rsidRPr="008E667D" w14:paraId="3B54B072" w14:textId="77777777" w:rsidTr="00C80130">
        <w:trPr>
          <w:jc w:val="center"/>
        </w:trPr>
        <w:tc>
          <w:tcPr>
            <w:tcW w:w="1252" w:type="dxa"/>
          </w:tcPr>
          <w:p w14:paraId="2D6101CF" w14:textId="453E1802" w:rsidR="00C80130" w:rsidRPr="008E667D" w:rsidRDefault="00C80130">
            <w:pPr>
              <w:pStyle w:val="ThnVnban"/>
              <w:rPr>
                <w:lang w:val="en-US"/>
              </w:rPr>
            </w:pPr>
            <w:r w:rsidRPr="008E667D">
              <w:rPr>
                <w:lang w:val="en-US"/>
              </w:rPr>
              <w:t>P5</w:t>
            </w:r>
          </w:p>
        </w:tc>
        <w:tc>
          <w:tcPr>
            <w:tcW w:w="1252" w:type="dxa"/>
          </w:tcPr>
          <w:p w14:paraId="7D8F299A" w14:textId="77777777" w:rsidR="00C80130" w:rsidRPr="008E667D" w:rsidRDefault="00C80130">
            <w:pPr>
              <w:pStyle w:val="ThnVnban"/>
            </w:pPr>
          </w:p>
        </w:tc>
        <w:tc>
          <w:tcPr>
            <w:tcW w:w="1252" w:type="dxa"/>
          </w:tcPr>
          <w:p w14:paraId="783BFD1E" w14:textId="77777777" w:rsidR="00C80130" w:rsidRPr="008E667D" w:rsidRDefault="00C80130">
            <w:pPr>
              <w:pStyle w:val="ThnVnban"/>
            </w:pPr>
          </w:p>
        </w:tc>
        <w:tc>
          <w:tcPr>
            <w:tcW w:w="1252" w:type="dxa"/>
          </w:tcPr>
          <w:p w14:paraId="306A51A0" w14:textId="77777777" w:rsidR="00C80130" w:rsidRPr="008E667D" w:rsidRDefault="00C80130">
            <w:pPr>
              <w:pStyle w:val="ThnVnban"/>
            </w:pPr>
          </w:p>
        </w:tc>
        <w:tc>
          <w:tcPr>
            <w:tcW w:w="1252" w:type="dxa"/>
          </w:tcPr>
          <w:p w14:paraId="79CA25FD" w14:textId="3E1BC6FF" w:rsidR="00C80130" w:rsidRPr="008E667D" w:rsidRDefault="00C80130">
            <w:pPr>
              <w:pStyle w:val="ThnVnban"/>
              <w:rPr>
                <w:lang w:val="en-US"/>
              </w:rPr>
            </w:pPr>
            <w:r w:rsidRPr="008E667D">
              <w:rPr>
                <w:lang w:val="en-US"/>
              </w:rPr>
              <w:t>R(x)b</w:t>
            </w:r>
          </w:p>
        </w:tc>
        <w:tc>
          <w:tcPr>
            <w:tcW w:w="1252" w:type="dxa"/>
          </w:tcPr>
          <w:p w14:paraId="5B2043F5" w14:textId="22399954" w:rsidR="00C80130" w:rsidRPr="008E667D" w:rsidRDefault="00C80130">
            <w:pPr>
              <w:pStyle w:val="ThnVnban"/>
              <w:rPr>
                <w:lang w:val="en-US"/>
              </w:rPr>
            </w:pPr>
            <w:r w:rsidRPr="008E667D">
              <w:rPr>
                <w:lang w:val="en-US"/>
              </w:rPr>
              <w:t>R(x)a</w:t>
            </w:r>
          </w:p>
        </w:tc>
        <w:tc>
          <w:tcPr>
            <w:tcW w:w="1252" w:type="dxa"/>
          </w:tcPr>
          <w:p w14:paraId="7FDC0151" w14:textId="77777777" w:rsidR="00C80130" w:rsidRPr="008E667D" w:rsidRDefault="00C80130">
            <w:pPr>
              <w:pStyle w:val="ThnVnban"/>
            </w:pPr>
          </w:p>
        </w:tc>
        <w:tc>
          <w:tcPr>
            <w:tcW w:w="1252" w:type="dxa"/>
          </w:tcPr>
          <w:p w14:paraId="362B6F2C" w14:textId="7ED9A985" w:rsidR="00C80130" w:rsidRPr="008E667D" w:rsidRDefault="00C80130">
            <w:pPr>
              <w:pStyle w:val="ThnVnban"/>
              <w:rPr>
                <w:lang w:val="en-US"/>
              </w:rPr>
            </w:pPr>
            <w:r w:rsidRPr="008E667D">
              <w:rPr>
                <w:lang w:val="en-US"/>
              </w:rPr>
              <w:t>R(x)c</w:t>
            </w:r>
          </w:p>
        </w:tc>
      </w:tr>
    </w:tbl>
    <w:p w14:paraId="051D538C" w14:textId="7F495756" w:rsidR="007773E3" w:rsidRPr="008E667D" w:rsidRDefault="007773E3">
      <w:pPr>
        <w:pStyle w:val="ThnVnban"/>
      </w:pPr>
    </w:p>
    <w:p w14:paraId="3BA8808B" w14:textId="00F17F07" w:rsidR="00C80130" w:rsidRPr="008E667D" w:rsidRDefault="00C80130">
      <w:pPr>
        <w:pStyle w:val="ThnVnban"/>
        <w:rPr>
          <w:lang w:val="en-US"/>
        </w:rPr>
      </w:pPr>
      <w:r w:rsidRPr="008E667D">
        <w:rPr>
          <w:lang w:val="en-US"/>
        </w:rPr>
        <w:t xml:space="preserve">a, </w:t>
      </w:r>
      <w:r w:rsidR="00A42B7B" w:rsidRPr="008E667D">
        <w:rPr>
          <w:lang w:val="en-US"/>
        </w:rPr>
        <w:t>Ta thấy ở P3 thực hiện 2 thao tác R(x)a và W(x)c nên hai thao tác này tiềm tàng quan hệ nhân quả. Và ở tiến trình  P4 và P5 thực hiện thao tác R(x)a và R(x)c theo cùng một thứ tự. Nên kết luận mô hình này thoả mãn nhất quán nhân quả.</w:t>
      </w:r>
    </w:p>
    <w:p w14:paraId="4BA2DC0D" w14:textId="3D4924CC" w:rsidR="00A42B7B" w:rsidRPr="008E667D" w:rsidRDefault="00A42B7B">
      <w:pPr>
        <w:pStyle w:val="ThnVnban"/>
        <w:rPr>
          <w:lang w:val="en-US"/>
        </w:rPr>
      </w:pPr>
      <w:r w:rsidRPr="008E667D">
        <w:rPr>
          <w:lang w:val="en-US"/>
        </w:rPr>
        <w:t>b, Ta thấy ở P4 và P5, việc thực hiện các thao tác R(x)a R(x)b R(x)c ở cả hai tiến trình k theo một thứ tự chung cho nên kết luận mô hình này không thoả mãn nhất quán tuần tự.</w:t>
      </w:r>
    </w:p>
    <w:p w14:paraId="65AF40E3" w14:textId="3EC4877E" w:rsidR="00A42B7B" w:rsidRPr="008E667D" w:rsidRDefault="007773E3">
      <w:pPr>
        <w:pStyle w:val="ThnVnban"/>
      </w:pPr>
      <w:r w:rsidRPr="008E667D">
        <w:lastRenderedPageBreak/>
        <w:drawing>
          <wp:inline distT="0" distB="0" distL="0" distR="0" wp14:anchorId="6157F999" wp14:editId="2DCE1B5B">
            <wp:extent cx="6223000" cy="47180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3000" cy="471805"/>
                    </a:xfrm>
                    <a:prstGeom prst="rect">
                      <a:avLst/>
                    </a:prstGeom>
                  </pic:spPr>
                </pic:pic>
              </a:graphicData>
            </a:graphic>
          </wp:inline>
        </w:drawing>
      </w:r>
    </w:p>
    <w:p w14:paraId="13EDCD40" w14:textId="77777777" w:rsidR="00DA2881" w:rsidRPr="008E667D" w:rsidRDefault="00DA2881" w:rsidP="00DA2881">
      <w:pPr>
        <w:pStyle w:val="ThnVnban"/>
        <w:ind w:firstLine="90"/>
        <w:rPr>
          <w:b/>
          <w:bCs/>
          <w:u w:val="single"/>
          <w:lang w:val="en-US"/>
        </w:rPr>
      </w:pPr>
      <w:r w:rsidRPr="008E667D">
        <w:rPr>
          <w:b/>
          <w:bCs/>
          <w:u w:val="single"/>
          <w:lang w:val="en-US"/>
        </w:rPr>
        <w:t xml:space="preserve">Trả lời: </w:t>
      </w:r>
    </w:p>
    <w:p w14:paraId="20C3D5CD" w14:textId="77777777" w:rsidR="00DA2881" w:rsidRPr="008E667D" w:rsidRDefault="00DA2881">
      <w:pPr>
        <w:pStyle w:val="ThnVnban"/>
      </w:pPr>
    </w:p>
    <w:p w14:paraId="0E1A6FC8" w14:textId="5CF6D71C" w:rsidR="007773E3" w:rsidRPr="008E667D" w:rsidRDefault="002D7D0F" w:rsidP="008E667D">
      <w:pPr>
        <w:pStyle w:val="ThnVnban"/>
        <w:numPr>
          <w:ilvl w:val="0"/>
          <w:numId w:val="2"/>
        </w:numPr>
        <w:rPr>
          <w:lang w:val="en-US"/>
        </w:rPr>
      </w:pPr>
      <w:r w:rsidRPr="008E667D">
        <w:rPr>
          <w:lang w:val="en-US"/>
        </w:rPr>
        <w:t>Conit (</w:t>
      </w:r>
      <w:r w:rsidRPr="008E667D">
        <w:t>consistency unit</w:t>
      </w:r>
      <w:r w:rsidRPr="008E667D">
        <w:rPr>
          <w:lang w:val="en-US"/>
        </w:rPr>
        <w:t>) là đơn vị nhất quán, dùng để đánh giá độ không nhất quán.</w:t>
      </w:r>
    </w:p>
    <w:p w14:paraId="04A732EE" w14:textId="1A27360D" w:rsidR="002D7D0F" w:rsidRPr="008E667D" w:rsidRDefault="002D7D0F" w:rsidP="008E667D">
      <w:pPr>
        <w:pStyle w:val="ThnVnban"/>
        <w:numPr>
          <w:ilvl w:val="0"/>
          <w:numId w:val="2"/>
        </w:numPr>
        <w:rPr>
          <w:lang w:val="en-US"/>
        </w:rPr>
      </w:pPr>
      <w:r w:rsidRPr="008E667D">
        <w:rPr>
          <w:lang w:val="en-US"/>
        </w:rPr>
        <w:t>Khi Conit quá lớn sẽ làm tăng số lần cập nhật, chi phí quản lí bản sao lớn.</w:t>
      </w:r>
    </w:p>
    <w:p w14:paraId="6D5152E2" w14:textId="79F62AD4" w:rsidR="002D7D0F" w:rsidRPr="008E667D" w:rsidRDefault="002D7D0F" w:rsidP="008E667D">
      <w:pPr>
        <w:pStyle w:val="ThnVnban"/>
        <w:numPr>
          <w:ilvl w:val="0"/>
          <w:numId w:val="2"/>
        </w:numPr>
        <w:rPr>
          <w:lang w:val="en-US"/>
        </w:rPr>
      </w:pPr>
      <w:r w:rsidRPr="008E667D">
        <w:rPr>
          <w:lang w:val="en-US"/>
        </w:rPr>
        <w:t>Khi Conit quá nhỏ thì làm giảm số lần cập nhật, dẫn tới dữ liệu sai lệch cao.</w:t>
      </w:r>
    </w:p>
    <w:p w14:paraId="73D5FAA1" w14:textId="77777777" w:rsidR="002D7D0F" w:rsidRPr="008E667D" w:rsidRDefault="002D7D0F" w:rsidP="002D7D0F">
      <w:pPr>
        <w:pStyle w:val="ThnVnban"/>
        <w:ind w:left="720"/>
        <w:rPr>
          <w:lang w:val="en-US"/>
        </w:rPr>
      </w:pPr>
    </w:p>
    <w:p w14:paraId="63226C97" w14:textId="5927D992" w:rsidR="007773E3" w:rsidRPr="008E667D" w:rsidRDefault="007773E3">
      <w:pPr>
        <w:pStyle w:val="ThnVnban"/>
      </w:pPr>
      <w:r w:rsidRPr="008E667D">
        <w:drawing>
          <wp:inline distT="0" distB="0" distL="0" distR="0" wp14:anchorId="08B8D561" wp14:editId="2AF3498C">
            <wp:extent cx="6223000" cy="44513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3000" cy="445135"/>
                    </a:xfrm>
                    <a:prstGeom prst="rect">
                      <a:avLst/>
                    </a:prstGeom>
                  </pic:spPr>
                </pic:pic>
              </a:graphicData>
            </a:graphic>
          </wp:inline>
        </w:drawing>
      </w:r>
    </w:p>
    <w:p w14:paraId="68D28F34" w14:textId="70CC9D92" w:rsidR="00DA2881" w:rsidRPr="008E667D" w:rsidRDefault="00DA2881">
      <w:pPr>
        <w:pStyle w:val="ThnVnban"/>
      </w:pPr>
    </w:p>
    <w:p w14:paraId="6776012B" w14:textId="77777777" w:rsidR="00DA2881" w:rsidRPr="008E667D" w:rsidRDefault="00DA2881" w:rsidP="00DA2881">
      <w:pPr>
        <w:pStyle w:val="ThnVnban"/>
        <w:ind w:firstLine="90"/>
        <w:rPr>
          <w:b/>
          <w:bCs/>
          <w:u w:val="single"/>
          <w:lang w:val="en-US"/>
        </w:rPr>
      </w:pPr>
      <w:r w:rsidRPr="008E667D">
        <w:rPr>
          <w:b/>
          <w:bCs/>
          <w:u w:val="single"/>
          <w:lang w:val="en-US"/>
        </w:rPr>
        <w:t xml:space="preserve">Trả lời: </w:t>
      </w:r>
    </w:p>
    <w:p w14:paraId="74C5E884" w14:textId="72FCD6D1" w:rsidR="00DA2881" w:rsidRPr="008E667D" w:rsidRDefault="00DA2881">
      <w:pPr>
        <w:pStyle w:val="ThnVnban"/>
      </w:pPr>
    </w:p>
    <w:p w14:paraId="3CB6DCC3" w14:textId="52E09892" w:rsidR="002D7D0F" w:rsidRPr="008E667D" w:rsidRDefault="002D7D0F" w:rsidP="008E667D">
      <w:pPr>
        <w:pStyle w:val="ThnVnban"/>
        <w:numPr>
          <w:ilvl w:val="0"/>
          <w:numId w:val="3"/>
        </w:numPr>
      </w:pPr>
      <w:r w:rsidRPr="008E667D">
        <w:rPr>
          <w:lang w:val="en-US"/>
        </w:rPr>
        <w:t xml:space="preserve">Lý do khiến </w:t>
      </w:r>
      <w:r w:rsidRPr="008E667D">
        <w:rPr>
          <w:b/>
          <w:bCs/>
          <w:i/>
          <w:iCs/>
          <w:lang w:val="en-US"/>
        </w:rPr>
        <w:t>nhất quán nhân quả</w:t>
      </w:r>
      <w:r w:rsidRPr="008E667D">
        <w:rPr>
          <w:lang w:val="en-US"/>
        </w:rPr>
        <w:t xml:space="preserve"> có tính nhất quán yếu hơn </w:t>
      </w:r>
      <w:r w:rsidRPr="008E667D">
        <w:rPr>
          <w:b/>
          <w:bCs/>
          <w:i/>
          <w:iCs/>
          <w:lang w:val="en-US"/>
        </w:rPr>
        <w:t>nhất quán tuần tự</w:t>
      </w:r>
      <w:r w:rsidRPr="008E667D">
        <w:rPr>
          <w:lang w:val="en-US"/>
        </w:rPr>
        <w:t xml:space="preserve"> bởi: </w:t>
      </w:r>
      <w:r w:rsidRPr="008E667D">
        <w:rPr>
          <w:b/>
          <w:bCs/>
          <w:i/>
          <w:iCs/>
          <w:lang w:val="en-US"/>
        </w:rPr>
        <w:t>nhất quán nhân quả</w:t>
      </w:r>
      <w:r w:rsidRPr="008E667D">
        <w:rPr>
          <w:lang w:val="en-US"/>
        </w:rPr>
        <w:t xml:space="preserve"> chỉ đảm bảo thứ tự cho các sự kiện có quan hệ nhân quả</w:t>
      </w:r>
      <w:r w:rsidR="00516163" w:rsidRPr="008E667D">
        <w:rPr>
          <w:lang w:val="en-US"/>
        </w:rPr>
        <w:t xml:space="preserve">; </w:t>
      </w:r>
      <w:r w:rsidRPr="008E667D">
        <w:rPr>
          <w:lang w:val="en-US"/>
        </w:rPr>
        <w:t xml:space="preserve">còn với </w:t>
      </w:r>
      <w:r w:rsidRPr="008E667D">
        <w:rPr>
          <w:b/>
          <w:bCs/>
          <w:i/>
          <w:iCs/>
          <w:lang w:val="en-US"/>
        </w:rPr>
        <w:t>nhất quán tuần tự thứ tự</w:t>
      </w:r>
      <w:r w:rsidRPr="008E667D">
        <w:rPr>
          <w:lang w:val="en-US"/>
        </w:rPr>
        <w:t xml:space="preserve"> </w:t>
      </w:r>
      <w:r w:rsidR="00516163" w:rsidRPr="008E667D">
        <w:rPr>
          <w:lang w:val="en-US"/>
        </w:rPr>
        <w:t xml:space="preserve">- miễn là </w:t>
      </w:r>
      <w:r w:rsidRPr="008E667D">
        <w:rPr>
          <w:lang w:val="en-US"/>
        </w:rPr>
        <w:t>các thao tác cục bộ của một tiến trình không thay đổi trong thứ tự thực hiện chung trên kho dữ liệu</w:t>
      </w:r>
      <w:r w:rsidR="00516163" w:rsidRPr="008E667D">
        <w:rPr>
          <w:lang w:val="en-US"/>
        </w:rPr>
        <w:t xml:space="preserve"> thì</w:t>
      </w:r>
      <w:r w:rsidRPr="008E667D">
        <w:rPr>
          <w:lang w:val="en-US"/>
        </w:rPr>
        <w:t xml:space="preserve"> kết quả luôn </w:t>
      </w:r>
      <w:r w:rsidR="00516163" w:rsidRPr="008E667D">
        <w:rPr>
          <w:lang w:val="en-US"/>
        </w:rPr>
        <w:t>không đổi.</w:t>
      </w:r>
    </w:p>
    <w:p w14:paraId="0D4A0730" w14:textId="535D4EE8" w:rsidR="00516163" w:rsidRPr="008E667D" w:rsidRDefault="00516163" w:rsidP="008E667D">
      <w:pPr>
        <w:pStyle w:val="ThnVnban"/>
        <w:numPr>
          <w:ilvl w:val="0"/>
          <w:numId w:val="3"/>
        </w:numPr>
      </w:pPr>
      <w:r w:rsidRPr="008E667D">
        <w:rPr>
          <w:lang w:val="en-US"/>
        </w:rPr>
        <w:t>Ví dụ</w:t>
      </w:r>
      <w:r w:rsidR="00096962" w:rsidRPr="008E667D">
        <w:rPr>
          <w:lang w:val="en-US"/>
        </w:rPr>
        <w:t>:</w:t>
      </w:r>
    </w:p>
    <w:p w14:paraId="5106ED4A" w14:textId="77777777" w:rsidR="00E96176" w:rsidRPr="008E667D" w:rsidRDefault="00096962" w:rsidP="00E96176">
      <w:pPr>
        <w:pStyle w:val="ThnVnban"/>
        <w:ind w:left="360" w:firstLine="360"/>
        <w:rPr>
          <w:lang w:val="en-US"/>
        </w:rPr>
      </w:pPr>
      <w:r w:rsidRPr="008E667D">
        <w:rPr>
          <w:lang w:val="en-US"/>
        </w:rPr>
        <w:t>Như ở hình bên (được lấy trong slide):</w:t>
      </w:r>
    </w:p>
    <w:p w14:paraId="35838CEF" w14:textId="43BBFCED" w:rsidR="00096962" w:rsidRPr="008E667D" w:rsidRDefault="00E96176" w:rsidP="00E96176">
      <w:pPr>
        <w:pStyle w:val="ThnVnban"/>
        <w:ind w:left="360" w:firstLine="360"/>
        <w:jc w:val="center"/>
        <w:rPr>
          <w:lang w:val="en-US"/>
        </w:rPr>
      </w:pPr>
      <w:r w:rsidRPr="008E667D">
        <w:drawing>
          <wp:inline distT="0" distB="0" distL="0" distR="0" wp14:anchorId="5873BF46" wp14:editId="5B681A0B">
            <wp:extent cx="3139159" cy="1404519"/>
            <wp:effectExtent l="0" t="0" r="0" b="0"/>
            <wp:docPr id="9" name="Hình ảnh 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àn&#10;&#10;Mô tả được tạo tự động"/>
                    <pic:cNvPicPr/>
                  </pic:nvPicPr>
                  <pic:blipFill>
                    <a:blip r:embed="rId9"/>
                    <a:stretch>
                      <a:fillRect/>
                    </a:stretch>
                  </pic:blipFill>
                  <pic:spPr>
                    <a:xfrm>
                      <a:off x="0" y="0"/>
                      <a:ext cx="3162739" cy="1415069"/>
                    </a:xfrm>
                    <a:prstGeom prst="rect">
                      <a:avLst/>
                    </a:prstGeom>
                  </pic:spPr>
                </pic:pic>
              </a:graphicData>
            </a:graphic>
          </wp:inline>
        </w:drawing>
      </w:r>
    </w:p>
    <w:p w14:paraId="1DE2DD47" w14:textId="77777777" w:rsidR="00E96176" w:rsidRPr="008E667D" w:rsidRDefault="00E96176" w:rsidP="00E96176">
      <w:pPr>
        <w:pStyle w:val="ThnVnban"/>
        <w:ind w:left="360" w:firstLine="360"/>
        <w:jc w:val="center"/>
        <w:rPr>
          <w:lang w:val="en-US"/>
        </w:rPr>
      </w:pPr>
    </w:p>
    <w:p w14:paraId="1620A322" w14:textId="234FA3B8" w:rsidR="00096962" w:rsidRPr="008E667D" w:rsidRDefault="00096962" w:rsidP="00096962">
      <w:pPr>
        <w:pStyle w:val="ThnVnban"/>
        <w:ind w:firstLine="720"/>
        <w:rPr>
          <w:lang w:val="en-US"/>
        </w:rPr>
      </w:pPr>
      <w:r w:rsidRPr="008E667D">
        <w:rPr>
          <w:lang w:val="en-US"/>
        </w:rPr>
        <w:t xml:space="preserve">Tiến trình P1 thực hiện W(x)a,còn P2 thực hiện W(x)b. </w:t>
      </w:r>
    </w:p>
    <w:p w14:paraId="7D94D897" w14:textId="77777777" w:rsidR="00E96176" w:rsidRPr="008E667D" w:rsidRDefault="00096962" w:rsidP="008E667D">
      <w:pPr>
        <w:pStyle w:val="ThnVnban"/>
        <w:numPr>
          <w:ilvl w:val="0"/>
          <w:numId w:val="4"/>
        </w:numPr>
        <w:ind w:left="900" w:hanging="270"/>
      </w:pPr>
      <w:r w:rsidRPr="008E667D">
        <w:rPr>
          <w:lang w:val="en-US"/>
        </w:rPr>
        <w:t xml:space="preserve">Đối với nhất quán nhân quả, thì thứ tự thực hiện nào của P3 và P4 đều </w:t>
      </w:r>
      <w:r w:rsidR="00E96176" w:rsidRPr="008E667D">
        <w:rPr>
          <w:lang w:val="en-US"/>
        </w:rPr>
        <w:t>được.</w:t>
      </w:r>
    </w:p>
    <w:p w14:paraId="3DA8FC10" w14:textId="33A582F9" w:rsidR="00096962" w:rsidRPr="008E667D" w:rsidRDefault="00E96176" w:rsidP="008E667D">
      <w:pPr>
        <w:pStyle w:val="ThnVnban"/>
        <w:numPr>
          <w:ilvl w:val="0"/>
          <w:numId w:val="4"/>
        </w:numPr>
        <w:ind w:left="900" w:hanging="270"/>
      </w:pPr>
      <w:r w:rsidRPr="008E667D">
        <w:rPr>
          <w:lang w:val="en-US"/>
        </w:rPr>
        <w:t>Còn vói nhất quán tuần tự, bắt buộc cả hai tiến trình P3, P4 phải theo 1 thứ tự.</w:t>
      </w:r>
      <w:r w:rsidR="00096962" w:rsidRPr="008E667D">
        <w:br w:type="textWrapping" w:clear="all"/>
      </w:r>
    </w:p>
    <w:p w14:paraId="48F57826" w14:textId="0768969A" w:rsidR="007773E3" w:rsidRPr="008E667D" w:rsidRDefault="007773E3">
      <w:pPr>
        <w:pStyle w:val="ThnVnban"/>
      </w:pPr>
    </w:p>
    <w:p w14:paraId="52663CBB" w14:textId="3517BA25" w:rsidR="007773E3" w:rsidRPr="008E667D" w:rsidRDefault="007773E3">
      <w:pPr>
        <w:pStyle w:val="ThnVnban"/>
      </w:pPr>
      <w:r w:rsidRPr="008E667D">
        <w:drawing>
          <wp:inline distT="0" distB="0" distL="0" distR="0" wp14:anchorId="6556F36B" wp14:editId="2D5F0DAB">
            <wp:extent cx="6223000" cy="36068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000" cy="360680"/>
                    </a:xfrm>
                    <a:prstGeom prst="rect">
                      <a:avLst/>
                    </a:prstGeom>
                  </pic:spPr>
                </pic:pic>
              </a:graphicData>
            </a:graphic>
          </wp:inline>
        </w:drawing>
      </w:r>
    </w:p>
    <w:p w14:paraId="7372DC1D" w14:textId="29B59747" w:rsidR="00DA2881" w:rsidRPr="008E667D" w:rsidRDefault="00DA2881" w:rsidP="00BA3915">
      <w:pPr>
        <w:ind w:left="90"/>
        <w:rPr>
          <w:sz w:val="24"/>
          <w:szCs w:val="24"/>
          <w:lang w:val="vi"/>
        </w:rPr>
      </w:pPr>
      <w:r w:rsidRPr="008E667D">
        <w:rPr>
          <w:b/>
          <w:bCs/>
          <w:sz w:val="24"/>
          <w:szCs w:val="24"/>
          <w:u w:val="single"/>
          <w:lang w:val="en-US"/>
        </w:rPr>
        <w:t xml:space="preserve">Trả lời: </w:t>
      </w:r>
    </w:p>
    <w:p w14:paraId="46DBA5C2" w14:textId="3CD92A36" w:rsidR="00DA2881" w:rsidRPr="008E667D" w:rsidRDefault="00E96176" w:rsidP="008E667D">
      <w:pPr>
        <w:pStyle w:val="ThnVnban"/>
        <w:numPr>
          <w:ilvl w:val="0"/>
          <w:numId w:val="5"/>
        </w:numPr>
        <w:ind w:left="630"/>
        <w:rPr>
          <w:lang w:val="en-US"/>
        </w:rPr>
      </w:pPr>
      <w:r w:rsidRPr="008E667D">
        <w:rPr>
          <w:lang w:val="en-US"/>
        </w:rPr>
        <w:t>Vấn đề của mô hình Eventual Consistency là nếu tiến trình khách truy cập cùng lúc vào nhiều bản sao khác nhau thì tính thống nhất sẽ không được dảm bảo.</w:t>
      </w:r>
    </w:p>
    <w:p w14:paraId="72352897" w14:textId="14364350" w:rsidR="00E96176" w:rsidRPr="008E667D" w:rsidRDefault="00A213C6" w:rsidP="008E667D">
      <w:pPr>
        <w:pStyle w:val="ThnVnban"/>
        <w:numPr>
          <w:ilvl w:val="0"/>
          <w:numId w:val="5"/>
        </w:numPr>
        <w:ind w:left="630"/>
        <w:rPr>
          <w:lang w:val="en-US"/>
        </w:rPr>
      </w:pPr>
      <w:r w:rsidRPr="008E667D">
        <w:rPr>
          <w:lang w:val="en-US"/>
        </w:rPr>
        <w:t>Định nghĩa mô hình nhất quán hướng client: Cung ứng đảm bảo nhất quán cho các truy cập của một client đơn vào kho dữ liệu, không đảm bảo tương tranh của các tiến trình khác nhau.</w:t>
      </w:r>
    </w:p>
    <w:p w14:paraId="571963D0" w14:textId="1873402B" w:rsidR="007773E3" w:rsidRPr="008E667D" w:rsidRDefault="007773E3">
      <w:pPr>
        <w:pStyle w:val="ThnVnban"/>
      </w:pPr>
      <w:r w:rsidRPr="008E667D">
        <w:lastRenderedPageBreak/>
        <w:drawing>
          <wp:inline distT="0" distB="0" distL="0" distR="0" wp14:anchorId="32DBFD54" wp14:editId="56A2DEFD">
            <wp:extent cx="6223000" cy="2272030"/>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1"/>
                    <a:stretch>
                      <a:fillRect/>
                    </a:stretch>
                  </pic:blipFill>
                  <pic:spPr>
                    <a:xfrm>
                      <a:off x="0" y="0"/>
                      <a:ext cx="6223000" cy="2272030"/>
                    </a:xfrm>
                    <a:prstGeom prst="rect">
                      <a:avLst/>
                    </a:prstGeom>
                  </pic:spPr>
                </pic:pic>
              </a:graphicData>
            </a:graphic>
          </wp:inline>
        </w:drawing>
      </w:r>
    </w:p>
    <w:p w14:paraId="555692AE" w14:textId="77777777" w:rsidR="00DA2881" w:rsidRPr="008E667D" w:rsidRDefault="00DA2881" w:rsidP="00DA2881">
      <w:pPr>
        <w:pStyle w:val="ThnVnban"/>
        <w:ind w:firstLine="90"/>
        <w:rPr>
          <w:b/>
          <w:bCs/>
          <w:u w:val="single"/>
          <w:lang w:val="en-US"/>
        </w:rPr>
      </w:pPr>
      <w:r w:rsidRPr="008E667D">
        <w:rPr>
          <w:b/>
          <w:bCs/>
          <w:u w:val="single"/>
          <w:lang w:val="en-US"/>
        </w:rPr>
        <w:t xml:space="preserve">Trả lời: </w:t>
      </w:r>
    </w:p>
    <w:p w14:paraId="62F457B6" w14:textId="577AC889" w:rsidR="004306EF" w:rsidRPr="008E667D" w:rsidRDefault="004306EF" w:rsidP="008E667D">
      <w:pPr>
        <w:pStyle w:val="oancuaDanhsach"/>
        <w:widowControl/>
        <w:numPr>
          <w:ilvl w:val="0"/>
          <w:numId w:val="6"/>
        </w:numPr>
        <w:autoSpaceDE/>
        <w:autoSpaceDN/>
        <w:spacing w:before="0" w:after="160" w:line="259" w:lineRule="auto"/>
        <w:contextualSpacing/>
        <w:jc w:val="left"/>
        <w:rPr>
          <w:color w:val="000000" w:themeColor="text1"/>
          <w:sz w:val="24"/>
          <w:szCs w:val="24"/>
        </w:rPr>
      </w:pPr>
      <w:r w:rsidRPr="008E667D">
        <w:rPr>
          <w:color w:val="000000" w:themeColor="text1"/>
          <w:sz w:val="24"/>
          <w:szCs w:val="24"/>
          <w:lang w:val="en-US"/>
        </w:rPr>
        <w:t>C</w:t>
      </w:r>
      <w:r w:rsidRPr="008E667D">
        <w:rPr>
          <w:color w:val="000000" w:themeColor="text1"/>
          <w:sz w:val="24"/>
          <w:szCs w:val="24"/>
          <w:lang w:val="vi-VN"/>
        </w:rPr>
        <w:t>ó thể chia các chi nhánh ngân hàng thành K cụm có vị trí gần nhau. Với mỗi cụm chọn 1 vị trí đặt máy chủ bản sao sao cho khoảng cách trung bình từ máy chủ bản sao đến các chi nhánh trong cụm là nhỏ nhất.</w:t>
      </w:r>
    </w:p>
    <w:p w14:paraId="52D5DD1F" w14:textId="77777777" w:rsidR="004306EF" w:rsidRPr="008E667D" w:rsidRDefault="004306EF" w:rsidP="008E667D">
      <w:pPr>
        <w:pStyle w:val="oancuaDanhsach"/>
        <w:widowControl/>
        <w:numPr>
          <w:ilvl w:val="0"/>
          <w:numId w:val="6"/>
        </w:numPr>
        <w:autoSpaceDE/>
        <w:autoSpaceDN/>
        <w:spacing w:before="0" w:after="160" w:line="259" w:lineRule="auto"/>
        <w:contextualSpacing/>
        <w:jc w:val="left"/>
        <w:rPr>
          <w:color w:val="000000" w:themeColor="text1"/>
          <w:sz w:val="24"/>
          <w:szCs w:val="24"/>
        </w:rPr>
      </w:pPr>
      <w:r w:rsidRPr="008E667D">
        <w:rPr>
          <w:color w:val="000000" w:themeColor="text1"/>
          <w:sz w:val="24"/>
          <w:szCs w:val="24"/>
        </w:rPr>
        <w:t>Cơ</w:t>
      </w:r>
      <w:r w:rsidRPr="008E667D">
        <w:rPr>
          <w:color w:val="000000" w:themeColor="text1"/>
          <w:sz w:val="24"/>
          <w:szCs w:val="24"/>
          <w:lang w:val="vi-VN"/>
        </w:rPr>
        <w:t xml:space="preserve"> chế:</w:t>
      </w:r>
    </w:p>
    <w:p w14:paraId="7190DFB3" w14:textId="77777777" w:rsidR="004306EF" w:rsidRPr="008E667D" w:rsidRDefault="004306EF" w:rsidP="008E667D">
      <w:pPr>
        <w:pStyle w:val="oancuaDanhsach"/>
        <w:widowControl/>
        <w:numPr>
          <w:ilvl w:val="1"/>
          <w:numId w:val="7"/>
        </w:numPr>
        <w:autoSpaceDE/>
        <w:autoSpaceDN/>
        <w:spacing w:before="0" w:after="160" w:line="259" w:lineRule="auto"/>
        <w:ind w:left="1440" w:hanging="360"/>
        <w:contextualSpacing/>
        <w:jc w:val="left"/>
        <w:rPr>
          <w:color w:val="000000" w:themeColor="text1"/>
          <w:sz w:val="24"/>
          <w:szCs w:val="24"/>
        </w:rPr>
      </w:pPr>
      <w:r w:rsidRPr="008E667D">
        <w:rPr>
          <w:color w:val="000000" w:themeColor="text1"/>
          <w:sz w:val="24"/>
          <w:szCs w:val="24"/>
          <w:lang w:val="vi-VN"/>
        </w:rPr>
        <w:t>Nếu số lượng yêu cầu người dùng gửi đến nhỏ hơn ngưỡng del(X) thì bản sao đó sẽ xóa đơn vị dữ liệu X đó đi.</w:t>
      </w:r>
    </w:p>
    <w:p w14:paraId="5DE2D661" w14:textId="77777777" w:rsidR="004306EF" w:rsidRPr="008E667D" w:rsidRDefault="004306EF" w:rsidP="008E667D">
      <w:pPr>
        <w:pStyle w:val="oancuaDanhsach"/>
        <w:widowControl/>
        <w:numPr>
          <w:ilvl w:val="1"/>
          <w:numId w:val="7"/>
        </w:numPr>
        <w:autoSpaceDE/>
        <w:autoSpaceDN/>
        <w:spacing w:before="0" w:after="160" w:line="259" w:lineRule="auto"/>
        <w:ind w:left="1440" w:hanging="360"/>
        <w:contextualSpacing/>
        <w:jc w:val="left"/>
        <w:rPr>
          <w:color w:val="000000" w:themeColor="text1"/>
          <w:sz w:val="24"/>
          <w:szCs w:val="24"/>
        </w:rPr>
      </w:pPr>
      <w:r w:rsidRPr="008E667D">
        <w:rPr>
          <w:color w:val="000000" w:themeColor="text1"/>
          <w:sz w:val="24"/>
          <w:szCs w:val="24"/>
          <w:lang w:val="vi-VN"/>
        </w:rPr>
        <w:t>Nếu số lượng yêu cầu của người dùng gửi đến lớn hơn ngưỡng rep(X) thì bản sao đó sẽ nhân bản dữ liệu X đó cho các bản sao gần mình để cùng phục vụ yêu cầu.</w:t>
      </w:r>
    </w:p>
    <w:p w14:paraId="624726EC" w14:textId="77777777" w:rsidR="004306EF" w:rsidRPr="008E667D" w:rsidRDefault="004306EF" w:rsidP="008E667D">
      <w:pPr>
        <w:pStyle w:val="oancuaDanhsach"/>
        <w:widowControl/>
        <w:numPr>
          <w:ilvl w:val="1"/>
          <w:numId w:val="7"/>
        </w:numPr>
        <w:autoSpaceDE/>
        <w:autoSpaceDN/>
        <w:spacing w:before="0" w:after="160" w:line="259" w:lineRule="auto"/>
        <w:ind w:left="1440" w:hanging="360"/>
        <w:contextualSpacing/>
        <w:jc w:val="left"/>
        <w:rPr>
          <w:color w:val="000000" w:themeColor="text1"/>
          <w:sz w:val="24"/>
          <w:szCs w:val="24"/>
        </w:rPr>
      </w:pPr>
      <w:r w:rsidRPr="008E667D">
        <w:rPr>
          <w:color w:val="000000" w:themeColor="text1"/>
          <w:sz w:val="24"/>
          <w:szCs w:val="24"/>
          <w:lang w:val="vi-VN"/>
        </w:rPr>
        <w:t>Nếu số lượng yêu cầu của người dùng nằm trong khoảng từ del(X) đến rep(X) thì nó sẽ di trú tài nguyên X đến bản sao gần client hơn.</w:t>
      </w:r>
    </w:p>
    <w:p w14:paraId="18718060" w14:textId="62B5509E" w:rsidR="00DA2881" w:rsidRPr="008E667D" w:rsidRDefault="009219E2" w:rsidP="009219E2">
      <w:pPr>
        <w:pStyle w:val="ThnVnban"/>
        <w:ind w:left="360"/>
        <w:rPr>
          <w:lang w:val="en-US"/>
        </w:rPr>
      </w:pPr>
      <w:r w:rsidRPr="008E667D">
        <w:rPr>
          <w:lang w:val="en-US"/>
        </w:rPr>
        <w:t>c.  Sự khác nhau:</w:t>
      </w:r>
    </w:p>
    <w:p w14:paraId="393F0332" w14:textId="2F8A9964" w:rsidR="009219E2" w:rsidRPr="008E667D" w:rsidRDefault="009219E2" w:rsidP="008E667D">
      <w:pPr>
        <w:pStyle w:val="oancuaDanhsach"/>
        <w:numPr>
          <w:ilvl w:val="0"/>
          <w:numId w:val="9"/>
        </w:numPr>
        <w:rPr>
          <w:color w:val="000000" w:themeColor="text1"/>
          <w:sz w:val="24"/>
          <w:szCs w:val="24"/>
          <w:lang w:val="en-US"/>
        </w:rPr>
      </w:pPr>
      <w:r w:rsidRPr="008E667D">
        <w:rPr>
          <w:color w:val="000000" w:themeColor="text1"/>
          <w:sz w:val="24"/>
          <w:szCs w:val="24"/>
        </w:rPr>
        <w:t>Nhân bản tích cực</w:t>
      </w:r>
      <w:r w:rsidRPr="008E667D">
        <w:rPr>
          <w:color w:val="000000" w:themeColor="text1"/>
          <w:sz w:val="24"/>
          <w:szCs w:val="24"/>
          <w:lang w:val="en-US"/>
        </w:rPr>
        <w:t>:</w:t>
      </w:r>
    </w:p>
    <w:p w14:paraId="7D8C86CA" w14:textId="6B8D01EB" w:rsidR="009219E2" w:rsidRPr="008E667D" w:rsidRDefault="009219E2" w:rsidP="008E667D">
      <w:pPr>
        <w:pStyle w:val="oancuaDanhsach"/>
        <w:numPr>
          <w:ilvl w:val="0"/>
          <w:numId w:val="8"/>
        </w:numPr>
        <w:ind w:left="1512"/>
        <w:rPr>
          <w:color w:val="000000" w:themeColor="text1"/>
          <w:sz w:val="24"/>
          <w:szCs w:val="24"/>
        </w:rPr>
      </w:pPr>
      <w:r w:rsidRPr="008E667D">
        <w:rPr>
          <w:color w:val="000000" w:themeColor="text1"/>
          <w:sz w:val="24"/>
          <w:szCs w:val="24"/>
        </w:rPr>
        <w:t>Khi có một cập nhật đến một bản sao thì nó sẽ quảng bá cho tất cả các bản sao khác.</w:t>
      </w:r>
    </w:p>
    <w:p w14:paraId="131BE02F" w14:textId="1346C979" w:rsidR="009219E2" w:rsidRPr="008E667D" w:rsidRDefault="009219E2" w:rsidP="008E667D">
      <w:pPr>
        <w:pStyle w:val="oancuaDanhsach"/>
        <w:numPr>
          <w:ilvl w:val="0"/>
          <w:numId w:val="8"/>
        </w:numPr>
        <w:ind w:left="1512"/>
        <w:rPr>
          <w:color w:val="000000" w:themeColor="text1"/>
          <w:sz w:val="24"/>
          <w:szCs w:val="24"/>
        </w:rPr>
      </w:pPr>
      <w:r w:rsidRPr="008E667D">
        <w:rPr>
          <w:color w:val="000000" w:themeColor="text1"/>
          <w:sz w:val="24"/>
          <w:szCs w:val="24"/>
        </w:rPr>
        <w:t>Cần phải đảm bảo trật tự toàn cục.</w:t>
      </w:r>
    </w:p>
    <w:p w14:paraId="12AF969A" w14:textId="26678EB5" w:rsidR="009219E2" w:rsidRPr="008E667D" w:rsidRDefault="009219E2" w:rsidP="009219E2">
      <w:pPr>
        <w:ind w:left="720"/>
        <w:rPr>
          <w:color w:val="000000" w:themeColor="text1"/>
          <w:sz w:val="24"/>
          <w:szCs w:val="24"/>
        </w:rPr>
      </w:pPr>
      <w:r w:rsidRPr="008E667D">
        <w:rPr>
          <w:color w:val="000000" w:themeColor="text1"/>
          <w:sz w:val="24"/>
          <w:szCs w:val="24"/>
          <w:lang w:val="en-US"/>
        </w:rPr>
        <w:sym w:font="Wingdings" w:char="F0E0"/>
      </w:r>
      <w:r w:rsidRPr="008E667D">
        <w:rPr>
          <w:color w:val="000000" w:themeColor="text1"/>
          <w:sz w:val="24"/>
          <w:szCs w:val="24"/>
        </w:rPr>
        <w:t xml:space="preserve"> </w:t>
      </w:r>
      <w:r w:rsidRPr="008E667D">
        <w:rPr>
          <w:color w:val="000000" w:themeColor="text1"/>
          <w:sz w:val="24"/>
          <w:szCs w:val="24"/>
          <w:lang w:val="en-US"/>
        </w:rPr>
        <w:t>T</w:t>
      </w:r>
      <w:r w:rsidRPr="008E667D">
        <w:rPr>
          <w:color w:val="000000" w:themeColor="text1"/>
          <w:sz w:val="24"/>
          <w:szCs w:val="24"/>
        </w:rPr>
        <w:t>ốn kém tài nguyên.</w:t>
      </w:r>
    </w:p>
    <w:p w14:paraId="19E77AF0" w14:textId="22CBAB05" w:rsidR="009219E2" w:rsidRPr="008E667D" w:rsidRDefault="009219E2" w:rsidP="008E667D">
      <w:pPr>
        <w:pStyle w:val="oancuaDanhsach"/>
        <w:numPr>
          <w:ilvl w:val="0"/>
          <w:numId w:val="9"/>
        </w:numPr>
        <w:ind w:left="1152" w:hanging="432"/>
        <w:rPr>
          <w:color w:val="000000" w:themeColor="text1"/>
          <w:sz w:val="24"/>
          <w:szCs w:val="24"/>
        </w:rPr>
      </w:pPr>
      <w:r w:rsidRPr="008E667D">
        <w:rPr>
          <w:color w:val="000000" w:themeColor="text1"/>
          <w:sz w:val="24"/>
          <w:szCs w:val="24"/>
        </w:rPr>
        <w:t>Nhân bản dựa trên túc số</w:t>
      </w:r>
      <w:r w:rsidRPr="008E667D">
        <w:rPr>
          <w:color w:val="000000" w:themeColor="text1"/>
          <w:sz w:val="24"/>
          <w:szCs w:val="24"/>
          <w:lang w:val="en-US"/>
        </w:rPr>
        <w:t>:</w:t>
      </w:r>
    </w:p>
    <w:p w14:paraId="719BCCB1" w14:textId="3C04FCBB" w:rsidR="009219E2" w:rsidRPr="008E667D" w:rsidRDefault="009219E2" w:rsidP="008E667D">
      <w:pPr>
        <w:pStyle w:val="oancuaDanhsach"/>
        <w:numPr>
          <w:ilvl w:val="0"/>
          <w:numId w:val="10"/>
        </w:numPr>
        <w:rPr>
          <w:color w:val="000000" w:themeColor="text1"/>
          <w:sz w:val="24"/>
          <w:szCs w:val="24"/>
        </w:rPr>
      </w:pPr>
      <w:r w:rsidRPr="008E667D">
        <w:rPr>
          <w:color w:val="000000" w:themeColor="text1"/>
          <w:sz w:val="24"/>
          <w:szCs w:val="24"/>
        </w:rPr>
        <w:t>Khi có một cập nhật đến một bản sao, cập nhật ngẫu nhiên Nw bản sao khác.</w:t>
      </w:r>
    </w:p>
    <w:p w14:paraId="467E61B3" w14:textId="77777777" w:rsidR="009219E2" w:rsidRPr="008E667D" w:rsidRDefault="009219E2" w:rsidP="008E667D">
      <w:pPr>
        <w:pStyle w:val="oancuaDanhsach"/>
        <w:numPr>
          <w:ilvl w:val="0"/>
          <w:numId w:val="10"/>
        </w:numPr>
        <w:rPr>
          <w:color w:val="000000" w:themeColor="text1"/>
          <w:sz w:val="24"/>
          <w:szCs w:val="24"/>
        </w:rPr>
      </w:pPr>
      <w:r w:rsidRPr="008E667D">
        <w:rPr>
          <w:color w:val="000000" w:themeColor="text1"/>
          <w:sz w:val="24"/>
          <w:szCs w:val="24"/>
        </w:rPr>
        <w:t>Khi đọc dữ liệu sẽ đọc Nr bản sao khác.</w:t>
      </w:r>
    </w:p>
    <w:p w14:paraId="405542F5" w14:textId="4A5F333B" w:rsidR="009219E2" w:rsidRPr="008E667D" w:rsidRDefault="009219E2" w:rsidP="008E667D">
      <w:pPr>
        <w:pStyle w:val="oancuaDanhsach"/>
        <w:numPr>
          <w:ilvl w:val="0"/>
          <w:numId w:val="10"/>
        </w:numPr>
        <w:rPr>
          <w:color w:val="000000" w:themeColor="text1"/>
          <w:sz w:val="24"/>
          <w:szCs w:val="24"/>
        </w:rPr>
      </w:pPr>
      <w:r w:rsidRPr="008E667D">
        <w:rPr>
          <w:color w:val="000000" w:themeColor="text1"/>
          <w:sz w:val="24"/>
          <w:szCs w:val="24"/>
        </w:rPr>
        <w:t>Để tránh mâu thuẫn đọc ghi: Nr + Nw &gt; N</w:t>
      </w:r>
    </w:p>
    <w:p w14:paraId="21F683E1" w14:textId="262C4724" w:rsidR="009219E2" w:rsidRPr="008E667D" w:rsidRDefault="009219E2" w:rsidP="008E667D">
      <w:pPr>
        <w:pStyle w:val="oancuaDanhsach"/>
        <w:numPr>
          <w:ilvl w:val="0"/>
          <w:numId w:val="10"/>
        </w:numPr>
        <w:rPr>
          <w:color w:val="000000" w:themeColor="text1"/>
          <w:sz w:val="24"/>
          <w:szCs w:val="24"/>
        </w:rPr>
      </w:pPr>
      <w:r w:rsidRPr="008E667D">
        <w:rPr>
          <w:color w:val="000000" w:themeColor="text1"/>
          <w:sz w:val="24"/>
          <w:szCs w:val="24"/>
        </w:rPr>
        <w:t>Để tránh mâu thuẫn ghi ghi: Nw &gt; N/2</w:t>
      </w:r>
    </w:p>
    <w:p w14:paraId="7A6C9596" w14:textId="5ADF5D7E" w:rsidR="009219E2" w:rsidRPr="008E667D" w:rsidRDefault="009219E2" w:rsidP="009219E2">
      <w:pPr>
        <w:pStyle w:val="oancuaDanhsach"/>
        <w:ind w:left="720" w:firstLine="0"/>
        <w:rPr>
          <w:color w:val="000000" w:themeColor="text1"/>
          <w:sz w:val="24"/>
          <w:szCs w:val="24"/>
        </w:rPr>
      </w:pPr>
      <w:r w:rsidRPr="008E667D">
        <w:rPr>
          <w:color w:val="000000" w:themeColor="text1"/>
          <w:sz w:val="24"/>
          <w:szCs w:val="24"/>
          <w:lang w:val="en-US"/>
        </w:rPr>
        <w:sym w:font="Wingdings" w:char="F0E0"/>
      </w:r>
      <w:r w:rsidRPr="008E667D">
        <w:rPr>
          <w:color w:val="000000" w:themeColor="text1"/>
          <w:sz w:val="24"/>
          <w:szCs w:val="24"/>
          <w:lang w:val="vi-VN"/>
        </w:rPr>
        <w:t xml:space="preserve"> </w:t>
      </w:r>
      <w:r w:rsidRPr="008E667D">
        <w:rPr>
          <w:color w:val="000000" w:themeColor="text1"/>
          <w:sz w:val="24"/>
          <w:szCs w:val="24"/>
          <w:lang w:val="en-US"/>
        </w:rPr>
        <w:t>k</w:t>
      </w:r>
      <w:r w:rsidRPr="008E667D">
        <w:rPr>
          <w:color w:val="000000" w:themeColor="text1"/>
          <w:sz w:val="24"/>
          <w:szCs w:val="24"/>
          <w:lang w:val="vi-VN"/>
        </w:rPr>
        <w:t>hắc phục được tiêu tốn tài nguyên.</w:t>
      </w:r>
    </w:p>
    <w:p w14:paraId="6DDA6E8D" w14:textId="77777777" w:rsidR="009219E2" w:rsidRPr="008E667D" w:rsidRDefault="009219E2" w:rsidP="009219E2">
      <w:pPr>
        <w:ind w:left="1211" w:firstLine="229"/>
        <w:rPr>
          <w:color w:val="000000" w:themeColor="text1"/>
          <w:sz w:val="28"/>
          <w:szCs w:val="28"/>
          <w:lang w:val="en-US"/>
        </w:rPr>
      </w:pPr>
    </w:p>
    <w:p w14:paraId="60E29656" w14:textId="0C98515B" w:rsidR="009219E2" w:rsidRPr="008E667D" w:rsidRDefault="009219E2" w:rsidP="008E667D">
      <w:pPr>
        <w:pStyle w:val="ThnVnban"/>
        <w:numPr>
          <w:ilvl w:val="2"/>
          <w:numId w:val="7"/>
        </w:numPr>
        <w:ind w:left="720"/>
        <w:rPr>
          <w:lang w:val="en-US"/>
        </w:rPr>
      </w:pPr>
      <w:r w:rsidRPr="008E667D">
        <w:rPr>
          <w:lang w:val="en-US"/>
        </w:rPr>
        <w:t>Công ty nên sử dụng nhân bản dựa trên túc số.</w:t>
      </w:r>
      <w:r w:rsidRPr="008E667D">
        <w:rPr>
          <w:lang w:val="en-US"/>
        </w:rPr>
        <w:tab/>
      </w:r>
      <w:r w:rsidRPr="008E667D">
        <w:rPr>
          <w:lang w:val="en-US"/>
        </w:rPr>
        <w:tab/>
      </w:r>
      <w:r w:rsidRPr="008E667D">
        <w:rPr>
          <w:lang w:val="en-US"/>
        </w:rPr>
        <w:tab/>
      </w:r>
    </w:p>
    <w:p w14:paraId="53066985" w14:textId="380AE5BD" w:rsidR="009219E2" w:rsidRPr="008E667D" w:rsidRDefault="009219E2" w:rsidP="009219E2">
      <w:pPr>
        <w:pStyle w:val="ThnVnban"/>
        <w:rPr>
          <w:lang w:val="en-US"/>
        </w:rPr>
      </w:pPr>
    </w:p>
    <w:p w14:paraId="151C5602" w14:textId="77777777" w:rsidR="009219E2" w:rsidRPr="008E667D" w:rsidRDefault="009219E2" w:rsidP="009219E2">
      <w:pPr>
        <w:pStyle w:val="ThnVnban"/>
        <w:rPr>
          <w:lang w:val="en-US"/>
        </w:rPr>
      </w:pPr>
    </w:p>
    <w:p w14:paraId="6EFEB221" w14:textId="3A835229" w:rsidR="007773E3" w:rsidRPr="008E667D" w:rsidRDefault="007773E3">
      <w:pPr>
        <w:pStyle w:val="ThnVnban"/>
      </w:pPr>
    </w:p>
    <w:p w14:paraId="5AF3CE80" w14:textId="7545F2B4" w:rsidR="007773E3" w:rsidRPr="008E667D" w:rsidRDefault="007773E3">
      <w:pPr>
        <w:pStyle w:val="ThnVnban"/>
      </w:pPr>
      <w:r w:rsidRPr="008E667D">
        <w:lastRenderedPageBreak/>
        <w:drawing>
          <wp:inline distT="0" distB="0" distL="0" distR="0" wp14:anchorId="703CD96B" wp14:editId="15FA5F14">
            <wp:extent cx="6223000" cy="1727835"/>
            <wp:effectExtent l="0" t="0" r="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2"/>
                    <a:stretch>
                      <a:fillRect/>
                    </a:stretch>
                  </pic:blipFill>
                  <pic:spPr>
                    <a:xfrm>
                      <a:off x="0" y="0"/>
                      <a:ext cx="6223000" cy="1727835"/>
                    </a:xfrm>
                    <a:prstGeom prst="rect">
                      <a:avLst/>
                    </a:prstGeom>
                  </pic:spPr>
                </pic:pic>
              </a:graphicData>
            </a:graphic>
          </wp:inline>
        </w:drawing>
      </w:r>
    </w:p>
    <w:p w14:paraId="28E7216D" w14:textId="77777777" w:rsidR="00DA2881" w:rsidRPr="008E667D" w:rsidRDefault="00DA2881" w:rsidP="00DA2881">
      <w:pPr>
        <w:pStyle w:val="ThnVnban"/>
        <w:ind w:firstLine="90"/>
        <w:rPr>
          <w:b/>
          <w:bCs/>
          <w:u w:val="single"/>
          <w:lang w:val="en-US"/>
        </w:rPr>
      </w:pPr>
      <w:r w:rsidRPr="008E667D">
        <w:rPr>
          <w:b/>
          <w:bCs/>
          <w:u w:val="single"/>
          <w:lang w:val="en-US"/>
        </w:rPr>
        <w:t xml:space="preserve">Trả lời: </w:t>
      </w:r>
    </w:p>
    <w:p w14:paraId="12B01AEC" w14:textId="16502DAA" w:rsidR="009219E2" w:rsidRPr="008E667D" w:rsidRDefault="00866C9C" w:rsidP="008E667D">
      <w:pPr>
        <w:pStyle w:val="oancuaDanhsach"/>
        <w:widowControl/>
        <w:numPr>
          <w:ilvl w:val="0"/>
          <w:numId w:val="11"/>
        </w:numPr>
        <w:autoSpaceDE/>
        <w:autoSpaceDN/>
        <w:spacing w:after="160" w:line="259" w:lineRule="auto"/>
        <w:contextualSpacing/>
        <w:rPr>
          <w:rFonts w:eastAsiaTheme="minorEastAsia"/>
          <w:color w:val="000000" w:themeColor="text1"/>
          <w:sz w:val="24"/>
          <w:szCs w:val="24"/>
          <w:lang w:val="en-US"/>
        </w:rPr>
      </w:pPr>
      <w:r w:rsidRPr="008E667D">
        <w:rPr>
          <w:rFonts w:eastAsiaTheme="minorEastAsia"/>
          <w:color w:val="000000" w:themeColor="text1"/>
          <w:sz w:val="24"/>
          <w:szCs w:val="24"/>
          <w:lang w:val="en-US"/>
        </w:rPr>
        <w:t>Ý tưởng:</w:t>
      </w:r>
    </w:p>
    <w:p w14:paraId="34595DCC" w14:textId="1B0FDD6C" w:rsidR="009219E2" w:rsidRPr="008E667D" w:rsidRDefault="009219E2" w:rsidP="008E667D">
      <w:pPr>
        <w:pStyle w:val="oancuaDanhsach"/>
        <w:widowControl/>
        <w:numPr>
          <w:ilvl w:val="1"/>
          <w:numId w:val="12"/>
        </w:numPr>
        <w:autoSpaceDE/>
        <w:autoSpaceDN/>
        <w:spacing w:before="0" w:after="160" w:line="259" w:lineRule="auto"/>
        <w:ind w:left="1440" w:hanging="360"/>
        <w:contextualSpacing/>
        <w:jc w:val="left"/>
        <w:rPr>
          <w:rFonts w:eastAsiaTheme="minorEastAsia"/>
          <w:color w:val="000000" w:themeColor="text1"/>
          <w:sz w:val="24"/>
          <w:szCs w:val="24"/>
          <w:lang w:val="vi-VN"/>
        </w:rPr>
      </w:pPr>
      <w:r w:rsidRPr="008E667D">
        <w:rPr>
          <w:rFonts w:eastAsiaTheme="minorEastAsia"/>
          <w:color w:val="000000" w:themeColor="text1"/>
          <w:sz w:val="24"/>
          <w:szCs w:val="24"/>
          <w:lang w:val="vi-VN"/>
        </w:rPr>
        <w:t>Với các mô hình nhất quán hướng dữ liệu</w:t>
      </w:r>
      <w:r w:rsidR="00866C9C" w:rsidRPr="008E667D">
        <w:rPr>
          <w:rFonts w:eastAsiaTheme="minorEastAsia"/>
          <w:color w:val="000000" w:themeColor="text1"/>
          <w:sz w:val="24"/>
          <w:szCs w:val="24"/>
          <w:lang w:val="en-US"/>
        </w:rPr>
        <w:t xml:space="preserve">: </w:t>
      </w:r>
      <w:r w:rsidRPr="008E667D">
        <w:rPr>
          <w:rFonts w:eastAsiaTheme="minorEastAsia"/>
          <w:color w:val="000000" w:themeColor="text1"/>
          <w:sz w:val="24"/>
          <w:szCs w:val="24"/>
          <w:lang w:val="vi-VN"/>
        </w:rPr>
        <w:t>khi có một cập nhật thì sẽ dần dần lan tỏa đến các bản sao. Cuối cùng thì tất cả các bản sao sẽ được cập nhật.</w:t>
      </w:r>
    </w:p>
    <w:p w14:paraId="6370298F" w14:textId="77777777" w:rsidR="009219E2" w:rsidRPr="008E667D" w:rsidRDefault="009219E2" w:rsidP="008E667D">
      <w:pPr>
        <w:pStyle w:val="oancuaDanhsach"/>
        <w:widowControl/>
        <w:numPr>
          <w:ilvl w:val="1"/>
          <w:numId w:val="12"/>
        </w:numPr>
        <w:autoSpaceDE/>
        <w:autoSpaceDN/>
        <w:spacing w:before="0" w:after="160" w:line="259" w:lineRule="auto"/>
        <w:ind w:left="1440" w:hanging="360"/>
        <w:contextualSpacing/>
        <w:jc w:val="left"/>
        <w:rPr>
          <w:rFonts w:eastAsiaTheme="minorEastAsia"/>
          <w:color w:val="000000" w:themeColor="text1"/>
          <w:sz w:val="24"/>
          <w:szCs w:val="24"/>
          <w:lang w:val="vi-VN"/>
        </w:rPr>
      </w:pPr>
      <w:r w:rsidRPr="008E667D">
        <w:rPr>
          <w:rFonts w:eastAsiaTheme="minorEastAsia"/>
          <w:color w:val="000000" w:themeColor="text1"/>
          <w:sz w:val="24"/>
          <w:szCs w:val="24"/>
          <w:lang w:val="vi-VN"/>
        </w:rPr>
        <w:t>Với các mô hình nhất quán hướng người dùng: đảm bảo nhất quán cho các truy cập của một client đơn vào kho dữ liệu.</w:t>
      </w:r>
    </w:p>
    <w:p w14:paraId="60F7339B" w14:textId="7A2B4623" w:rsidR="009219E2" w:rsidRPr="008E667D" w:rsidRDefault="009219E2" w:rsidP="008E667D">
      <w:pPr>
        <w:pStyle w:val="oancuaDanhsach"/>
        <w:widowControl/>
        <w:numPr>
          <w:ilvl w:val="0"/>
          <w:numId w:val="11"/>
        </w:numPr>
        <w:autoSpaceDE/>
        <w:autoSpaceDN/>
        <w:spacing w:before="0" w:after="160" w:line="259" w:lineRule="auto"/>
        <w:contextualSpacing/>
        <w:jc w:val="left"/>
        <w:rPr>
          <w:rFonts w:eastAsiaTheme="minorEastAsia"/>
          <w:color w:val="000000" w:themeColor="text1"/>
          <w:sz w:val="24"/>
          <w:szCs w:val="24"/>
          <w:lang w:val="vi-VN"/>
        </w:rPr>
      </w:pPr>
      <w:r w:rsidRPr="008E667D">
        <w:rPr>
          <w:rFonts w:eastAsiaTheme="minorEastAsia"/>
          <w:color w:val="000000" w:themeColor="text1"/>
          <w:sz w:val="24"/>
          <w:szCs w:val="24"/>
          <w:lang w:val="vi-VN"/>
        </w:rPr>
        <w:t xml:space="preserve">Để </w:t>
      </w:r>
      <w:r w:rsidR="00866C9C" w:rsidRPr="008E667D">
        <w:rPr>
          <w:rFonts w:eastAsiaTheme="minorEastAsia"/>
          <w:color w:val="000000" w:themeColor="text1"/>
          <w:sz w:val="24"/>
          <w:szCs w:val="24"/>
          <w:lang w:val="en-US"/>
        </w:rPr>
        <w:t>đ</w:t>
      </w:r>
      <w:r w:rsidRPr="008E667D">
        <w:rPr>
          <w:rFonts w:eastAsiaTheme="minorEastAsia"/>
          <w:color w:val="000000" w:themeColor="text1"/>
          <w:sz w:val="24"/>
          <w:szCs w:val="24"/>
          <w:lang w:val="vi-VN"/>
        </w:rPr>
        <w:t>ảm bảo nhất quán dữ liệu cho 2 loại dịch vụ trên thì tầng middleware sẽ áp dụng:</w:t>
      </w:r>
    </w:p>
    <w:p w14:paraId="0683A74A" w14:textId="77777777" w:rsidR="009219E2" w:rsidRPr="008E667D" w:rsidRDefault="009219E2" w:rsidP="008E667D">
      <w:pPr>
        <w:pStyle w:val="oancuaDanhsach"/>
        <w:widowControl/>
        <w:numPr>
          <w:ilvl w:val="1"/>
          <w:numId w:val="13"/>
        </w:numPr>
        <w:autoSpaceDE/>
        <w:autoSpaceDN/>
        <w:spacing w:before="0" w:after="160" w:line="259" w:lineRule="auto"/>
        <w:ind w:left="1440" w:hanging="360"/>
        <w:contextualSpacing/>
        <w:jc w:val="left"/>
        <w:rPr>
          <w:rFonts w:eastAsiaTheme="minorEastAsia"/>
          <w:color w:val="000000" w:themeColor="text1"/>
          <w:sz w:val="24"/>
          <w:szCs w:val="24"/>
          <w:lang w:val="vi-VN"/>
        </w:rPr>
      </w:pPr>
      <w:r w:rsidRPr="008E667D">
        <w:rPr>
          <w:rFonts w:eastAsiaTheme="minorEastAsia"/>
          <w:color w:val="000000" w:themeColor="text1"/>
          <w:sz w:val="24"/>
          <w:szCs w:val="24"/>
          <w:lang w:val="vi-VN"/>
        </w:rPr>
        <w:t>Mô hình nhất quán hướng dữ liệu với dịch vụ WWW. Vì với dịch vụ www các xung đột ghi-ghi hầu như không xảy ra và chủ yếu là các thao tác đọc.</w:t>
      </w:r>
    </w:p>
    <w:p w14:paraId="03B57D88" w14:textId="498334BC" w:rsidR="009219E2" w:rsidRPr="008E667D" w:rsidRDefault="009219E2" w:rsidP="008E667D">
      <w:pPr>
        <w:pStyle w:val="oancuaDanhsach"/>
        <w:widowControl/>
        <w:numPr>
          <w:ilvl w:val="1"/>
          <w:numId w:val="13"/>
        </w:numPr>
        <w:autoSpaceDE/>
        <w:autoSpaceDN/>
        <w:spacing w:before="0" w:after="160" w:line="259" w:lineRule="auto"/>
        <w:ind w:left="1440" w:hanging="360"/>
        <w:contextualSpacing/>
        <w:jc w:val="left"/>
        <w:rPr>
          <w:rFonts w:eastAsiaTheme="minorEastAsia"/>
          <w:color w:val="000000" w:themeColor="text1"/>
          <w:sz w:val="24"/>
          <w:szCs w:val="24"/>
          <w:lang w:val="vi-VN"/>
        </w:rPr>
      </w:pPr>
      <w:r w:rsidRPr="008E667D">
        <w:rPr>
          <w:rFonts w:eastAsiaTheme="minorEastAsia"/>
          <w:color w:val="000000" w:themeColor="text1"/>
          <w:sz w:val="24"/>
          <w:szCs w:val="24"/>
          <w:lang w:val="vi-VN"/>
        </w:rPr>
        <w:t>Mô hình nhất quán hướng client với dịch vụ email. Vì với dịch vụ email thì dữ liệu phải được đảm bảo nhất quán cho các truy cập của một client đơn vào kho dữ liệu.</w:t>
      </w:r>
    </w:p>
    <w:p w14:paraId="498AEE42" w14:textId="41C5F61D" w:rsidR="00866C9C" w:rsidRPr="008E667D" w:rsidRDefault="00866C9C" w:rsidP="00866C9C">
      <w:pPr>
        <w:widowControl/>
        <w:autoSpaceDE/>
        <w:autoSpaceDN/>
        <w:spacing w:after="160" w:line="259" w:lineRule="auto"/>
        <w:contextualSpacing/>
        <w:rPr>
          <w:rFonts w:eastAsiaTheme="minorEastAsia"/>
          <w:color w:val="000000" w:themeColor="text1"/>
          <w:sz w:val="24"/>
          <w:szCs w:val="24"/>
          <w:lang w:val="en-US"/>
        </w:rPr>
      </w:pPr>
      <w:r w:rsidRPr="008E667D">
        <w:rPr>
          <w:rFonts w:eastAsiaTheme="minorEastAsia"/>
          <w:color w:val="000000" w:themeColor="text1"/>
          <w:sz w:val="24"/>
          <w:szCs w:val="24"/>
          <w:lang w:val="en-US"/>
        </w:rPr>
        <w:t xml:space="preserve">       c.</w:t>
      </w:r>
    </w:p>
    <w:p w14:paraId="44E6C83E" w14:textId="77777777" w:rsidR="008E667D" w:rsidRPr="008E667D" w:rsidRDefault="00866C9C" w:rsidP="008E667D">
      <w:pPr>
        <w:pStyle w:val="oancuaDanhsach"/>
        <w:widowControl/>
        <w:numPr>
          <w:ilvl w:val="0"/>
          <w:numId w:val="9"/>
        </w:numPr>
        <w:autoSpaceDE/>
        <w:autoSpaceDN/>
        <w:spacing w:before="0" w:after="160" w:line="259" w:lineRule="auto"/>
        <w:ind w:left="1530" w:hanging="450"/>
        <w:contextualSpacing/>
        <w:jc w:val="left"/>
        <w:rPr>
          <w:rFonts w:eastAsiaTheme="minorEastAsia"/>
          <w:color w:val="000000" w:themeColor="text1"/>
          <w:sz w:val="24"/>
          <w:szCs w:val="24"/>
          <w:lang w:val="vi-VN"/>
        </w:rPr>
      </w:pPr>
      <w:r w:rsidRPr="008E667D">
        <w:rPr>
          <w:rFonts w:eastAsiaTheme="minorEastAsia"/>
          <w:color w:val="000000" w:themeColor="text1"/>
          <w:sz w:val="24"/>
          <w:szCs w:val="24"/>
          <w:lang w:val="en-US"/>
        </w:rPr>
        <w:t>Xung đột đọc-ghi: H</w:t>
      </w:r>
      <w:r w:rsidR="009219E2" w:rsidRPr="008E667D">
        <w:rPr>
          <w:rFonts w:eastAsiaTheme="minorEastAsia"/>
          <w:color w:val="000000" w:themeColor="text1"/>
          <w:sz w:val="24"/>
          <w:szCs w:val="24"/>
          <w:lang w:val="vi-VN"/>
        </w:rPr>
        <w:t>ệ thống đó không tránh được xung đột đọc ghi</w:t>
      </w:r>
      <w:r w:rsidRPr="008E667D">
        <w:rPr>
          <w:rFonts w:eastAsiaTheme="minorEastAsia"/>
          <w:color w:val="000000" w:themeColor="text1"/>
          <w:sz w:val="24"/>
          <w:szCs w:val="24"/>
          <w:lang w:val="en-US"/>
        </w:rPr>
        <w:t xml:space="preserve">, bởi </w:t>
      </w:r>
    </w:p>
    <w:p w14:paraId="4CE00741" w14:textId="0480310F" w:rsidR="00866C9C" w:rsidRPr="008E667D" w:rsidRDefault="008E667D" w:rsidP="008E667D">
      <w:pPr>
        <w:pStyle w:val="oancuaDanhsach"/>
        <w:widowControl/>
        <w:autoSpaceDE/>
        <w:autoSpaceDN/>
        <w:spacing w:before="0" w:after="160" w:line="259" w:lineRule="auto"/>
        <w:ind w:left="1530" w:firstLine="0"/>
        <w:contextualSpacing/>
        <w:jc w:val="left"/>
        <w:rPr>
          <w:rFonts w:eastAsiaTheme="minorEastAsia"/>
          <w:color w:val="000000" w:themeColor="text1"/>
          <w:sz w:val="24"/>
          <w:szCs w:val="24"/>
          <w:lang w:val="vi-VN"/>
        </w:rPr>
      </w:pPr>
      <w:r w:rsidRPr="008E667D">
        <w:rPr>
          <w:rFonts w:eastAsiaTheme="minorEastAsia"/>
          <w:color w:val="000000" w:themeColor="text1"/>
          <w:sz w:val="24"/>
          <w:szCs w:val="24"/>
          <w:lang w:val="vi-VN"/>
        </w:rPr>
        <w:t>Nr + Nw = 2700 &lt; 3000</w:t>
      </w:r>
      <w:r w:rsidRPr="008E667D">
        <w:rPr>
          <w:rFonts w:eastAsiaTheme="minorEastAsia"/>
          <w:color w:val="000000" w:themeColor="text1"/>
          <w:sz w:val="24"/>
          <w:szCs w:val="24"/>
          <w:lang w:val="en-US"/>
        </w:rPr>
        <w:t xml:space="preserve"> (thoả mãn</w:t>
      </w:r>
      <w:r w:rsidR="00866C9C" w:rsidRPr="008E667D">
        <w:rPr>
          <w:rFonts w:eastAsiaTheme="minorEastAsia"/>
          <w:color w:val="000000" w:themeColor="text1"/>
          <w:sz w:val="24"/>
          <w:szCs w:val="24"/>
          <w:lang w:val="vi-VN"/>
        </w:rPr>
        <w:t xml:space="preserve"> Nr + Nw &gt; N</w:t>
      </w:r>
      <w:r w:rsidRPr="008E667D">
        <w:rPr>
          <w:rFonts w:eastAsiaTheme="minorEastAsia"/>
          <w:color w:val="000000" w:themeColor="text1"/>
          <w:sz w:val="24"/>
          <w:szCs w:val="24"/>
          <w:lang w:val="en-US"/>
        </w:rPr>
        <w:t>)</w:t>
      </w:r>
      <w:r w:rsidR="00866C9C" w:rsidRPr="008E667D">
        <w:rPr>
          <w:rFonts w:eastAsiaTheme="minorEastAsia"/>
          <w:color w:val="000000" w:themeColor="text1"/>
          <w:sz w:val="24"/>
          <w:szCs w:val="24"/>
          <w:lang w:val="vi-VN"/>
        </w:rPr>
        <w:t>.</w:t>
      </w:r>
    </w:p>
    <w:p w14:paraId="1EBA8C80" w14:textId="320F0003" w:rsidR="009219E2" w:rsidRPr="008E667D" w:rsidRDefault="00866C9C" w:rsidP="008E667D">
      <w:pPr>
        <w:pStyle w:val="oancuaDanhsach"/>
        <w:widowControl/>
        <w:numPr>
          <w:ilvl w:val="0"/>
          <w:numId w:val="9"/>
        </w:numPr>
        <w:autoSpaceDE/>
        <w:autoSpaceDN/>
        <w:spacing w:before="0" w:after="160" w:line="259" w:lineRule="auto"/>
        <w:contextualSpacing/>
        <w:jc w:val="left"/>
        <w:rPr>
          <w:rFonts w:eastAsiaTheme="minorEastAsia"/>
          <w:color w:val="000000" w:themeColor="text1"/>
          <w:sz w:val="24"/>
          <w:szCs w:val="24"/>
          <w:lang w:val="vi-VN"/>
        </w:rPr>
      </w:pPr>
      <w:r w:rsidRPr="008E667D">
        <w:rPr>
          <w:rFonts w:eastAsiaTheme="minorEastAsia"/>
          <w:color w:val="000000" w:themeColor="text1"/>
          <w:sz w:val="24"/>
          <w:szCs w:val="24"/>
          <w:lang w:val="en-US"/>
        </w:rPr>
        <w:t>Xung đột ghi-ghi: Hệ thống tránh được, bởi</w:t>
      </w:r>
      <w:r w:rsidR="008E667D" w:rsidRPr="008E667D">
        <w:rPr>
          <w:rFonts w:eastAsiaTheme="minorEastAsia"/>
          <w:color w:val="000000" w:themeColor="text1"/>
          <w:sz w:val="24"/>
          <w:szCs w:val="24"/>
          <w:lang w:val="en-US"/>
        </w:rPr>
        <w:t xml:space="preserve"> </w:t>
      </w:r>
      <w:r w:rsidR="008E667D" w:rsidRPr="008E667D">
        <w:rPr>
          <w:rFonts w:eastAsiaTheme="minorEastAsia"/>
          <w:color w:val="000000" w:themeColor="text1"/>
          <w:sz w:val="24"/>
          <w:szCs w:val="24"/>
          <w:lang w:val="vi-VN"/>
        </w:rPr>
        <w:t>1600 &gt; 3000/2</w:t>
      </w:r>
      <w:r w:rsidR="008E667D" w:rsidRPr="008E667D">
        <w:rPr>
          <w:rFonts w:eastAsiaTheme="minorEastAsia"/>
          <w:color w:val="000000" w:themeColor="text1"/>
          <w:sz w:val="24"/>
          <w:szCs w:val="24"/>
          <w:lang w:val="en-US"/>
        </w:rPr>
        <w:t>(</w:t>
      </w:r>
      <w:r w:rsidRPr="008E667D">
        <w:rPr>
          <w:rFonts w:eastAsiaTheme="minorEastAsia"/>
          <w:color w:val="000000" w:themeColor="text1"/>
          <w:sz w:val="24"/>
          <w:szCs w:val="24"/>
          <w:lang w:val="en-US"/>
        </w:rPr>
        <w:t xml:space="preserve"> </w:t>
      </w:r>
      <w:r w:rsidR="008E667D" w:rsidRPr="008E667D">
        <w:rPr>
          <w:rFonts w:eastAsiaTheme="minorEastAsia"/>
          <w:color w:val="000000" w:themeColor="text1"/>
          <w:sz w:val="24"/>
          <w:szCs w:val="24"/>
          <w:lang w:val="en-US"/>
        </w:rPr>
        <w:t xml:space="preserve">thoả mãn </w:t>
      </w:r>
      <w:r w:rsidR="009219E2" w:rsidRPr="008E667D">
        <w:rPr>
          <w:rFonts w:eastAsiaTheme="minorEastAsia"/>
          <w:color w:val="000000" w:themeColor="text1"/>
          <w:sz w:val="24"/>
          <w:szCs w:val="24"/>
          <w:lang w:val="vi-VN"/>
        </w:rPr>
        <w:t>Nw &gt; N/2</w:t>
      </w:r>
      <w:r w:rsidR="008E667D" w:rsidRPr="008E667D">
        <w:rPr>
          <w:rFonts w:eastAsiaTheme="minorEastAsia"/>
          <w:color w:val="000000" w:themeColor="text1"/>
          <w:sz w:val="24"/>
          <w:szCs w:val="24"/>
          <w:lang w:val="en-US"/>
        </w:rPr>
        <w:t>).</w:t>
      </w:r>
    </w:p>
    <w:p w14:paraId="177CC6E6" w14:textId="77777777" w:rsidR="00DA2881" w:rsidRPr="008E667D" w:rsidRDefault="00DA2881">
      <w:pPr>
        <w:pStyle w:val="ThnVnban"/>
        <w:rPr>
          <w:lang w:val="en-US"/>
        </w:rPr>
      </w:pPr>
    </w:p>
    <w:sectPr w:rsidR="00DA2881" w:rsidRPr="008E667D" w:rsidSect="00024F90">
      <w:type w:val="continuous"/>
      <w:pgSz w:w="12240" w:h="15840"/>
      <w:pgMar w:top="138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F04"/>
    <w:multiLevelType w:val="hybridMultilevel"/>
    <w:tmpl w:val="39DC11D0"/>
    <w:lvl w:ilvl="0" w:tplc="FFFFFFFF">
      <w:start w:val="1"/>
      <w:numFmt w:val="lowerLetter"/>
      <w:lvlText w:val="%1."/>
      <w:lvlJc w:val="left"/>
      <w:pPr>
        <w:ind w:left="720" w:hanging="360"/>
      </w:pPr>
      <w:rPr>
        <w:rFonts w:hint="default"/>
      </w:rPr>
    </w:lvl>
    <w:lvl w:ilvl="1" w:tplc="1D3E3E00">
      <w:numFmt w:val="bullet"/>
      <w:lvlText w:val="-"/>
      <w:lvlJc w:val="left"/>
      <w:rPr>
        <w:rFonts w:ascii="Times New Roman" w:eastAsia="Times New Roman" w:hAnsi="Times New Roman" w:cs="Times New Roman" w:hint="default"/>
        <w:color w:val="auto"/>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3B67FC"/>
    <w:multiLevelType w:val="hybridMultilevel"/>
    <w:tmpl w:val="3B56D1F4"/>
    <w:lvl w:ilvl="0" w:tplc="1D3E3E00">
      <w:numFmt w:val="bullet"/>
      <w:lvlText w:val="-"/>
      <w:lvlJc w:val="left"/>
      <w:pPr>
        <w:ind w:left="589"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5C4379"/>
    <w:multiLevelType w:val="hybridMultilevel"/>
    <w:tmpl w:val="3468F3E4"/>
    <w:lvl w:ilvl="0" w:tplc="04090019">
      <w:start w:val="1"/>
      <w:numFmt w:val="lowerLetter"/>
      <w:lvlText w:val="%1."/>
      <w:lvlJc w:val="left"/>
      <w:pPr>
        <w:ind w:left="720" w:hanging="360"/>
      </w:pPr>
      <w:rPr>
        <w:rFonts w:hint="default"/>
      </w:rPr>
    </w:lvl>
    <w:lvl w:ilvl="1" w:tplc="B316FAC4">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B29FF"/>
    <w:multiLevelType w:val="hybridMultilevel"/>
    <w:tmpl w:val="B9E8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52967"/>
    <w:multiLevelType w:val="hybridMultilevel"/>
    <w:tmpl w:val="FB6AA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B5301"/>
    <w:multiLevelType w:val="hybridMultilevel"/>
    <w:tmpl w:val="E52A11AE"/>
    <w:lvl w:ilvl="0" w:tplc="04090019">
      <w:start w:val="1"/>
      <w:numFmt w:val="lowerLetter"/>
      <w:lvlText w:val="%1."/>
      <w:lvlJc w:val="left"/>
      <w:pPr>
        <w:ind w:left="720" w:hanging="360"/>
      </w:pPr>
      <w:rPr>
        <w:rFonts w:hint="default"/>
      </w:rPr>
    </w:lvl>
    <w:lvl w:ilvl="1" w:tplc="B316FAC4">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C516E"/>
    <w:multiLevelType w:val="hybridMultilevel"/>
    <w:tmpl w:val="418E60F2"/>
    <w:lvl w:ilvl="0" w:tplc="04090001">
      <w:start w:val="1"/>
      <w:numFmt w:val="bullet"/>
      <w:lvlText w:val=""/>
      <w:lvlJc w:val="left"/>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13312C"/>
    <w:multiLevelType w:val="hybridMultilevel"/>
    <w:tmpl w:val="4B9C1C1A"/>
    <w:lvl w:ilvl="0" w:tplc="1D3E3E00">
      <w:numFmt w:val="bullet"/>
      <w:lvlText w:val="-"/>
      <w:lvlJc w:val="left"/>
      <w:pPr>
        <w:ind w:left="1512"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66D83D82"/>
    <w:multiLevelType w:val="hybridMultilevel"/>
    <w:tmpl w:val="C368EC58"/>
    <w:lvl w:ilvl="0" w:tplc="1D3E3E00">
      <w:numFmt w:val="bullet"/>
      <w:lvlText w:val="-"/>
      <w:lvlJc w:val="left"/>
      <w:pPr>
        <w:ind w:left="216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BBC5107"/>
    <w:multiLevelType w:val="hybridMultilevel"/>
    <w:tmpl w:val="4FEA3EC8"/>
    <w:lvl w:ilvl="0" w:tplc="FFFFFFFF">
      <w:start w:val="1"/>
      <w:numFmt w:val="lowerLetter"/>
      <w:lvlText w:val="%1."/>
      <w:lvlJc w:val="left"/>
      <w:pPr>
        <w:ind w:left="720" w:hanging="360"/>
      </w:pPr>
      <w:rPr>
        <w:rFonts w:hint="default"/>
      </w:rPr>
    </w:lvl>
    <w:lvl w:ilvl="1" w:tplc="1D3E3E00">
      <w:numFmt w:val="bullet"/>
      <w:lvlText w:val="-"/>
      <w:lvlJc w:val="left"/>
      <w:rPr>
        <w:rFonts w:ascii="Times New Roman" w:eastAsia="Times New Roman" w:hAnsi="Times New Roman" w:cs="Times New Roman" w:hint="default"/>
        <w:color w:val="auto"/>
        <w:sz w:val="24"/>
      </w:rPr>
    </w:lvl>
    <w:lvl w:ilvl="2" w:tplc="D1B6B310">
      <w:start w:val="3"/>
      <w:numFmt w:val="bullet"/>
      <w:lvlText w:val=""/>
      <w:lvlJc w:val="left"/>
      <w:pPr>
        <w:ind w:left="2340" w:hanging="360"/>
      </w:pPr>
      <w:rPr>
        <w:rFonts w:ascii="Wingdings" w:eastAsia="Times New Roman" w:hAnsi="Wingdings"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196D55"/>
    <w:multiLevelType w:val="hybridMultilevel"/>
    <w:tmpl w:val="46CA4AEA"/>
    <w:lvl w:ilvl="0" w:tplc="FFFFFFFF">
      <w:start w:val="1"/>
      <w:numFmt w:val="lowerLetter"/>
      <w:lvlText w:val="%1."/>
      <w:lvlJc w:val="left"/>
      <w:pPr>
        <w:ind w:left="720" w:hanging="360"/>
      </w:pPr>
      <w:rPr>
        <w:rFonts w:hint="default"/>
      </w:rPr>
    </w:lvl>
    <w:lvl w:ilvl="1" w:tplc="1D3E3E00">
      <w:numFmt w:val="bullet"/>
      <w:lvlText w:val="-"/>
      <w:lvlJc w:val="left"/>
      <w:rPr>
        <w:rFonts w:ascii="Times New Roman" w:eastAsia="Times New Roman" w:hAnsi="Times New Roman" w:cs="Times New Roman" w:hint="default"/>
        <w:color w:val="auto"/>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5204B2"/>
    <w:multiLevelType w:val="hybridMultilevel"/>
    <w:tmpl w:val="D02CAD5E"/>
    <w:lvl w:ilvl="0" w:tplc="8BC80DDA">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E2D4839"/>
    <w:multiLevelType w:val="hybridMultilevel"/>
    <w:tmpl w:val="01E2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
  </w:num>
  <w:num w:numId="4">
    <w:abstractNumId w:val="8"/>
  </w:num>
  <w:num w:numId="5">
    <w:abstractNumId w:val="4"/>
  </w:num>
  <w:num w:numId="6">
    <w:abstractNumId w:val="2"/>
  </w:num>
  <w:num w:numId="7">
    <w:abstractNumId w:val="9"/>
  </w:num>
  <w:num w:numId="8">
    <w:abstractNumId w:val="1"/>
  </w:num>
  <w:num w:numId="9">
    <w:abstractNumId w:val="6"/>
  </w:num>
  <w:num w:numId="10">
    <w:abstractNumId w:val="7"/>
  </w:num>
  <w:num w:numId="11">
    <w:abstractNumId w:val="5"/>
  </w:num>
  <w:num w:numId="12">
    <w:abstractNumId w:val="0"/>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05A2F"/>
    <w:rsid w:val="00015FDB"/>
    <w:rsid w:val="00024F90"/>
    <w:rsid w:val="00051C52"/>
    <w:rsid w:val="000854BD"/>
    <w:rsid w:val="00096962"/>
    <w:rsid w:val="000D256C"/>
    <w:rsid w:val="00127284"/>
    <w:rsid w:val="00130144"/>
    <w:rsid w:val="001B0B4A"/>
    <w:rsid w:val="001F679E"/>
    <w:rsid w:val="00201A50"/>
    <w:rsid w:val="00205A2F"/>
    <w:rsid w:val="002362D7"/>
    <w:rsid w:val="00291F16"/>
    <w:rsid w:val="002A231F"/>
    <w:rsid w:val="002C6EDC"/>
    <w:rsid w:val="002D366E"/>
    <w:rsid w:val="002D7D0F"/>
    <w:rsid w:val="002F00A1"/>
    <w:rsid w:val="00331CC4"/>
    <w:rsid w:val="00384247"/>
    <w:rsid w:val="00394B6F"/>
    <w:rsid w:val="003A5466"/>
    <w:rsid w:val="004306EF"/>
    <w:rsid w:val="00437B68"/>
    <w:rsid w:val="004931D8"/>
    <w:rsid w:val="004C5615"/>
    <w:rsid w:val="00516163"/>
    <w:rsid w:val="005329D5"/>
    <w:rsid w:val="005D4D23"/>
    <w:rsid w:val="00612432"/>
    <w:rsid w:val="00641B08"/>
    <w:rsid w:val="006536E9"/>
    <w:rsid w:val="007352BA"/>
    <w:rsid w:val="00745DC5"/>
    <w:rsid w:val="007773E3"/>
    <w:rsid w:val="007800B6"/>
    <w:rsid w:val="007F059F"/>
    <w:rsid w:val="00814E3B"/>
    <w:rsid w:val="00844633"/>
    <w:rsid w:val="008538FE"/>
    <w:rsid w:val="008659F7"/>
    <w:rsid w:val="00866C9C"/>
    <w:rsid w:val="00883EF8"/>
    <w:rsid w:val="008E667D"/>
    <w:rsid w:val="008F3257"/>
    <w:rsid w:val="009219E2"/>
    <w:rsid w:val="00952906"/>
    <w:rsid w:val="00A13B70"/>
    <w:rsid w:val="00A213C6"/>
    <w:rsid w:val="00A34417"/>
    <w:rsid w:val="00A42B7B"/>
    <w:rsid w:val="00AC1FB8"/>
    <w:rsid w:val="00B3237A"/>
    <w:rsid w:val="00B43DCE"/>
    <w:rsid w:val="00B53B3A"/>
    <w:rsid w:val="00B9121F"/>
    <w:rsid w:val="00BA3915"/>
    <w:rsid w:val="00C1242F"/>
    <w:rsid w:val="00C31A4A"/>
    <w:rsid w:val="00C5039A"/>
    <w:rsid w:val="00C80130"/>
    <w:rsid w:val="00C80D77"/>
    <w:rsid w:val="00CB50C6"/>
    <w:rsid w:val="00D855A2"/>
    <w:rsid w:val="00D90E7D"/>
    <w:rsid w:val="00DA2881"/>
    <w:rsid w:val="00DA62F7"/>
    <w:rsid w:val="00DC5E10"/>
    <w:rsid w:val="00DF7A01"/>
    <w:rsid w:val="00E22BAB"/>
    <w:rsid w:val="00E622CB"/>
    <w:rsid w:val="00E96176"/>
    <w:rsid w:val="00EA137D"/>
    <w:rsid w:val="00ED64D4"/>
    <w:rsid w:val="00F266A4"/>
    <w:rsid w:val="00F770E8"/>
    <w:rsid w:val="00FA0239"/>
    <w:rsid w:val="00FC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2953"/>
  <w15:docId w15:val="{BD722083-E04B-4428-A1AE-CA1FAB47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noProof/>
      <w:lang w:val="vi-VN"/>
    </w:rPr>
  </w:style>
  <w:style w:type="paragraph" w:styleId="u1">
    <w:name w:val="heading 1"/>
    <w:basedOn w:val="Binhthng"/>
    <w:uiPriority w:val="9"/>
    <w:qFormat/>
    <w:pPr>
      <w:ind w:left="438"/>
      <w:outlineLvl w:val="0"/>
    </w:pPr>
    <w:rPr>
      <w:b/>
      <w:bCs/>
      <w:sz w:val="28"/>
      <w:szCs w:val="28"/>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4"/>
      <w:szCs w:val="24"/>
      <w:lang w:val="vi"/>
    </w:rPr>
  </w:style>
  <w:style w:type="paragraph" w:styleId="oancuaDanhsach">
    <w:name w:val="List Paragraph"/>
    <w:basedOn w:val="Binhthng"/>
    <w:uiPriority w:val="34"/>
    <w:qFormat/>
    <w:pPr>
      <w:spacing w:before="1"/>
      <w:ind w:left="249" w:hanging="141"/>
      <w:jc w:val="both"/>
    </w:pPr>
    <w:rPr>
      <w:lang w:val="vi"/>
    </w:rPr>
  </w:style>
  <w:style w:type="paragraph" w:customStyle="1" w:styleId="TableParagraph">
    <w:name w:val="Table Paragraph"/>
    <w:basedOn w:val="Binhthng"/>
    <w:uiPriority w:val="1"/>
    <w:qFormat/>
    <w:rPr>
      <w:lang w:val="vi"/>
    </w:rPr>
  </w:style>
  <w:style w:type="table" w:styleId="LiBang">
    <w:name w:val="Table Grid"/>
    <w:basedOn w:val="BangThngthng"/>
    <w:uiPriority w:val="59"/>
    <w:rsid w:val="00865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1F679E"/>
    <w:rPr>
      <w:b/>
      <w:bCs/>
    </w:rPr>
  </w:style>
  <w:style w:type="paragraph" w:styleId="ThngthngWeb">
    <w:name w:val="Normal (Web)"/>
    <w:basedOn w:val="Binhthng"/>
    <w:uiPriority w:val="99"/>
    <w:unhideWhenUsed/>
    <w:rsid w:val="00291F16"/>
    <w:pPr>
      <w:widowControl/>
      <w:autoSpaceDE/>
      <w:autoSpaceDN/>
      <w:spacing w:before="100" w:beforeAutospacing="1" w:after="100" w:afterAutospacing="1"/>
    </w:pPr>
    <w:rPr>
      <w:noProof w:val="0"/>
      <w:sz w:val="24"/>
      <w:szCs w:val="24"/>
      <w:lang w:val="en-US"/>
    </w:rPr>
  </w:style>
  <w:style w:type="character" w:styleId="Siuktni">
    <w:name w:val="Hyperlink"/>
    <w:basedOn w:val="Phngmcinhcuaoanvn"/>
    <w:uiPriority w:val="99"/>
    <w:semiHidden/>
    <w:unhideWhenUsed/>
    <w:rsid w:val="001B0B4A"/>
    <w:rPr>
      <w:color w:val="0000FF"/>
      <w:u w:val="single"/>
    </w:rPr>
  </w:style>
  <w:style w:type="paragraph" w:styleId="Tiu">
    <w:name w:val="Title"/>
    <w:basedOn w:val="Binhthng"/>
    <w:link w:val="TiuChar"/>
    <w:uiPriority w:val="10"/>
    <w:qFormat/>
    <w:rsid w:val="002362D7"/>
    <w:pPr>
      <w:spacing w:before="67"/>
      <w:ind w:left="3071" w:right="2916" w:firstLine="527"/>
    </w:pPr>
    <w:rPr>
      <w:b/>
      <w:bCs/>
      <w:noProof w:val="0"/>
      <w:sz w:val="28"/>
      <w:szCs w:val="28"/>
      <w:lang w:val="en-US"/>
    </w:rPr>
  </w:style>
  <w:style w:type="character" w:customStyle="1" w:styleId="TiuChar">
    <w:name w:val="Tiêu đề Char"/>
    <w:basedOn w:val="Phngmcinhcuaoanvn"/>
    <w:link w:val="Tiu"/>
    <w:uiPriority w:val="10"/>
    <w:rsid w:val="002362D7"/>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747">
      <w:bodyDiv w:val="1"/>
      <w:marLeft w:val="0"/>
      <w:marRight w:val="0"/>
      <w:marTop w:val="0"/>
      <w:marBottom w:val="0"/>
      <w:divBdr>
        <w:top w:val="none" w:sz="0" w:space="0" w:color="auto"/>
        <w:left w:val="none" w:sz="0" w:space="0" w:color="auto"/>
        <w:bottom w:val="none" w:sz="0" w:space="0" w:color="auto"/>
        <w:right w:val="none" w:sz="0" w:space="0" w:color="auto"/>
      </w:divBdr>
    </w:div>
    <w:div w:id="169220715">
      <w:bodyDiv w:val="1"/>
      <w:marLeft w:val="0"/>
      <w:marRight w:val="0"/>
      <w:marTop w:val="0"/>
      <w:marBottom w:val="0"/>
      <w:divBdr>
        <w:top w:val="none" w:sz="0" w:space="0" w:color="auto"/>
        <w:left w:val="none" w:sz="0" w:space="0" w:color="auto"/>
        <w:bottom w:val="none" w:sz="0" w:space="0" w:color="auto"/>
        <w:right w:val="none" w:sz="0" w:space="0" w:color="auto"/>
      </w:divBdr>
    </w:div>
    <w:div w:id="593823859">
      <w:bodyDiv w:val="1"/>
      <w:marLeft w:val="0"/>
      <w:marRight w:val="0"/>
      <w:marTop w:val="0"/>
      <w:marBottom w:val="0"/>
      <w:divBdr>
        <w:top w:val="none" w:sz="0" w:space="0" w:color="auto"/>
        <w:left w:val="none" w:sz="0" w:space="0" w:color="auto"/>
        <w:bottom w:val="none" w:sz="0" w:space="0" w:color="auto"/>
        <w:right w:val="none" w:sz="0" w:space="0" w:color="auto"/>
      </w:divBdr>
    </w:div>
    <w:div w:id="724331409">
      <w:bodyDiv w:val="1"/>
      <w:marLeft w:val="0"/>
      <w:marRight w:val="0"/>
      <w:marTop w:val="0"/>
      <w:marBottom w:val="0"/>
      <w:divBdr>
        <w:top w:val="none" w:sz="0" w:space="0" w:color="auto"/>
        <w:left w:val="none" w:sz="0" w:space="0" w:color="auto"/>
        <w:bottom w:val="none" w:sz="0" w:space="0" w:color="auto"/>
        <w:right w:val="none" w:sz="0" w:space="0" w:color="auto"/>
      </w:divBdr>
    </w:div>
    <w:div w:id="873738426">
      <w:bodyDiv w:val="1"/>
      <w:marLeft w:val="0"/>
      <w:marRight w:val="0"/>
      <w:marTop w:val="0"/>
      <w:marBottom w:val="0"/>
      <w:divBdr>
        <w:top w:val="none" w:sz="0" w:space="0" w:color="auto"/>
        <w:left w:val="none" w:sz="0" w:space="0" w:color="auto"/>
        <w:bottom w:val="none" w:sz="0" w:space="0" w:color="auto"/>
        <w:right w:val="none" w:sz="0" w:space="0" w:color="auto"/>
      </w:divBdr>
    </w:div>
    <w:div w:id="1325665312">
      <w:bodyDiv w:val="1"/>
      <w:marLeft w:val="0"/>
      <w:marRight w:val="0"/>
      <w:marTop w:val="0"/>
      <w:marBottom w:val="0"/>
      <w:divBdr>
        <w:top w:val="none" w:sz="0" w:space="0" w:color="auto"/>
        <w:left w:val="none" w:sz="0" w:space="0" w:color="auto"/>
        <w:bottom w:val="none" w:sz="0" w:space="0" w:color="auto"/>
        <w:right w:val="none" w:sz="0" w:space="0" w:color="auto"/>
      </w:divBdr>
    </w:div>
    <w:div w:id="1899854140">
      <w:bodyDiv w:val="1"/>
      <w:marLeft w:val="0"/>
      <w:marRight w:val="0"/>
      <w:marTop w:val="0"/>
      <w:marBottom w:val="0"/>
      <w:divBdr>
        <w:top w:val="none" w:sz="0" w:space="0" w:color="auto"/>
        <w:left w:val="none" w:sz="0" w:space="0" w:color="auto"/>
        <w:bottom w:val="none" w:sz="0" w:space="0" w:color="auto"/>
        <w:right w:val="none" w:sz="0" w:space="0" w:color="auto"/>
      </w:divBdr>
    </w:div>
    <w:div w:id="2067339016">
      <w:bodyDiv w:val="1"/>
      <w:marLeft w:val="0"/>
      <w:marRight w:val="0"/>
      <w:marTop w:val="0"/>
      <w:marBottom w:val="0"/>
      <w:divBdr>
        <w:top w:val="none" w:sz="0" w:space="0" w:color="auto"/>
        <w:left w:val="none" w:sz="0" w:space="0" w:color="auto"/>
        <w:bottom w:val="none" w:sz="0" w:space="0" w:color="auto"/>
        <w:right w:val="none" w:sz="0" w:space="0" w:color="auto"/>
      </w:divBdr>
    </w:div>
    <w:div w:id="2114661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616</Words>
  <Characters>3514</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btlt_ch2_tientrinh_tdtt_vie</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btlt_ch2_tientrinh_tdtt_vie</dc:title>
  <dc:creator>Hai Anh Tran</dc:creator>
  <cp:lastModifiedBy>TO HOAI SON 20183823</cp:lastModifiedBy>
  <cp:revision>26</cp:revision>
  <dcterms:created xsi:type="dcterms:W3CDTF">2021-10-18T09:27:00Z</dcterms:created>
  <dcterms:modified xsi:type="dcterms:W3CDTF">2022-01-11T09:39:00Z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Word</vt:lpwstr>
  </property>
  <property fmtid="{D5CDD505-2E9C-101B-9397-08002B2CF9AE}" pid="4" name="LastSaved">
    <vt:filetime>2021-10-18T00:00:00Z</vt:filetime>
  </property>
</Properties>
</file>