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Requisitos do Sistema </w:t>
      </w:r>
    </w:p>
    <w:p w:rsidR="00000000" w:rsidDel="00000000" w:rsidP="00000000" w:rsidRDefault="00000000" w:rsidRPr="00000000" w14:paraId="00000002">
      <w:pPr>
        <w:jc w:val="cente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  <w:highlight w:val="white"/>
        </w:rPr>
      </w:pPr>
      <w:r w:rsidDel="00000000" w:rsidR="00000000" w:rsidRPr="00000000">
        <w:rPr>
          <w:strike w:val="1"/>
          <w:sz w:val="27"/>
          <w:szCs w:val="27"/>
          <w:highlight w:val="white"/>
          <w:rtl w:val="0"/>
        </w:rPr>
        <w:t xml:space="preserve">para capacidade REALIZAÇÃO DE MATRÌCULA: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SSS-001 - O sistema DEVE permitir que a secretária consulte as vagas das turmas de cada curso.</w:t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SSS-002 - O sistema DEVE permitir que a secretária remova a vaga preenchida dos alunos que não pagaram a primeira mensalidade a tempo, ou que desistiram da matrícula.</w:t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SSS-003 - O sistema DEVE considerar alunos que ainda não confirmaram pagamento para calcular as vagas disponíveis na turma.</w:t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SSS-004 - O sistema DEVE apenas permitir valores de cobranças pré-configurados das mensalidades de cada curso ou com descontos vigentes pré-configurados no sistema.</w:t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SSS-005 - O sistema DEVE registrar horario, usuário e o valor de todas cobranças. Ao serem criadas e ou aprovadas.</w:t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SSS-006 - O sistema DEVE impedir o acesso não autorizado na área do sistema reservada as alterações e adições nos valores das mensalidades dos cursos e dos descontos em vigência.</w:t>
      </w:r>
    </w:p>
    <w:p w:rsidR="00000000" w:rsidDel="00000000" w:rsidP="00000000" w:rsidRDefault="00000000" w:rsidRPr="00000000" w14:paraId="0000000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7"/>
          <w:szCs w:val="27"/>
          <w:highlight w:val="white"/>
        </w:rPr>
      </w:pPr>
      <w:r w:rsidDel="00000000" w:rsidR="00000000" w:rsidRPr="00000000">
        <w:rPr>
          <w:strike w:val="1"/>
          <w:sz w:val="27"/>
          <w:szCs w:val="27"/>
          <w:highlight w:val="white"/>
          <w:rtl w:val="0"/>
        </w:rPr>
        <w:t xml:space="preserve">MINISTRAR AULA: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trike w:val="1"/>
          <w:sz w:val="27"/>
          <w:szCs w:val="27"/>
          <w:highlight w:val="white"/>
        </w:rPr>
      </w:pPr>
      <w:r w:rsidDel="00000000" w:rsidR="00000000" w:rsidRPr="00000000">
        <w:rPr>
          <w:strike w:val="1"/>
          <w:sz w:val="27"/>
          <w:szCs w:val="27"/>
          <w:highlight w:val="white"/>
          <w:rtl w:val="0"/>
        </w:rPr>
        <w:t xml:space="preserve">para TRANSFERENCIA DE MATRÌCULA:</w:t>
      </w:r>
    </w:p>
    <w:p w:rsidR="00000000" w:rsidDel="00000000" w:rsidP="00000000" w:rsidRDefault="00000000" w:rsidRPr="00000000" w14:paraId="0000000D">
      <w:pPr>
        <w:rPr>
          <w:strike w:val="1"/>
          <w:sz w:val="27"/>
          <w:szCs w:val="27"/>
          <w:highlight w:val="white"/>
        </w:rPr>
      </w:pPr>
      <w:r w:rsidDel="00000000" w:rsidR="00000000" w:rsidRPr="00000000">
        <w:rPr>
          <w:strike w:val="1"/>
          <w:sz w:val="27"/>
          <w:szCs w:val="27"/>
          <w:highlight w:val="white"/>
          <w:rtl w:val="0"/>
        </w:rPr>
        <w:t xml:space="preserve">TRANCAMENTO DE MATRÌCULA:</w:t>
      </w:r>
    </w:p>
    <w:p w:rsidR="00000000" w:rsidDel="00000000" w:rsidP="00000000" w:rsidRDefault="00000000" w:rsidRPr="00000000" w14:paraId="0000000E">
      <w:pPr>
        <w:rPr>
          <w:strike w:val="1"/>
          <w:sz w:val="27"/>
          <w:szCs w:val="27"/>
          <w:highlight w:val="white"/>
        </w:rPr>
      </w:pPr>
      <w:r w:rsidDel="00000000" w:rsidR="00000000" w:rsidRPr="00000000">
        <w:rPr>
          <w:strike w:val="1"/>
          <w:sz w:val="27"/>
          <w:szCs w:val="27"/>
          <w:highlight w:val="white"/>
          <w:rtl w:val="0"/>
        </w:rPr>
        <w:t xml:space="preserve">REABERTURA DE MATRÌCULA: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